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58DC" w:rsidRDefault="002E58DC">
      <w:pPr>
        <w:adjustRightInd w:val="0"/>
        <w:snapToGrid w:val="0"/>
        <w:spacing w:line="300" w:lineRule="auto"/>
        <w:jc w:val="center"/>
        <w:rPr>
          <w:b/>
          <w:color w:val="FF0000"/>
          <w:sz w:val="32"/>
          <w:szCs w:val="32"/>
        </w:rPr>
      </w:pPr>
    </w:p>
    <w:p w:rsidR="002E58DC" w:rsidRDefault="002E58DC">
      <w:pPr>
        <w:adjustRightInd w:val="0"/>
        <w:snapToGrid w:val="0"/>
        <w:spacing w:line="300" w:lineRule="auto"/>
        <w:jc w:val="center"/>
        <w:rPr>
          <w:sz w:val="32"/>
          <w:szCs w:val="32"/>
        </w:rPr>
      </w:pPr>
    </w:p>
    <w:p w:rsidR="00E0689B" w:rsidRDefault="0070336C">
      <w:pPr>
        <w:tabs>
          <w:tab w:val="left" w:pos="3315"/>
        </w:tabs>
        <w:spacing w:line="480" w:lineRule="auto"/>
        <w:jc w:val="center"/>
        <w:rPr>
          <w:rFonts w:ascii="新宋体" w:eastAsia="新宋体" w:hAnsi="新宋体"/>
          <w:b/>
          <w:sz w:val="48"/>
          <w:szCs w:val="48"/>
        </w:rPr>
      </w:pPr>
      <w:r>
        <w:rPr>
          <w:rFonts w:ascii="新宋体" w:eastAsia="新宋体" w:hAnsi="新宋体" w:hint="eastAsia"/>
          <w:b/>
          <w:sz w:val="48"/>
          <w:szCs w:val="48"/>
        </w:rPr>
        <w:t>广东外语外贸大学</w:t>
      </w:r>
    </w:p>
    <w:p w:rsidR="002E58DC" w:rsidRDefault="0070336C">
      <w:pPr>
        <w:tabs>
          <w:tab w:val="left" w:pos="3315"/>
        </w:tabs>
        <w:spacing w:line="480" w:lineRule="auto"/>
        <w:jc w:val="center"/>
        <w:rPr>
          <w:rFonts w:ascii="新宋体" w:eastAsia="新宋体" w:hAnsi="新宋体"/>
          <w:b/>
          <w:bCs/>
          <w:iCs/>
          <w:sz w:val="48"/>
          <w:szCs w:val="48"/>
        </w:rPr>
      </w:pPr>
      <w:r>
        <w:rPr>
          <w:rFonts w:ascii="新宋体" w:eastAsia="新宋体" w:hAnsi="新宋体" w:hint="eastAsia"/>
          <w:b/>
          <w:sz w:val="48"/>
          <w:szCs w:val="48"/>
        </w:rPr>
        <w:t>北校区正门防撞升降柱</w:t>
      </w:r>
      <w:r>
        <w:rPr>
          <w:rFonts w:ascii="新宋体" w:eastAsia="新宋体" w:hAnsi="新宋体" w:hint="eastAsia"/>
          <w:b/>
          <w:bCs/>
          <w:iCs/>
          <w:sz w:val="48"/>
          <w:szCs w:val="48"/>
        </w:rPr>
        <w:t>项目</w:t>
      </w:r>
    </w:p>
    <w:p w:rsidR="002E58DC" w:rsidRDefault="002E58DC">
      <w:pPr>
        <w:adjustRightInd w:val="0"/>
        <w:snapToGrid w:val="0"/>
        <w:spacing w:line="300" w:lineRule="auto"/>
        <w:jc w:val="center"/>
        <w:rPr>
          <w:sz w:val="52"/>
          <w:szCs w:val="52"/>
        </w:rPr>
      </w:pPr>
    </w:p>
    <w:p w:rsidR="002E58DC" w:rsidRDefault="002E58DC">
      <w:pPr>
        <w:adjustRightInd w:val="0"/>
        <w:snapToGrid w:val="0"/>
        <w:spacing w:line="300" w:lineRule="auto"/>
        <w:jc w:val="center"/>
        <w:rPr>
          <w:sz w:val="52"/>
          <w:szCs w:val="52"/>
        </w:rPr>
      </w:pPr>
    </w:p>
    <w:p w:rsidR="002E58DC" w:rsidRDefault="0070336C">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招</w:t>
      </w:r>
    </w:p>
    <w:p w:rsidR="002E58DC" w:rsidRDefault="002E58DC">
      <w:pPr>
        <w:adjustRightInd w:val="0"/>
        <w:snapToGrid w:val="0"/>
        <w:spacing w:line="300" w:lineRule="auto"/>
        <w:jc w:val="center"/>
        <w:rPr>
          <w:rFonts w:ascii="楷体" w:eastAsia="楷体" w:hAnsi="楷体"/>
          <w:b/>
          <w:sz w:val="28"/>
          <w:szCs w:val="28"/>
        </w:rPr>
      </w:pPr>
    </w:p>
    <w:p w:rsidR="002E58DC" w:rsidRDefault="0070336C">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标</w:t>
      </w:r>
    </w:p>
    <w:p w:rsidR="002E58DC" w:rsidRDefault="002E58DC">
      <w:pPr>
        <w:adjustRightInd w:val="0"/>
        <w:snapToGrid w:val="0"/>
        <w:spacing w:line="300" w:lineRule="auto"/>
        <w:jc w:val="center"/>
        <w:rPr>
          <w:rFonts w:ascii="楷体" w:eastAsia="楷体" w:hAnsi="楷体"/>
          <w:b/>
          <w:sz w:val="28"/>
          <w:szCs w:val="28"/>
        </w:rPr>
      </w:pPr>
    </w:p>
    <w:p w:rsidR="002E58DC" w:rsidRDefault="0070336C">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文</w:t>
      </w:r>
    </w:p>
    <w:p w:rsidR="002E58DC" w:rsidRDefault="002E58DC">
      <w:pPr>
        <w:adjustRightInd w:val="0"/>
        <w:snapToGrid w:val="0"/>
        <w:spacing w:line="300" w:lineRule="auto"/>
        <w:jc w:val="center"/>
        <w:rPr>
          <w:rFonts w:ascii="楷体" w:eastAsia="楷体" w:hAnsi="楷体"/>
          <w:b/>
          <w:sz w:val="28"/>
          <w:szCs w:val="28"/>
        </w:rPr>
      </w:pPr>
    </w:p>
    <w:p w:rsidR="002E58DC" w:rsidRDefault="0070336C">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件</w:t>
      </w:r>
    </w:p>
    <w:p w:rsidR="002E58DC" w:rsidRDefault="002E58DC">
      <w:pPr>
        <w:adjustRightInd w:val="0"/>
        <w:snapToGrid w:val="0"/>
        <w:spacing w:line="300" w:lineRule="auto"/>
        <w:ind w:left="851" w:firstLine="1355"/>
        <w:jc w:val="center"/>
        <w:rPr>
          <w:rFonts w:ascii="新宋体" w:eastAsia="新宋体" w:hAnsi="新宋体"/>
          <w:sz w:val="30"/>
        </w:rPr>
      </w:pPr>
    </w:p>
    <w:p w:rsidR="002E58DC" w:rsidRDefault="002E58DC">
      <w:pPr>
        <w:adjustRightInd w:val="0"/>
        <w:snapToGrid w:val="0"/>
        <w:spacing w:line="300" w:lineRule="auto"/>
        <w:ind w:left="851" w:firstLine="1355"/>
        <w:jc w:val="center"/>
        <w:rPr>
          <w:rFonts w:ascii="新宋体" w:eastAsia="新宋体" w:hAnsi="新宋体"/>
          <w:sz w:val="30"/>
        </w:rPr>
      </w:pPr>
    </w:p>
    <w:p w:rsidR="00E0689B" w:rsidRDefault="00E0689B">
      <w:pPr>
        <w:adjustRightInd w:val="0"/>
        <w:snapToGrid w:val="0"/>
        <w:spacing w:line="300" w:lineRule="auto"/>
        <w:ind w:left="851" w:firstLine="1355"/>
        <w:jc w:val="center"/>
        <w:rPr>
          <w:rFonts w:ascii="新宋体" w:eastAsia="新宋体" w:hAnsi="新宋体"/>
          <w:sz w:val="30"/>
        </w:rPr>
      </w:pPr>
    </w:p>
    <w:p w:rsidR="00E0689B" w:rsidRDefault="00E0689B">
      <w:pPr>
        <w:adjustRightInd w:val="0"/>
        <w:snapToGrid w:val="0"/>
        <w:spacing w:line="300" w:lineRule="auto"/>
        <w:ind w:left="851" w:firstLine="1355"/>
        <w:jc w:val="center"/>
        <w:rPr>
          <w:rFonts w:ascii="新宋体" w:eastAsia="新宋体" w:hAnsi="新宋体"/>
          <w:sz w:val="30"/>
        </w:rPr>
      </w:pPr>
    </w:p>
    <w:p w:rsidR="002E58DC" w:rsidRDefault="0070336C" w:rsidP="00E0689B">
      <w:pPr>
        <w:adjustRightInd w:val="0"/>
        <w:snapToGrid w:val="0"/>
        <w:spacing w:line="300" w:lineRule="auto"/>
        <w:ind w:firstLineChars="795" w:firstLine="2554"/>
        <w:rPr>
          <w:rFonts w:ascii="新宋体" w:eastAsia="新宋体" w:hAnsi="新宋体"/>
          <w:b/>
          <w:sz w:val="32"/>
          <w:szCs w:val="32"/>
        </w:rPr>
      </w:pPr>
      <w:r>
        <w:rPr>
          <w:rFonts w:ascii="新宋体" w:eastAsia="新宋体" w:hAnsi="新宋体" w:hint="eastAsia"/>
          <w:b/>
          <w:sz w:val="32"/>
          <w:szCs w:val="32"/>
        </w:rPr>
        <w:t>项目编号：GWZB2021-62</w:t>
      </w:r>
    </w:p>
    <w:p w:rsidR="002E58DC" w:rsidRDefault="0070336C">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招 标 人：广东外语外贸大学</w:t>
      </w:r>
    </w:p>
    <w:p w:rsidR="002E58DC" w:rsidRDefault="0070336C">
      <w:pPr>
        <w:adjustRightInd w:val="0"/>
        <w:snapToGrid w:val="0"/>
        <w:spacing w:line="300" w:lineRule="auto"/>
        <w:jc w:val="center"/>
        <w:rPr>
          <w:rFonts w:ascii="新宋体" w:eastAsia="新宋体" w:hAnsi="新宋体"/>
          <w:b/>
          <w:sz w:val="32"/>
          <w:szCs w:val="32"/>
        </w:rPr>
      </w:pPr>
      <w:r>
        <w:rPr>
          <w:rFonts w:ascii="新宋体" w:eastAsia="新宋体" w:hAnsi="新宋体" w:hint="eastAsia"/>
          <w:b/>
          <w:sz w:val="32"/>
          <w:szCs w:val="32"/>
        </w:rPr>
        <w:t>2021年12月</w:t>
      </w:r>
    </w:p>
    <w:p w:rsidR="002E58DC" w:rsidRDefault="002E58DC">
      <w:pPr>
        <w:spacing w:line="360" w:lineRule="auto"/>
        <w:jc w:val="center"/>
        <w:rPr>
          <w:rFonts w:ascii="宋体" w:hAnsi="宋体"/>
          <w:szCs w:val="21"/>
        </w:rPr>
      </w:pPr>
    </w:p>
    <w:p w:rsidR="002E58DC" w:rsidRDefault="002E58DC">
      <w:pPr>
        <w:spacing w:line="360" w:lineRule="auto"/>
        <w:jc w:val="center"/>
        <w:rPr>
          <w:rFonts w:ascii="宋体" w:hAnsi="宋体"/>
          <w:szCs w:val="21"/>
        </w:rPr>
      </w:pPr>
    </w:p>
    <w:p w:rsidR="002E58DC" w:rsidRDefault="002E58DC">
      <w:pPr>
        <w:spacing w:line="360" w:lineRule="auto"/>
        <w:jc w:val="center"/>
        <w:rPr>
          <w:rFonts w:ascii="宋体" w:hAnsi="宋体"/>
          <w:szCs w:val="21"/>
        </w:rPr>
      </w:pPr>
    </w:p>
    <w:p w:rsidR="002E58DC" w:rsidRDefault="0070336C">
      <w:pPr>
        <w:jc w:val="center"/>
        <w:rPr>
          <w:b/>
          <w:sz w:val="28"/>
          <w:szCs w:val="28"/>
        </w:rPr>
      </w:pPr>
      <w:r>
        <w:rPr>
          <w:rFonts w:hint="eastAsia"/>
          <w:b/>
          <w:sz w:val="28"/>
          <w:szCs w:val="28"/>
        </w:rPr>
        <w:t>总</w:t>
      </w:r>
      <w:r>
        <w:rPr>
          <w:rFonts w:hint="eastAsia"/>
          <w:b/>
          <w:sz w:val="28"/>
          <w:szCs w:val="28"/>
        </w:rPr>
        <w:t xml:space="preserve"> </w:t>
      </w:r>
      <w:r>
        <w:rPr>
          <w:rFonts w:hint="eastAsia"/>
          <w:b/>
          <w:sz w:val="28"/>
          <w:szCs w:val="28"/>
        </w:rPr>
        <w:t>目</w:t>
      </w:r>
      <w:r>
        <w:rPr>
          <w:rFonts w:hint="eastAsia"/>
          <w:b/>
          <w:sz w:val="28"/>
          <w:szCs w:val="28"/>
        </w:rPr>
        <w:t xml:space="preserve"> </w:t>
      </w:r>
      <w:r>
        <w:rPr>
          <w:rFonts w:hint="eastAsia"/>
          <w:b/>
          <w:sz w:val="28"/>
          <w:szCs w:val="28"/>
        </w:rPr>
        <w:t>录</w:t>
      </w:r>
    </w:p>
    <w:p w:rsidR="002E58DC" w:rsidRDefault="002E58DC">
      <w:pPr>
        <w:spacing w:line="360" w:lineRule="auto"/>
        <w:jc w:val="center"/>
        <w:rPr>
          <w:rFonts w:ascii="宋体" w:hAnsi="宋体"/>
          <w:b/>
          <w:bCs/>
          <w:caps/>
          <w:szCs w:val="21"/>
        </w:rPr>
      </w:pPr>
    </w:p>
    <w:p w:rsidR="002E58DC" w:rsidRDefault="0070336C">
      <w:pPr>
        <w:pStyle w:val="11"/>
        <w:tabs>
          <w:tab w:val="clear" w:pos="9680"/>
          <w:tab w:val="right" w:leader="dot" w:pos="9174"/>
        </w:tabs>
        <w:spacing w:line="360" w:lineRule="auto"/>
        <w:rPr>
          <w:rFonts w:ascii="宋体" w:hAnsi="宋体"/>
          <w:b/>
          <w:sz w:val="28"/>
          <w:szCs w:val="28"/>
        </w:rPr>
      </w:pPr>
      <w:r>
        <w:rPr>
          <w:rFonts w:ascii="宋体" w:hAnsi="宋体" w:hint="eastAsia"/>
          <w:b/>
          <w:sz w:val="28"/>
          <w:szCs w:val="28"/>
        </w:rPr>
        <w:t>第一部分　投标邀请函</w:t>
      </w:r>
    </w:p>
    <w:p w:rsidR="002E58DC" w:rsidRDefault="0070336C">
      <w:pPr>
        <w:spacing w:line="360" w:lineRule="auto"/>
        <w:rPr>
          <w:rFonts w:ascii="宋体" w:hAnsi="宋体"/>
          <w:b/>
          <w:sz w:val="28"/>
          <w:szCs w:val="28"/>
        </w:rPr>
      </w:pPr>
      <w:r>
        <w:rPr>
          <w:rFonts w:ascii="宋体" w:hAnsi="宋体" w:hint="eastAsia"/>
          <w:b/>
          <w:sz w:val="28"/>
          <w:szCs w:val="28"/>
        </w:rPr>
        <w:t>第二部分　用户需求书</w:t>
      </w:r>
    </w:p>
    <w:p w:rsidR="002E58DC" w:rsidRDefault="0070336C">
      <w:pPr>
        <w:spacing w:line="360" w:lineRule="auto"/>
        <w:rPr>
          <w:rFonts w:ascii="宋体" w:hAnsi="宋体"/>
          <w:b/>
          <w:sz w:val="28"/>
          <w:szCs w:val="28"/>
        </w:rPr>
      </w:pPr>
      <w:r>
        <w:rPr>
          <w:rFonts w:ascii="宋体" w:hAnsi="宋体" w:hint="eastAsia"/>
          <w:b/>
          <w:sz w:val="28"/>
          <w:szCs w:val="28"/>
        </w:rPr>
        <w:t>第三部分　投标方须知</w:t>
      </w:r>
    </w:p>
    <w:p w:rsidR="002E58DC" w:rsidRDefault="0070336C">
      <w:pPr>
        <w:spacing w:line="360" w:lineRule="auto"/>
        <w:rPr>
          <w:rFonts w:ascii="宋体" w:hAnsi="宋体"/>
          <w:b/>
          <w:sz w:val="28"/>
          <w:szCs w:val="28"/>
        </w:rPr>
      </w:pPr>
      <w:r>
        <w:rPr>
          <w:rFonts w:ascii="宋体" w:hAnsi="宋体" w:hint="eastAsia"/>
          <w:b/>
          <w:sz w:val="28"/>
          <w:szCs w:val="28"/>
        </w:rPr>
        <w:t>第四部分　开标、评标、定标</w:t>
      </w:r>
    </w:p>
    <w:p w:rsidR="002E58DC" w:rsidRDefault="0070336C">
      <w:pPr>
        <w:spacing w:line="360" w:lineRule="auto"/>
        <w:rPr>
          <w:rFonts w:ascii="宋体" w:hAnsi="宋体"/>
          <w:b/>
          <w:sz w:val="28"/>
          <w:szCs w:val="28"/>
        </w:rPr>
      </w:pPr>
      <w:r>
        <w:rPr>
          <w:rFonts w:ascii="宋体" w:hAnsi="宋体" w:hint="eastAsia"/>
          <w:b/>
          <w:sz w:val="28"/>
          <w:szCs w:val="28"/>
        </w:rPr>
        <w:t>第五部分　合同书格式</w:t>
      </w:r>
    </w:p>
    <w:p w:rsidR="002E58DC" w:rsidRDefault="0070336C">
      <w:pPr>
        <w:spacing w:line="360" w:lineRule="auto"/>
        <w:rPr>
          <w:rFonts w:ascii="宋体" w:hAnsi="宋体"/>
          <w:b/>
          <w:sz w:val="28"/>
          <w:szCs w:val="28"/>
        </w:rPr>
      </w:pPr>
      <w:r>
        <w:rPr>
          <w:rFonts w:ascii="宋体" w:hAnsi="宋体" w:hint="eastAsia"/>
          <w:b/>
          <w:sz w:val="28"/>
          <w:szCs w:val="28"/>
        </w:rPr>
        <w:t>第六部分　投标文件格式</w:t>
      </w:r>
    </w:p>
    <w:p w:rsidR="002E58DC" w:rsidRDefault="002E58DC">
      <w:pPr>
        <w:spacing w:line="360" w:lineRule="auto"/>
        <w:rPr>
          <w:rFonts w:ascii="宋体" w:hAnsi="宋体"/>
          <w:kern w:val="0"/>
          <w:sz w:val="28"/>
          <w:szCs w:val="28"/>
        </w:rPr>
      </w:pPr>
    </w:p>
    <w:p w:rsidR="002E58DC" w:rsidRDefault="0070336C">
      <w:pPr>
        <w:widowControl/>
        <w:jc w:val="left"/>
      </w:pPr>
      <w:r>
        <w:br w:type="page"/>
      </w:r>
    </w:p>
    <w:p w:rsidR="002E58DC" w:rsidRDefault="0070336C" w:rsidP="0087750F">
      <w:pPr>
        <w:spacing w:afterLines="100"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第一部分　投标邀请函</w:t>
      </w:r>
    </w:p>
    <w:p w:rsidR="002E58DC" w:rsidRDefault="0070336C">
      <w:pPr>
        <w:pStyle w:val="af8"/>
        <w:spacing w:line="360" w:lineRule="auto"/>
        <w:ind w:firstLine="480"/>
        <w:rPr>
          <w:rFonts w:ascii="宋体" w:hAnsi="宋体" w:cs="宋体"/>
          <w:sz w:val="24"/>
          <w:u w:color="3366FF"/>
        </w:rPr>
      </w:pPr>
      <w:r>
        <w:rPr>
          <w:rFonts w:ascii="宋体" w:hAnsi="宋体" w:cs="宋体" w:hint="eastAsia"/>
          <w:sz w:val="24"/>
          <w:u w:color="3366FF"/>
        </w:rPr>
        <w:t>广东外语外贸大学（招标人）根据《广东外语外贸大学采购管理办法》，就广东外语外贸大学北校区正门防撞升降柱项目进行校内公开招标，欢迎符合资格条件投标人投标:</w:t>
      </w:r>
    </w:p>
    <w:p w:rsidR="002E58DC" w:rsidRDefault="0070336C">
      <w:pPr>
        <w:pStyle w:val="af8"/>
        <w:spacing w:line="360" w:lineRule="auto"/>
        <w:ind w:firstLine="480"/>
        <w:rPr>
          <w:rFonts w:ascii="宋体" w:hAnsi="宋体" w:cs="宋体"/>
          <w:sz w:val="24"/>
          <w:u w:color="3366FF"/>
        </w:rPr>
      </w:pPr>
      <w:r>
        <w:rPr>
          <w:rFonts w:ascii="宋体" w:hAnsi="宋体" w:cs="宋体" w:hint="eastAsia"/>
          <w:sz w:val="24"/>
          <w:u w:color="3366FF"/>
        </w:rPr>
        <w:t>一、项目编号：GWZB2021-62</w:t>
      </w:r>
    </w:p>
    <w:p w:rsidR="002E58DC" w:rsidRDefault="0070336C">
      <w:pPr>
        <w:pStyle w:val="af8"/>
        <w:spacing w:line="360" w:lineRule="auto"/>
        <w:ind w:firstLine="480"/>
        <w:rPr>
          <w:rFonts w:ascii="宋体" w:hAnsi="宋体" w:cs="宋体"/>
          <w:sz w:val="24"/>
          <w:u w:color="3366FF"/>
        </w:rPr>
      </w:pPr>
      <w:r>
        <w:rPr>
          <w:rFonts w:ascii="宋体" w:hAnsi="宋体" w:cs="宋体" w:hint="eastAsia"/>
          <w:sz w:val="24"/>
          <w:u w:color="3366FF"/>
        </w:rPr>
        <w:t>二、项目名称：广东外语外贸大学北校区正门防撞升降柱项目</w:t>
      </w:r>
    </w:p>
    <w:p w:rsidR="002E58DC" w:rsidRDefault="0070336C">
      <w:pPr>
        <w:pStyle w:val="af8"/>
        <w:spacing w:line="360" w:lineRule="auto"/>
        <w:ind w:firstLine="480"/>
        <w:rPr>
          <w:rFonts w:ascii="宋体" w:hAnsi="宋体" w:cs="宋体"/>
          <w:sz w:val="24"/>
          <w:u w:color="3366FF"/>
        </w:rPr>
      </w:pPr>
      <w:r>
        <w:rPr>
          <w:rFonts w:ascii="宋体" w:hAnsi="宋体" w:cs="宋体" w:hint="eastAsia"/>
          <w:sz w:val="24"/>
          <w:u w:color="3366FF"/>
        </w:rPr>
        <w:t>三、项目预算：30万元</w:t>
      </w:r>
    </w:p>
    <w:p w:rsidR="002E58DC" w:rsidRDefault="0070336C">
      <w:pPr>
        <w:pStyle w:val="af8"/>
        <w:spacing w:line="360" w:lineRule="auto"/>
        <w:ind w:firstLine="480"/>
        <w:rPr>
          <w:rFonts w:ascii="宋体" w:hAnsi="宋体" w:cs="宋体"/>
          <w:sz w:val="24"/>
          <w:u w:color="3366FF"/>
        </w:rPr>
      </w:pPr>
      <w:r>
        <w:rPr>
          <w:rFonts w:ascii="宋体" w:hAnsi="宋体" w:cs="宋体" w:hint="eastAsia"/>
          <w:sz w:val="24"/>
          <w:u w:color="3366FF"/>
        </w:rPr>
        <w:t>四、项目内容及需求：(内容、要求、地点)</w:t>
      </w:r>
    </w:p>
    <w:p w:rsidR="002E58DC" w:rsidRDefault="0070336C">
      <w:pPr>
        <w:pStyle w:val="af8"/>
        <w:spacing w:line="360" w:lineRule="auto"/>
        <w:ind w:firstLine="480"/>
        <w:rPr>
          <w:rFonts w:ascii="宋体" w:hAnsi="宋体" w:cs="宋体"/>
          <w:sz w:val="24"/>
          <w:u w:color="3366FF"/>
        </w:rPr>
      </w:pPr>
      <w:r>
        <w:rPr>
          <w:rFonts w:ascii="宋体" w:hAnsi="宋体" w:cs="宋体" w:hint="eastAsia"/>
          <w:sz w:val="24"/>
          <w:u w:color="3366FF"/>
        </w:rPr>
        <w:t>（一）项目内容：</w:t>
      </w:r>
    </w:p>
    <w:p w:rsidR="002E58DC" w:rsidRDefault="0070336C">
      <w:pPr>
        <w:pStyle w:val="af8"/>
        <w:spacing w:line="360" w:lineRule="auto"/>
        <w:ind w:firstLine="480"/>
        <w:rPr>
          <w:rFonts w:ascii="宋体" w:hAnsi="宋体" w:cs="宋体"/>
          <w:sz w:val="24"/>
          <w:u w:color="3366FF"/>
        </w:rPr>
      </w:pPr>
      <w:r>
        <w:rPr>
          <w:rFonts w:ascii="宋体" w:hAnsi="宋体" w:cs="宋体" w:hint="eastAsia"/>
          <w:sz w:val="24"/>
          <w:u w:color="3366FF"/>
        </w:rPr>
        <w:t>（二）、工期：30日历天（合同签订日起）。</w:t>
      </w:r>
    </w:p>
    <w:p w:rsidR="002E58DC" w:rsidRDefault="0070336C">
      <w:pPr>
        <w:pStyle w:val="af8"/>
        <w:spacing w:line="360" w:lineRule="auto"/>
        <w:ind w:firstLine="480"/>
        <w:rPr>
          <w:rFonts w:ascii="宋体" w:hAnsi="宋体" w:cs="宋体"/>
          <w:sz w:val="24"/>
          <w:u w:color="3366FF"/>
        </w:rPr>
      </w:pPr>
      <w:r>
        <w:rPr>
          <w:rFonts w:ascii="宋体" w:hAnsi="宋体" w:cs="宋体" w:hint="eastAsia"/>
          <w:sz w:val="24"/>
          <w:u w:color="3366FF"/>
        </w:rPr>
        <w:t>（三）、项目地点：广东外语外贸大学白云山校区正门。</w:t>
      </w:r>
    </w:p>
    <w:p w:rsidR="00973EE5" w:rsidRDefault="00973EE5" w:rsidP="00973EE5">
      <w:pPr>
        <w:spacing w:line="360" w:lineRule="auto"/>
        <w:ind w:firstLineChars="200" w:firstLine="480"/>
        <w:rPr>
          <w:rFonts w:ascii="宋体" w:hAnsi="宋体" w:cs="宋体"/>
          <w:sz w:val="24"/>
        </w:rPr>
      </w:pPr>
      <w:r>
        <w:rPr>
          <w:rFonts w:ascii="宋体" w:hAnsi="宋体" w:cs="宋体" w:hint="eastAsia"/>
          <w:sz w:val="24"/>
        </w:rPr>
        <w:t>五、投标人资格要求</w:t>
      </w:r>
    </w:p>
    <w:p w:rsidR="00973EE5" w:rsidRDefault="00973EE5" w:rsidP="00973EE5">
      <w:pPr>
        <w:pStyle w:val="af8"/>
        <w:spacing w:line="360" w:lineRule="auto"/>
        <w:ind w:firstLine="480"/>
        <w:rPr>
          <w:rFonts w:ascii="宋体" w:hAnsi="宋体" w:cs="宋体"/>
          <w:color w:val="000000" w:themeColor="text1"/>
          <w:sz w:val="24"/>
        </w:rPr>
      </w:pPr>
      <w:r>
        <w:rPr>
          <w:rFonts w:ascii="宋体" w:hAnsi="宋体" w:cs="宋体" w:hint="eastAsia"/>
          <w:sz w:val="24"/>
        </w:rPr>
        <w:t>（一）投标人具有独立法人资格，具有独立承担民事责任的能力；持有工商行政管理部门核发的法人营业执照，按国家法律</w:t>
      </w:r>
      <w:r>
        <w:rPr>
          <w:rFonts w:ascii="宋体" w:hAnsi="宋体" w:cs="宋体" w:hint="eastAsia"/>
          <w:color w:val="000000" w:themeColor="text1"/>
          <w:sz w:val="24"/>
        </w:rPr>
        <w:t>经营（提供营业执照复印件）。</w:t>
      </w:r>
    </w:p>
    <w:p w:rsidR="00973EE5" w:rsidRDefault="00973EE5" w:rsidP="00973EE5">
      <w:pPr>
        <w:pStyle w:val="af8"/>
        <w:spacing w:line="360" w:lineRule="auto"/>
        <w:ind w:firstLine="480"/>
        <w:rPr>
          <w:rFonts w:ascii="宋体" w:hAnsi="宋体" w:cs="宋体"/>
          <w:sz w:val="24"/>
        </w:rPr>
      </w:pPr>
      <w:r>
        <w:rPr>
          <w:rFonts w:ascii="宋体" w:hAnsi="宋体" w:cs="宋体" w:hint="eastAsia"/>
          <w:color w:val="000000" w:themeColor="text1"/>
          <w:sz w:val="24"/>
        </w:rPr>
        <w:t>（二）投标人具有良好的商业信誉和健全的财务会计制度；（提供近三年</w:t>
      </w:r>
      <w:r>
        <w:rPr>
          <w:rFonts w:ascii="宋体" w:hAnsi="宋体" w:cs="宋体" w:hint="eastAsia"/>
          <w:sz w:val="24"/>
        </w:rPr>
        <w:t>内任一年度的财务状况报告复印件，投标人新成立不足一年，提供银行出具的资信证明材料复印件）</w:t>
      </w:r>
    </w:p>
    <w:p w:rsidR="00973EE5" w:rsidRDefault="00973EE5" w:rsidP="00973EE5">
      <w:pPr>
        <w:pStyle w:val="af8"/>
        <w:spacing w:line="360" w:lineRule="auto"/>
        <w:ind w:firstLine="480"/>
        <w:jc w:val="left"/>
        <w:rPr>
          <w:rFonts w:ascii="宋体" w:hAnsi="宋体" w:cs="宋体"/>
          <w:sz w:val="24"/>
        </w:rPr>
      </w:pPr>
      <w:r>
        <w:rPr>
          <w:rFonts w:ascii="宋体" w:hAnsi="宋体" w:cs="宋体" w:hint="eastAsia"/>
          <w:sz w:val="24"/>
        </w:rPr>
        <w:t>（三）投标人具有履行合同所必需的设备和专业技术能力；（提供相关证明材料，如履行合同的设备、场地、技术人员等，或者提供书面声明，格式自拟）</w:t>
      </w:r>
    </w:p>
    <w:p w:rsidR="00973EE5" w:rsidRDefault="00973EE5" w:rsidP="00973EE5">
      <w:pPr>
        <w:pStyle w:val="af8"/>
        <w:spacing w:line="360" w:lineRule="auto"/>
        <w:ind w:firstLine="480"/>
        <w:rPr>
          <w:rFonts w:ascii="宋体" w:hAnsi="宋体" w:cs="宋体"/>
          <w:sz w:val="24"/>
        </w:rPr>
      </w:pPr>
      <w:r>
        <w:rPr>
          <w:rFonts w:ascii="宋体" w:hAnsi="宋体" w:cs="宋体" w:hint="eastAsia"/>
          <w:sz w:val="24"/>
        </w:rPr>
        <w:t>（四）投标人有依法缴纳税收和社会保障资金的良好记录；（提供纳税证明及缴纳社会保障资金材料复印件，如依法免税和依法不需要缴纳社会保障资金的，应提供相应证明文件）</w:t>
      </w:r>
    </w:p>
    <w:p w:rsidR="00973EE5" w:rsidRDefault="00973EE5" w:rsidP="00973EE5">
      <w:pPr>
        <w:pStyle w:val="af8"/>
        <w:spacing w:line="360" w:lineRule="auto"/>
        <w:ind w:firstLine="480"/>
        <w:rPr>
          <w:rFonts w:ascii="宋体" w:hAnsi="宋体" w:cs="宋体"/>
          <w:sz w:val="24"/>
        </w:rPr>
      </w:pPr>
      <w:r>
        <w:rPr>
          <w:rFonts w:ascii="宋体" w:hAnsi="宋体" w:cs="宋体" w:hint="eastAsia"/>
          <w:sz w:val="24"/>
        </w:rPr>
        <w:t>（五）已报名登记并在规定时间内成功缴费。</w:t>
      </w:r>
    </w:p>
    <w:p w:rsidR="00973EE5" w:rsidRDefault="00973EE5" w:rsidP="00973EE5">
      <w:pPr>
        <w:pStyle w:val="af8"/>
        <w:spacing w:line="360" w:lineRule="auto"/>
        <w:ind w:firstLine="480"/>
        <w:rPr>
          <w:rFonts w:ascii="宋体" w:hAnsi="宋体" w:cs="宋体"/>
          <w:sz w:val="24"/>
        </w:rPr>
      </w:pPr>
      <w:r>
        <w:rPr>
          <w:rFonts w:ascii="宋体" w:hAnsi="宋体" w:cs="宋体" w:hint="eastAsia"/>
          <w:sz w:val="24"/>
        </w:rPr>
        <w:t>（六）本项目不接受联合体投标。</w:t>
      </w:r>
    </w:p>
    <w:p w:rsidR="00973EE5" w:rsidRDefault="00973EE5" w:rsidP="00973EE5">
      <w:pPr>
        <w:spacing w:line="360" w:lineRule="auto"/>
        <w:ind w:firstLineChars="200" w:firstLine="480"/>
        <w:rPr>
          <w:rFonts w:ascii="宋体" w:hAnsi="宋体" w:cs="宋体"/>
          <w:sz w:val="24"/>
        </w:rPr>
      </w:pPr>
      <w:r>
        <w:rPr>
          <w:rFonts w:ascii="宋体" w:hAnsi="宋体" w:cs="宋体" w:hint="eastAsia"/>
          <w:sz w:val="24"/>
        </w:rPr>
        <w:t>六、投标报名的时间、方式及报名费用缴纳</w:t>
      </w:r>
    </w:p>
    <w:p w:rsidR="00973EE5" w:rsidRDefault="00973EE5" w:rsidP="00973EE5">
      <w:pPr>
        <w:pStyle w:val="af8"/>
        <w:spacing w:line="360" w:lineRule="auto"/>
        <w:ind w:firstLine="480"/>
        <w:jc w:val="left"/>
        <w:rPr>
          <w:rFonts w:ascii="宋体" w:hAnsi="宋体" w:cs="宋体"/>
          <w:sz w:val="24"/>
        </w:rPr>
      </w:pPr>
      <w:r>
        <w:rPr>
          <w:rFonts w:ascii="宋体" w:hAnsi="宋体" w:cs="宋体" w:hint="eastAsia"/>
          <w:sz w:val="24"/>
        </w:rPr>
        <w:t>1、投标报名时间：2021年12月20日～2021年12月24日</w:t>
      </w:r>
    </w:p>
    <w:p w:rsidR="00973EE5" w:rsidRDefault="00973EE5" w:rsidP="00973EE5">
      <w:pPr>
        <w:pStyle w:val="af8"/>
        <w:spacing w:line="360" w:lineRule="auto"/>
        <w:ind w:firstLine="480"/>
        <w:jc w:val="left"/>
        <w:rPr>
          <w:rFonts w:ascii="宋体" w:hAnsi="宋体" w:cs="宋体"/>
          <w:bCs/>
          <w:sz w:val="24"/>
        </w:rPr>
      </w:pPr>
      <w:r>
        <w:rPr>
          <w:rFonts w:ascii="宋体" w:hAnsi="宋体" w:cs="宋体" w:hint="eastAsia"/>
          <w:sz w:val="24"/>
        </w:rPr>
        <w:t>2、</w:t>
      </w:r>
      <w:r>
        <w:rPr>
          <w:rFonts w:ascii="宋体" w:hAnsi="宋体" w:cs="宋体" w:hint="eastAsia"/>
          <w:bCs/>
          <w:sz w:val="24"/>
        </w:rPr>
        <w:t>报名方式及提交的资料：法人营业执照副本、法人授权书原件(加盖公章及加盖法人代表印章或签名)</w:t>
      </w:r>
      <w:r>
        <w:rPr>
          <w:rFonts w:ascii="宋体" w:hAnsi="宋体" w:cs="宋体" w:hint="eastAsia"/>
          <w:sz w:val="24"/>
        </w:rPr>
        <w:t>。将以上资料扫描连同《投标人员临时进校报备表》excel格式作为附件发电子邮件至广东外语外贸大学招标中心邮箱：gwzbzx@gdufs.edu.cn。邮件附件命名格式：报名项目+单位名称。</w:t>
      </w:r>
    </w:p>
    <w:p w:rsidR="00973EE5" w:rsidRDefault="00973EE5" w:rsidP="00973EE5">
      <w:pPr>
        <w:pStyle w:val="af8"/>
        <w:spacing w:line="360" w:lineRule="auto"/>
        <w:ind w:firstLine="480"/>
        <w:jc w:val="left"/>
        <w:rPr>
          <w:rFonts w:ascii="宋体" w:hAnsi="宋体" w:cs="宋体"/>
          <w:sz w:val="24"/>
        </w:rPr>
      </w:pPr>
      <w:r>
        <w:rPr>
          <w:rFonts w:ascii="宋体" w:hAnsi="宋体" w:cs="宋体" w:hint="eastAsia"/>
          <w:sz w:val="24"/>
        </w:rPr>
        <w:t>3、报名费用缴纳方式：按以上要求提交资料并通过招标中心审核，招标中心会在资料审核通过后回复到投标人报名的邮箱地址，投标人登录我校交费大厅缴费，缴费成功后，</w:t>
      </w:r>
      <w:r>
        <w:rPr>
          <w:rFonts w:ascii="宋体" w:hAnsi="宋体" w:cs="宋体" w:hint="eastAsia"/>
          <w:sz w:val="24"/>
        </w:rPr>
        <w:lastRenderedPageBreak/>
        <w:t>将于开标时提供发票。</w:t>
      </w:r>
    </w:p>
    <w:p w:rsidR="00973EE5" w:rsidRDefault="00973EE5" w:rsidP="00973EE5">
      <w:pPr>
        <w:spacing w:line="360" w:lineRule="auto"/>
        <w:jc w:val="left"/>
        <w:rPr>
          <w:rFonts w:ascii="宋体" w:hAnsi="宋体" w:cs="宋体"/>
          <w:sz w:val="24"/>
        </w:rPr>
      </w:pPr>
      <w:r>
        <w:rPr>
          <w:rFonts w:ascii="宋体" w:hAnsi="宋体" w:cs="宋体" w:hint="eastAsia"/>
          <w:sz w:val="24"/>
        </w:rPr>
        <w:t>4、缴费登录地址：</w:t>
      </w:r>
      <w:r>
        <w:t>https://zfpt.gdufs.edu.cn/#/anonymous/anonymous-pay</w:t>
      </w:r>
    </w:p>
    <w:p w:rsidR="00973EE5" w:rsidRDefault="00973EE5" w:rsidP="00973EE5">
      <w:pPr>
        <w:spacing w:line="360" w:lineRule="auto"/>
        <w:jc w:val="left"/>
        <w:rPr>
          <w:rFonts w:ascii="宋体" w:hAnsi="宋体" w:cs="宋体"/>
          <w:sz w:val="24"/>
        </w:rPr>
      </w:pPr>
      <w:r>
        <w:rPr>
          <w:rFonts w:ascii="宋体" w:hAnsi="宋体" w:cs="宋体" w:hint="eastAsia"/>
          <w:sz w:val="24"/>
        </w:rPr>
        <w:t>5、获取招标文件的方式：网上自行下载</w:t>
      </w:r>
    </w:p>
    <w:p w:rsidR="00973EE5" w:rsidRDefault="00973EE5" w:rsidP="00973EE5">
      <w:pPr>
        <w:spacing w:line="360" w:lineRule="auto"/>
        <w:jc w:val="left"/>
        <w:rPr>
          <w:rFonts w:ascii="宋体" w:hAnsi="宋体" w:cs="宋体"/>
          <w:sz w:val="24"/>
        </w:rPr>
      </w:pPr>
      <w:r>
        <w:rPr>
          <w:rFonts w:ascii="宋体" w:hAnsi="宋体" w:cs="宋体" w:hint="eastAsia"/>
          <w:sz w:val="24"/>
        </w:rPr>
        <w:t>6、招标文件售价：人民币</w:t>
      </w:r>
      <w:r>
        <w:rPr>
          <w:rFonts w:ascii="宋体" w:hAnsi="宋体" w:cs="宋体"/>
          <w:sz w:val="24"/>
        </w:rPr>
        <w:t>300</w:t>
      </w:r>
      <w:r>
        <w:rPr>
          <w:rFonts w:ascii="宋体" w:hAnsi="宋体" w:cs="宋体" w:hint="eastAsia"/>
          <w:sz w:val="24"/>
        </w:rPr>
        <w:t>元/套（售后不退）</w:t>
      </w:r>
    </w:p>
    <w:p w:rsidR="00973EE5" w:rsidRDefault="00973EE5" w:rsidP="00973EE5">
      <w:pPr>
        <w:spacing w:line="360" w:lineRule="auto"/>
        <w:jc w:val="left"/>
        <w:rPr>
          <w:rFonts w:ascii="宋体" w:hAnsi="宋体" w:cs="宋体"/>
          <w:sz w:val="24"/>
        </w:rPr>
      </w:pPr>
      <w:r>
        <w:rPr>
          <w:rFonts w:ascii="宋体" w:hAnsi="宋体" w:cs="宋体" w:hint="eastAsia"/>
          <w:sz w:val="24"/>
        </w:rPr>
        <w:t>7、缴费截止时间：2021年12月27日24：00，逾期缴费无效。</w:t>
      </w:r>
    </w:p>
    <w:p w:rsidR="00973EE5" w:rsidRDefault="00973EE5" w:rsidP="00973EE5">
      <w:pPr>
        <w:pStyle w:val="af8"/>
        <w:spacing w:line="360" w:lineRule="auto"/>
        <w:ind w:firstLine="480"/>
        <w:jc w:val="left"/>
        <w:rPr>
          <w:rFonts w:ascii="宋体" w:hAnsi="宋体" w:cs="宋体"/>
          <w:sz w:val="24"/>
        </w:rPr>
      </w:pPr>
      <w:r>
        <w:rPr>
          <w:rFonts w:ascii="宋体" w:hAnsi="宋体" w:cs="宋体" w:hint="eastAsia"/>
          <w:sz w:val="24"/>
        </w:rPr>
        <w:t>七、投标截止时间、开标时间及地点</w:t>
      </w:r>
    </w:p>
    <w:p w:rsidR="00973EE5" w:rsidRDefault="00973EE5" w:rsidP="00973EE5">
      <w:pPr>
        <w:pStyle w:val="af8"/>
        <w:spacing w:line="360" w:lineRule="auto"/>
        <w:ind w:firstLine="480"/>
        <w:jc w:val="left"/>
        <w:rPr>
          <w:rFonts w:ascii="宋体" w:hAnsi="宋体" w:cs="宋体"/>
          <w:sz w:val="24"/>
        </w:rPr>
      </w:pPr>
      <w:r>
        <w:rPr>
          <w:rFonts w:ascii="宋体" w:hAnsi="宋体" w:cs="宋体" w:hint="eastAsia"/>
          <w:sz w:val="24"/>
        </w:rPr>
        <w:t>（一）投标截止及开标时间：2021年12月30日，9：30（北京时间）</w:t>
      </w:r>
    </w:p>
    <w:p w:rsidR="00973EE5" w:rsidRDefault="00973EE5" w:rsidP="00973EE5">
      <w:pPr>
        <w:pStyle w:val="af8"/>
        <w:spacing w:line="360" w:lineRule="auto"/>
        <w:ind w:firstLine="480"/>
        <w:jc w:val="left"/>
        <w:rPr>
          <w:rFonts w:ascii="宋体" w:hAnsi="宋体" w:cs="宋体"/>
          <w:sz w:val="24"/>
        </w:rPr>
      </w:pPr>
      <w:r>
        <w:rPr>
          <w:rFonts w:ascii="宋体" w:hAnsi="宋体" w:cs="宋体" w:hint="eastAsia"/>
          <w:sz w:val="24"/>
        </w:rPr>
        <w:t>（二）递交投标文件及开标地点：广州市白云区白云大道北2号广东外语外贸大学后勤综合楼四楼422电子评标室</w:t>
      </w:r>
    </w:p>
    <w:p w:rsidR="00973EE5" w:rsidRDefault="00973EE5" w:rsidP="00973EE5">
      <w:pPr>
        <w:pStyle w:val="af8"/>
        <w:spacing w:line="360" w:lineRule="auto"/>
        <w:ind w:firstLine="480"/>
        <w:jc w:val="left"/>
        <w:rPr>
          <w:rFonts w:ascii="宋体" w:hAnsi="宋体" w:cs="宋体"/>
          <w:sz w:val="24"/>
        </w:rPr>
      </w:pPr>
      <w:r>
        <w:rPr>
          <w:rFonts w:ascii="宋体" w:hAnsi="宋体" w:cs="宋体" w:hint="eastAsia"/>
          <w:sz w:val="24"/>
        </w:rPr>
        <w:t>八、招标机构的名称、地址和联系方式</w:t>
      </w:r>
    </w:p>
    <w:p w:rsidR="00973EE5" w:rsidRDefault="00973EE5" w:rsidP="00973EE5">
      <w:pPr>
        <w:pStyle w:val="af8"/>
        <w:spacing w:line="360" w:lineRule="auto"/>
        <w:ind w:firstLine="480"/>
        <w:jc w:val="left"/>
        <w:rPr>
          <w:rFonts w:ascii="宋体" w:hAnsi="宋体" w:cs="宋体"/>
          <w:sz w:val="24"/>
        </w:rPr>
      </w:pPr>
      <w:r>
        <w:rPr>
          <w:rFonts w:ascii="宋体" w:hAnsi="宋体" w:cs="宋体" w:hint="eastAsia"/>
          <w:sz w:val="24"/>
        </w:rPr>
        <w:t>（一）招标人名称：广东外语外贸大学</w:t>
      </w:r>
    </w:p>
    <w:p w:rsidR="00973EE5" w:rsidRDefault="00973EE5" w:rsidP="00973EE5">
      <w:pPr>
        <w:pStyle w:val="af8"/>
        <w:spacing w:line="360" w:lineRule="auto"/>
        <w:ind w:firstLine="480"/>
        <w:jc w:val="left"/>
        <w:rPr>
          <w:rFonts w:ascii="宋体" w:hAnsi="宋体" w:cs="宋体"/>
          <w:sz w:val="24"/>
        </w:rPr>
      </w:pPr>
      <w:r>
        <w:rPr>
          <w:rFonts w:ascii="宋体" w:hAnsi="宋体" w:cs="宋体" w:hint="eastAsia"/>
          <w:sz w:val="24"/>
        </w:rPr>
        <w:t xml:space="preserve">（二）地      址：广州市白云区白云大道北2号        </w:t>
      </w:r>
    </w:p>
    <w:p w:rsidR="00973EE5" w:rsidRDefault="00973EE5" w:rsidP="00973EE5">
      <w:pPr>
        <w:pStyle w:val="af8"/>
        <w:spacing w:line="360" w:lineRule="auto"/>
        <w:ind w:firstLine="480"/>
        <w:jc w:val="left"/>
        <w:rPr>
          <w:rFonts w:ascii="宋体" w:hAnsi="宋体" w:cs="宋体"/>
          <w:sz w:val="24"/>
        </w:rPr>
      </w:pPr>
      <w:r>
        <w:rPr>
          <w:rFonts w:ascii="宋体" w:hAnsi="宋体" w:cs="宋体" w:hint="eastAsia"/>
          <w:sz w:val="24"/>
        </w:rPr>
        <w:t>（三）联系 电话：020-36207135</w:t>
      </w:r>
    </w:p>
    <w:p w:rsidR="00973EE5" w:rsidRDefault="00973EE5" w:rsidP="00973EE5">
      <w:pPr>
        <w:pStyle w:val="af8"/>
        <w:spacing w:line="360" w:lineRule="auto"/>
        <w:ind w:firstLine="480"/>
        <w:jc w:val="left"/>
        <w:rPr>
          <w:rFonts w:ascii="宋体" w:hAnsi="宋体" w:cs="宋体"/>
          <w:sz w:val="24"/>
        </w:rPr>
      </w:pPr>
      <w:r>
        <w:rPr>
          <w:rFonts w:ascii="宋体" w:hAnsi="宋体" w:cs="宋体" w:hint="eastAsia"/>
          <w:sz w:val="24"/>
        </w:rPr>
        <w:t xml:space="preserve">（四）联 系 人：陈老师 </w:t>
      </w:r>
    </w:p>
    <w:p w:rsidR="00973EE5" w:rsidRDefault="00973EE5" w:rsidP="00973EE5">
      <w:pPr>
        <w:spacing w:line="360" w:lineRule="auto"/>
        <w:ind w:firstLineChars="210" w:firstLine="441"/>
        <w:rPr>
          <w:rFonts w:ascii="Arial" w:hAnsi="宋体" w:cs="Arial"/>
          <w:szCs w:val="21"/>
        </w:rPr>
      </w:pPr>
    </w:p>
    <w:p w:rsidR="00973EE5" w:rsidRDefault="00973EE5" w:rsidP="00973EE5">
      <w:pPr>
        <w:widowControl/>
        <w:spacing w:line="460" w:lineRule="exact"/>
        <w:jc w:val="left"/>
        <w:rPr>
          <w:rFonts w:ascii="新宋体" w:eastAsia="新宋体" w:hAnsi="新宋体"/>
          <w:sz w:val="24"/>
        </w:rPr>
      </w:pPr>
    </w:p>
    <w:p w:rsidR="00973EE5" w:rsidRDefault="00973EE5" w:rsidP="00973EE5">
      <w:pPr>
        <w:widowControl/>
        <w:snapToGrid w:val="0"/>
        <w:spacing w:line="460" w:lineRule="exact"/>
        <w:ind w:leftChars="1466" w:left="3079" w:right="305" w:firstLineChars="200" w:firstLine="480"/>
        <w:jc w:val="right"/>
        <w:rPr>
          <w:rFonts w:ascii="新宋体" w:eastAsia="新宋体" w:hAnsi="新宋体"/>
          <w:sz w:val="24"/>
        </w:rPr>
      </w:pPr>
      <w:r>
        <w:rPr>
          <w:rFonts w:ascii="新宋体" w:eastAsia="新宋体" w:hAnsi="新宋体" w:hint="eastAsia"/>
          <w:sz w:val="24"/>
        </w:rPr>
        <w:t>广东外语外贸大学招标中心</w:t>
      </w:r>
    </w:p>
    <w:p w:rsidR="00973EE5" w:rsidRDefault="00973EE5" w:rsidP="00973EE5">
      <w:pPr>
        <w:widowControl/>
        <w:snapToGrid w:val="0"/>
        <w:spacing w:line="460" w:lineRule="exact"/>
        <w:ind w:leftChars="1466" w:left="3079" w:right="305" w:firstLineChars="200" w:firstLine="480"/>
        <w:jc w:val="right"/>
      </w:pPr>
      <w:r>
        <w:rPr>
          <w:rFonts w:ascii="新宋体" w:eastAsia="新宋体" w:hAnsi="新宋体" w:hint="eastAsia"/>
          <w:sz w:val="24"/>
        </w:rPr>
        <w:t>2021年12月</w:t>
      </w:r>
      <w:r w:rsidR="00BA5251">
        <w:rPr>
          <w:rFonts w:ascii="新宋体" w:eastAsia="新宋体" w:hAnsi="新宋体" w:hint="eastAsia"/>
          <w:sz w:val="24"/>
        </w:rPr>
        <w:t>13</w:t>
      </w:r>
      <w:r>
        <w:rPr>
          <w:rFonts w:ascii="新宋体" w:eastAsia="新宋体" w:hAnsi="新宋体" w:hint="eastAsia"/>
          <w:sz w:val="24"/>
        </w:rPr>
        <w:t>日</w:t>
      </w:r>
    </w:p>
    <w:p w:rsidR="00973EE5" w:rsidRDefault="00973EE5" w:rsidP="00973EE5">
      <w:pPr>
        <w:widowControl/>
        <w:jc w:val="left"/>
      </w:pPr>
      <w:r>
        <w:br w:type="page"/>
      </w:r>
    </w:p>
    <w:p w:rsidR="002E58DC" w:rsidRPr="00E0689B" w:rsidRDefault="0070336C" w:rsidP="0087750F">
      <w:pPr>
        <w:spacing w:afterLines="100" w:line="360" w:lineRule="auto"/>
        <w:jc w:val="center"/>
        <w:rPr>
          <w:rFonts w:asciiTheme="majorEastAsia" w:eastAsiaTheme="majorEastAsia" w:hAnsiTheme="majorEastAsia"/>
          <w:b/>
          <w:iCs/>
          <w:sz w:val="32"/>
          <w:szCs w:val="32"/>
        </w:rPr>
      </w:pPr>
      <w:r w:rsidRPr="00E0689B">
        <w:rPr>
          <w:rFonts w:asciiTheme="majorEastAsia" w:eastAsiaTheme="majorEastAsia" w:hAnsiTheme="majorEastAsia" w:hint="eastAsia"/>
          <w:b/>
          <w:iCs/>
          <w:sz w:val="32"/>
          <w:szCs w:val="32"/>
        </w:rPr>
        <w:lastRenderedPageBreak/>
        <w:t>第二部分　用户需求书</w:t>
      </w:r>
    </w:p>
    <w:p w:rsidR="002E58DC" w:rsidRPr="00E0689B" w:rsidRDefault="0070336C">
      <w:pPr>
        <w:pStyle w:val="af8"/>
        <w:numPr>
          <w:ilvl w:val="0"/>
          <w:numId w:val="5"/>
        </w:numPr>
        <w:autoSpaceDE w:val="0"/>
        <w:autoSpaceDN w:val="0"/>
        <w:adjustRightInd w:val="0"/>
        <w:spacing w:line="360" w:lineRule="auto"/>
        <w:ind w:firstLineChars="0"/>
        <w:rPr>
          <w:rFonts w:asciiTheme="minorEastAsia" w:eastAsiaTheme="minorEastAsia" w:hAnsiTheme="minorEastAsia" w:cs="楷体"/>
          <w:iCs/>
          <w:sz w:val="24"/>
          <w:lang w:val="zh-CN"/>
        </w:rPr>
      </w:pPr>
      <w:bookmarkStart w:id="0" w:name="_Toc452437822"/>
      <w:bookmarkStart w:id="1" w:name="_Toc399949734"/>
      <w:r w:rsidRPr="00E0689B">
        <w:rPr>
          <w:rFonts w:asciiTheme="minorEastAsia" w:eastAsiaTheme="minorEastAsia" w:hAnsiTheme="minorEastAsia" w:cs="楷体" w:hint="eastAsia"/>
          <w:iCs/>
          <w:sz w:val="24"/>
          <w:lang w:val="zh-CN"/>
        </w:rPr>
        <w:t>项目概述</w:t>
      </w:r>
    </w:p>
    <w:p w:rsidR="002E58DC" w:rsidRPr="00E0689B" w:rsidRDefault="0070336C" w:rsidP="00E0689B">
      <w:pPr>
        <w:autoSpaceDE w:val="0"/>
        <w:autoSpaceDN w:val="0"/>
        <w:adjustRightInd w:val="0"/>
        <w:spacing w:line="360" w:lineRule="auto"/>
        <w:ind w:firstLineChars="200" w:firstLine="480"/>
        <w:rPr>
          <w:rFonts w:asciiTheme="minorEastAsia" w:eastAsiaTheme="minorEastAsia" w:hAnsiTheme="minorEastAsia" w:cs="楷体"/>
          <w:iCs/>
          <w:sz w:val="24"/>
          <w:lang w:val="zh-CN"/>
        </w:rPr>
      </w:pPr>
      <w:bookmarkStart w:id="2" w:name="_Hlk488147944"/>
      <w:bookmarkEnd w:id="0"/>
      <w:bookmarkEnd w:id="1"/>
      <w:r w:rsidRPr="00E0689B">
        <w:rPr>
          <w:rFonts w:asciiTheme="minorEastAsia" w:eastAsiaTheme="minorEastAsia" w:hAnsiTheme="minorEastAsia" w:cs="楷体" w:hint="eastAsia"/>
          <w:iCs/>
          <w:sz w:val="24"/>
          <w:lang w:val="zh-CN"/>
        </w:rPr>
        <w:t>当前我校北校区西校门已完成升级改造工作并正式投入使用，但由于新校门临近白云大道北主干道路，导致常有外来车辆在校门临时停靠，影响正常车辆进出校门，因此需要安装路障设备隔离外来车辆的进入，二是从安全角度出发，防止车辆强行闯入校园而造成安全事故，因此，拟在西门安装防撞全自动液压升降柱，防止外来车辆进入、驾车强闯校园的行为，提高校园安全等级，提升校园三防“人防”“物防”“技防”三防建设水平。</w:t>
      </w:r>
    </w:p>
    <w:p w:rsidR="002E58DC" w:rsidRPr="00E0689B" w:rsidRDefault="002E58DC">
      <w:pPr>
        <w:autoSpaceDE w:val="0"/>
        <w:autoSpaceDN w:val="0"/>
        <w:adjustRightInd w:val="0"/>
        <w:spacing w:line="360" w:lineRule="auto"/>
        <w:rPr>
          <w:rFonts w:asciiTheme="minorEastAsia" w:eastAsiaTheme="minorEastAsia" w:hAnsiTheme="minorEastAsia" w:cs="楷体"/>
          <w:iCs/>
          <w:sz w:val="24"/>
          <w:lang w:val="zh-CN"/>
        </w:rPr>
      </w:pPr>
    </w:p>
    <w:p w:rsidR="002E58DC" w:rsidRPr="00E0689B" w:rsidRDefault="0070336C">
      <w:pPr>
        <w:autoSpaceDE w:val="0"/>
        <w:autoSpaceDN w:val="0"/>
        <w:adjustRightInd w:val="0"/>
        <w:spacing w:line="360" w:lineRule="auto"/>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二、项目建设内容</w:t>
      </w:r>
    </w:p>
    <w:p w:rsidR="002E58DC" w:rsidRPr="00E0689B" w:rsidRDefault="0070336C">
      <w:pPr>
        <w:autoSpaceDE w:val="0"/>
        <w:autoSpaceDN w:val="0"/>
        <w:adjustRightInd w:val="0"/>
        <w:spacing w:line="360" w:lineRule="auto"/>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（一）建设内容</w:t>
      </w:r>
    </w:p>
    <w:p w:rsidR="002E58DC" w:rsidRPr="00E0689B" w:rsidRDefault="0070336C" w:rsidP="00E0689B">
      <w:pPr>
        <w:autoSpaceDE w:val="0"/>
        <w:autoSpaceDN w:val="0"/>
        <w:adjustRightInd w:val="0"/>
        <w:spacing w:line="360" w:lineRule="auto"/>
        <w:ind w:firstLineChars="250" w:firstLine="600"/>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1、在北校区正门南北两侧车道对称安装合计16根全自动升降柱以及4根固定柱，实现对学校进出车辆的交通限行及阻挡危险车辆的强行闯入功能；</w:t>
      </w:r>
    </w:p>
    <w:p w:rsidR="002E58DC" w:rsidRPr="00E0689B" w:rsidRDefault="0070336C" w:rsidP="00E0689B">
      <w:pPr>
        <w:autoSpaceDE w:val="0"/>
        <w:autoSpaceDN w:val="0"/>
        <w:adjustRightInd w:val="0"/>
        <w:spacing w:line="360" w:lineRule="auto"/>
        <w:ind w:firstLineChars="250" w:firstLine="600"/>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2、设备具备智能全天候结构设计、智能管理、具备防止高强度物理冲撞功能。</w:t>
      </w:r>
    </w:p>
    <w:p w:rsidR="002E58DC" w:rsidRPr="00E0689B" w:rsidRDefault="002E58DC">
      <w:pPr>
        <w:autoSpaceDE w:val="0"/>
        <w:autoSpaceDN w:val="0"/>
        <w:adjustRightInd w:val="0"/>
        <w:spacing w:line="360" w:lineRule="auto"/>
        <w:rPr>
          <w:rFonts w:asciiTheme="minorEastAsia" w:eastAsiaTheme="minorEastAsia" w:hAnsiTheme="minorEastAsia" w:cs="楷体"/>
          <w:iCs/>
          <w:sz w:val="24"/>
          <w:lang w:val="zh-CN"/>
        </w:rPr>
      </w:pPr>
    </w:p>
    <w:p w:rsidR="002E58DC" w:rsidRPr="00E0689B" w:rsidRDefault="0070336C">
      <w:pPr>
        <w:autoSpaceDE w:val="0"/>
        <w:autoSpaceDN w:val="0"/>
        <w:adjustRightInd w:val="0"/>
        <w:spacing w:line="360" w:lineRule="auto"/>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（二）采购清单</w:t>
      </w:r>
    </w:p>
    <w:tbl>
      <w:tblPr>
        <w:tblStyle w:val="af0"/>
        <w:tblW w:w="5000" w:type="pct"/>
        <w:jc w:val="center"/>
        <w:tblLook w:val="04A0"/>
      </w:tblPr>
      <w:tblGrid>
        <w:gridCol w:w="1760"/>
        <w:gridCol w:w="4370"/>
        <w:gridCol w:w="1760"/>
        <w:gridCol w:w="1760"/>
      </w:tblGrid>
      <w:tr w:rsidR="002E58DC" w:rsidRPr="00E0689B">
        <w:trPr>
          <w:trHeight w:val="315"/>
          <w:jc w:val="center"/>
        </w:trPr>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b/>
                <w:bCs/>
                <w:iCs/>
                <w:sz w:val="24"/>
              </w:rPr>
            </w:pPr>
            <w:r w:rsidRPr="00E0689B">
              <w:rPr>
                <w:rFonts w:asciiTheme="minorEastAsia" w:eastAsiaTheme="minorEastAsia" w:hAnsiTheme="minorEastAsia" w:cs="楷体" w:hint="eastAsia"/>
                <w:b/>
                <w:bCs/>
                <w:iCs/>
                <w:sz w:val="24"/>
              </w:rPr>
              <w:t>序号</w:t>
            </w:r>
          </w:p>
        </w:tc>
        <w:tc>
          <w:tcPr>
            <w:tcW w:w="2264"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b/>
                <w:bCs/>
                <w:iCs/>
                <w:sz w:val="24"/>
              </w:rPr>
            </w:pPr>
            <w:r w:rsidRPr="00E0689B">
              <w:rPr>
                <w:rFonts w:asciiTheme="minorEastAsia" w:eastAsiaTheme="minorEastAsia" w:hAnsiTheme="minorEastAsia" w:cs="楷体" w:hint="eastAsia"/>
                <w:b/>
                <w:bCs/>
                <w:iCs/>
                <w:sz w:val="24"/>
              </w:rPr>
              <w:t>设备名称</w:t>
            </w:r>
          </w:p>
        </w:tc>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b/>
                <w:bCs/>
                <w:iCs/>
                <w:sz w:val="24"/>
              </w:rPr>
            </w:pPr>
            <w:r w:rsidRPr="00E0689B">
              <w:rPr>
                <w:rFonts w:asciiTheme="minorEastAsia" w:eastAsiaTheme="minorEastAsia" w:hAnsiTheme="minorEastAsia" w:cs="楷体" w:hint="eastAsia"/>
                <w:b/>
                <w:bCs/>
                <w:iCs/>
                <w:sz w:val="24"/>
              </w:rPr>
              <w:t>数量</w:t>
            </w:r>
          </w:p>
        </w:tc>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b/>
                <w:bCs/>
                <w:iCs/>
                <w:sz w:val="24"/>
              </w:rPr>
            </w:pPr>
            <w:r w:rsidRPr="00E0689B">
              <w:rPr>
                <w:rFonts w:asciiTheme="minorEastAsia" w:eastAsiaTheme="minorEastAsia" w:hAnsiTheme="minorEastAsia" w:cs="楷体" w:hint="eastAsia"/>
                <w:b/>
                <w:bCs/>
                <w:iCs/>
                <w:sz w:val="24"/>
              </w:rPr>
              <w:t>单位</w:t>
            </w:r>
          </w:p>
        </w:tc>
      </w:tr>
      <w:tr w:rsidR="002E58DC" w:rsidRPr="00E0689B">
        <w:trPr>
          <w:trHeight w:val="315"/>
          <w:jc w:val="center"/>
        </w:trPr>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1</w:t>
            </w:r>
          </w:p>
        </w:tc>
        <w:tc>
          <w:tcPr>
            <w:tcW w:w="2264"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自动升降柱</w:t>
            </w:r>
          </w:p>
        </w:tc>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16</w:t>
            </w:r>
          </w:p>
        </w:tc>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台</w:t>
            </w:r>
          </w:p>
        </w:tc>
      </w:tr>
      <w:tr w:rsidR="002E58DC" w:rsidRPr="00E0689B">
        <w:trPr>
          <w:trHeight w:val="315"/>
          <w:jc w:val="center"/>
        </w:trPr>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2</w:t>
            </w:r>
          </w:p>
        </w:tc>
        <w:tc>
          <w:tcPr>
            <w:tcW w:w="2264"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固定柱</w:t>
            </w:r>
          </w:p>
        </w:tc>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4</w:t>
            </w:r>
          </w:p>
        </w:tc>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台</w:t>
            </w:r>
          </w:p>
        </w:tc>
      </w:tr>
      <w:tr w:rsidR="002E58DC" w:rsidRPr="00E0689B">
        <w:trPr>
          <w:trHeight w:val="315"/>
          <w:jc w:val="center"/>
        </w:trPr>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3</w:t>
            </w:r>
          </w:p>
        </w:tc>
        <w:tc>
          <w:tcPr>
            <w:tcW w:w="2264"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控制系统</w:t>
            </w:r>
          </w:p>
        </w:tc>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2</w:t>
            </w:r>
          </w:p>
        </w:tc>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套</w:t>
            </w:r>
          </w:p>
        </w:tc>
      </w:tr>
      <w:tr w:rsidR="002E58DC" w:rsidRPr="00E0689B">
        <w:trPr>
          <w:trHeight w:val="315"/>
          <w:jc w:val="center"/>
        </w:trPr>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4</w:t>
            </w:r>
          </w:p>
        </w:tc>
        <w:tc>
          <w:tcPr>
            <w:tcW w:w="2264"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安装调试</w:t>
            </w:r>
          </w:p>
        </w:tc>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1</w:t>
            </w:r>
          </w:p>
        </w:tc>
        <w:tc>
          <w:tcPr>
            <w:tcW w:w="912" w:type="pct"/>
            <w:vAlign w:val="center"/>
          </w:tcPr>
          <w:p w:rsidR="002E58DC" w:rsidRPr="00E0689B" w:rsidRDefault="0070336C">
            <w:pPr>
              <w:autoSpaceDE w:val="0"/>
              <w:autoSpaceDN w:val="0"/>
              <w:adjustRightInd w:val="0"/>
              <w:spacing w:line="360" w:lineRule="auto"/>
              <w:jc w:val="center"/>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项</w:t>
            </w:r>
          </w:p>
        </w:tc>
      </w:tr>
    </w:tbl>
    <w:p w:rsidR="002E58DC" w:rsidRPr="00E0689B" w:rsidRDefault="002E58DC">
      <w:pPr>
        <w:autoSpaceDE w:val="0"/>
        <w:autoSpaceDN w:val="0"/>
        <w:adjustRightInd w:val="0"/>
        <w:spacing w:line="360" w:lineRule="auto"/>
        <w:rPr>
          <w:rFonts w:asciiTheme="minorEastAsia" w:eastAsiaTheme="minorEastAsia" w:hAnsiTheme="minorEastAsia" w:cs="楷体"/>
          <w:iCs/>
          <w:sz w:val="24"/>
          <w:lang w:val="zh-CN"/>
        </w:rPr>
        <w:sectPr w:rsidR="002E58DC" w:rsidRPr="00E0689B">
          <w:footerReference w:type="default" r:id="rId9"/>
          <w:type w:val="continuous"/>
          <w:pgSz w:w="11906" w:h="16838"/>
          <w:pgMar w:top="1077" w:right="1236" w:bottom="851" w:left="1236" w:header="851" w:footer="751" w:gutter="0"/>
          <w:pgNumType w:fmt="numberInDash" w:start="0"/>
          <w:cols w:space="720"/>
          <w:titlePg/>
          <w:docGrid w:type="lines" w:linePitch="312"/>
        </w:sectPr>
      </w:pPr>
    </w:p>
    <w:p w:rsidR="002E58DC" w:rsidRPr="00E0689B" w:rsidRDefault="0070336C">
      <w:pPr>
        <w:autoSpaceDE w:val="0"/>
        <w:autoSpaceDN w:val="0"/>
        <w:adjustRightInd w:val="0"/>
        <w:spacing w:line="360" w:lineRule="auto"/>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lastRenderedPageBreak/>
        <w:t>三、技术要求</w:t>
      </w:r>
    </w:p>
    <w:p w:rsidR="002E58DC" w:rsidRPr="00E0689B" w:rsidRDefault="0070336C">
      <w:pPr>
        <w:autoSpaceDE w:val="0"/>
        <w:autoSpaceDN w:val="0"/>
        <w:adjustRightInd w:val="0"/>
        <w:spacing w:line="240" w:lineRule="atLeast"/>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（一）技术指标要求</w:t>
      </w:r>
    </w:p>
    <w:tbl>
      <w:tblPr>
        <w:tblpPr w:leftFromText="180" w:rightFromText="180" w:vertAnchor="text" w:horzAnchor="page" w:tblpX="1573" w:tblpY="9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89"/>
        <w:gridCol w:w="6991"/>
      </w:tblGrid>
      <w:tr w:rsidR="002E58DC" w:rsidRPr="00E0689B">
        <w:trPr>
          <w:trHeight w:val="987"/>
        </w:trPr>
        <w:tc>
          <w:tcPr>
            <w:tcW w:w="817" w:type="dxa"/>
            <w:vAlign w:val="center"/>
          </w:tcPr>
          <w:p w:rsidR="002E58DC" w:rsidRPr="00E0689B" w:rsidRDefault="0070336C">
            <w:pPr>
              <w:spacing w:after="60"/>
              <w:jc w:val="center"/>
              <w:rPr>
                <w:b/>
                <w:sz w:val="24"/>
              </w:rPr>
            </w:pPr>
            <w:r w:rsidRPr="00E0689B">
              <w:rPr>
                <w:rFonts w:hint="eastAsia"/>
                <w:b/>
                <w:sz w:val="24"/>
              </w:rPr>
              <w:t>序号</w:t>
            </w:r>
          </w:p>
        </w:tc>
        <w:tc>
          <w:tcPr>
            <w:tcW w:w="1589" w:type="dxa"/>
            <w:vAlign w:val="center"/>
          </w:tcPr>
          <w:p w:rsidR="002E58DC" w:rsidRPr="00E0689B" w:rsidRDefault="0070336C">
            <w:pPr>
              <w:spacing w:after="60"/>
              <w:jc w:val="center"/>
              <w:rPr>
                <w:b/>
                <w:sz w:val="24"/>
              </w:rPr>
            </w:pPr>
            <w:r w:rsidRPr="00E0689B">
              <w:rPr>
                <w:rFonts w:hint="eastAsia"/>
                <w:b/>
                <w:bCs/>
                <w:sz w:val="24"/>
              </w:rPr>
              <w:t>设备名称</w:t>
            </w:r>
          </w:p>
        </w:tc>
        <w:tc>
          <w:tcPr>
            <w:tcW w:w="6991" w:type="dxa"/>
            <w:vAlign w:val="center"/>
          </w:tcPr>
          <w:p w:rsidR="002E58DC" w:rsidRPr="00E0689B" w:rsidRDefault="0070336C">
            <w:pPr>
              <w:spacing w:after="60"/>
              <w:jc w:val="center"/>
              <w:rPr>
                <w:b/>
                <w:sz w:val="24"/>
              </w:rPr>
            </w:pPr>
            <w:r w:rsidRPr="00E0689B">
              <w:rPr>
                <w:rFonts w:hint="eastAsia"/>
                <w:b/>
                <w:bCs/>
                <w:sz w:val="24"/>
              </w:rPr>
              <w:t>规格及技术参数要求</w:t>
            </w:r>
          </w:p>
        </w:tc>
      </w:tr>
      <w:tr w:rsidR="002E58DC" w:rsidRPr="00E0689B">
        <w:trPr>
          <w:trHeight w:val="987"/>
        </w:trPr>
        <w:tc>
          <w:tcPr>
            <w:tcW w:w="817" w:type="dxa"/>
            <w:vMerge w:val="restart"/>
            <w:vAlign w:val="center"/>
          </w:tcPr>
          <w:p w:rsidR="002E58DC" w:rsidRPr="00E0689B" w:rsidRDefault="0070336C">
            <w:pPr>
              <w:spacing w:after="60"/>
              <w:jc w:val="center"/>
              <w:rPr>
                <w:rFonts w:ascii="宋体" w:hAnsi="宋体" w:cs="宋体"/>
                <w:b/>
                <w:sz w:val="24"/>
              </w:rPr>
            </w:pPr>
            <w:r w:rsidRPr="00E0689B">
              <w:rPr>
                <w:rFonts w:ascii="宋体" w:hAnsi="宋体" w:cs="宋体" w:hint="eastAsia"/>
                <w:sz w:val="24"/>
              </w:rPr>
              <w:t>1</w:t>
            </w:r>
          </w:p>
        </w:tc>
        <w:tc>
          <w:tcPr>
            <w:tcW w:w="1589" w:type="dxa"/>
            <w:vMerge w:val="restart"/>
            <w:vAlign w:val="center"/>
          </w:tcPr>
          <w:p w:rsidR="002E58DC" w:rsidRPr="00E0689B" w:rsidRDefault="0070336C">
            <w:pPr>
              <w:spacing w:after="60"/>
              <w:jc w:val="center"/>
              <w:rPr>
                <w:rFonts w:ascii="宋体" w:hAnsi="宋体" w:cs="宋体"/>
                <w:b/>
                <w:sz w:val="24"/>
              </w:rPr>
            </w:pPr>
            <w:r w:rsidRPr="00E0689B">
              <w:rPr>
                <w:rFonts w:ascii="宋体" w:hAnsi="宋体" w:cs="宋体" w:hint="eastAsia"/>
                <w:sz w:val="24"/>
              </w:rPr>
              <w:t>自动升降柱</w:t>
            </w:r>
          </w:p>
        </w:tc>
        <w:tc>
          <w:tcPr>
            <w:tcW w:w="6991" w:type="dxa"/>
          </w:tcPr>
          <w:p w:rsidR="002E58DC" w:rsidRPr="00E0689B" w:rsidRDefault="0070336C">
            <w:pPr>
              <w:jc w:val="left"/>
              <w:rPr>
                <w:rFonts w:ascii="宋体" w:hAnsi="宋体" w:cs="宋体"/>
                <w:sz w:val="24"/>
              </w:rPr>
            </w:pPr>
            <w:r w:rsidRPr="00E0689B">
              <w:rPr>
                <w:rFonts w:ascii="宋体" w:hAnsi="宋体" w:cs="宋体" w:hint="eastAsia"/>
                <w:sz w:val="24"/>
              </w:rPr>
              <w:t>1/基本要求：</w:t>
            </w:r>
          </w:p>
          <w:p w:rsidR="002E58DC" w:rsidRPr="00E0689B" w:rsidRDefault="0070336C">
            <w:pPr>
              <w:jc w:val="left"/>
              <w:rPr>
                <w:rFonts w:ascii="宋体" w:hAnsi="宋体" w:cs="宋体"/>
                <w:sz w:val="24"/>
              </w:rPr>
            </w:pPr>
            <w:r w:rsidRPr="00E0689B">
              <w:rPr>
                <w:rFonts w:ascii="宋体" w:hAnsi="宋体" w:cs="宋体" w:hint="eastAsia"/>
                <w:sz w:val="24"/>
              </w:rPr>
              <w:t>1)拦截柱体材质：304 不锈钢，表面拉丝处理，地面面板部分及运动柱体顶部表面需采用防滑设计.</w:t>
            </w:r>
          </w:p>
          <w:p w:rsidR="002E58DC" w:rsidRPr="00E0689B" w:rsidRDefault="0070336C">
            <w:pPr>
              <w:jc w:val="left"/>
              <w:rPr>
                <w:rFonts w:ascii="宋体" w:hAnsi="宋体" w:cs="宋体"/>
                <w:sz w:val="24"/>
              </w:rPr>
            </w:pPr>
            <w:r w:rsidRPr="00E0689B">
              <w:rPr>
                <w:rFonts w:ascii="宋体" w:hAnsi="宋体" w:cs="宋体" w:hint="eastAsia"/>
                <w:sz w:val="24"/>
              </w:rPr>
              <w:t>2)拦截高度;600mm±2mm，直径≥219mm，厚度≥6mm，地埋柱体高度≥1100mm；</w:t>
            </w:r>
          </w:p>
          <w:p w:rsidR="002E58DC" w:rsidRPr="00E0689B" w:rsidRDefault="0070336C">
            <w:pPr>
              <w:jc w:val="left"/>
              <w:rPr>
                <w:rFonts w:ascii="宋体" w:hAnsi="宋体" w:cs="宋体"/>
                <w:sz w:val="24"/>
              </w:rPr>
            </w:pPr>
            <w:r w:rsidRPr="00E0689B">
              <w:rPr>
                <w:rFonts w:ascii="宋体" w:hAnsi="宋体" w:cs="宋体" w:hint="eastAsia"/>
                <w:sz w:val="24"/>
              </w:rPr>
              <w:t>3)工作电压：≥220V；控制电压：直流24V，工作温度：-30~55℃；</w:t>
            </w:r>
          </w:p>
        </w:tc>
      </w:tr>
      <w:tr w:rsidR="002E58DC" w:rsidRPr="00E0689B">
        <w:tc>
          <w:tcPr>
            <w:tcW w:w="817" w:type="dxa"/>
            <w:vMerge/>
            <w:vAlign w:val="center"/>
          </w:tcPr>
          <w:p w:rsidR="002E58DC" w:rsidRPr="00E0689B" w:rsidRDefault="002E58DC">
            <w:pPr>
              <w:spacing w:after="60"/>
              <w:jc w:val="center"/>
              <w:rPr>
                <w:rFonts w:ascii="宋体" w:hAnsi="宋体" w:cs="宋体"/>
                <w:sz w:val="24"/>
              </w:rPr>
            </w:pPr>
          </w:p>
        </w:tc>
        <w:tc>
          <w:tcPr>
            <w:tcW w:w="1589" w:type="dxa"/>
            <w:vMerge/>
          </w:tcPr>
          <w:p w:rsidR="002E58DC" w:rsidRPr="00E0689B" w:rsidRDefault="002E58DC">
            <w:pPr>
              <w:spacing w:after="60"/>
              <w:rPr>
                <w:rFonts w:ascii="宋体" w:hAnsi="宋体" w:cs="宋体"/>
                <w:sz w:val="24"/>
              </w:rPr>
            </w:pPr>
          </w:p>
        </w:tc>
        <w:tc>
          <w:tcPr>
            <w:tcW w:w="6991" w:type="dxa"/>
          </w:tcPr>
          <w:p w:rsidR="002E58DC" w:rsidRPr="00E0689B" w:rsidRDefault="0070336C">
            <w:pPr>
              <w:jc w:val="left"/>
              <w:rPr>
                <w:rFonts w:ascii="宋体" w:hAnsi="宋体" w:cs="宋体"/>
                <w:sz w:val="24"/>
              </w:rPr>
            </w:pPr>
            <w:r w:rsidRPr="00E0689B">
              <w:rPr>
                <w:rFonts w:ascii="宋体" w:hAnsi="宋体" w:cs="宋体" w:hint="eastAsia"/>
                <w:bCs/>
                <w:sz w:val="24"/>
              </w:rPr>
              <w:t>2、</w:t>
            </w:r>
            <w:r w:rsidRPr="00E0689B">
              <w:rPr>
                <w:rFonts w:ascii="宋体" w:hAnsi="宋体" w:cs="宋体" w:hint="eastAsia"/>
                <w:sz w:val="24"/>
              </w:rPr>
              <w:t>预埋桶防锈处理：预埋桶表面应喷漆处理，应具备防锈能力</w:t>
            </w:r>
          </w:p>
        </w:tc>
      </w:tr>
      <w:tr w:rsidR="002E58DC" w:rsidRPr="00E0689B">
        <w:tc>
          <w:tcPr>
            <w:tcW w:w="817" w:type="dxa"/>
            <w:vMerge/>
            <w:vAlign w:val="center"/>
          </w:tcPr>
          <w:p w:rsidR="002E58DC" w:rsidRPr="00E0689B" w:rsidRDefault="002E58DC">
            <w:pPr>
              <w:spacing w:after="60"/>
              <w:jc w:val="center"/>
              <w:rPr>
                <w:rFonts w:ascii="宋体" w:hAnsi="宋体" w:cs="宋体"/>
                <w:sz w:val="24"/>
              </w:rPr>
            </w:pPr>
          </w:p>
        </w:tc>
        <w:tc>
          <w:tcPr>
            <w:tcW w:w="1589" w:type="dxa"/>
            <w:vMerge/>
          </w:tcPr>
          <w:p w:rsidR="002E58DC" w:rsidRPr="00E0689B" w:rsidRDefault="002E58DC">
            <w:pPr>
              <w:spacing w:after="60"/>
              <w:rPr>
                <w:rFonts w:ascii="宋体" w:hAnsi="宋体" w:cs="宋体"/>
                <w:sz w:val="24"/>
              </w:rPr>
            </w:pPr>
          </w:p>
        </w:tc>
        <w:tc>
          <w:tcPr>
            <w:tcW w:w="6991" w:type="dxa"/>
          </w:tcPr>
          <w:p w:rsidR="002E58DC" w:rsidRPr="00E0689B" w:rsidRDefault="0070336C">
            <w:pPr>
              <w:jc w:val="left"/>
              <w:rPr>
                <w:rFonts w:ascii="宋体" w:hAnsi="宋体" w:cs="宋体"/>
                <w:bCs/>
                <w:sz w:val="24"/>
              </w:rPr>
            </w:pPr>
            <w:r w:rsidRPr="00E0689B">
              <w:rPr>
                <w:rFonts w:ascii="宋体" w:hAnsi="宋体" w:cs="宋体" w:hint="eastAsia"/>
                <w:bCs/>
                <w:sz w:val="24"/>
              </w:rPr>
              <w:t>3、排水设计;机身底部应有排水管设计，应可有效排水。</w:t>
            </w:r>
          </w:p>
        </w:tc>
      </w:tr>
      <w:tr w:rsidR="002E58DC" w:rsidRPr="00E0689B">
        <w:tc>
          <w:tcPr>
            <w:tcW w:w="817" w:type="dxa"/>
            <w:vMerge/>
            <w:vAlign w:val="center"/>
          </w:tcPr>
          <w:p w:rsidR="002E58DC" w:rsidRPr="00E0689B" w:rsidRDefault="002E58DC">
            <w:pPr>
              <w:spacing w:after="60"/>
              <w:jc w:val="center"/>
              <w:rPr>
                <w:rFonts w:ascii="宋体" w:hAnsi="宋体" w:cs="宋体"/>
                <w:sz w:val="24"/>
              </w:rPr>
            </w:pPr>
          </w:p>
        </w:tc>
        <w:tc>
          <w:tcPr>
            <w:tcW w:w="1589" w:type="dxa"/>
            <w:vMerge/>
          </w:tcPr>
          <w:p w:rsidR="002E58DC" w:rsidRPr="00E0689B" w:rsidRDefault="002E58DC">
            <w:pPr>
              <w:spacing w:after="60"/>
              <w:rPr>
                <w:rFonts w:ascii="宋体" w:hAnsi="宋体" w:cs="宋体"/>
                <w:sz w:val="24"/>
              </w:rPr>
            </w:pPr>
          </w:p>
        </w:tc>
        <w:tc>
          <w:tcPr>
            <w:tcW w:w="6991" w:type="dxa"/>
          </w:tcPr>
          <w:p w:rsidR="002E58DC" w:rsidRPr="00E0689B" w:rsidRDefault="0070336C">
            <w:pPr>
              <w:jc w:val="left"/>
              <w:rPr>
                <w:rFonts w:ascii="宋体" w:hAnsi="宋体" w:cs="宋体"/>
                <w:bCs/>
                <w:sz w:val="24"/>
              </w:rPr>
            </w:pPr>
            <w:r w:rsidRPr="00E0689B">
              <w:rPr>
                <w:rFonts w:ascii="宋体" w:hAnsi="宋体" w:cs="宋体" w:hint="eastAsia"/>
                <w:bCs/>
                <w:sz w:val="24"/>
              </w:rPr>
              <w:t>4、遥控装置、可通过无线遥控方式，对升降柱进行升、降、停控制，有效距离大于100米</w:t>
            </w:r>
            <w:r w:rsidRPr="00E0689B">
              <w:rPr>
                <w:rFonts w:ascii="宋体" w:hAnsi="宋体" w:cs="宋体" w:hint="eastAsia"/>
                <w:sz w:val="24"/>
              </w:rPr>
              <w:t>。</w:t>
            </w:r>
          </w:p>
        </w:tc>
      </w:tr>
      <w:tr w:rsidR="002E58DC" w:rsidRPr="00E0689B">
        <w:tc>
          <w:tcPr>
            <w:tcW w:w="817" w:type="dxa"/>
            <w:vMerge/>
            <w:vAlign w:val="center"/>
          </w:tcPr>
          <w:p w:rsidR="002E58DC" w:rsidRPr="00E0689B" w:rsidRDefault="002E58DC">
            <w:pPr>
              <w:spacing w:after="60"/>
              <w:jc w:val="center"/>
              <w:rPr>
                <w:rFonts w:ascii="宋体" w:hAnsi="宋体" w:cs="宋体"/>
                <w:sz w:val="24"/>
              </w:rPr>
            </w:pPr>
          </w:p>
        </w:tc>
        <w:tc>
          <w:tcPr>
            <w:tcW w:w="1589" w:type="dxa"/>
            <w:vMerge/>
          </w:tcPr>
          <w:p w:rsidR="002E58DC" w:rsidRPr="00E0689B" w:rsidRDefault="002E58DC">
            <w:pPr>
              <w:spacing w:after="60"/>
              <w:rPr>
                <w:rFonts w:ascii="宋体" w:hAnsi="宋体" w:cs="宋体"/>
                <w:sz w:val="24"/>
              </w:rPr>
            </w:pPr>
          </w:p>
        </w:tc>
        <w:tc>
          <w:tcPr>
            <w:tcW w:w="6991" w:type="dxa"/>
          </w:tcPr>
          <w:p w:rsidR="002E58DC" w:rsidRPr="00E0689B" w:rsidRDefault="0070336C">
            <w:pPr>
              <w:jc w:val="left"/>
              <w:rPr>
                <w:rFonts w:ascii="宋体" w:hAnsi="宋体" w:cs="宋体"/>
                <w:bCs/>
                <w:sz w:val="24"/>
              </w:rPr>
            </w:pPr>
            <w:r w:rsidRPr="00E0689B">
              <w:rPr>
                <w:rFonts w:ascii="宋体" w:hAnsi="宋体" w:cs="宋体" w:hint="eastAsia"/>
                <w:bCs/>
                <w:sz w:val="24"/>
              </w:rPr>
              <w:t>5、线控装置、可通过线控开关，对升降柱进行升、降、停控制</w:t>
            </w:r>
          </w:p>
        </w:tc>
      </w:tr>
      <w:tr w:rsidR="002E58DC" w:rsidRPr="00E0689B">
        <w:tc>
          <w:tcPr>
            <w:tcW w:w="817" w:type="dxa"/>
            <w:vMerge/>
            <w:vAlign w:val="center"/>
          </w:tcPr>
          <w:p w:rsidR="002E58DC" w:rsidRPr="00E0689B" w:rsidRDefault="002E58DC">
            <w:pPr>
              <w:spacing w:after="60"/>
              <w:jc w:val="center"/>
              <w:rPr>
                <w:rFonts w:ascii="宋体" w:hAnsi="宋体" w:cs="宋体"/>
                <w:sz w:val="24"/>
              </w:rPr>
            </w:pPr>
          </w:p>
        </w:tc>
        <w:tc>
          <w:tcPr>
            <w:tcW w:w="1589" w:type="dxa"/>
            <w:vMerge/>
          </w:tcPr>
          <w:p w:rsidR="002E58DC" w:rsidRPr="00E0689B" w:rsidRDefault="002E58DC">
            <w:pPr>
              <w:spacing w:after="60"/>
              <w:rPr>
                <w:rFonts w:ascii="宋体" w:hAnsi="宋体" w:cs="宋体"/>
                <w:sz w:val="24"/>
              </w:rPr>
            </w:pPr>
          </w:p>
        </w:tc>
        <w:tc>
          <w:tcPr>
            <w:tcW w:w="6991" w:type="dxa"/>
          </w:tcPr>
          <w:p w:rsidR="002E58DC" w:rsidRPr="00E0689B" w:rsidRDefault="0070336C">
            <w:pPr>
              <w:jc w:val="left"/>
              <w:rPr>
                <w:rFonts w:ascii="宋体" w:hAnsi="宋体" w:cs="宋体"/>
                <w:sz w:val="24"/>
              </w:rPr>
            </w:pPr>
            <w:r w:rsidRPr="00E0689B">
              <w:rPr>
                <w:rFonts w:ascii="宋体" w:hAnsi="宋体" w:cs="宋体" w:hint="eastAsia"/>
                <w:sz w:val="24"/>
              </w:rPr>
              <w:t>6、警示标识：路障阻挡主体上应有明显的警示标识，应具有夜间警示功能.应符合GA/T 1343-2016标准.</w:t>
            </w:r>
          </w:p>
        </w:tc>
      </w:tr>
      <w:tr w:rsidR="002E58DC" w:rsidRPr="00E0689B">
        <w:tc>
          <w:tcPr>
            <w:tcW w:w="817" w:type="dxa"/>
            <w:vMerge/>
            <w:vAlign w:val="center"/>
          </w:tcPr>
          <w:p w:rsidR="002E58DC" w:rsidRPr="00E0689B" w:rsidRDefault="002E58DC">
            <w:pPr>
              <w:spacing w:after="60"/>
              <w:jc w:val="center"/>
              <w:rPr>
                <w:rFonts w:ascii="宋体" w:hAnsi="宋体" w:cs="宋体"/>
                <w:sz w:val="24"/>
              </w:rPr>
            </w:pPr>
          </w:p>
        </w:tc>
        <w:tc>
          <w:tcPr>
            <w:tcW w:w="1589" w:type="dxa"/>
            <w:vMerge/>
          </w:tcPr>
          <w:p w:rsidR="002E58DC" w:rsidRPr="00E0689B" w:rsidRDefault="002E58DC">
            <w:pPr>
              <w:spacing w:after="60"/>
              <w:rPr>
                <w:rFonts w:ascii="宋体" w:hAnsi="宋体" w:cs="宋体"/>
                <w:sz w:val="24"/>
              </w:rPr>
            </w:pPr>
          </w:p>
        </w:tc>
        <w:tc>
          <w:tcPr>
            <w:tcW w:w="6991" w:type="dxa"/>
          </w:tcPr>
          <w:p w:rsidR="002E58DC" w:rsidRPr="00E0689B" w:rsidRDefault="0070336C">
            <w:pPr>
              <w:jc w:val="left"/>
              <w:rPr>
                <w:rFonts w:ascii="宋体" w:hAnsi="宋体" w:cs="宋体"/>
                <w:sz w:val="24"/>
              </w:rPr>
            </w:pPr>
            <w:r w:rsidRPr="00E0689B">
              <w:rPr>
                <w:rFonts w:ascii="宋体" w:hAnsi="宋体" w:cs="宋体" w:hint="eastAsia"/>
                <w:sz w:val="24"/>
              </w:rPr>
              <w:t>▲7、警示灯：警示灯应可以根据时间来设定，支持天黑自动亮起，天亮自动关闭，同时支持上升亮起，下降关闭。（提供公安部检测报告或者</w:t>
            </w:r>
            <w:r w:rsidRPr="00E0689B">
              <w:rPr>
                <w:rFonts w:ascii="宋体" w:hAnsi="宋体" w:hint="eastAsia"/>
                <w:sz w:val="24"/>
              </w:rPr>
              <w:t>具有CMA或CNAS认证的第三方检测机构出具的检测报告复印件）</w:t>
            </w:r>
          </w:p>
        </w:tc>
      </w:tr>
      <w:tr w:rsidR="002E58DC" w:rsidRPr="00E0689B">
        <w:trPr>
          <w:trHeight w:val="90"/>
        </w:trPr>
        <w:tc>
          <w:tcPr>
            <w:tcW w:w="817" w:type="dxa"/>
            <w:vMerge/>
            <w:vAlign w:val="center"/>
          </w:tcPr>
          <w:p w:rsidR="002E58DC" w:rsidRPr="00E0689B" w:rsidRDefault="002E58DC">
            <w:pPr>
              <w:spacing w:after="60"/>
              <w:jc w:val="center"/>
              <w:rPr>
                <w:rFonts w:ascii="宋体" w:hAnsi="宋体" w:cs="宋体"/>
                <w:sz w:val="24"/>
              </w:rPr>
            </w:pPr>
          </w:p>
        </w:tc>
        <w:tc>
          <w:tcPr>
            <w:tcW w:w="1589" w:type="dxa"/>
            <w:vMerge/>
          </w:tcPr>
          <w:p w:rsidR="002E58DC" w:rsidRPr="00E0689B" w:rsidRDefault="002E58DC">
            <w:pPr>
              <w:spacing w:after="60"/>
              <w:rPr>
                <w:rFonts w:ascii="宋体" w:hAnsi="宋体" w:cs="宋体"/>
                <w:sz w:val="24"/>
              </w:rPr>
            </w:pPr>
          </w:p>
        </w:tc>
        <w:tc>
          <w:tcPr>
            <w:tcW w:w="6991" w:type="dxa"/>
          </w:tcPr>
          <w:p w:rsidR="002E58DC" w:rsidRPr="00E0689B" w:rsidRDefault="0070336C">
            <w:pPr>
              <w:jc w:val="left"/>
              <w:rPr>
                <w:rFonts w:ascii="宋体" w:hAnsi="宋体" w:cs="宋体"/>
                <w:sz w:val="24"/>
              </w:rPr>
            </w:pPr>
            <w:r w:rsidRPr="00E0689B">
              <w:rPr>
                <w:rFonts w:ascii="宋体" w:hAnsi="宋体" w:cs="宋体" w:hint="eastAsia"/>
                <w:sz w:val="24"/>
              </w:rPr>
              <w:t>▲8、防水性能：升降柱在1 米水深中浸泡≥70 小时应可以正常升降； （提供公安部检测报告或者</w:t>
            </w:r>
            <w:r w:rsidRPr="00E0689B">
              <w:rPr>
                <w:rFonts w:ascii="宋体" w:hAnsi="宋体" w:hint="eastAsia"/>
                <w:sz w:val="24"/>
              </w:rPr>
              <w:t>具有CMA或CNAS认证的第三方检测机构出具的检测报告复印件）</w:t>
            </w:r>
          </w:p>
        </w:tc>
      </w:tr>
      <w:tr w:rsidR="002E58DC" w:rsidRPr="00E0689B">
        <w:tc>
          <w:tcPr>
            <w:tcW w:w="817" w:type="dxa"/>
            <w:vMerge/>
            <w:vAlign w:val="center"/>
          </w:tcPr>
          <w:p w:rsidR="002E58DC" w:rsidRPr="00E0689B" w:rsidRDefault="002E58DC">
            <w:pPr>
              <w:spacing w:after="60"/>
              <w:jc w:val="center"/>
              <w:rPr>
                <w:rFonts w:ascii="宋体" w:hAnsi="宋体" w:cs="宋体"/>
                <w:sz w:val="24"/>
              </w:rPr>
            </w:pPr>
          </w:p>
        </w:tc>
        <w:tc>
          <w:tcPr>
            <w:tcW w:w="1589" w:type="dxa"/>
            <w:vMerge/>
          </w:tcPr>
          <w:p w:rsidR="002E58DC" w:rsidRPr="00E0689B" w:rsidRDefault="002E58DC">
            <w:pPr>
              <w:spacing w:after="60"/>
              <w:rPr>
                <w:rFonts w:ascii="宋体" w:hAnsi="宋体" w:cs="宋体"/>
                <w:sz w:val="24"/>
              </w:rPr>
            </w:pPr>
          </w:p>
        </w:tc>
        <w:tc>
          <w:tcPr>
            <w:tcW w:w="6991" w:type="dxa"/>
          </w:tcPr>
          <w:p w:rsidR="002E58DC" w:rsidRPr="00E0689B" w:rsidRDefault="0070336C">
            <w:pPr>
              <w:jc w:val="left"/>
              <w:rPr>
                <w:rFonts w:ascii="宋体" w:hAnsi="宋体" w:cs="宋体"/>
                <w:sz w:val="24"/>
              </w:rPr>
            </w:pPr>
            <w:r w:rsidRPr="00E0689B">
              <w:rPr>
                <w:rFonts w:ascii="宋体" w:hAnsi="宋体" w:cs="宋体" w:hint="eastAsia"/>
                <w:sz w:val="24"/>
              </w:rPr>
              <w:t>▲9、防顶车功能：通过红外对射、地感线圈等方式，若检测到升降柱上方有车辆，升降柱启动保护模式，无法启动上升操作，实现防顶车功能；（提供公安部报告或者</w:t>
            </w:r>
            <w:r w:rsidRPr="00E0689B">
              <w:rPr>
                <w:rFonts w:ascii="宋体" w:hAnsi="宋体" w:hint="eastAsia"/>
                <w:sz w:val="24"/>
              </w:rPr>
              <w:t>具有CMA或CNAS认证的第三方检测机构出具的检测报告复印件）</w:t>
            </w:r>
          </w:p>
        </w:tc>
      </w:tr>
      <w:tr w:rsidR="002E58DC" w:rsidRPr="00E0689B">
        <w:tc>
          <w:tcPr>
            <w:tcW w:w="817" w:type="dxa"/>
            <w:vMerge/>
            <w:vAlign w:val="center"/>
          </w:tcPr>
          <w:p w:rsidR="002E58DC" w:rsidRPr="00E0689B" w:rsidRDefault="002E58DC">
            <w:pPr>
              <w:spacing w:after="60"/>
              <w:jc w:val="center"/>
              <w:rPr>
                <w:rFonts w:ascii="宋体" w:hAnsi="宋体" w:cs="宋体"/>
                <w:b/>
                <w:sz w:val="24"/>
              </w:rPr>
            </w:pPr>
          </w:p>
        </w:tc>
        <w:tc>
          <w:tcPr>
            <w:tcW w:w="1589" w:type="dxa"/>
            <w:vMerge/>
          </w:tcPr>
          <w:p w:rsidR="002E58DC" w:rsidRPr="00E0689B" w:rsidRDefault="002E58DC">
            <w:pPr>
              <w:spacing w:after="60"/>
              <w:rPr>
                <w:rFonts w:ascii="宋体" w:hAnsi="宋体" w:cs="宋体"/>
                <w:b/>
                <w:sz w:val="24"/>
              </w:rPr>
            </w:pPr>
          </w:p>
        </w:tc>
        <w:tc>
          <w:tcPr>
            <w:tcW w:w="6991" w:type="dxa"/>
          </w:tcPr>
          <w:p w:rsidR="002E58DC" w:rsidRPr="00E0689B" w:rsidRDefault="0070336C">
            <w:pPr>
              <w:jc w:val="left"/>
              <w:rPr>
                <w:rFonts w:ascii="宋体" w:hAnsi="宋体" w:cs="宋体"/>
                <w:sz w:val="24"/>
              </w:rPr>
            </w:pPr>
            <w:r w:rsidRPr="00E0689B">
              <w:rPr>
                <w:rFonts w:ascii="宋体" w:hAnsi="宋体" w:cs="宋体" w:hint="eastAsia"/>
                <w:sz w:val="24"/>
              </w:rPr>
              <w:t>▲10、金属外壳静电放电抗扰度试验：放电次数800次后产品无永久性损坏或输出端口无任何改变。（提供公安部检测报告或者</w:t>
            </w:r>
            <w:r w:rsidRPr="00E0689B">
              <w:rPr>
                <w:rFonts w:ascii="宋体" w:hAnsi="宋体" w:hint="eastAsia"/>
                <w:sz w:val="24"/>
              </w:rPr>
              <w:t>具有CMA或CNAS认证的第三方检测机构出具的检测报告复印件）</w:t>
            </w:r>
          </w:p>
        </w:tc>
      </w:tr>
      <w:tr w:rsidR="002E58DC" w:rsidRPr="00E0689B">
        <w:tc>
          <w:tcPr>
            <w:tcW w:w="817" w:type="dxa"/>
            <w:vMerge/>
            <w:vAlign w:val="center"/>
          </w:tcPr>
          <w:p w:rsidR="002E58DC" w:rsidRPr="00E0689B" w:rsidRDefault="002E58DC">
            <w:pPr>
              <w:spacing w:after="60"/>
              <w:jc w:val="center"/>
              <w:rPr>
                <w:rFonts w:ascii="宋体" w:hAnsi="宋体" w:cs="宋体"/>
                <w:b/>
                <w:sz w:val="24"/>
              </w:rPr>
            </w:pPr>
          </w:p>
        </w:tc>
        <w:tc>
          <w:tcPr>
            <w:tcW w:w="1589" w:type="dxa"/>
            <w:vMerge/>
          </w:tcPr>
          <w:p w:rsidR="002E58DC" w:rsidRPr="00E0689B" w:rsidRDefault="002E58DC">
            <w:pPr>
              <w:spacing w:after="60"/>
              <w:rPr>
                <w:rFonts w:ascii="宋体" w:hAnsi="宋体" w:cs="宋体"/>
                <w:b/>
                <w:sz w:val="24"/>
              </w:rPr>
            </w:pPr>
          </w:p>
        </w:tc>
        <w:tc>
          <w:tcPr>
            <w:tcW w:w="6991" w:type="dxa"/>
          </w:tcPr>
          <w:p w:rsidR="002E58DC" w:rsidRPr="00E0689B" w:rsidRDefault="0070336C">
            <w:pPr>
              <w:jc w:val="left"/>
              <w:rPr>
                <w:rFonts w:ascii="宋体" w:hAnsi="宋体" w:cs="宋体"/>
                <w:sz w:val="24"/>
              </w:rPr>
            </w:pPr>
            <w:r w:rsidRPr="00E0689B">
              <w:rPr>
                <w:rFonts w:ascii="宋体" w:hAnsi="宋体" w:cs="宋体" w:hint="eastAsia"/>
                <w:sz w:val="24"/>
              </w:rPr>
              <w:t>11、 防腐性能应符合GA/T 1343-2016标准进行评级应大于9级要求</w:t>
            </w:r>
          </w:p>
        </w:tc>
      </w:tr>
      <w:tr w:rsidR="002E58DC" w:rsidRPr="00E0689B">
        <w:tc>
          <w:tcPr>
            <w:tcW w:w="817" w:type="dxa"/>
            <w:vMerge/>
            <w:vAlign w:val="center"/>
          </w:tcPr>
          <w:p w:rsidR="002E58DC" w:rsidRPr="00E0689B" w:rsidRDefault="002E58DC">
            <w:pPr>
              <w:spacing w:after="60"/>
              <w:jc w:val="center"/>
              <w:rPr>
                <w:rFonts w:ascii="宋体" w:hAnsi="宋体" w:cs="宋体"/>
                <w:b/>
                <w:sz w:val="24"/>
              </w:rPr>
            </w:pPr>
          </w:p>
        </w:tc>
        <w:tc>
          <w:tcPr>
            <w:tcW w:w="1589" w:type="dxa"/>
            <w:vMerge/>
          </w:tcPr>
          <w:p w:rsidR="002E58DC" w:rsidRPr="00E0689B" w:rsidRDefault="002E58DC">
            <w:pPr>
              <w:spacing w:after="60"/>
              <w:rPr>
                <w:rFonts w:ascii="宋体" w:hAnsi="宋体" w:cs="宋体"/>
                <w:b/>
                <w:sz w:val="24"/>
              </w:rPr>
            </w:pPr>
          </w:p>
        </w:tc>
        <w:tc>
          <w:tcPr>
            <w:tcW w:w="6991" w:type="dxa"/>
          </w:tcPr>
          <w:p w:rsidR="002E58DC" w:rsidRPr="00E0689B" w:rsidRDefault="0070336C">
            <w:pPr>
              <w:jc w:val="left"/>
              <w:rPr>
                <w:rFonts w:ascii="宋体" w:hAnsi="宋体" w:cs="宋体"/>
                <w:sz w:val="24"/>
              </w:rPr>
            </w:pPr>
            <w:r w:rsidRPr="00E0689B">
              <w:rPr>
                <w:rFonts w:ascii="宋体" w:hAnsi="宋体" w:cs="宋体" w:hint="eastAsia"/>
                <w:sz w:val="24"/>
              </w:rPr>
              <w:t>12、可靠性:常温下，路障连续升降≥4000次应无停机及故障产生，且升降灵活到位准确。</w:t>
            </w:r>
          </w:p>
        </w:tc>
      </w:tr>
      <w:tr w:rsidR="002E58DC" w:rsidRPr="00E0689B">
        <w:tc>
          <w:tcPr>
            <w:tcW w:w="817" w:type="dxa"/>
            <w:vMerge/>
            <w:vAlign w:val="center"/>
          </w:tcPr>
          <w:p w:rsidR="002E58DC" w:rsidRPr="00E0689B" w:rsidRDefault="002E58DC">
            <w:pPr>
              <w:spacing w:after="60"/>
              <w:jc w:val="center"/>
              <w:rPr>
                <w:rFonts w:ascii="宋体" w:hAnsi="宋体" w:cs="宋体"/>
                <w:b/>
                <w:sz w:val="24"/>
              </w:rPr>
            </w:pPr>
          </w:p>
        </w:tc>
        <w:tc>
          <w:tcPr>
            <w:tcW w:w="1589" w:type="dxa"/>
            <w:vMerge/>
          </w:tcPr>
          <w:p w:rsidR="002E58DC" w:rsidRPr="00E0689B" w:rsidRDefault="002E58DC">
            <w:pPr>
              <w:spacing w:after="60"/>
              <w:rPr>
                <w:rFonts w:ascii="宋体" w:hAnsi="宋体" w:cs="宋体"/>
                <w:b/>
                <w:sz w:val="24"/>
              </w:rPr>
            </w:pPr>
          </w:p>
        </w:tc>
        <w:tc>
          <w:tcPr>
            <w:tcW w:w="6991" w:type="dxa"/>
          </w:tcPr>
          <w:p w:rsidR="002E58DC" w:rsidRPr="00E0689B" w:rsidRDefault="0070336C">
            <w:pPr>
              <w:jc w:val="left"/>
              <w:rPr>
                <w:rFonts w:ascii="宋体" w:hAnsi="宋体" w:cs="宋体"/>
                <w:sz w:val="24"/>
              </w:rPr>
            </w:pPr>
            <w:r w:rsidRPr="00E0689B">
              <w:rPr>
                <w:rFonts w:ascii="宋体" w:hAnsi="宋体" w:cs="宋体" w:hint="eastAsia"/>
                <w:sz w:val="24"/>
              </w:rPr>
              <w:t>13、升降性能：产品柱体能正常升降，无卡滞、到位可靠，升起速度大于或等于150mm/s，在外部供电停止状态下，应自备电源或手动升降功能（提供公安部安全防范报警系统产品质量监督检验测试中心的产品检测报告复印件）</w:t>
            </w:r>
          </w:p>
        </w:tc>
      </w:tr>
      <w:tr w:rsidR="002E58DC" w:rsidRPr="00E0689B">
        <w:trPr>
          <w:trHeight w:val="90"/>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tcPr>
          <w:p w:rsidR="002E58DC" w:rsidRPr="00E0689B" w:rsidRDefault="002E58DC">
            <w:pPr>
              <w:spacing w:after="60"/>
              <w:rPr>
                <w:rFonts w:ascii="宋体" w:hAnsi="宋体" w:cs="宋体"/>
                <w:b/>
                <w:sz w:val="24"/>
              </w:rPr>
            </w:pPr>
          </w:p>
        </w:tc>
        <w:tc>
          <w:tcPr>
            <w:tcW w:w="6991" w:type="dxa"/>
          </w:tcPr>
          <w:p w:rsidR="002E58DC" w:rsidRPr="00E0689B" w:rsidRDefault="0070336C">
            <w:pPr>
              <w:jc w:val="left"/>
              <w:rPr>
                <w:rFonts w:ascii="宋体" w:hAnsi="宋体" w:cs="宋体"/>
                <w:b/>
                <w:bCs/>
                <w:sz w:val="24"/>
              </w:rPr>
            </w:pPr>
            <w:r w:rsidRPr="00E0689B">
              <w:rPr>
                <w:rFonts w:ascii="宋体" w:hAnsi="宋体" w:cs="宋体" w:hint="eastAsia"/>
                <w:sz w:val="24"/>
              </w:rPr>
              <w:t>▲14、防撞力度（阻挡性能要求）：碰撞能力应该符合公安部≥A3级以上要求（提供公安部型式检验报告或者</w:t>
            </w:r>
            <w:r w:rsidRPr="00E0689B">
              <w:rPr>
                <w:rFonts w:ascii="宋体" w:hAnsi="宋体" w:hint="eastAsia"/>
                <w:sz w:val="24"/>
              </w:rPr>
              <w:t>具有CMA或CNAS认证的第三方检测机构出具的检测报告复印件</w:t>
            </w:r>
            <w:r w:rsidRPr="00E0689B">
              <w:rPr>
                <w:rFonts w:ascii="宋体" w:hAnsi="宋体" w:cs="宋体" w:hint="eastAsia"/>
                <w:sz w:val="24"/>
              </w:rPr>
              <w:t>）</w:t>
            </w:r>
          </w:p>
        </w:tc>
      </w:tr>
      <w:tr w:rsidR="002E58DC" w:rsidRPr="00E0689B">
        <w:trPr>
          <w:trHeight w:val="90"/>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tcPr>
          <w:p w:rsidR="002E58DC" w:rsidRPr="00E0689B" w:rsidRDefault="002E58DC">
            <w:pPr>
              <w:spacing w:after="60"/>
              <w:rPr>
                <w:rFonts w:ascii="宋体" w:hAnsi="宋体" w:cs="宋体"/>
                <w:b/>
                <w:sz w:val="24"/>
              </w:rPr>
            </w:pPr>
          </w:p>
        </w:tc>
        <w:tc>
          <w:tcPr>
            <w:tcW w:w="6991" w:type="dxa"/>
          </w:tcPr>
          <w:p w:rsidR="002E58DC" w:rsidRPr="00E0689B" w:rsidRDefault="0070336C">
            <w:pPr>
              <w:jc w:val="left"/>
              <w:rPr>
                <w:sz w:val="24"/>
              </w:rPr>
            </w:pPr>
            <w:r w:rsidRPr="00E0689B">
              <w:rPr>
                <w:rFonts w:hint="eastAsia"/>
                <w:sz w:val="24"/>
              </w:rPr>
              <w:t>▲</w:t>
            </w:r>
            <w:r w:rsidRPr="00E0689B">
              <w:rPr>
                <w:rFonts w:ascii="宋体" w:hAnsi="宋体" w:cs="宋体" w:hint="eastAsia"/>
                <w:sz w:val="24"/>
              </w:rPr>
              <w:t>15、自测程序：控制系统带有自测试程序。启动后，可根据设定的时间，进行自动升降控制；</w:t>
            </w:r>
            <w:r w:rsidRPr="00E0689B">
              <w:rPr>
                <w:rFonts w:hint="eastAsia"/>
                <w:sz w:val="24"/>
              </w:rPr>
              <w:t>（提供公安部检测报告或者</w:t>
            </w:r>
            <w:bookmarkStart w:id="3" w:name="_GoBack"/>
            <w:r w:rsidRPr="00E0689B">
              <w:rPr>
                <w:rFonts w:hint="eastAsia"/>
                <w:sz w:val="24"/>
              </w:rPr>
              <w:t>具有</w:t>
            </w:r>
            <w:r w:rsidRPr="00E0689B">
              <w:rPr>
                <w:rFonts w:hint="eastAsia"/>
                <w:sz w:val="24"/>
              </w:rPr>
              <w:t>CMA</w:t>
            </w:r>
            <w:r w:rsidRPr="00E0689B">
              <w:rPr>
                <w:rFonts w:hint="eastAsia"/>
                <w:sz w:val="24"/>
              </w:rPr>
              <w:t>或</w:t>
            </w:r>
            <w:r w:rsidRPr="00E0689B">
              <w:rPr>
                <w:rFonts w:hint="eastAsia"/>
                <w:sz w:val="24"/>
              </w:rPr>
              <w:t>CNAS</w:t>
            </w:r>
            <w:r w:rsidRPr="00E0689B">
              <w:rPr>
                <w:rFonts w:hint="eastAsia"/>
                <w:sz w:val="24"/>
              </w:rPr>
              <w:t>认证</w:t>
            </w:r>
            <w:bookmarkEnd w:id="3"/>
            <w:r w:rsidRPr="00E0689B">
              <w:rPr>
                <w:rFonts w:hint="eastAsia"/>
                <w:sz w:val="24"/>
              </w:rPr>
              <w:t>的第三方检测机构出具的检测报告复印件）</w:t>
            </w:r>
          </w:p>
        </w:tc>
      </w:tr>
      <w:tr w:rsidR="002E58DC" w:rsidRPr="00E0689B">
        <w:trPr>
          <w:trHeight w:val="90"/>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tcPr>
          <w:p w:rsidR="002E58DC" w:rsidRPr="00E0689B" w:rsidRDefault="002E58DC">
            <w:pPr>
              <w:spacing w:after="60"/>
              <w:rPr>
                <w:rFonts w:ascii="宋体" w:hAnsi="宋体" w:cs="宋体"/>
                <w:b/>
                <w:sz w:val="24"/>
              </w:rPr>
            </w:pPr>
          </w:p>
        </w:tc>
        <w:tc>
          <w:tcPr>
            <w:tcW w:w="6991" w:type="dxa"/>
          </w:tcPr>
          <w:p w:rsidR="002E58DC" w:rsidRPr="00E0689B" w:rsidRDefault="0070336C">
            <w:pPr>
              <w:jc w:val="left"/>
              <w:rPr>
                <w:sz w:val="24"/>
              </w:rPr>
            </w:pPr>
            <w:r w:rsidRPr="00E0689B">
              <w:rPr>
                <w:rFonts w:ascii="宋体" w:hAnsi="宋体" w:cs="宋体" w:hint="eastAsia"/>
                <w:spacing w:val="-14"/>
                <w:sz w:val="24"/>
                <w:lang w:val="zh-CN" w:bidi="zh-CN"/>
              </w:rPr>
              <w:t>16、每台固定柱配套LED显示灯，可切换不同颜色灯光</w:t>
            </w:r>
          </w:p>
        </w:tc>
      </w:tr>
      <w:tr w:rsidR="002E58DC" w:rsidRPr="00E0689B">
        <w:trPr>
          <w:trHeight w:val="90"/>
        </w:trPr>
        <w:tc>
          <w:tcPr>
            <w:tcW w:w="817" w:type="dxa"/>
            <w:vMerge w:val="restart"/>
            <w:vAlign w:val="center"/>
          </w:tcPr>
          <w:p w:rsidR="002E58DC" w:rsidRPr="00E0689B" w:rsidRDefault="0070336C">
            <w:pPr>
              <w:spacing w:after="60"/>
              <w:jc w:val="center"/>
              <w:rPr>
                <w:rFonts w:ascii="宋体" w:hAnsi="宋体" w:cs="宋体"/>
                <w:b/>
                <w:sz w:val="24"/>
              </w:rPr>
            </w:pPr>
            <w:r w:rsidRPr="00E0689B">
              <w:rPr>
                <w:rFonts w:ascii="宋体" w:hAnsi="宋体" w:cs="宋体" w:hint="eastAsia"/>
                <w:kern w:val="0"/>
                <w:sz w:val="24"/>
              </w:rPr>
              <w:t>2</w:t>
            </w:r>
          </w:p>
        </w:tc>
        <w:tc>
          <w:tcPr>
            <w:tcW w:w="1589" w:type="dxa"/>
            <w:vMerge w:val="restart"/>
            <w:vAlign w:val="center"/>
          </w:tcPr>
          <w:p w:rsidR="002E58DC" w:rsidRPr="00E0689B" w:rsidRDefault="0070336C">
            <w:pPr>
              <w:spacing w:after="60"/>
              <w:rPr>
                <w:rFonts w:ascii="宋体" w:hAnsi="宋体" w:cs="宋体"/>
                <w:b/>
                <w:sz w:val="24"/>
              </w:rPr>
            </w:pPr>
            <w:r w:rsidRPr="00E0689B">
              <w:rPr>
                <w:rFonts w:ascii="宋体" w:hAnsi="宋体" w:cs="宋体" w:hint="eastAsia"/>
                <w:kern w:val="0"/>
                <w:sz w:val="24"/>
              </w:rPr>
              <w:t>固定柱</w:t>
            </w:r>
          </w:p>
        </w:tc>
        <w:tc>
          <w:tcPr>
            <w:tcW w:w="6991" w:type="dxa"/>
          </w:tcPr>
          <w:p w:rsidR="002E58DC" w:rsidRPr="00E0689B" w:rsidRDefault="0070336C">
            <w:pPr>
              <w:jc w:val="left"/>
              <w:rPr>
                <w:sz w:val="24"/>
              </w:rPr>
            </w:pPr>
            <w:r w:rsidRPr="00E0689B">
              <w:rPr>
                <w:rFonts w:ascii="宋体" w:hAnsi="宋体" w:cs="宋体" w:hint="eastAsia"/>
                <w:sz w:val="24"/>
                <w:lang w:val="zh-CN" w:bidi="zh-CN"/>
              </w:rPr>
              <w:t>1、拦截柱体材质：304 不锈钢，表面拉丝处理</w:t>
            </w:r>
          </w:p>
        </w:tc>
      </w:tr>
      <w:tr w:rsidR="002E58DC" w:rsidRPr="00E0689B">
        <w:trPr>
          <w:trHeight w:val="90"/>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rPr>
                <w:rFonts w:ascii="宋体" w:hAnsi="宋体" w:cs="宋体"/>
                <w:b/>
                <w:sz w:val="24"/>
              </w:rPr>
            </w:pPr>
          </w:p>
        </w:tc>
        <w:tc>
          <w:tcPr>
            <w:tcW w:w="6991" w:type="dxa"/>
          </w:tcPr>
          <w:p w:rsidR="002E58DC" w:rsidRPr="00E0689B" w:rsidRDefault="0070336C">
            <w:pPr>
              <w:jc w:val="left"/>
              <w:rPr>
                <w:sz w:val="24"/>
              </w:rPr>
            </w:pPr>
            <w:r w:rsidRPr="00E0689B">
              <w:rPr>
                <w:rFonts w:ascii="宋体" w:hAnsi="宋体" w:cs="宋体" w:hint="eastAsia"/>
                <w:sz w:val="24"/>
                <w:lang w:bidi="zh-CN"/>
              </w:rPr>
              <w:t>2</w:t>
            </w:r>
            <w:r w:rsidRPr="00E0689B">
              <w:rPr>
                <w:rFonts w:ascii="宋体" w:hAnsi="宋体" w:cs="宋体" w:hint="eastAsia"/>
                <w:spacing w:val="-14"/>
                <w:sz w:val="24"/>
                <w:lang w:val="zh-CN" w:bidi="zh-CN"/>
              </w:rPr>
              <w:t>、拦截高度</w:t>
            </w:r>
            <w:r w:rsidRPr="00E0689B">
              <w:rPr>
                <w:rFonts w:ascii="宋体" w:hAnsi="宋体" w:cs="宋体" w:hint="eastAsia"/>
                <w:spacing w:val="-6"/>
                <w:sz w:val="24"/>
                <w:lang w:bidi="zh-CN"/>
              </w:rPr>
              <w:t>;600mm±2mm</w:t>
            </w:r>
            <w:r w:rsidRPr="00E0689B">
              <w:rPr>
                <w:rFonts w:ascii="宋体" w:hAnsi="宋体" w:cs="宋体" w:hint="eastAsia"/>
                <w:spacing w:val="-4"/>
                <w:sz w:val="24"/>
                <w:lang w:bidi="zh-CN"/>
              </w:rPr>
              <w:t>，</w:t>
            </w:r>
            <w:r w:rsidRPr="00E0689B">
              <w:rPr>
                <w:rFonts w:ascii="宋体" w:hAnsi="宋体" w:cs="宋体" w:hint="eastAsia"/>
                <w:spacing w:val="-4"/>
                <w:sz w:val="24"/>
                <w:lang w:val="zh-CN" w:bidi="zh-CN"/>
              </w:rPr>
              <w:t>直径</w:t>
            </w:r>
            <w:r w:rsidRPr="00E0689B">
              <w:rPr>
                <w:rFonts w:ascii="宋体" w:hAnsi="宋体" w:cs="宋体" w:hint="eastAsia"/>
                <w:spacing w:val="-4"/>
                <w:sz w:val="24"/>
                <w:lang w:bidi="zh-CN"/>
              </w:rPr>
              <w:t>≥</w:t>
            </w:r>
            <w:r w:rsidRPr="00E0689B">
              <w:rPr>
                <w:rFonts w:ascii="宋体" w:hAnsi="宋体" w:cs="宋体" w:hint="eastAsia"/>
                <w:spacing w:val="-9"/>
                <w:sz w:val="24"/>
                <w:lang w:bidi="zh-CN"/>
              </w:rPr>
              <w:t>219mm</w:t>
            </w:r>
            <w:r w:rsidRPr="00E0689B">
              <w:rPr>
                <w:rFonts w:ascii="宋体" w:hAnsi="宋体" w:cs="宋体" w:hint="eastAsia"/>
                <w:spacing w:val="-7"/>
                <w:sz w:val="24"/>
                <w:lang w:bidi="zh-CN"/>
              </w:rPr>
              <w:t>，</w:t>
            </w:r>
            <w:r w:rsidRPr="00E0689B">
              <w:rPr>
                <w:rFonts w:ascii="宋体" w:hAnsi="宋体" w:cs="宋体" w:hint="eastAsia"/>
                <w:spacing w:val="-7"/>
                <w:sz w:val="24"/>
                <w:lang w:val="zh-CN" w:bidi="zh-CN"/>
              </w:rPr>
              <w:t>厚度</w:t>
            </w:r>
            <w:r w:rsidRPr="00E0689B">
              <w:rPr>
                <w:rFonts w:ascii="宋体" w:hAnsi="宋体" w:cs="宋体" w:hint="eastAsia"/>
                <w:spacing w:val="-7"/>
                <w:sz w:val="24"/>
                <w:lang w:bidi="zh-CN"/>
              </w:rPr>
              <w:t>≥</w:t>
            </w:r>
            <w:r w:rsidRPr="00E0689B">
              <w:rPr>
                <w:rFonts w:ascii="宋体" w:hAnsi="宋体" w:cs="宋体" w:hint="eastAsia"/>
                <w:spacing w:val="-13"/>
                <w:sz w:val="24"/>
                <w:lang w:bidi="zh-CN"/>
              </w:rPr>
              <w:t>6mm</w:t>
            </w:r>
            <w:r w:rsidRPr="00E0689B">
              <w:rPr>
                <w:rFonts w:ascii="宋体" w:hAnsi="宋体" w:cs="宋体" w:hint="eastAsia"/>
                <w:spacing w:val="-4"/>
                <w:sz w:val="24"/>
                <w:lang w:bidi="zh-CN"/>
              </w:rPr>
              <w:t>，</w:t>
            </w:r>
            <w:r w:rsidRPr="00E0689B">
              <w:rPr>
                <w:rFonts w:ascii="宋体" w:hAnsi="宋体" w:cs="宋体" w:hint="eastAsia"/>
                <w:spacing w:val="-4"/>
                <w:sz w:val="24"/>
                <w:lang w:val="zh-CN" w:bidi="zh-CN"/>
              </w:rPr>
              <w:t>地埋柱体高度</w:t>
            </w:r>
            <w:r w:rsidRPr="00E0689B">
              <w:rPr>
                <w:rFonts w:ascii="宋体" w:hAnsi="宋体" w:cs="宋体" w:hint="eastAsia"/>
                <w:spacing w:val="-4"/>
                <w:sz w:val="24"/>
                <w:lang w:bidi="zh-CN"/>
              </w:rPr>
              <w:t>≥</w:t>
            </w:r>
            <w:r w:rsidRPr="00E0689B">
              <w:rPr>
                <w:rFonts w:ascii="宋体" w:hAnsi="宋体" w:cs="宋体" w:hint="eastAsia"/>
                <w:sz w:val="24"/>
                <w:lang w:bidi="zh-CN"/>
              </w:rPr>
              <w:t>400mm</w:t>
            </w:r>
          </w:p>
        </w:tc>
      </w:tr>
      <w:tr w:rsidR="002E58DC" w:rsidRPr="00E0689B">
        <w:trPr>
          <w:trHeight w:val="90"/>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rPr>
                <w:rFonts w:ascii="宋体" w:hAnsi="宋体" w:cs="宋体"/>
                <w:b/>
                <w:sz w:val="24"/>
              </w:rPr>
            </w:pPr>
          </w:p>
        </w:tc>
        <w:tc>
          <w:tcPr>
            <w:tcW w:w="6991" w:type="dxa"/>
          </w:tcPr>
          <w:p w:rsidR="002E58DC" w:rsidRPr="00E0689B" w:rsidRDefault="0070336C">
            <w:pPr>
              <w:spacing w:before="21"/>
              <w:rPr>
                <w:rFonts w:ascii="宋体" w:hAnsi="宋体" w:cs="宋体"/>
                <w:spacing w:val="-14"/>
                <w:sz w:val="24"/>
                <w:lang w:val="zh-CN" w:bidi="zh-CN"/>
              </w:rPr>
            </w:pPr>
            <w:r w:rsidRPr="00E0689B">
              <w:rPr>
                <w:rFonts w:ascii="宋体" w:hAnsi="宋体" w:cs="宋体" w:hint="eastAsia"/>
                <w:spacing w:val="-14"/>
                <w:sz w:val="24"/>
                <w:lang w:val="zh-CN" w:bidi="zh-CN"/>
              </w:rPr>
              <w:t>3、警示标识：路障阻挡主体上应有明显的警示标识，应具有夜间警示功能。</w:t>
            </w:r>
          </w:p>
          <w:p w:rsidR="002E58DC" w:rsidRPr="00E0689B" w:rsidRDefault="0070336C">
            <w:pPr>
              <w:jc w:val="left"/>
              <w:rPr>
                <w:sz w:val="24"/>
              </w:rPr>
            </w:pPr>
            <w:r w:rsidRPr="00E0689B">
              <w:rPr>
                <w:rFonts w:ascii="宋体" w:hAnsi="宋体" w:cs="宋体" w:hint="eastAsia"/>
                <w:sz w:val="24"/>
                <w:lang w:val="zh-CN" w:bidi="zh-CN"/>
              </w:rPr>
              <w:t>应符合 GA/T 1343-2016 标准.</w:t>
            </w:r>
          </w:p>
        </w:tc>
      </w:tr>
      <w:tr w:rsidR="002E58DC" w:rsidRPr="00E0689B">
        <w:trPr>
          <w:trHeight w:val="90"/>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rPr>
                <w:rFonts w:ascii="宋体" w:hAnsi="宋体" w:cs="宋体"/>
                <w:b/>
                <w:sz w:val="24"/>
              </w:rPr>
            </w:pPr>
          </w:p>
        </w:tc>
        <w:tc>
          <w:tcPr>
            <w:tcW w:w="6991" w:type="dxa"/>
          </w:tcPr>
          <w:p w:rsidR="002E58DC" w:rsidRPr="00E0689B" w:rsidRDefault="0070336C">
            <w:pPr>
              <w:spacing w:before="21"/>
              <w:rPr>
                <w:rFonts w:ascii="宋体" w:hAnsi="宋体" w:cs="宋体"/>
                <w:spacing w:val="-14"/>
                <w:sz w:val="24"/>
                <w:lang w:val="zh-CN" w:bidi="zh-CN"/>
              </w:rPr>
            </w:pPr>
            <w:r w:rsidRPr="00E0689B">
              <w:rPr>
                <w:rFonts w:ascii="宋体" w:hAnsi="宋体" w:cs="宋体" w:hint="eastAsia"/>
                <w:spacing w:val="-14"/>
                <w:sz w:val="24"/>
                <w:lang w:val="zh-CN" w:bidi="zh-CN"/>
              </w:rPr>
              <w:t>4、每台固定柱配套LED显示灯，可切换不同颜色灯光</w:t>
            </w:r>
          </w:p>
        </w:tc>
      </w:tr>
      <w:tr w:rsidR="002E58DC" w:rsidRPr="00E0689B">
        <w:trPr>
          <w:trHeight w:val="458"/>
        </w:trPr>
        <w:tc>
          <w:tcPr>
            <w:tcW w:w="817" w:type="dxa"/>
            <w:vMerge w:val="restart"/>
            <w:vAlign w:val="center"/>
          </w:tcPr>
          <w:p w:rsidR="002E58DC" w:rsidRPr="00E0689B" w:rsidRDefault="002E58DC">
            <w:pPr>
              <w:spacing w:after="60"/>
              <w:jc w:val="center"/>
              <w:rPr>
                <w:rFonts w:ascii="宋体" w:hAnsi="宋体" w:cs="宋体"/>
                <w:b/>
                <w:sz w:val="24"/>
              </w:rPr>
            </w:pPr>
          </w:p>
          <w:p w:rsidR="002E58DC" w:rsidRPr="00E0689B" w:rsidRDefault="002E58DC">
            <w:pPr>
              <w:spacing w:after="60"/>
              <w:jc w:val="center"/>
              <w:rPr>
                <w:rFonts w:ascii="宋体" w:hAnsi="宋体" w:cs="宋体"/>
                <w:b/>
                <w:sz w:val="24"/>
              </w:rPr>
            </w:pPr>
          </w:p>
          <w:p w:rsidR="002E58DC" w:rsidRPr="00E0689B" w:rsidRDefault="002E58DC">
            <w:pPr>
              <w:spacing w:after="60"/>
              <w:jc w:val="center"/>
              <w:rPr>
                <w:rFonts w:ascii="宋体" w:hAnsi="宋体" w:cs="宋体"/>
                <w:b/>
                <w:sz w:val="24"/>
              </w:rPr>
            </w:pPr>
          </w:p>
          <w:p w:rsidR="002E58DC" w:rsidRPr="00E0689B" w:rsidRDefault="002E58DC">
            <w:pPr>
              <w:spacing w:after="60"/>
              <w:jc w:val="center"/>
              <w:rPr>
                <w:rFonts w:ascii="宋体" w:hAnsi="宋体" w:cs="宋体"/>
                <w:b/>
                <w:sz w:val="24"/>
              </w:rPr>
            </w:pPr>
          </w:p>
          <w:p w:rsidR="002E58DC" w:rsidRPr="00E0689B" w:rsidRDefault="002E58DC">
            <w:pPr>
              <w:spacing w:after="60"/>
              <w:jc w:val="center"/>
              <w:rPr>
                <w:rFonts w:ascii="宋体" w:hAnsi="宋体" w:cs="宋体"/>
                <w:b/>
                <w:sz w:val="24"/>
              </w:rPr>
            </w:pPr>
          </w:p>
          <w:p w:rsidR="002E58DC" w:rsidRPr="00E0689B" w:rsidRDefault="002E58DC">
            <w:pPr>
              <w:spacing w:after="60"/>
              <w:jc w:val="center"/>
              <w:rPr>
                <w:rFonts w:ascii="宋体" w:hAnsi="宋体" w:cs="宋体"/>
                <w:b/>
                <w:sz w:val="24"/>
              </w:rPr>
            </w:pPr>
          </w:p>
          <w:p w:rsidR="002E58DC" w:rsidRPr="00E0689B" w:rsidRDefault="0070336C">
            <w:pPr>
              <w:spacing w:after="60"/>
              <w:jc w:val="center"/>
              <w:rPr>
                <w:rFonts w:ascii="宋体" w:hAnsi="宋体" w:cs="宋体"/>
                <w:b/>
                <w:sz w:val="24"/>
              </w:rPr>
            </w:pPr>
            <w:r w:rsidRPr="00E0689B">
              <w:rPr>
                <w:rFonts w:ascii="宋体" w:hAnsi="宋体" w:cs="宋体" w:hint="eastAsia"/>
                <w:b/>
                <w:sz w:val="24"/>
              </w:rPr>
              <w:t>3</w:t>
            </w:r>
          </w:p>
        </w:tc>
        <w:tc>
          <w:tcPr>
            <w:tcW w:w="1589" w:type="dxa"/>
            <w:vMerge w:val="restart"/>
            <w:vAlign w:val="center"/>
          </w:tcPr>
          <w:p w:rsidR="002E58DC" w:rsidRPr="00E0689B" w:rsidRDefault="002E58DC">
            <w:pPr>
              <w:spacing w:after="60"/>
              <w:jc w:val="left"/>
              <w:rPr>
                <w:rFonts w:ascii="宋体" w:hAnsi="宋体" w:cs="宋体"/>
                <w:sz w:val="24"/>
              </w:rPr>
            </w:pPr>
          </w:p>
          <w:p w:rsidR="002E58DC" w:rsidRPr="00E0689B" w:rsidRDefault="002E58DC">
            <w:pPr>
              <w:spacing w:after="60"/>
              <w:jc w:val="left"/>
              <w:rPr>
                <w:rFonts w:ascii="宋体" w:hAnsi="宋体" w:cs="宋体"/>
                <w:sz w:val="24"/>
              </w:rPr>
            </w:pPr>
          </w:p>
          <w:p w:rsidR="002E58DC" w:rsidRPr="00E0689B" w:rsidRDefault="002E58DC">
            <w:pPr>
              <w:spacing w:after="60"/>
              <w:jc w:val="left"/>
              <w:rPr>
                <w:rFonts w:ascii="宋体" w:hAnsi="宋体" w:cs="宋体"/>
                <w:sz w:val="24"/>
              </w:rPr>
            </w:pPr>
          </w:p>
          <w:p w:rsidR="002E58DC" w:rsidRPr="00E0689B" w:rsidRDefault="002E58DC">
            <w:pPr>
              <w:spacing w:after="60"/>
              <w:jc w:val="left"/>
              <w:rPr>
                <w:rFonts w:ascii="宋体" w:hAnsi="宋体" w:cs="宋体"/>
                <w:sz w:val="24"/>
              </w:rPr>
            </w:pPr>
          </w:p>
          <w:p w:rsidR="002E58DC" w:rsidRPr="00E0689B" w:rsidRDefault="002E58DC">
            <w:pPr>
              <w:spacing w:after="60"/>
              <w:jc w:val="left"/>
              <w:rPr>
                <w:rFonts w:ascii="宋体" w:hAnsi="宋体" w:cs="宋体"/>
                <w:sz w:val="24"/>
              </w:rPr>
            </w:pPr>
          </w:p>
          <w:p w:rsidR="002E58DC" w:rsidRPr="00E0689B" w:rsidRDefault="0070336C">
            <w:pPr>
              <w:spacing w:after="60"/>
              <w:jc w:val="left"/>
              <w:rPr>
                <w:rFonts w:ascii="宋体" w:hAnsi="宋体" w:cs="宋体"/>
                <w:bCs/>
                <w:sz w:val="24"/>
              </w:rPr>
            </w:pPr>
            <w:r w:rsidRPr="00E0689B">
              <w:rPr>
                <w:rFonts w:ascii="宋体" w:hAnsi="宋体" w:cs="宋体" w:hint="eastAsia"/>
                <w:sz w:val="24"/>
              </w:rPr>
              <w:t>控制系统</w:t>
            </w:r>
          </w:p>
        </w:tc>
        <w:tc>
          <w:tcPr>
            <w:tcW w:w="6991" w:type="dxa"/>
          </w:tcPr>
          <w:p w:rsidR="002E58DC" w:rsidRPr="00E0689B" w:rsidRDefault="0070336C">
            <w:pPr>
              <w:numPr>
                <w:ilvl w:val="0"/>
                <w:numId w:val="6"/>
              </w:numPr>
              <w:jc w:val="left"/>
              <w:rPr>
                <w:sz w:val="24"/>
              </w:rPr>
            </w:pPr>
            <w:r w:rsidRPr="00E0689B">
              <w:rPr>
                <w:rFonts w:hint="eastAsia"/>
                <w:sz w:val="24"/>
              </w:rPr>
              <w:t>主控系统：釆用</w:t>
            </w:r>
            <w:r w:rsidRPr="00E0689B">
              <w:rPr>
                <w:rFonts w:hint="eastAsia"/>
                <w:sz w:val="24"/>
              </w:rPr>
              <w:t xml:space="preserve"> 32 </w:t>
            </w:r>
            <w:r w:rsidRPr="00E0689B">
              <w:rPr>
                <w:rFonts w:hint="eastAsia"/>
                <w:sz w:val="24"/>
              </w:rPr>
              <w:t>位</w:t>
            </w:r>
            <w:r w:rsidRPr="00E0689B">
              <w:rPr>
                <w:rFonts w:hint="eastAsia"/>
                <w:sz w:val="24"/>
              </w:rPr>
              <w:t xml:space="preserve"> Cortex-M0 </w:t>
            </w:r>
            <w:r w:rsidRPr="00E0689B">
              <w:rPr>
                <w:rFonts w:hint="eastAsia"/>
                <w:sz w:val="24"/>
              </w:rPr>
              <w:t>内核</w:t>
            </w:r>
            <w:r w:rsidRPr="00E0689B">
              <w:rPr>
                <w:rFonts w:hint="eastAsia"/>
                <w:sz w:val="24"/>
              </w:rPr>
              <w:t xml:space="preserve"> ARM </w:t>
            </w:r>
            <w:r w:rsidRPr="00E0689B">
              <w:rPr>
                <w:rFonts w:hint="eastAsia"/>
                <w:sz w:val="24"/>
              </w:rPr>
              <w:t>微控制器</w:t>
            </w:r>
          </w:p>
        </w:tc>
      </w:tr>
      <w:tr w:rsidR="002E58DC" w:rsidRPr="00E0689B">
        <w:trPr>
          <w:trHeight w:val="458"/>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jc w:val="left"/>
              <w:rPr>
                <w:rFonts w:ascii="宋体" w:hAnsi="宋体" w:cs="宋体"/>
                <w:sz w:val="24"/>
              </w:rPr>
            </w:pPr>
          </w:p>
        </w:tc>
        <w:tc>
          <w:tcPr>
            <w:tcW w:w="6991" w:type="dxa"/>
          </w:tcPr>
          <w:p w:rsidR="002E58DC" w:rsidRPr="00E0689B" w:rsidRDefault="0070336C">
            <w:pPr>
              <w:numPr>
                <w:ilvl w:val="0"/>
                <w:numId w:val="6"/>
              </w:numPr>
              <w:jc w:val="left"/>
              <w:rPr>
                <w:sz w:val="24"/>
              </w:rPr>
            </w:pPr>
            <w:r w:rsidRPr="00E0689B">
              <w:rPr>
                <w:rFonts w:hint="eastAsia"/>
                <w:sz w:val="24"/>
              </w:rPr>
              <w:t>支持治安联动、消防联动</w:t>
            </w:r>
          </w:p>
        </w:tc>
      </w:tr>
      <w:tr w:rsidR="002E58DC" w:rsidRPr="00E0689B">
        <w:trPr>
          <w:trHeight w:val="458"/>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jc w:val="left"/>
              <w:rPr>
                <w:rFonts w:ascii="宋体" w:hAnsi="宋体" w:cs="宋体"/>
                <w:sz w:val="24"/>
              </w:rPr>
            </w:pPr>
          </w:p>
        </w:tc>
        <w:tc>
          <w:tcPr>
            <w:tcW w:w="6991" w:type="dxa"/>
          </w:tcPr>
          <w:p w:rsidR="002E58DC" w:rsidRPr="00E0689B" w:rsidRDefault="0070336C">
            <w:pPr>
              <w:jc w:val="left"/>
              <w:rPr>
                <w:sz w:val="24"/>
              </w:rPr>
            </w:pPr>
            <w:r w:rsidRPr="00E0689B">
              <w:rPr>
                <w:rFonts w:hint="eastAsia"/>
                <w:sz w:val="24"/>
              </w:rPr>
              <w:t>▲</w:t>
            </w:r>
            <w:r w:rsidRPr="00E0689B">
              <w:rPr>
                <w:rFonts w:hint="eastAsia"/>
                <w:sz w:val="24"/>
              </w:rPr>
              <w:t>3</w:t>
            </w:r>
            <w:r w:rsidRPr="00E0689B">
              <w:rPr>
                <w:rFonts w:hint="eastAsia"/>
                <w:sz w:val="24"/>
              </w:rPr>
              <w:t>、电控制系统安全性要求：</w:t>
            </w:r>
          </w:p>
          <w:p w:rsidR="002E58DC" w:rsidRPr="00E0689B" w:rsidRDefault="0070336C">
            <w:pPr>
              <w:jc w:val="left"/>
              <w:rPr>
                <w:sz w:val="24"/>
              </w:rPr>
            </w:pPr>
            <w:r w:rsidRPr="00E0689B">
              <w:rPr>
                <w:rFonts w:hint="eastAsia"/>
                <w:sz w:val="24"/>
              </w:rPr>
              <w:t>抗电强度：（提供公安部型式检验报告</w:t>
            </w:r>
            <w:r w:rsidRPr="00E0689B">
              <w:rPr>
                <w:rFonts w:ascii="宋体" w:hAnsi="宋体" w:cs="宋体" w:hint="eastAsia"/>
                <w:sz w:val="24"/>
              </w:rPr>
              <w:t>或者</w:t>
            </w:r>
            <w:r w:rsidRPr="00E0689B">
              <w:rPr>
                <w:rFonts w:ascii="宋体" w:hAnsi="宋体" w:hint="eastAsia"/>
                <w:sz w:val="24"/>
              </w:rPr>
              <w:t>具有CMA或CNAS认证的第三方检测机构出具的检测报告复印件</w:t>
            </w:r>
            <w:r w:rsidRPr="00E0689B">
              <w:rPr>
                <w:rFonts w:hint="eastAsia"/>
                <w:sz w:val="24"/>
              </w:rPr>
              <w:t>）</w:t>
            </w:r>
          </w:p>
          <w:p w:rsidR="002E58DC" w:rsidRPr="00E0689B" w:rsidRDefault="0070336C">
            <w:pPr>
              <w:jc w:val="left"/>
              <w:rPr>
                <w:sz w:val="24"/>
              </w:rPr>
            </w:pPr>
            <w:r w:rsidRPr="00E0689B">
              <w:rPr>
                <w:rFonts w:hint="eastAsia"/>
                <w:sz w:val="24"/>
              </w:rPr>
              <w:t>符合</w:t>
            </w:r>
            <w:r w:rsidRPr="00E0689B">
              <w:rPr>
                <w:rFonts w:hint="eastAsia"/>
                <w:sz w:val="24"/>
              </w:rPr>
              <w:t xml:space="preserve">GB 16796-2009 </w:t>
            </w:r>
            <w:r w:rsidRPr="00E0689B">
              <w:rPr>
                <w:rFonts w:hint="eastAsia"/>
                <w:sz w:val="24"/>
              </w:rPr>
              <w:t>中</w:t>
            </w:r>
            <w:r w:rsidRPr="00E0689B">
              <w:rPr>
                <w:rFonts w:hint="eastAsia"/>
                <w:sz w:val="24"/>
              </w:rPr>
              <w:t>5.4.3</w:t>
            </w:r>
            <w:r w:rsidRPr="00E0689B">
              <w:rPr>
                <w:rFonts w:hint="eastAsia"/>
                <w:sz w:val="24"/>
              </w:rPr>
              <w:t>的规定；绝缘电阻：符合</w:t>
            </w:r>
            <w:r w:rsidRPr="00E0689B">
              <w:rPr>
                <w:rFonts w:hint="eastAsia"/>
                <w:sz w:val="24"/>
              </w:rPr>
              <w:t xml:space="preserve">GB 16796-2009 </w:t>
            </w:r>
            <w:r w:rsidRPr="00E0689B">
              <w:rPr>
                <w:rFonts w:hint="eastAsia"/>
                <w:sz w:val="24"/>
              </w:rPr>
              <w:t>中</w:t>
            </w:r>
            <w:r w:rsidRPr="00E0689B">
              <w:rPr>
                <w:rFonts w:hint="eastAsia"/>
                <w:sz w:val="24"/>
              </w:rPr>
              <w:t>5.4.4</w:t>
            </w:r>
            <w:r w:rsidRPr="00E0689B">
              <w:rPr>
                <w:rFonts w:hint="eastAsia"/>
                <w:sz w:val="24"/>
              </w:rPr>
              <w:t>的规定；符合</w:t>
            </w:r>
            <w:r w:rsidRPr="00E0689B">
              <w:rPr>
                <w:rFonts w:hint="eastAsia"/>
                <w:sz w:val="24"/>
              </w:rPr>
              <w:t xml:space="preserve">GB 16796-2009 </w:t>
            </w:r>
            <w:r w:rsidRPr="00E0689B">
              <w:rPr>
                <w:rFonts w:hint="eastAsia"/>
                <w:sz w:val="24"/>
              </w:rPr>
              <w:t>中</w:t>
            </w:r>
            <w:r w:rsidRPr="00E0689B">
              <w:rPr>
                <w:rFonts w:hint="eastAsia"/>
                <w:sz w:val="24"/>
              </w:rPr>
              <w:t>5.4.6</w:t>
            </w:r>
            <w:r w:rsidRPr="00E0689B">
              <w:rPr>
                <w:rFonts w:hint="eastAsia"/>
                <w:sz w:val="24"/>
              </w:rPr>
              <w:t>的规定，静电放电抗扰度：符合</w:t>
            </w:r>
            <w:r w:rsidRPr="00E0689B">
              <w:rPr>
                <w:rFonts w:hint="eastAsia"/>
                <w:sz w:val="24"/>
              </w:rPr>
              <w:t>GA/T 1343-2016</w:t>
            </w:r>
            <w:r w:rsidRPr="00E0689B">
              <w:rPr>
                <w:rFonts w:hint="eastAsia"/>
                <w:sz w:val="24"/>
              </w:rPr>
              <w:t>标准</w:t>
            </w:r>
          </w:p>
        </w:tc>
      </w:tr>
      <w:tr w:rsidR="002E58DC" w:rsidRPr="00E0689B">
        <w:trPr>
          <w:trHeight w:val="458"/>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jc w:val="left"/>
              <w:rPr>
                <w:rFonts w:ascii="宋体" w:hAnsi="宋体" w:cs="宋体"/>
                <w:sz w:val="24"/>
              </w:rPr>
            </w:pPr>
          </w:p>
        </w:tc>
        <w:tc>
          <w:tcPr>
            <w:tcW w:w="6991" w:type="dxa"/>
          </w:tcPr>
          <w:p w:rsidR="002E58DC" w:rsidRPr="00E0689B" w:rsidRDefault="0070336C">
            <w:pPr>
              <w:jc w:val="left"/>
              <w:rPr>
                <w:sz w:val="24"/>
              </w:rPr>
            </w:pPr>
            <w:r w:rsidRPr="00E0689B">
              <w:rPr>
                <w:rFonts w:hint="eastAsia"/>
                <w:sz w:val="24"/>
              </w:rPr>
              <w:t>▲</w:t>
            </w:r>
            <w:r w:rsidRPr="00E0689B">
              <w:rPr>
                <w:rFonts w:hint="eastAsia"/>
                <w:sz w:val="24"/>
              </w:rPr>
              <w:t>4</w:t>
            </w:r>
            <w:r w:rsidRPr="00E0689B">
              <w:rPr>
                <w:rFonts w:hint="eastAsia"/>
                <w:sz w:val="24"/>
              </w:rPr>
              <w:t>、电磁兼容性要求：（提供公安部型式检验报告</w:t>
            </w:r>
            <w:r w:rsidRPr="00E0689B">
              <w:rPr>
                <w:rFonts w:ascii="宋体" w:hAnsi="宋体" w:cs="宋体" w:hint="eastAsia"/>
                <w:sz w:val="24"/>
              </w:rPr>
              <w:t>或者</w:t>
            </w:r>
            <w:r w:rsidRPr="00E0689B">
              <w:rPr>
                <w:rFonts w:ascii="宋体" w:hAnsi="宋体" w:hint="eastAsia"/>
                <w:sz w:val="24"/>
              </w:rPr>
              <w:t>具有CMA或CNAS认证的第三方检测机构出具的检测报告复印件</w:t>
            </w:r>
            <w:r w:rsidRPr="00E0689B">
              <w:rPr>
                <w:rFonts w:hint="eastAsia"/>
                <w:sz w:val="24"/>
              </w:rPr>
              <w:t>）</w:t>
            </w:r>
          </w:p>
          <w:p w:rsidR="002E58DC" w:rsidRPr="00E0689B" w:rsidRDefault="0070336C">
            <w:pPr>
              <w:jc w:val="left"/>
              <w:rPr>
                <w:sz w:val="24"/>
              </w:rPr>
            </w:pPr>
            <w:r w:rsidRPr="00E0689B">
              <w:rPr>
                <w:sz w:val="24"/>
              </w:rPr>
              <w:t>静电放电抗扰度：符合</w:t>
            </w:r>
            <w:r w:rsidRPr="00E0689B">
              <w:rPr>
                <w:sz w:val="24"/>
              </w:rPr>
              <w:t>G</w:t>
            </w:r>
            <w:r w:rsidRPr="00E0689B">
              <w:rPr>
                <w:rFonts w:hint="eastAsia"/>
                <w:sz w:val="24"/>
              </w:rPr>
              <w:t>B</w:t>
            </w:r>
            <w:r w:rsidRPr="00E0689B">
              <w:rPr>
                <w:sz w:val="24"/>
              </w:rPr>
              <w:t xml:space="preserve">/T </w:t>
            </w:r>
            <w:r w:rsidRPr="00E0689B">
              <w:rPr>
                <w:rFonts w:hint="eastAsia"/>
                <w:sz w:val="24"/>
              </w:rPr>
              <w:t>30148-2013</w:t>
            </w:r>
            <w:r w:rsidRPr="00E0689B">
              <w:rPr>
                <w:rFonts w:hint="eastAsia"/>
                <w:sz w:val="24"/>
              </w:rPr>
              <w:t>中</w:t>
            </w:r>
            <w:r w:rsidRPr="00E0689B">
              <w:rPr>
                <w:rFonts w:hint="eastAsia"/>
                <w:sz w:val="24"/>
              </w:rPr>
              <w:t xml:space="preserve"> 9.3.4</w:t>
            </w:r>
            <w:r w:rsidRPr="00E0689B">
              <w:rPr>
                <w:rFonts w:hint="eastAsia"/>
                <w:sz w:val="24"/>
              </w:rPr>
              <w:t>的规定</w:t>
            </w:r>
            <w:r w:rsidRPr="00E0689B">
              <w:rPr>
                <w:sz w:val="24"/>
              </w:rPr>
              <w:t>；电快速瞬变脉冲群抗扰度：符合</w:t>
            </w:r>
            <w:r w:rsidRPr="00E0689B">
              <w:rPr>
                <w:sz w:val="24"/>
              </w:rPr>
              <w:t>G</w:t>
            </w:r>
            <w:r w:rsidRPr="00E0689B">
              <w:rPr>
                <w:rFonts w:hint="eastAsia"/>
                <w:sz w:val="24"/>
              </w:rPr>
              <w:t>B</w:t>
            </w:r>
            <w:r w:rsidRPr="00E0689B">
              <w:rPr>
                <w:sz w:val="24"/>
              </w:rPr>
              <w:t xml:space="preserve">/T </w:t>
            </w:r>
            <w:r w:rsidRPr="00E0689B">
              <w:rPr>
                <w:rFonts w:hint="eastAsia"/>
                <w:sz w:val="24"/>
              </w:rPr>
              <w:t>30148-2013</w:t>
            </w:r>
            <w:r w:rsidRPr="00E0689B">
              <w:rPr>
                <w:rFonts w:hint="eastAsia"/>
                <w:sz w:val="24"/>
              </w:rPr>
              <w:t>中</w:t>
            </w:r>
            <w:r w:rsidRPr="00E0689B">
              <w:rPr>
                <w:rFonts w:hint="eastAsia"/>
                <w:sz w:val="24"/>
              </w:rPr>
              <w:t xml:space="preserve"> 12.3.4</w:t>
            </w:r>
            <w:r w:rsidRPr="00E0689B">
              <w:rPr>
                <w:rFonts w:hint="eastAsia"/>
                <w:sz w:val="24"/>
              </w:rPr>
              <w:t>的规定</w:t>
            </w:r>
            <w:r w:rsidRPr="00E0689B">
              <w:rPr>
                <w:sz w:val="24"/>
              </w:rPr>
              <w:t>；浪涌</w:t>
            </w:r>
            <w:r w:rsidRPr="00E0689B">
              <w:rPr>
                <w:rFonts w:hint="eastAsia"/>
                <w:sz w:val="24"/>
              </w:rPr>
              <w:t>（</w:t>
            </w:r>
            <w:r w:rsidRPr="00E0689B">
              <w:rPr>
                <w:sz w:val="24"/>
              </w:rPr>
              <w:t>冲击</w:t>
            </w:r>
            <w:r w:rsidRPr="00E0689B">
              <w:rPr>
                <w:rFonts w:hint="eastAsia"/>
                <w:sz w:val="24"/>
              </w:rPr>
              <w:t>）</w:t>
            </w:r>
            <w:r w:rsidRPr="00E0689B">
              <w:rPr>
                <w:sz w:val="24"/>
              </w:rPr>
              <w:t>抗扰度：符合</w:t>
            </w:r>
            <w:r w:rsidRPr="00E0689B">
              <w:rPr>
                <w:sz w:val="24"/>
              </w:rPr>
              <w:t>G</w:t>
            </w:r>
            <w:r w:rsidRPr="00E0689B">
              <w:rPr>
                <w:rFonts w:hint="eastAsia"/>
                <w:sz w:val="24"/>
              </w:rPr>
              <w:t>B</w:t>
            </w:r>
            <w:r w:rsidRPr="00E0689B">
              <w:rPr>
                <w:sz w:val="24"/>
              </w:rPr>
              <w:t xml:space="preserve">/T </w:t>
            </w:r>
            <w:r w:rsidRPr="00E0689B">
              <w:rPr>
                <w:rFonts w:hint="eastAsia"/>
                <w:sz w:val="24"/>
              </w:rPr>
              <w:t>30148-2013</w:t>
            </w:r>
            <w:r w:rsidRPr="00E0689B">
              <w:rPr>
                <w:rFonts w:hint="eastAsia"/>
                <w:sz w:val="24"/>
              </w:rPr>
              <w:t>中</w:t>
            </w:r>
            <w:r w:rsidRPr="00E0689B">
              <w:rPr>
                <w:rFonts w:hint="eastAsia"/>
                <w:sz w:val="24"/>
              </w:rPr>
              <w:t xml:space="preserve"> 12.3.4</w:t>
            </w:r>
            <w:r w:rsidRPr="00E0689B">
              <w:rPr>
                <w:rFonts w:hint="eastAsia"/>
                <w:sz w:val="24"/>
              </w:rPr>
              <w:t>的规定</w:t>
            </w:r>
            <w:r w:rsidRPr="00E0689B">
              <w:rPr>
                <w:sz w:val="24"/>
              </w:rPr>
              <w:t>；</w:t>
            </w:r>
          </w:p>
        </w:tc>
      </w:tr>
      <w:tr w:rsidR="002E58DC" w:rsidRPr="00E0689B">
        <w:trPr>
          <w:trHeight w:val="458"/>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jc w:val="left"/>
              <w:rPr>
                <w:rFonts w:ascii="宋体" w:hAnsi="宋体" w:cs="宋体"/>
                <w:sz w:val="24"/>
              </w:rPr>
            </w:pPr>
          </w:p>
        </w:tc>
        <w:tc>
          <w:tcPr>
            <w:tcW w:w="6991" w:type="dxa"/>
          </w:tcPr>
          <w:p w:rsidR="002E58DC" w:rsidRPr="00E0689B" w:rsidRDefault="0070336C">
            <w:pPr>
              <w:jc w:val="left"/>
              <w:rPr>
                <w:sz w:val="24"/>
              </w:rPr>
            </w:pPr>
            <w:r w:rsidRPr="00E0689B">
              <w:rPr>
                <w:rFonts w:hint="eastAsia"/>
                <w:sz w:val="24"/>
              </w:rPr>
              <w:t>▲</w:t>
            </w:r>
            <w:r w:rsidRPr="00E0689B">
              <w:rPr>
                <w:rFonts w:hint="eastAsia"/>
                <w:sz w:val="24"/>
              </w:rPr>
              <w:t>5</w:t>
            </w:r>
            <w:r w:rsidRPr="00E0689B">
              <w:rPr>
                <w:rFonts w:hint="eastAsia"/>
                <w:sz w:val="24"/>
              </w:rPr>
              <w:t>、远程控制系统：（提供公安部检测报告或者具有</w:t>
            </w:r>
            <w:r w:rsidRPr="00E0689B">
              <w:rPr>
                <w:rFonts w:hint="eastAsia"/>
                <w:sz w:val="24"/>
              </w:rPr>
              <w:t>CMA</w:t>
            </w:r>
            <w:r w:rsidRPr="00E0689B">
              <w:rPr>
                <w:rFonts w:hint="eastAsia"/>
                <w:sz w:val="24"/>
              </w:rPr>
              <w:t>或</w:t>
            </w:r>
            <w:r w:rsidRPr="00E0689B">
              <w:rPr>
                <w:rFonts w:hint="eastAsia"/>
                <w:sz w:val="24"/>
              </w:rPr>
              <w:t>CNAS</w:t>
            </w:r>
            <w:r w:rsidRPr="00E0689B">
              <w:rPr>
                <w:rFonts w:hint="eastAsia"/>
                <w:sz w:val="24"/>
              </w:rPr>
              <w:t>认证的第三方检测机构出具的检测报告复印件）</w:t>
            </w:r>
          </w:p>
          <w:p w:rsidR="002E58DC" w:rsidRPr="00E0689B" w:rsidRDefault="0070336C">
            <w:pPr>
              <w:numPr>
                <w:ilvl w:val="0"/>
                <w:numId w:val="7"/>
              </w:numPr>
              <w:jc w:val="left"/>
              <w:rPr>
                <w:sz w:val="24"/>
              </w:rPr>
            </w:pPr>
            <w:r w:rsidRPr="00E0689B">
              <w:rPr>
                <w:rFonts w:hint="eastAsia"/>
                <w:sz w:val="24"/>
              </w:rPr>
              <w:t>可通过</w:t>
            </w:r>
            <w:r w:rsidRPr="00E0689B">
              <w:rPr>
                <w:rFonts w:hint="eastAsia"/>
                <w:sz w:val="24"/>
              </w:rPr>
              <w:t>PC</w:t>
            </w:r>
            <w:r w:rsidRPr="00E0689B">
              <w:rPr>
                <w:rFonts w:hint="eastAsia"/>
                <w:sz w:val="24"/>
              </w:rPr>
              <w:t>端软件、桌面式终端系统、移动式</w:t>
            </w:r>
            <w:r w:rsidRPr="00E0689B">
              <w:rPr>
                <w:rFonts w:hint="eastAsia"/>
                <w:sz w:val="24"/>
              </w:rPr>
              <w:t>APP</w:t>
            </w:r>
            <w:r w:rsidRPr="00E0689B">
              <w:rPr>
                <w:rFonts w:hint="eastAsia"/>
                <w:sz w:val="24"/>
              </w:rPr>
              <w:t>、平台系统等形式对升降柱上升、暂停、下降的状态进行远程控制；</w:t>
            </w:r>
          </w:p>
          <w:p w:rsidR="002E58DC" w:rsidRPr="00E0689B" w:rsidRDefault="0070336C">
            <w:pPr>
              <w:numPr>
                <w:ilvl w:val="0"/>
                <w:numId w:val="7"/>
              </w:numPr>
              <w:jc w:val="left"/>
              <w:rPr>
                <w:sz w:val="24"/>
              </w:rPr>
            </w:pPr>
            <w:r w:rsidRPr="00E0689B">
              <w:rPr>
                <w:rFonts w:hint="eastAsia"/>
                <w:sz w:val="24"/>
              </w:rPr>
              <w:t>与摄像头对接，可视化远程控制界面；</w:t>
            </w:r>
          </w:p>
          <w:p w:rsidR="002E58DC" w:rsidRPr="00E0689B" w:rsidRDefault="0070336C">
            <w:pPr>
              <w:numPr>
                <w:ilvl w:val="0"/>
                <w:numId w:val="7"/>
              </w:numPr>
              <w:jc w:val="left"/>
              <w:rPr>
                <w:sz w:val="24"/>
              </w:rPr>
            </w:pPr>
            <w:r w:rsidRPr="00E0689B">
              <w:rPr>
                <w:rFonts w:hint="eastAsia"/>
                <w:sz w:val="24"/>
              </w:rPr>
              <w:t>升降柱升降状态动画模拟；</w:t>
            </w:r>
          </w:p>
          <w:p w:rsidR="002E58DC" w:rsidRPr="00E0689B" w:rsidRDefault="0070336C">
            <w:pPr>
              <w:numPr>
                <w:ilvl w:val="0"/>
                <w:numId w:val="7"/>
              </w:numPr>
              <w:jc w:val="left"/>
              <w:rPr>
                <w:sz w:val="24"/>
              </w:rPr>
            </w:pPr>
            <w:r w:rsidRPr="00E0689B">
              <w:rPr>
                <w:rFonts w:hint="eastAsia"/>
                <w:sz w:val="24"/>
              </w:rPr>
              <w:t>升降柱实时状态监测；</w:t>
            </w:r>
          </w:p>
        </w:tc>
      </w:tr>
      <w:tr w:rsidR="002E58DC" w:rsidRPr="00E0689B">
        <w:trPr>
          <w:trHeight w:val="458"/>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jc w:val="left"/>
              <w:rPr>
                <w:rFonts w:ascii="宋体" w:hAnsi="宋体" w:cs="宋体"/>
                <w:sz w:val="24"/>
              </w:rPr>
            </w:pPr>
          </w:p>
        </w:tc>
        <w:tc>
          <w:tcPr>
            <w:tcW w:w="6991" w:type="dxa"/>
          </w:tcPr>
          <w:p w:rsidR="002E58DC" w:rsidRPr="00E0689B" w:rsidRDefault="0070336C">
            <w:pPr>
              <w:jc w:val="left"/>
              <w:rPr>
                <w:sz w:val="24"/>
              </w:rPr>
            </w:pPr>
            <w:r w:rsidRPr="00E0689B">
              <w:rPr>
                <w:rFonts w:hint="eastAsia"/>
                <w:sz w:val="24"/>
              </w:rPr>
              <w:t>▲</w:t>
            </w:r>
            <w:r w:rsidRPr="00E0689B">
              <w:rPr>
                <w:rFonts w:hint="eastAsia"/>
                <w:sz w:val="24"/>
              </w:rPr>
              <w:t>6</w:t>
            </w:r>
            <w:r w:rsidRPr="00E0689B">
              <w:rPr>
                <w:rFonts w:hint="eastAsia"/>
                <w:sz w:val="24"/>
              </w:rPr>
              <w:t>、远程控制平台数据采集功能：（提供公安部检测报告或者具有</w:t>
            </w:r>
            <w:r w:rsidRPr="00E0689B">
              <w:rPr>
                <w:rFonts w:hint="eastAsia"/>
                <w:sz w:val="24"/>
              </w:rPr>
              <w:t>CMA</w:t>
            </w:r>
            <w:r w:rsidRPr="00E0689B">
              <w:rPr>
                <w:rFonts w:hint="eastAsia"/>
                <w:sz w:val="24"/>
              </w:rPr>
              <w:t>或</w:t>
            </w:r>
            <w:r w:rsidRPr="00E0689B">
              <w:rPr>
                <w:rFonts w:hint="eastAsia"/>
                <w:sz w:val="24"/>
              </w:rPr>
              <w:t>CNAS</w:t>
            </w:r>
            <w:r w:rsidRPr="00E0689B">
              <w:rPr>
                <w:rFonts w:hint="eastAsia"/>
                <w:sz w:val="24"/>
              </w:rPr>
              <w:t>认证的第三方检测机构出具的检测报告复印件）</w:t>
            </w:r>
          </w:p>
          <w:p w:rsidR="002E58DC" w:rsidRPr="00E0689B" w:rsidRDefault="0070336C">
            <w:pPr>
              <w:numPr>
                <w:ilvl w:val="0"/>
                <w:numId w:val="8"/>
              </w:numPr>
              <w:jc w:val="left"/>
              <w:rPr>
                <w:sz w:val="24"/>
              </w:rPr>
            </w:pPr>
            <w:r w:rsidRPr="00E0689B">
              <w:rPr>
                <w:rFonts w:hint="eastAsia"/>
                <w:sz w:val="24"/>
              </w:rPr>
              <w:t>升降柱上升，下降次数统计</w:t>
            </w:r>
          </w:p>
          <w:p w:rsidR="002E58DC" w:rsidRPr="00E0689B" w:rsidRDefault="0070336C">
            <w:pPr>
              <w:numPr>
                <w:ilvl w:val="0"/>
                <w:numId w:val="8"/>
              </w:numPr>
              <w:jc w:val="left"/>
              <w:rPr>
                <w:sz w:val="24"/>
              </w:rPr>
            </w:pPr>
            <w:r w:rsidRPr="00E0689B">
              <w:rPr>
                <w:rFonts w:hint="eastAsia"/>
                <w:sz w:val="24"/>
              </w:rPr>
              <w:t>升降柱升降时间采集记录</w:t>
            </w:r>
          </w:p>
        </w:tc>
      </w:tr>
      <w:tr w:rsidR="002E58DC" w:rsidRPr="00E0689B">
        <w:trPr>
          <w:trHeight w:val="458"/>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jc w:val="left"/>
              <w:rPr>
                <w:rFonts w:ascii="宋体" w:hAnsi="宋体" w:cs="宋体"/>
                <w:sz w:val="24"/>
              </w:rPr>
            </w:pPr>
          </w:p>
        </w:tc>
        <w:tc>
          <w:tcPr>
            <w:tcW w:w="6991" w:type="dxa"/>
          </w:tcPr>
          <w:p w:rsidR="002E58DC" w:rsidRPr="00E0689B" w:rsidRDefault="0070336C">
            <w:pPr>
              <w:jc w:val="left"/>
              <w:rPr>
                <w:sz w:val="24"/>
              </w:rPr>
            </w:pPr>
            <w:r w:rsidRPr="00E0689B">
              <w:rPr>
                <w:rFonts w:hint="eastAsia"/>
                <w:sz w:val="24"/>
              </w:rPr>
              <w:t>7</w:t>
            </w:r>
            <w:r w:rsidRPr="00E0689B">
              <w:rPr>
                <w:rFonts w:hint="eastAsia"/>
                <w:sz w:val="24"/>
              </w:rPr>
              <w:t>、支持联动第三方访客实名系统，实现远程控制升降柱上升、下降、暂停等状态；</w:t>
            </w:r>
            <w:r w:rsidRPr="00E0689B">
              <w:rPr>
                <w:rFonts w:hint="eastAsia"/>
                <w:sz w:val="24"/>
              </w:rPr>
              <w:t xml:space="preserve"> </w:t>
            </w:r>
          </w:p>
        </w:tc>
      </w:tr>
      <w:tr w:rsidR="002E58DC" w:rsidRPr="00E0689B">
        <w:trPr>
          <w:trHeight w:val="458"/>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jc w:val="left"/>
              <w:rPr>
                <w:rFonts w:ascii="宋体" w:hAnsi="宋体" w:cs="宋体"/>
                <w:sz w:val="24"/>
              </w:rPr>
            </w:pPr>
          </w:p>
        </w:tc>
        <w:tc>
          <w:tcPr>
            <w:tcW w:w="6991" w:type="dxa"/>
          </w:tcPr>
          <w:p w:rsidR="002E58DC" w:rsidRPr="00E0689B" w:rsidRDefault="0070336C">
            <w:pPr>
              <w:numPr>
                <w:ilvl w:val="0"/>
                <w:numId w:val="9"/>
              </w:numPr>
              <w:jc w:val="left"/>
              <w:rPr>
                <w:sz w:val="24"/>
              </w:rPr>
            </w:pPr>
            <w:r w:rsidRPr="00E0689B">
              <w:rPr>
                <w:rFonts w:hint="eastAsia"/>
                <w:sz w:val="24"/>
              </w:rPr>
              <w:t>支持</w:t>
            </w:r>
            <w:r w:rsidRPr="00E0689B">
              <w:rPr>
                <w:sz w:val="24"/>
              </w:rPr>
              <w:t>车牌识别系统联动功能：车牌识别一体机识别车牌号码后，可联动升降柱自动下降；</w:t>
            </w:r>
            <w:r w:rsidRPr="00E0689B">
              <w:rPr>
                <w:sz w:val="24"/>
              </w:rPr>
              <w:t xml:space="preserve"> </w:t>
            </w:r>
          </w:p>
        </w:tc>
      </w:tr>
      <w:tr w:rsidR="002E58DC" w:rsidRPr="00E0689B">
        <w:trPr>
          <w:trHeight w:val="387"/>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jc w:val="left"/>
              <w:rPr>
                <w:rFonts w:ascii="宋体" w:hAnsi="宋体" w:cs="宋体"/>
                <w:sz w:val="24"/>
              </w:rPr>
            </w:pPr>
          </w:p>
        </w:tc>
        <w:tc>
          <w:tcPr>
            <w:tcW w:w="6991" w:type="dxa"/>
          </w:tcPr>
          <w:p w:rsidR="002E58DC" w:rsidRPr="00E0689B" w:rsidRDefault="0070336C">
            <w:pPr>
              <w:numPr>
                <w:ilvl w:val="0"/>
                <w:numId w:val="9"/>
              </w:numPr>
              <w:jc w:val="left"/>
              <w:rPr>
                <w:sz w:val="24"/>
              </w:rPr>
            </w:pPr>
            <w:r w:rsidRPr="00E0689B">
              <w:rPr>
                <w:rFonts w:hint="eastAsia"/>
                <w:sz w:val="24"/>
              </w:rPr>
              <w:t>分组控制：支持分组控制，一拖二、一拖四、一拖八</w:t>
            </w:r>
          </w:p>
        </w:tc>
      </w:tr>
      <w:tr w:rsidR="002E58DC" w:rsidRPr="00E0689B">
        <w:trPr>
          <w:trHeight w:val="458"/>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jc w:val="left"/>
              <w:rPr>
                <w:rFonts w:ascii="宋体" w:hAnsi="宋体" w:cs="宋体"/>
                <w:sz w:val="24"/>
              </w:rPr>
            </w:pPr>
          </w:p>
        </w:tc>
        <w:tc>
          <w:tcPr>
            <w:tcW w:w="6991" w:type="dxa"/>
          </w:tcPr>
          <w:p w:rsidR="002E58DC" w:rsidRPr="00E0689B" w:rsidRDefault="0070336C">
            <w:pPr>
              <w:jc w:val="left"/>
              <w:rPr>
                <w:sz w:val="24"/>
              </w:rPr>
            </w:pPr>
            <w:r w:rsidRPr="00E0689B">
              <w:rPr>
                <w:rFonts w:hint="eastAsia"/>
                <w:sz w:val="24"/>
              </w:rPr>
              <w:t>▲</w:t>
            </w:r>
            <w:r w:rsidRPr="00E0689B">
              <w:rPr>
                <w:rFonts w:hint="eastAsia"/>
                <w:sz w:val="24"/>
              </w:rPr>
              <w:t>10</w:t>
            </w:r>
            <w:r w:rsidRPr="00E0689B">
              <w:rPr>
                <w:rFonts w:hint="eastAsia"/>
                <w:sz w:val="24"/>
              </w:rPr>
              <w:t>、防雷保护装置：</w:t>
            </w:r>
            <w:r w:rsidRPr="00E0689B">
              <w:rPr>
                <w:rFonts w:hint="eastAsia"/>
                <w:sz w:val="24"/>
                <w:lang w:val="zh-CN"/>
              </w:rPr>
              <w:t>（</w:t>
            </w:r>
            <w:r w:rsidRPr="00E0689B">
              <w:rPr>
                <w:rFonts w:hint="eastAsia"/>
                <w:sz w:val="24"/>
              </w:rPr>
              <w:t>以下参数提供公安部检测报告或者</w:t>
            </w:r>
            <w:r w:rsidRPr="00E0689B">
              <w:rPr>
                <w:rFonts w:hint="eastAsia"/>
                <w:sz w:val="24"/>
                <w:lang w:val="zh-CN"/>
              </w:rPr>
              <w:t>具有</w:t>
            </w:r>
            <w:r w:rsidRPr="00E0689B">
              <w:rPr>
                <w:rFonts w:hint="eastAsia"/>
                <w:sz w:val="24"/>
                <w:lang w:val="zh-CN"/>
              </w:rPr>
              <w:t>CMA</w:t>
            </w:r>
            <w:r w:rsidRPr="00E0689B">
              <w:rPr>
                <w:rFonts w:hint="eastAsia"/>
                <w:sz w:val="24"/>
                <w:lang w:val="zh-CN"/>
              </w:rPr>
              <w:t>或</w:t>
            </w:r>
            <w:r w:rsidRPr="00E0689B">
              <w:rPr>
                <w:rFonts w:hint="eastAsia"/>
                <w:sz w:val="24"/>
                <w:lang w:val="zh-CN"/>
              </w:rPr>
              <w:t>CNAS</w:t>
            </w:r>
            <w:r w:rsidRPr="00E0689B">
              <w:rPr>
                <w:rFonts w:hint="eastAsia"/>
                <w:sz w:val="24"/>
                <w:lang w:val="zh-CN"/>
              </w:rPr>
              <w:t>认证的第三方检测机构出具的检测报告</w:t>
            </w:r>
            <w:r w:rsidRPr="00E0689B">
              <w:rPr>
                <w:rFonts w:hint="eastAsia"/>
                <w:sz w:val="24"/>
              </w:rPr>
              <w:t>复印件</w:t>
            </w:r>
            <w:r w:rsidRPr="00E0689B">
              <w:rPr>
                <w:rFonts w:hint="eastAsia"/>
                <w:sz w:val="24"/>
                <w:lang w:val="zh-CN"/>
              </w:rPr>
              <w:t>）</w:t>
            </w:r>
          </w:p>
          <w:p w:rsidR="002E58DC" w:rsidRPr="00E0689B" w:rsidRDefault="0070336C">
            <w:pPr>
              <w:numPr>
                <w:ilvl w:val="0"/>
                <w:numId w:val="10"/>
              </w:numPr>
              <w:jc w:val="left"/>
              <w:rPr>
                <w:sz w:val="24"/>
              </w:rPr>
            </w:pPr>
            <w:r w:rsidRPr="00E0689B">
              <w:rPr>
                <w:sz w:val="24"/>
              </w:rPr>
              <w:t>最大持续工作电压</w:t>
            </w:r>
            <w:r w:rsidRPr="00E0689B">
              <w:rPr>
                <w:sz w:val="24"/>
              </w:rPr>
              <w:t>Uc=5V</w:t>
            </w:r>
            <w:r w:rsidRPr="00E0689B">
              <w:rPr>
                <w:sz w:val="24"/>
              </w:rPr>
              <w:t>时，对地漏电流小于</w:t>
            </w:r>
            <w:r w:rsidRPr="00E0689B">
              <w:rPr>
                <w:sz w:val="24"/>
              </w:rPr>
              <w:t>1mA</w:t>
            </w:r>
          </w:p>
          <w:p w:rsidR="002E58DC" w:rsidRPr="00E0689B" w:rsidRDefault="0070336C">
            <w:pPr>
              <w:numPr>
                <w:ilvl w:val="0"/>
                <w:numId w:val="10"/>
              </w:numPr>
              <w:jc w:val="left"/>
              <w:rPr>
                <w:sz w:val="24"/>
              </w:rPr>
            </w:pPr>
            <w:r w:rsidRPr="00E0689B">
              <w:rPr>
                <w:sz w:val="24"/>
              </w:rPr>
              <w:t>对地阻抗＞</w:t>
            </w:r>
            <w:r w:rsidRPr="00E0689B">
              <w:rPr>
                <w:sz w:val="24"/>
              </w:rPr>
              <w:t>1kΩ</w:t>
            </w:r>
          </w:p>
          <w:p w:rsidR="002E58DC" w:rsidRPr="00E0689B" w:rsidRDefault="0070336C">
            <w:pPr>
              <w:numPr>
                <w:ilvl w:val="0"/>
                <w:numId w:val="10"/>
              </w:numPr>
              <w:jc w:val="left"/>
              <w:rPr>
                <w:sz w:val="24"/>
              </w:rPr>
            </w:pPr>
            <w:r w:rsidRPr="00E0689B">
              <w:rPr>
                <w:sz w:val="24"/>
              </w:rPr>
              <w:t>电压保护等级</w:t>
            </w:r>
            <w:r w:rsidRPr="00E0689B">
              <w:rPr>
                <w:sz w:val="24"/>
              </w:rPr>
              <w:t>Ug;</w:t>
            </w:r>
            <w:r w:rsidRPr="00E0689B">
              <w:rPr>
                <w:sz w:val="24"/>
              </w:rPr>
              <w:t>线间应</w:t>
            </w:r>
            <w:r w:rsidRPr="00E0689B">
              <w:rPr>
                <w:sz w:val="24"/>
              </w:rPr>
              <w:t>≤8V</w:t>
            </w:r>
            <w:r w:rsidRPr="00E0689B">
              <w:rPr>
                <w:sz w:val="24"/>
              </w:rPr>
              <w:t>，线对地</w:t>
            </w:r>
            <w:r w:rsidRPr="00E0689B">
              <w:rPr>
                <w:sz w:val="24"/>
              </w:rPr>
              <w:t>≤460V</w:t>
            </w:r>
          </w:p>
          <w:p w:rsidR="002E58DC" w:rsidRPr="00E0689B" w:rsidRDefault="0070336C">
            <w:pPr>
              <w:numPr>
                <w:ilvl w:val="0"/>
                <w:numId w:val="10"/>
              </w:numPr>
              <w:jc w:val="left"/>
              <w:rPr>
                <w:sz w:val="24"/>
              </w:rPr>
            </w:pPr>
            <w:r w:rsidRPr="00E0689B">
              <w:rPr>
                <w:sz w:val="24"/>
              </w:rPr>
              <w:lastRenderedPageBreak/>
              <w:t>近端串扰＞</w:t>
            </w:r>
            <w:r w:rsidRPr="00E0689B">
              <w:rPr>
                <w:sz w:val="24"/>
              </w:rPr>
              <w:t>60dB</w:t>
            </w:r>
          </w:p>
          <w:p w:rsidR="002E58DC" w:rsidRPr="00E0689B" w:rsidRDefault="0070336C">
            <w:pPr>
              <w:numPr>
                <w:ilvl w:val="0"/>
                <w:numId w:val="10"/>
              </w:numPr>
              <w:jc w:val="left"/>
              <w:rPr>
                <w:sz w:val="24"/>
              </w:rPr>
            </w:pPr>
            <w:r w:rsidRPr="00E0689B">
              <w:rPr>
                <w:sz w:val="24"/>
              </w:rPr>
              <w:t>数据脉冲波形变化</w:t>
            </w:r>
            <w:r w:rsidRPr="00E0689B">
              <w:rPr>
                <w:sz w:val="24"/>
              </w:rPr>
              <w:t>;≥0.9</w:t>
            </w:r>
          </w:p>
          <w:p w:rsidR="002E58DC" w:rsidRPr="00E0689B" w:rsidRDefault="0070336C">
            <w:pPr>
              <w:numPr>
                <w:ilvl w:val="0"/>
                <w:numId w:val="10"/>
              </w:numPr>
              <w:jc w:val="left"/>
              <w:rPr>
                <w:sz w:val="24"/>
              </w:rPr>
            </w:pPr>
            <w:r w:rsidRPr="00E0689B">
              <w:rPr>
                <w:sz w:val="24"/>
              </w:rPr>
              <w:t>电气间隙和爬电距离</w:t>
            </w:r>
            <w:r w:rsidRPr="00E0689B">
              <w:rPr>
                <w:sz w:val="24"/>
              </w:rPr>
              <w:t>≥0.4mm</w:t>
            </w:r>
          </w:p>
          <w:p w:rsidR="002E58DC" w:rsidRPr="00E0689B" w:rsidRDefault="0070336C">
            <w:pPr>
              <w:numPr>
                <w:ilvl w:val="0"/>
                <w:numId w:val="10"/>
              </w:numPr>
              <w:jc w:val="left"/>
              <w:rPr>
                <w:sz w:val="24"/>
              </w:rPr>
            </w:pPr>
            <w:r w:rsidRPr="00E0689B">
              <w:rPr>
                <w:sz w:val="24"/>
              </w:rPr>
              <w:t>保护接地</w:t>
            </w:r>
            <w:r w:rsidRPr="00E0689B">
              <w:rPr>
                <w:sz w:val="24"/>
              </w:rPr>
              <w:t>:</w:t>
            </w:r>
            <w:r w:rsidRPr="00E0689B">
              <w:rPr>
                <w:sz w:val="24"/>
              </w:rPr>
              <w:t>保护接地线的截面积不小于</w:t>
            </w:r>
            <w:r w:rsidRPr="00E0689B">
              <w:rPr>
                <w:sz w:val="24"/>
              </w:rPr>
              <w:t>4.5mm2</w:t>
            </w:r>
          </w:p>
          <w:p w:rsidR="002E58DC" w:rsidRPr="00E0689B" w:rsidRDefault="0070336C">
            <w:pPr>
              <w:jc w:val="left"/>
              <w:rPr>
                <w:sz w:val="24"/>
              </w:rPr>
            </w:pPr>
            <w:r w:rsidRPr="00E0689B">
              <w:rPr>
                <w:sz w:val="24"/>
              </w:rPr>
              <w:t>着火危险性：不易燃</w:t>
            </w:r>
          </w:p>
        </w:tc>
      </w:tr>
      <w:tr w:rsidR="002E58DC" w:rsidRPr="00E0689B">
        <w:trPr>
          <w:trHeight w:val="458"/>
        </w:trPr>
        <w:tc>
          <w:tcPr>
            <w:tcW w:w="817" w:type="dxa"/>
            <w:vMerge/>
            <w:vAlign w:val="center"/>
          </w:tcPr>
          <w:p w:rsidR="002E58DC" w:rsidRPr="00E0689B" w:rsidRDefault="002E58DC">
            <w:pPr>
              <w:spacing w:after="60"/>
              <w:jc w:val="center"/>
              <w:rPr>
                <w:rFonts w:ascii="宋体" w:hAnsi="宋体" w:cs="宋体"/>
                <w:b/>
                <w:sz w:val="24"/>
              </w:rPr>
            </w:pPr>
          </w:p>
        </w:tc>
        <w:tc>
          <w:tcPr>
            <w:tcW w:w="1589" w:type="dxa"/>
            <w:vMerge/>
            <w:vAlign w:val="center"/>
          </w:tcPr>
          <w:p w:rsidR="002E58DC" w:rsidRPr="00E0689B" w:rsidRDefault="002E58DC">
            <w:pPr>
              <w:spacing w:after="60"/>
              <w:jc w:val="left"/>
              <w:rPr>
                <w:rFonts w:ascii="宋体" w:hAnsi="宋体" w:cs="宋体"/>
                <w:sz w:val="24"/>
              </w:rPr>
            </w:pPr>
          </w:p>
        </w:tc>
        <w:tc>
          <w:tcPr>
            <w:tcW w:w="6991" w:type="dxa"/>
          </w:tcPr>
          <w:p w:rsidR="002E58DC" w:rsidRPr="00E0689B" w:rsidRDefault="0070336C">
            <w:pPr>
              <w:jc w:val="left"/>
              <w:rPr>
                <w:sz w:val="24"/>
              </w:rPr>
            </w:pPr>
            <w:r w:rsidRPr="00E0689B">
              <w:rPr>
                <w:rFonts w:hint="eastAsia"/>
                <w:sz w:val="24"/>
              </w:rPr>
              <w:t>11</w:t>
            </w:r>
            <w:r w:rsidRPr="00E0689B">
              <w:rPr>
                <w:rFonts w:hint="eastAsia"/>
                <w:sz w:val="24"/>
              </w:rPr>
              <w:t>、每套控制盒配套</w:t>
            </w:r>
            <w:r w:rsidRPr="00E0689B">
              <w:rPr>
                <w:rFonts w:hint="eastAsia"/>
                <w:sz w:val="24"/>
              </w:rPr>
              <w:t>1</w:t>
            </w:r>
            <w:r w:rsidRPr="00E0689B">
              <w:rPr>
                <w:rFonts w:hint="eastAsia"/>
                <w:sz w:val="24"/>
              </w:rPr>
              <w:t>个无线遥控开关，支持不少于</w:t>
            </w:r>
            <w:r w:rsidRPr="00E0689B">
              <w:rPr>
                <w:rFonts w:hint="eastAsia"/>
                <w:sz w:val="24"/>
              </w:rPr>
              <w:t>30</w:t>
            </w:r>
            <w:r w:rsidRPr="00E0689B">
              <w:rPr>
                <w:rFonts w:hint="eastAsia"/>
                <w:sz w:val="24"/>
              </w:rPr>
              <w:t>米进行远程控制升降</w:t>
            </w:r>
          </w:p>
        </w:tc>
      </w:tr>
      <w:tr w:rsidR="002E58DC" w:rsidRPr="00E0689B">
        <w:tc>
          <w:tcPr>
            <w:tcW w:w="817" w:type="dxa"/>
            <w:vMerge w:val="restart"/>
            <w:vAlign w:val="center"/>
          </w:tcPr>
          <w:p w:rsidR="002E58DC" w:rsidRPr="00E0689B" w:rsidRDefault="0070336C">
            <w:pPr>
              <w:spacing w:after="60"/>
              <w:jc w:val="center"/>
              <w:rPr>
                <w:rFonts w:ascii="宋体" w:hAnsi="宋体" w:cs="宋体"/>
                <w:sz w:val="24"/>
              </w:rPr>
            </w:pPr>
            <w:r w:rsidRPr="00E0689B">
              <w:rPr>
                <w:rFonts w:ascii="宋体" w:hAnsi="宋体" w:cs="宋体" w:hint="eastAsia"/>
                <w:sz w:val="24"/>
              </w:rPr>
              <w:t>4</w:t>
            </w:r>
          </w:p>
        </w:tc>
        <w:tc>
          <w:tcPr>
            <w:tcW w:w="1589" w:type="dxa"/>
            <w:vMerge w:val="restart"/>
            <w:vAlign w:val="center"/>
          </w:tcPr>
          <w:p w:rsidR="002E58DC" w:rsidRPr="00E0689B" w:rsidRDefault="0070336C">
            <w:pPr>
              <w:spacing w:after="60"/>
              <w:jc w:val="left"/>
              <w:rPr>
                <w:rFonts w:ascii="宋体" w:hAnsi="宋体" w:cs="宋体"/>
                <w:bCs/>
                <w:sz w:val="24"/>
              </w:rPr>
            </w:pPr>
            <w:r w:rsidRPr="00E0689B">
              <w:rPr>
                <w:rFonts w:ascii="宋体" w:hAnsi="宋体" w:cs="宋体" w:hint="eastAsia"/>
                <w:bCs/>
                <w:sz w:val="24"/>
              </w:rPr>
              <w:t>安装调试</w:t>
            </w:r>
          </w:p>
        </w:tc>
        <w:tc>
          <w:tcPr>
            <w:tcW w:w="6991" w:type="dxa"/>
          </w:tcPr>
          <w:p w:rsidR="002E58DC" w:rsidRPr="00E0689B" w:rsidRDefault="0070336C">
            <w:pPr>
              <w:spacing w:before="21"/>
              <w:rPr>
                <w:rFonts w:ascii="宋体" w:hAnsi="宋体" w:cs="宋体"/>
                <w:sz w:val="24"/>
                <w:lang w:val="zh-CN" w:bidi="zh-CN"/>
              </w:rPr>
            </w:pPr>
            <w:r w:rsidRPr="00E0689B">
              <w:rPr>
                <w:rFonts w:ascii="宋体" w:hAnsi="宋体" w:cs="宋体" w:hint="eastAsia"/>
                <w:sz w:val="24"/>
                <w:lang w:val="zh-CN" w:bidi="zh-CN"/>
              </w:rPr>
              <w:t>1、本项目为交钥匙工程，需提供本项目设备的运输、安装及调试</w:t>
            </w:r>
          </w:p>
        </w:tc>
      </w:tr>
      <w:tr w:rsidR="002E58DC" w:rsidRPr="00E0689B">
        <w:tc>
          <w:tcPr>
            <w:tcW w:w="817" w:type="dxa"/>
            <w:vMerge/>
            <w:vAlign w:val="center"/>
          </w:tcPr>
          <w:p w:rsidR="002E58DC" w:rsidRPr="00E0689B" w:rsidRDefault="002E58DC">
            <w:pPr>
              <w:spacing w:after="60"/>
              <w:jc w:val="center"/>
              <w:rPr>
                <w:rFonts w:ascii="宋体" w:hAnsi="宋体" w:cs="宋体"/>
                <w:sz w:val="24"/>
              </w:rPr>
            </w:pPr>
          </w:p>
        </w:tc>
        <w:tc>
          <w:tcPr>
            <w:tcW w:w="1589" w:type="dxa"/>
            <w:vMerge/>
            <w:vAlign w:val="center"/>
          </w:tcPr>
          <w:p w:rsidR="002E58DC" w:rsidRPr="00E0689B" w:rsidRDefault="002E58DC">
            <w:pPr>
              <w:spacing w:after="60"/>
              <w:jc w:val="left"/>
              <w:rPr>
                <w:rFonts w:ascii="宋体" w:hAnsi="宋体" w:cs="宋体"/>
                <w:bCs/>
                <w:sz w:val="24"/>
              </w:rPr>
            </w:pPr>
          </w:p>
        </w:tc>
        <w:tc>
          <w:tcPr>
            <w:tcW w:w="6991" w:type="dxa"/>
          </w:tcPr>
          <w:p w:rsidR="002E58DC" w:rsidRPr="00E0689B" w:rsidRDefault="0070336C">
            <w:pPr>
              <w:spacing w:before="21"/>
              <w:rPr>
                <w:rFonts w:ascii="宋体" w:hAnsi="宋体" w:cs="宋体"/>
                <w:sz w:val="24"/>
                <w:lang w:val="zh-CN" w:bidi="zh-CN"/>
              </w:rPr>
            </w:pPr>
            <w:r w:rsidRPr="00E0689B">
              <w:rPr>
                <w:rFonts w:ascii="宋体" w:hAnsi="宋体" w:cs="宋体" w:hint="eastAsia"/>
                <w:sz w:val="24"/>
                <w:lang w:val="zh-CN" w:bidi="zh-CN"/>
              </w:rPr>
              <w:t>2、提供项目所需的耗材辅材，包括但不限于电源线、控制线、保护管、排水管等</w:t>
            </w:r>
          </w:p>
        </w:tc>
      </w:tr>
      <w:tr w:rsidR="002E58DC" w:rsidRPr="00E0689B">
        <w:tc>
          <w:tcPr>
            <w:tcW w:w="817" w:type="dxa"/>
            <w:vMerge/>
            <w:vAlign w:val="center"/>
          </w:tcPr>
          <w:p w:rsidR="002E58DC" w:rsidRPr="00E0689B" w:rsidRDefault="002E58DC">
            <w:pPr>
              <w:spacing w:after="60"/>
              <w:jc w:val="center"/>
              <w:rPr>
                <w:rFonts w:ascii="宋体" w:hAnsi="宋体" w:cs="宋体"/>
                <w:sz w:val="24"/>
              </w:rPr>
            </w:pPr>
          </w:p>
        </w:tc>
        <w:tc>
          <w:tcPr>
            <w:tcW w:w="1589" w:type="dxa"/>
            <w:vMerge/>
            <w:vAlign w:val="center"/>
          </w:tcPr>
          <w:p w:rsidR="002E58DC" w:rsidRPr="00E0689B" w:rsidRDefault="002E58DC">
            <w:pPr>
              <w:spacing w:after="60"/>
              <w:jc w:val="left"/>
              <w:rPr>
                <w:rFonts w:ascii="宋体" w:hAnsi="宋体" w:cs="宋体"/>
                <w:bCs/>
                <w:sz w:val="24"/>
              </w:rPr>
            </w:pPr>
          </w:p>
        </w:tc>
        <w:tc>
          <w:tcPr>
            <w:tcW w:w="6991" w:type="dxa"/>
          </w:tcPr>
          <w:p w:rsidR="002E58DC" w:rsidRPr="00E0689B" w:rsidRDefault="0070336C">
            <w:pPr>
              <w:spacing w:before="21"/>
              <w:rPr>
                <w:rFonts w:ascii="宋体" w:hAnsi="宋体" w:cs="宋体"/>
                <w:sz w:val="24"/>
                <w:lang w:val="zh-CN" w:bidi="zh-CN"/>
              </w:rPr>
            </w:pPr>
            <w:r w:rsidRPr="00E0689B">
              <w:rPr>
                <w:rFonts w:ascii="宋体" w:hAnsi="宋体" w:cs="宋体" w:hint="eastAsia"/>
                <w:sz w:val="24"/>
                <w:lang w:val="zh-CN" w:bidi="zh-CN"/>
              </w:rPr>
              <w:t>3、提供原厂3年的免费保修服务</w:t>
            </w:r>
          </w:p>
        </w:tc>
      </w:tr>
    </w:tbl>
    <w:p w:rsidR="002E58DC" w:rsidRPr="00E0689B" w:rsidRDefault="002E58DC">
      <w:pPr>
        <w:autoSpaceDE w:val="0"/>
        <w:autoSpaceDN w:val="0"/>
        <w:adjustRightInd w:val="0"/>
        <w:spacing w:line="360" w:lineRule="auto"/>
        <w:rPr>
          <w:rFonts w:asciiTheme="minorEastAsia" w:eastAsiaTheme="minorEastAsia" w:hAnsiTheme="minorEastAsia" w:cs="楷体"/>
          <w:iCs/>
          <w:sz w:val="24"/>
        </w:rPr>
      </w:pPr>
    </w:p>
    <w:p w:rsidR="002E58DC" w:rsidRPr="00E0689B" w:rsidRDefault="0070336C">
      <w:pPr>
        <w:autoSpaceDE w:val="0"/>
        <w:autoSpaceDN w:val="0"/>
        <w:adjustRightInd w:val="0"/>
        <w:spacing w:line="360" w:lineRule="auto"/>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（二）项目实施要求</w:t>
      </w:r>
    </w:p>
    <w:p w:rsidR="002E58DC" w:rsidRPr="00E0689B" w:rsidRDefault="0070336C" w:rsidP="00E0689B">
      <w:pPr>
        <w:autoSpaceDE w:val="0"/>
        <w:autoSpaceDN w:val="0"/>
        <w:adjustRightInd w:val="0"/>
        <w:spacing w:line="360" w:lineRule="auto"/>
        <w:ind w:firstLineChars="200" w:firstLine="480"/>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1.</w:t>
      </w:r>
      <w:r w:rsidRPr="00E0689B">
        <w:rPr>
          <w:rFonts w:asciiTheme="minorEastAsia" w:eastAsiaTheme="minorEastAsia" w:hAnsiTheme="minorEastAsia" w:cs="楷体" w:hint="eastAsia"/>
          <w:iCs/>
          <w:sz w:val="24"/>
          <w:lang w:val="zh-CN"/>
        </w:rPr>
        <w:tab/>
        <w:t>项目施工区域全部在校门入口，施工时要求保留正常通行车道方便车辆进出。</w:t>
      </w:r>
    </w:p>
    <w:p w:rsidR="002E58DC" w:rsidRPr="00E0689B" w:rsidRDefault="0070336C" w:rsidP="00E0689B">
      <w:pPr>
        <w:autoSpaceDE w:val="0"/>
        <w:autoSpaceDN w:val="0"/>
        <w:adjustRightInd w:val="0"/>
        <w:spacing w:line="360" w:lineRule="auto"/>
        <w:ind w:firstLineChars="200" w:firstLine="480"/>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2.</w:t>
      </w:r>
      <w:r w:rsidRPr="00E0689B">
        <w:rPr>
          <w:rFonts w:asciiTheme="minorEastAsia" w:eastAsiaTheme="minorEastAsia" w:hAnsiTheme="minorEastAsia" w:cs="楷体" w:hint="eastAsia"/>
          <w:iCs/>
          <w:sz w:val="24"/>
          <w:lang w:val="zh-CN"/>
        </w:rPr>
        <w:tab/>
        <w:t>设备安装部署必须符合《反恐怖防范管理 防冲撞设施-(广州市标准)》等标准要求。</w:t>
      </w:r>
    </w:p>
    <w:p w:rsidR="002E58DC" w:rsidRPr="00E0689B" w:rsidRDefault="0070336C" w:rsidP="00E0689B">
      <w:pPr>
        <w:autoSpaceDE w:val="0"/>
        <w:autoSpaceDN w:val="0"/>
        <w:adjustRightInd w:val="0"/>
        <w:spacing w:line="360" w:lineRule="auto"/>
        <w:ind w:firstLineChars="200" w:firstLine="480"/>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3.</w:t>
      </w:r>
      <w:r w:rsidRPr="00E0689B">
        <w:rPr>
          <w:rFonts w:asciiTheme="minorEastAsia" w:eastAsiaTheme="minorEastAsia" w:hAnsiTheme="minorEastAsia" w:cs="楷体" w:hint="eastAsia"/>
          <w:iCs/>
          <w:sz w:val="24"/>
          <w:lang w:val="zh-CN"/>
        </w:rPr>
        <w:tab/>
        <w:t>涉及地面开挖，需要对地面进行恢复处理，并负责把渣土垃圾全部运输出校园外处理。</w:t>
      </w:r>
    </w:p>
    <w:p w:rsidR="002E58DC" w:rsidRPr="00E0689B" w:rsidRDefault="002E58DC">
      <w:pPr>
        <w:autoSpaceDE w:val="0"/>
        <w:autoSpaceDN w:val="0"/>
        <w:adjustRightInd w:val="0"/>
        <w:spacing w:line="360" w:lineRule="auto"/>
        <w:rPr>
          <w:rFonts w:asciiTheme="minorEastAsia" w:eastAsiaTheme="minorEastAsia" w:hAnsiTheme="minorEastAsia" w:cs="楷体"/>
          <w:iCs/>
          <w:sz w:val="24"/>
          <w:lang w:val="zh-CN"/>
        </w:rPr>
      </w:pPr>
    </w:p>
    <w:p w:rsidR="002E58DC" w:rsidRPr="00E0689B" w:rsidRDefault="0070336C">
      <w:pPr>
        <w:autoSpaceDE w:val="0"/>
        <w:autoSpaceDN w:val="0"/>
        <w:adjustRightInd w:val="0"/>
        <w:spacing w:line="360" w:lineRule="auto"/>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四、服务要求</w:t>
      </w:r>
    </w:p>
    <w:p w:rsidR="002E58DC" w:rsidRPr="00E0689B" w:rsidRDefault="0070336C" w:rsidP="00E0689B">
      <w:pPr>
        <w:autoSpaceDE w:val="0"/>
        <w:autoSpaceDN w:val="0"/>
        <w:adjustRightInd w:val="0"/>
        <w:spacing w:line="360" w:lineRule="auto"/>
        <w:ind w:firstLineChars="200" w:firstLine="480"/>
        <w:rPr>
          <w:rFonts w:ascii="宋体" w:hAnsi="宋体"/>
          <w:iCs/>
          <w:sz w:val="24"/>
        </w:rPr>
      </w:pPr>
      <w:r w:rsidRPr="00E0689B">
        <w:rPr>
          <w:rFonts w:asciiTheme="minorEastAsia" w:eastAsiaTheme="minorEastAsia" w:hAnsiTheme="minorEastAsia" w:cs="楷体" w:hint="eastAsia"/>
          <w:iCs/>
          <w:sz w:val="24"/>
          <w:lang w:val="zh-CN"/>
        </w:rPr>
        <w:t>（一）完成时间及实施地点</w:t>
      </w:r>
    </w:p>
    <w:p w:rsidR="002E58DC" w:rsidRPr="00E0689B" w:rsidRDefault="0070336C" w:rsidP="00E0689B">
      <w:pPr>
        <w:autoSpaceDE w:val="0"/>
        <w:autoSpaceDN w:val="0"/>
        <w:adjustRightInd w:val="0"/>
        <w:spacing w:line="360" w:lineRule="auto"/>
        <w:ind w:firstLineChars="200" w:firstLine="480"/>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1.</w:t>
      </w:r>
      <w:r w:rsidRPr="00E0689B">
        <w:rPr>
          <w:rFonts w:asciiTheme="minorEastAsia" w:eastAsiaTheme="minorEastAsia" w:hAnsiTheme="minorEastAsia" w:cs="楷体" w:hint="eastAsia"/>
          <w:iCs/>
          <w:sz w:val="24"/>
          <w:lang w:val="zh-CN"/>
        </w:rPr>
        <w:tab/>
        <w:t>完成时间：合同签订之日起30个日历日</w:t>
      </w:r>
    </w:p>
    <w:p w:rsidR="002E58DC" w:rsidRPr="00E0689B" w:rsidRDefault="0070336C" w:rsidP="00E0689B">
      <w:pPr>
        <w:autoSpaceDE w:val="0"/>
        <w:autoSpaceDN w:val="0"/>
        <w:adjustRightInd w:val="0"/>
        <w:spacing w:line="360" w:lineRule="auto"/>
        <w:ind w:firstLineChars="200" w:firstLine="480"/>
        <w:rPr>
          <w:rFonts w:ascii="宋体" w:hAnsi="宋体"/>
          <w:iCs/>
          <w:sz w:val="24"/>
        </w:rPr>
      </w:pPr>
      <w:r w:rsidRPr="00E0689B">
        <w:rPr>
          <w:rFonts w:asciiTheme="minorEastAsia" w:eastAsiaTheme="minorEastAsia" w:hAnsiTheme="minorEastAsia" w:cs="楷体" w:hint="eastAsia"/>
          <w:iCs/>
          <w:sz w:val="24"/>
          <w:lang w:val="zh-CN"/>
        </w:rPr>
        <w:t>2.</w:t>
      </w:r>
      <w:r w:rsidRPr="00E0689B">
        <w:rPr>
          <w:rFonts w:asciiTheme="minorEastAsia" w:eastAsiaTheme="minorEastAsia" w:hAnsiTheme="minorEastAsia" w:cs="楷体" w:hint="eastAsia"/>
          <w:iCs/>
          <w:sz w:val="24"/>
          <w:lang w:val="zh-CN"/>
        </w:rPr>
        <w:tab/>
        <w:t>实施地点：广东外语外贸大学白云山校区</w:t>
      </w:r>
    </w:p>
    <w:p w:rsidR="002E58DC" w:rsidRPr="00E0689B" w:rsidRDefault="002E58DC">
      <w:pPr>
        <w:autoSpaceDE w:val="0"/>
        <w:autoSpaceDN w:val="0"/>
        <w:adjustRightInd w:val="0"/>
        <w:spacing w:line="360" w:lineRule="auto"/>
        <w:rPr>
          <w:rFonts w:asciiTheme="minorEastAsia" w:eastAsiaTheme="minorEastAsia" w:hAnsiTheme="minorEastAsia" w:cs="楷体"/>
          <w:iCs/>
          <w:sz w:val="24"/>
        </w:rPr>
      </w:pPr>
    </w:p>
    <w:p w:rsidR="002E58DC" w:rsidRPr="00E0689B" w:rsidRDefault="0070336C" w:rsidP="00E0689B">
      <w:pPr>
        <w:autoSpaceDE w:val="0"/>
        <w:autoSpaceDN w:val="0"/>
        <w:adjustRightInd w:val="0"/>
        <w:spacing w:line="360" w:lineRule="auto"/>
        <w:ind w:firstLineChars="200" w:firstLine="480"/>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w:t>
      </w:r>
      <w:r w:rsidRPr="00E0689B">
        <w:rPr>
          <w:rFonts w:asciiTheme="minorEastAsia" w:eastAsiaTheme="minorEastAsia" w:hAnsiTheme="minorEastAsia" w:cs="楷体" w:hint="eastAsia"/>
          <w:iCs/>
          <w:sz w:val="24"/>
          <w:lang w:val="zh-CN"/>
        </w:rPr>
        <w:t>二</w:t>
      </w:r>
      <w:r w:rsidRPr="00E0689B">
        <w:rPr>
          <w:rFonts w:asciiTheme="minorEastAsia" w:eastAsiaTheme="minorEastAsia" w:hAnsiTheme="minorEastAsia" w:cs="楷体" w:hint="eastAsia"/>
          <w:iCs/>
          <w:sz w:val="24"/>
        </w:rPr>
        <w:t>）</w:t>
      </w:r>
      <w:r w:rsidRPr="00E0689B">
        <w:rPr>
          <w:rFonts w:asciiTheme="minorEastAsia" w:eastAsiaTheme="minorEastAsia" w:hAnsiTheme="minorEastAsia" w:cs="楷体" w:hint="eastAsia"/>
          <w:iCs/>
          <w:sz w:val="24"/>
          <w:lang w:val="zh-CN"/>
        </w:rPr>
        <w:t>付款方式</w:t>
      </w:r>
      <w:r w:rsidRPr="00E0689B">
        <w:rPr>
          <w:rFonts w:asciiTheme="minorEastAsia" w:eastAsiaTheme="minorEastAsia" w:hAnsiTheme="minorEastAsia" w:cs="楷体" w:hint="eastAsia"/>
          <w:iCs/>
          <w:sz w:val="24"/>
        </w:rPr>
        <w:t>:</w:t>
      </w:r>
    </w:p>
    <w:p w:rsidR="002E58DC" w:rsidRPr="00E0689B" w:rsidRDefault="0070336C" w:rsidP="00E0689B">
      <w:pPr>
        <w:autoSpaceDE w:val="0"/>
        <w:autoSpaceDN w:val="0"/>
        <w:adjustRightInd w:val="0"/>
        <w:spacing w:line="360" w:lineRule="auto"/>
        <w:ind w:firstLineChars="200" w:firstLine="480"/>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到货签收后十五天内，甲方支付乙方合同总价的30%；通过验收合格后十五天内支付乙方合同总价的70%；同时，乙方支付合同总价的5%给甲方作为质保金，在安装验收合格壹年后且质保验收合格后十五天内甲方无息退还乙方。</w:t>
      </w:r>
    </w:p>
    <w:p w:rsidR="002E58DC" w:rsidRPr="00E0689B" w:rsidRDefault="002E58DC">
      <w:pPr>
        <w:autoSpaceDE w:val="0"/>
        <w:autoSpaceDN w:val="0"/>
        <w:adjustRightInd w:val="0"/>
        <w:spacing w:line="360" w:lineRule="auto"/>
        <w:rPr>
          <w:rFonts w:asciiTheme="minorEastAsia" w:eastAsiaTheme="minorEastAsia" w:hAnsiTheme="minorEastAsia" w:cs="楷体"/>
          <w:iCs/>
          <w:sz w:val="24"/>
          <w:lang w:val="zh-CN"/>
        </w:rPr>
      </w:pPr>
    </w:p>
    <w:p w:rsidR="002E58DC" w:rsidRPr="00E0689B" w:rsidRDefault="0070336C" w:rsidP="00E0689B">
      <w:pPr>
        <w:autoSpaceDE w:val="0"/>
        <w:autoSpaceDN w:val="0"/>
        <w:adjustRightInd w:val="0"/>
        <w:spacing w:line="360" w:lineRule="auto"/>
        <w:ind w:firstLineChars="200" w:firstLine="480"/>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（三）售后服务要求:</w:t>
      </w:r>
    </w:p>
    <w:p w:rsidR="002E58DC" w:rsidRPr="00E0689B" w:rsidRDefault="0070336C">
      <w:pPr>
        <w:numPr>
          <w:ilvl w:val="0"/>
          <w:numId w:val="11"/>
        </w:numPr>
        <w:autoSpaceDE w:val="0"/>
        <w:autoSpaceDN w:val="0"/>
        <w:adjustRightInd w:val="0"/>
        <w:spacing w:line="360" w:lineRule="auto"/>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投标人要长期建立完善的技术支持和售后服务管理体系和服务队伍，为配合用户使用提供全方位的技术支持工作，并对如何实施服务提出承诺。</w:t>
      </w:r>
    </w:p>
    <w:p w:rsidR="002E58DC" w:rsidRPr="00E0689B" w:rsidRDefault="0070336C">
      <w:pPr>
        <w:numPr>
          <w:ilvl w:val="0"/>
          <w:numId w:val="11"/>
        </w:numPr>
        <w:autoSpaceDE w:val="0"/>
        <w:autoSpaceDN w:val="0"/>
        <w:adjustRightInd w:val="0"/>
        <w:spacing w:line="360" w:lineRule="auto"/>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投标人应在标书中标明可提供的售后服务和系统维护服务、有关质量保证期、升级服务等内容。</w:t>
      </w:r>
    </w:p>
    <w:p w:rsidR="002E58DC" w:rsidRPr="00E0689B" w:rsidRDefault="0070336C">
      <w:pPr>
        <w:numPr>
          <w:ilvl w:val="0"/>
          <w:numId w:val="11"/>
        </w:numPr>
        <w:autoSpaceDE w:val="0"/>
        <w:autoSpaceDN w:val="0"/>
        <w:adjustRightInd w:val="0"/>
        <w:spacing w:line="360" w:lineRule="auto"/>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项目自正式验收之日起，中标人提供为期</w:t>
      </w:r>
      <w:r w:rsidRPr="00E0689B">
        <w:rPr>
          <w:rFonts w:asciiTheme="minorEastAsia" w:eastAsiaTheme="minorEastAsia" w:hAnsiTheme="minorEastAsia" w:cs="楷体" w:hint="eastAsia"/>
          <w:b/>
          <w:iCs/>
          <w:sz w:val="24"/>
        </w:rPr>
        <w:t>三年</w:t>
      </w:r>
      <w:r w:rsidRPr="00E0689B">
        <w:rPr>
          <w:rFonts w:asciiTheme="minorEastAsia" w:eastAsiaTheme="minorEastAsia" w:hAnsiTheme="minorEastAsia" w:cs="楷体" w:hint="eastAsia"/>
          <w:iCs/>
          <w:sz w:val="24"/>
        </w:rPr>
        <w:t>的项目产品及系统免费维保服务和</w:t>
      </w:r>
      <w:r w:rsidRPr="00E0689B">
        <w:rPr>
          <w:rFonts w:asciiTheme="minorEastAsia" w:eastAsiaTheme="minorEastAsia" w:hAnsiTheme="minorEastAsia" w:cs="楷体" w:hint="eastAsia"/>
          <w:iCs/>
          <w:sz w:val="24"/>
        </w:rPr>
        <w:lastRenderedPageBreak/>
        <w:t>升级服务。维护期内，投标人必须根据用户要求负责进行售后技术支持和服务，不再收取合同规定外任何额外费用。</w:t>
      </w:r>
    </w:p>
    <w:p w:rsidR="002E58DC" w:rsidRPr="00E0689B" w:rsidRDefault="0070336C">
      <w:pPr>
        <w:numPr>
          <w:ilvl w:val="0"/>
          <w:numId w:val="11"/>
        </w:numPr>
        <w:autoSpaceDE w:val="0"/>
        <w:autoSpaceDN w:val="0"/>
        <w:adjustRightInd w:val="0"/>
        <w:spacing w:line="360" w:lineRule="auto"/>
        <w:rPr>
          <w:rFonts w:asciiTheme="minorEastAsia" w:eastAsiaTheme="minorEastAsia" w:hAnsiTheme="minorEastAsia" w:cs="楷体"/>
          <w:iCs/>
          <w:sz w:val="24"/>
          <w:lang w:val="zh-CN"/>
        </w:rPr>
      </w:pPr>
      <w:r w:rsidRPr="00E0689B">
        <w:rPr>
          <w:rFonts w:asciiTheme="minorEastAsia" w:eastAsiaTheme="minorEastAsia" w:hAnsiTheme="minorEastAsia" w:cs="楷体" w:hint="eastAsia"/>
          <w:iCs/>
          <w:sz w:val="24"/>
          <w:lang w:val="zh-CN"/>
        </w:rPr>
        <w:t>设备故障报修的响应时间：工作日</w:t>
      </w:r>
      <w:r w:rsidRPr="00E0689B">
        <w:rPr>
          <w:rFonts w:asciiTheme="minorEastAsia" w:eastAsiaTheme="minorEastAsia" w:hAnsiTheme="minorEastAsia" w:cs="楷体"/>
          <w:iCs/>
          <w:sz w:val="24"/>
          <w:lang w:val="zh-CN"/>
        </w:rPr>
        <w:t>8：00</w:t>
      </w:r>
      <w:r w:rsidRPr="00E0689B">
        <w:rPr>
          <w:rFonts w:asciiTheme="minorEastAsia" w:eastAsiaTheme="minorEastAsia" w:hAnsiTheme="minorEastAsia" w:cs="楷体" w:hint="eastAsia"/>
          <w:iCs/>
          <w:sz w:val="24"/>
          <w:lang w:val="zh-CN"/>
        </w:rPr>
        <w:t>～</w:t>
      </w:r>
      <w:r w:rsidRPr="00E0689B">
        <w:rPr>
          <w:rFonts w:asciiTheme="minorEastAsia" w:eastAsiaTheme="minorEastAsia" w:hAnsiTheme="minorEastAsia" w:cs="楷体"/>
          <w:iCs/>
          <w:sz w:val="24"/>
          <w:lang w:val="zh-CN"/>
        </w:rPr>
        <w:t>18：00</w:t>
      </w:r>
      <w:r w:rsidRPr="00E0689B">
        <w:rPr>
          <w:rFonts w:asciiTheme="minorEastAsia" w:eastAsiaTheme="minorEastAsia" w:hAnsiTheme="minorEastAsia" w:cs="楷体" w:hint="eastAsia"/>
          <w:iCs/>
          <w:sz w:val="24"/>
          <w:lang w:val="zh-CN"/>
        </w:rPr>
        <w:t>期间为</w:t>
      </w:r>
      <w:r w:rsidRPr="00E0689B">
        <w:rPr>
          <w:rFonts w:asciiTheme="minorEastAsia" w:eastAsiaTheme="minorEastAsia" w:hAnsiTheme="minorEastAsia" w:cs="楷体"/>
          <w:iCs/>
          <w:sz w:val="24"/>
          <w:lang w:val="zh-CN"/>
        </w:rPr>
        <w:t>2</w:t>
      </w:r>
      <w:r w:rsidRPr="00E0689B">
        <w:rPr>
          <w:rFonts w:asciiTheme="minorEastAsia" w:eastAsiaTheme="minorEastAsia" w:hAnsiTheme="minorEastAsia" w:cs="楷体" w:hint="eastAsia"/>
          <w:iCs/>
          <w:sz w:val="24"/>
          <w:lang w:val="zh-CN"/>
        </w:rPr>
        <w:t>小时，其余期间为4小时。所有设备保修服务方式均为投标人上门保修，即由投标人或原厂家派员到用户设备使用现场维修。由此产生的一切费用均由投标人承担。</w:t>
      </w:r>
    </w:p>
    <w:p w:rsidR="002E58DC" w:rsidRPr="00E0689B" w:rsidRDefault="0070336C">
      <w:pPr>
        <w:numPr>
          <w:ilvl w:val="0"/>
          <w:numId w:val="11"/>
        </w:numPr>
        <w:autoSpaceDE w:val="0"/>
        <w:autoSpaceDN w:val="0"/>
        <w:adjustRightInd w:val="0"/>
        <w:spacing w:line="360" w:lineRule="auto"/>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在质保期内提供免费的维护技术咨询服务，电话或现场技术服务。</w:t>
      </w:r>
    </w:p>
    <w:p w:rsidR="002E58DC" w:rsidRPr="00E0689B" w:rsidRDefault="0070336C">
      <w:pPr>
        <w:numPr>
          <w:ilvl w:val="0"/>
          <w:numId w:val="11"/>
        </w:numPr>
        <w:autoSpaceDE w:val="0"/>
        <w:autoSpaceDN w:val="0"/>
        <w:adjustRightInd w:val="0"/>
        <w:spacing w:line="360" w:lineRule="auto"/>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投标人必须提出保修期后三年的收费、维修、维护内容，费用和服务方式、范围（产品、技术、模块、部件），供用户参考。</w:t>
      </w:r>
    </w:p>
    <w:p w:rsidR="002E58DC" w:rsidRPr="00E0689B" w:rsidRDefault="0070336C">
      <w:pPr>
        <w:numPr>
          <w:ilvl w:val="0"/>
          <w:numId w:val="11"/>
        </w:numPr>
        <w:autoSpaceDE w:val="0"/>
        <w:autoSpaceDN w:val="0"/>
        <w:adjustRightInd w:val="0"/>
        <w:spacing w:line="360" w:lineRule="auto"/>
        <w:rPr>
          <w:rFonts w:asciiTheme="minorEastAsia" w:eastAsiaTheme="minorEastAsia" w:hAnsiTheme="minorEastAsia" w:cs="楷体"/>
          <w:iCs/>
          <w:sz w:val="24"/>
        </w:rPr>
      </w:pPr>
      <w:r w:rsidRPr="00E0689B">
        <w:rPr>
          <w:rFonts w:asciiTheme="minorEastAsia" w:eastAsiaTheme="minorEastAsia" w:hAnsiTheme="minorEastAsia" w:cs="楷体" w:hint="eastAsia"/>
          <w:iCs/>
          <w:sz w:val="24"/>
        </w:rPr>
        <w:t>售后服务力量：投标人应建立完善的售后服务体系，必须在用户所在地或附近地区有专业的售后服务力量。售后服务队伍配备充足的人员，并保证售后服务队伍的稳定性。服务方式包括电话、互联网、E-MAIL 和现场等方式。</w:t>
      </w:r>
    </w:p>
    <w:p w:rsidR="002E58DC" w:rsidRPr="00E0689B" w:rsidRDefault="002E58DC">
      <w:pPr>
        <w:autoSpaceDE w:val="0"/>
        <w:autoSpaceDN w:val="0"/>
        <w:adjustRightInd w:val="0"/>
        <w:spacing w:line="360" w:lineRule="auto"/>
        <w:rPr>
          <w:rFonts w:asciiTheme="minorEastAsia" w:eastAsiaTheme="minorEastAsia" w:hAnsiTheme="minorEastAsia" w:cs="楷体"/>
          <w:iCs/>
          <w:sz w:val="24"/>
        </w:rPr>
      </w:pPr>
    </w:p>
    <w:bookmarkEnd w:id="2"/>
    <w:p w:rsidR="002E58DC" w:rsidRPr="00E0689B" w:rsidRDefault="0070336C">
      <w:pPr>
        <w:widowControl/>
        <w:jc w:val="left"/>
        <w:rPr>
          <w:sz w:val="24"/>
        </w:rPr>
      </w:pPr>
      <w:r w:rsidRPr="00E0689B">
        <w:rPr>
          <w:sz w:val="24"/>
        </w:rPr>
        <w:br w:type="page"/>
      </w:r>
    </w:p>
    <w:p w:rsidR="002E58DC" w:rsidRDefault="0070336C" w:rsidP="0087750F">
      <w:pPr>
        <w:spacing w:afterLines="100" w:line="360" w:lineRule="auto"/>
        <w:jc w:val="center"/>
        <w:rPr>
          <w:b/>
          <w:sz w:val="32"/>
          <w:szCs w:val="32"/>
        </w:rPr>
      </w:pPr>
      <w:r>
        <w:rPr>
          <w:rFonts w:hint="eastAsia"/>
          <w:b/>
          <w:sz w:val="32"/>
          <w:szCs w:val="32"/>
        </w:rPr>
        <w:lastRenderedPageBreak/>
        <w:t>第三部分　投标人须知</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一、投标费用说明</w:t>
      </w:r>
    </w:p>
    <w:p w:rsidR="002E58DC" w:rsidRDefault="0070336C">
      <w:pPr>
        <w:tabs>
          <w:tab w:val="left" w:pos="851"/>
        </w:tabs>
        <w:autoSpaceDE w:val="0"/>
        <w:autoSpaceDN w:val="0"/>
        <w:adjustRightInd w:val="0"/>
        <w:snapToGrid w:val="0"/>
        <w:spacing w:line="360" w:lineRule="auto"/>
        <w:ind w:right="32" w:firstLineChars="100" w:firstLine="240"/>
        <w:rPr>
          <w:rFonts w:asciiTheme="minorEastAsia" w:eastAsiaTheme="minorEastAsia" w:hAnsiTheme="minorEastAsia"/>
          <w:sz w:val="24"/>
        </w:rPr>
      </w:pPr>
      <w:r>
        <w:rPr>
          <w:rFonts w:asciiTheme="minorEastAsia" w:eastAsiaTheme="minorEastAsia" w:hAnsiTheme="minorEastAsia" w:hint="eastAsia"/>
          <w:sz w:val="24"/>
        </w:rPr>
        <w:t>投标人应承担所有与准备和参加投标有关的费用。不论投标的结果如何，招标人均无义务和责任承担这些费用。</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二、招标文件的构成</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（一） 招标文件由下列文件以及在招标过程中发出的澄清更正文件组成：</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1.投标邀请函</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2.用户需求书</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3.投标人须知</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4.开标、评标、定标</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5.合同书格式</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6.投标文件格式 </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7.在投标过程中由招标人发出的澄清更正文件等</w:t>
      </w:r>
    </w:p>
    <w:p w:rsidR="002E58DC" w:rsidRDefault="0070336C" w:rsidP="00F15198">
      <w:pPr>
        <w:spacing w:line="360" w:lineRule="auto"/>
        <w:ind w:firstLineChars="200" w:firstLine="422"/>
        <w:rPr>
          <w:rFonts w:asciiTheme="minorEastAsia" w:eastAsiaTheme="minorEastAsia" w:hAnsiTheme="minorEastAsia"/>
          <w:sz w:val="24"/>
        </w:rPr>
      </w:pPr>
      <w:r>
        <w:rPr>
          <w:rFonts w:ascii="宋体" w:hAnsi="宋体" w:hint="eastAsia"/>
          <w:b/>
          <w:snapToGrid w:val="0"/>
          <w:kern w:val="0"/>
          <w:szCs w:val="21"/>
        </w:rPr>
        <w:t>本招标文件中凡标有</w:t>
      </w:r>
      <w:r>
        <w:rPr>
          <w:rFonts w:ascii="宋体" w:hAnsi="宋体"/>
          <w:b/>
          <w:snapToGrid w:val="0"/>
          <w:kern w:val="0"/>
          <w:szCs w:val="21"/>
        </w:rPr>
        <w:t>“</w:t>
      </w:r>
      <w:r>
        <w:rPr>
          <w:rFonts w:ascii="宋体" w:hAnsi="宋体" w:hint="eastAsia"/>
          <w:b/>
          <w:snapToGrid w:val="0"/>
          <w:kern w:val="0"/>
          <w:szCs w:val="21"/>
        </w:rPr>
        <w:t>★</w:t>
      </w:r>
      <w:r>
        <w:rPr>
          <w:rFonts w:ascii="宋体" w:hAnsi="宋体"/>
          <w:b/>
          <w:snapToGrid w:val="0"/>
          <w:kern w:val="0"/>
          <w:szCs w:val="21"/>
        </w:rPr>
        <w:t>”</w:t>
      </w:r>
      <w:r>
        <w:rPr>
          <w:rFonts w:ascii="宋体" w:hAnsi="宋体" w:hint="eastAsia"/>
          <w:b/>
          <w:snapToGrid w:val="0"/>
          <w:kern w:val="0"/>
          <w:szCs w:val="21"/>
        </w:rPr>
        <w:t>的地方均被视为重要的指标要求。投标人要特别加以注意，必须对此具体、明确响应并完全满足这些要求。否则若有一项带</w:t>
      </w:r>
      <w:r>
        <w:rPr>
          <w:rFonts w:ascii="宋体" w:hAnsi="宋体"/>
          <w:b/>
          <w:snapToGrid w:val="0"/>
          <w:kern w:val="0"/>
          <w:szCs w:val="21"/>
        </w:rPr>
        <w:t>“</w:t>
      </w:r>
      <w:r>
        <w:rPr>
          <w:rFonts w:ascii="宋体" w:hAnsi="宋体" w:hint="eastAsia"/>
          <w:b/>
          <w:snapToGrid w:val="0"/>
          <w:kern w:val="0"/>
          <w:szCs w:val="21"/>
        </w:rPr>
        <w:t>★</w:t>
      </w:r>
      <w:r>
        <w:rPr>
          <w:rFonts w:ascii="宋体" w:hAnsi="宋体"/>
          <w:b/>
          <w:snapToGrid w:val="0"/>
          <w:kern w:val="0"/>
          <w:szCs w:val="21"/>
        </w:rPr>
        <w:t>”</w:t>
      </w:r>
      <w:r>
        <w:rPr>
          <w:rFonts w:ascii="宋体" w:hAnsi="宋体" w:hint="eastAsia"/>
          <w:b/>
          <w:snapToGrid w:val="0"/>
          <w:kern w:val="0"/>
          <w:szCs w:val="21"/>
        </w:rPr>
        <w:t>的指标未响应或不满足，将按投标无效处理。</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（二） 投标文件的澄清更正</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1.招标人对投标文件进行必要的澄清更正的，于投标截止时间的10天前在广东外语外贸大学网站主页“招标公告栏</w:t>
      </w:r>
      <w:r>
        <w:rPr>
          <w:rFonts w:asciiTheme="minorEastAsia" w:eastAsiaTheme="minorEastAsia" w:hAnsiTheme="minorEastAsia"/>
          <w:sz w:val="24"/>
        </w:rPr>
        <w:t>”</w:t>
      </w:r>
      <w:r>
        <w:rPr>
          <w:rFonts w:asciiTheme="minorEastAsia" w:eastAsiaTheme="minorEastAsia" w:hAnsiTheme="minorEastAsia" w:hint="eastAsia"/>
          <w:sz w:val="24"/>
        </w:rPr>
        <w:t>(网址：http://www.gdufs.edu.cn/ztbgg.htm)上发布公告，并通知所有报名的投标人，投标人在收到澄清更正通知后应按要求以书面形式（加盖单位公章，传真有效）予以确认，该澄清更正的内容为投标文件的组成部分；澄清更正不足10天的，招标人在征得当时已报名的投标人同意并书面确认（加盖单位公章，传真有效）后，可不改变投标截止时间。</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2.根据投标的具体情况，招标人可延长投标截止时间和开标时间，但至少应当在规定的投标截止时间3天前，将变更时间在广东外语外贸大学网站主页“招标公告栏</w:t>
      </w:r>
      <w:r>
        <w:rPr>
          <w:rFonts w:asciiTheme="minorEastAsia" w:eastAsiaTheme="minorEastAsia" w:hAnsiTheme="minorEastAsia"/>
          <w:sz w:val="24"/>
        </w:rPr>
        <w:t>”</w:t>
      </w:r>
      <w:r>
        <w:rPr>
          <w:rFonts w:asciiTheme="minorEastAsia" w:eastAsiaTheme="minorEastAsia" w:hAnsiTheme="minorEastAsia" w:hint="eastAsia"/>
          <w:sz w:val="24"/>
        </w:rPr>
        <w:t>上发布公告，并通知所有的投标人。</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三、投标文件的要求</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（一）投标文件编制</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1.投标文件的组成：标书内容包括但不仅限于以下内容，营业执照、企业信誉及有关证书复印件、经营业绩，投标报价、项目需求理解、项目方案、人员配置、服务承诺等。</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2.投标人应认真阅读、并充分理解投标文件的全部内容，并应完整、真实、准确的填写</w:t>
      </w:r>
      <w:r>
        <w:rPr>
          <w:rFonts w:asciiTheme="minorEastAsia" w:eastAsiaTheme="minorEastAsia" w:hAnsiTheme="minorEastAsia" w:hint="eastAsia"/>
          <w:sz w:val="24"/>
        </w:rPr>
        <w:lastRenderedPageBreak/>
        <w:t>投标文件中规定的所有内容。投标人没有按照投标文件要求提交全部资料，或者投标没有对投标文件在各方面都做出实质性响应是投标人的风险，有可能导致其投标被拒绝，或被认定为无效投标或被确定为投标无效。投标人必须对投标文件所提供的全部资料的真实性承担法律责任，并无条件接受招标人监督管理部门等对其中任何资料进行核实的要求。</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3.如果因为投标人投标文件填报的内容不详，或没有提供投标文件中所要求的全部资料及数据，由此造成的后果，其责任由投标人承担。</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(二) 投标文件递交</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 所有投标文件应在规定的投标时间送达投标地点，任何迟于投标截止时间的投标将被拒绝。</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 投标人在投标截止时间前可以撤标，但在投标截止后不允许撤标。</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4.投标人所提交的投标文件在评标结束后，无论中标与否都不退还。招标人对因不可抗力事件造成的投标文件的损坏、丢失不承担任何责任。</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5.投标人有下列情况之一的，其投标文书为无效标书：</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①. 未在规定的时间内将投标文书送达规定地点的；</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②. 投标文件不完整的；</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③. 投标文件无法定代表人签字或无法人代表授权委托的。</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④. 投标文书未按要求密封加盖公章的；</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⑤. 投标人不符合“合格的投标人”要求的；</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⑥. 未提交投标保证金或提供空头支票的；</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⑦. 投标文件附有采购人不能接受的条件的。</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（三）投标文件的数量和签署</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1.投标人应编制投标文件一式叁份，壹份正本，贰份副本（电子光盘1张），投标文件的副本可采用正本的复印件。每套投标文件须清楚地标明“正本”、“副本”。若副本与正本不符，以正本为准。</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2.所有投标文书应由投标人的法定代表人或经正式授权并对投标人有约束力的代表在投标文件上签字，并装入密封的信封加盖投标人的公章。</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3. 投标文件中的任何重要的插字、涂改和增删，必须由法定代表人或经其正式授权的代表在旁边签字或盖章才有效。</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（四） 投标文件的密封和标记</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 投标人应将投标文件密封包装，并在投标文件上清晰标明“正本”、“副本”字样。</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2. 为方便开标时唱标，投标人应按照《投标文件格式》的要求制作《唱标信封》并独立封装。</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3. 信封或外包装上应当注明招标项目名称、招标项目编号并在封口处加盖投标人印章。</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4. 如果未按要求密封和标记，招标人将拒收该投标文件。</w:t>
      </w:r>
    </w:p>
    <w:p w:rsidR="002E58DC" w:rsidRDefault="0070336C">
      <w:pPr>
        <w:spacing w:line="360" w:lineRule="auto"/>
      </w:pPr>
      <w:r>
        <w:rPr>
          <w:rFonts w:asciiTheme="minorEastAsia" w:eastAsiaTheme="minorEastAsia" w:hAnsiTheme="minorEastAsia" w:hint="eastAsia"/>
          <w:sz w:val="24"/>
        </w:rPr>
        <w:t>四、询问、质疑</w:t>
      </w:r>
    </w:p>
    <w:p w:rsidR="002E58DC" w:rsidRDefault="0070336C" w:rsidP="00F15198">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（一）询问</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投标人对投标文件、投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2E58DC" w:rsidRDefault="007033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（二）质疑</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投标人认为投标文件、投标过程和中标结果使自己的权益受到损害的，以书面形式向招标人书面提出质疑，可以在知道或应知其权益受到损害之日起</w:t>
      </w:r>
      <w:r>
        <w:rPr>
          <w:rFonts w:asciiTheme="minorEastAsia" w:eastAsiaTheme="minorEastAsia" w:hAnsiTheme="minorEastAsia"/>
          <w:sz w:val="24"/>
        </w:rPr>
        <w:t>3</w:t>
      </w:r>
      <w:r>
        <w:rPr>
          <w:rFonts w:asciiTheme="minorEastAsia" w:eastAsiaTheme="minorEastAsia" w:hAnsiTheme="minorEastAsia" w:hint="eastAsia"/>
          <w:sz w:val="24"/>
        </w:rPr>
        <w:t>个工作日内提出质疑；招标人在收到投标人的书面质疑后7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五、投标保证金</w:t>
      </w:r>
    </w:p>
    <w:p w:rsidR="002E58DC" w:rsidRDefault="0070336C">
      <w:pPr>
        <w:spacing w:line="360" w:lineRule="auto"/>
        <w:ind w:firstLineChars="200" w:firstLine="480"/>
        <w:rPr>
          <w:b/>
          <w:sz w:val="24"/>
        </w:rPr>
      </w:pPr>
      <w:r>
        <w:rPr>
          <w:rFonts w:asciiTheme="minorEastAsia" w:eastAsiaTheme="minorEastAsia" w:hAnsiTheme="minorEastAsia" w:hint="eastAsia"/>
          <w:sz w:val="24"/>
        </w:rPr>
        <w:t>（一）投标保证金缴纳</w:t>
      </w:r>
    </w:p>
    <w:p w:rsidR="002E58DC" w:rsidRDefault="0070336C">
      <w:pPr>
        <w:spacing w:line="360" w:lineRule="auto"/>
        <w:ind w:firstLineChars="200" w:firstLine="482"/>
        <w:rPr>
          <w:sz w:val="24"/>
        </w:rPr>
      </w:pPr>
      <w:r>
        <w:rPr>
          <w:rFonts w:hint="eastAsia"/>
          <w:b/>
          <w:sz w:val="24"/>
        </w:rPr>
        <w:t>本项目的投标保证金：</w:t>
      </w:r>
      <w:r>
        <w:rPr>
          <w:rFonts w:hint="eastAsia"/>
          <w:b/>
          <w:sz w:val="24"/>
        </w:rPr>
        <w:t>3000</w:t>
      </w:r>
      <w:r>
        <w:rPr>
          <w:rFonts w:hint="eastAsia"/>
          <w:b/>
          <w:sz w:val="24"/>
        </w:rPr>
        <w:t>元（支票），收款人：广东外语外贸大学</w:t>
      </w:r>
      <w:r>
        <w:rPr>
          <w:rFonts w:hint="eastAsia"/>
          <w:sz w:val="24"/>
        </w:rPr>
        <w:t>。</w:t>
      </w:r>
      <w:r>
        <w:rPr>
          <w:rFonts w:hint="eastAsia"/>
          <w:b/>
          <w:sz w:val="24"/>
        </w:rPr>
        <w:t>投标人与交款人名称必须一致，非投标人缴纳的投标保证金无效。</w:t>
      </w:r>
    </w:p>
    <w:p w:rsidR="002E58DC" w:rsidRDefault="0070336C">
      <w:pPr>
        <w:spacing w:line="360" w:lineRule="auto"/>
        <w:ind w:firstLineChars="200" w:firstLine="480"/>
        <w:rPr>
          <w:sz w:val="24"/>
        </w:rPr>
      </w:pPr>
      <w:r>
        <w:rPr>
          <w:rFonts w:hint="eastAsia"/>
          <w:sz w:val="24"/>
        </w:rPr>
        <w:t>投标保证金以下列形式提交：</w:t>
      </w:r>
    </w:p>
    <w:p w:rsidR="002E58DC" w:rsidRDefault="0070336C">
      <w:pPr>
        <w:spacing w:line="360" w:lineRule="auto"/>
        <w:ind w:firstLineChars="200" w:firstLine="480"/>
        <w:rPr>
          <w:sz w:val="24"/>
        </w:rPr>
      </w:pPr>
      <w:r>
        <w:rPr>
          <w:rFonts w:hint="eastAsia"/>
          <w:sz w:val="24"/>
        </w:rPr>
        <w:t>1</w:t>
      </w:r>
      <w:r>
        <w:rPr>
          <w:rFonts w:hint="eastAsia"/>
          <w:sz w:val="24"/>
        </w:rPr>
        <w:t>支票形式。投标保证金以支票形式提交，由各投标人于投标当日在递交投标书时向招标人缴交，投标活动结束后由招标人予以退还（不计利息）。</w:t>
      </w:r>
    </w:p>
    <w:p w:rsidR="002E58DC" w:rsidRDefault="0070336C">
      <w:pPr>
        <w:spacing w:line="360" w:lineRule="auto"/>
        <w:ind w:firstLineChars="200" w:firstLine="480"/>
        <w:rPr>
          <w:b/>
          <w:sz w:val="24"/>
        </w:rPr>
      </w:pPr>
      <w:r>
        <w:rPr>
          <w:rFonts w:hint="eastAsia"/>
          <w:sz w:val="24"/>
        </w:rPr>
        <w:t>2</w:t>
      </w:r>
      <w:r>
        <w:rPr>
          <w:rFonts w:hint="eastAsia"/>
          <w:sz w:val="24"/>
        </w:rPr>
        <w:t>银行转账。投标人提供银行转账底单复印件，并与投标文件一并提交。</w:t>
      </w:r>
    </w:p>
    <w:p w:rsidR="002E58DC" w:rsidRDefault="0070336C">
      <w:pPr>
        <w:spacing w:line="360" w:lineRule="auto"/>
        <w:rPr>
          <w:b/>
          <w:sz w:val="24"/>
        </w:rPr>
      </w:pPr>
      <w:r>
        <w:rPr>
          <w:b/>
          <w:sz w:val="24"/>
        </w:rPr>
        <w:t>收款人：广东外语外贸大学，银行帐号：</w:t>
      </w:r>
      <w:r>
        <w:rPr>
          <w:rFonts w:hint="eastAsia"/>
          <w:b/>
          <w:sz w:val="24"/>
        </w:rPr>
        <w:t>630157745051</w:t>
      </w:r>
      <w:r>
        <w:rPr>
          <w:rFonts w:hint="eastAsia"/>
          <w:b/>
          <w:sz w:val="24"/>
        </w:rPr>
        <w:t>，银行：中行广州黄石东路支行。</w:t>
      </w:r>
    </w:p>
    <w:p w:rsidR="002E58DC" w:rsidRDefault="0070336C">
      <w:pPr>
        <w:spacing w:line="360" w:lineRule="auto"/>
        <w:ind w:firstLineChars="200" w:firstLine="480"/>
        <w:rPr>
          <w:rFonts w:ascii="宋体" w:hAnsi="宋体"/>
          <w:sz w:val="24"/>
        </w:rPr>
      </w:pPr>
      <w:r>
        <w:rPr>
          <w:rFonts w:asciiTheme="minorEastAsia" w:eastAsiaTheme="minorEastAsia" w:hAnsiTheme="minorEastAsia" w:hint="eastAsia"/>
          <w:sz w:val="24"/>
        </w:rPr>
        <w:t>（二）投标保证金退还</w:t>
      </w:r>
    </w:p>
    <w:p w:rsidR="002E58DC" w:rsidRDefault="0070336C">
      <w:pPr>
        <w:spacing w:line="360" w:lineRule="auto"/>
        <w:ind w:firstLineChars="200" w:firstLine="480"/>
        <w:rPr>
          <w:sz w:val="24"/>
        </w:rPr>
      </w:pPr>
      <w:r>
        <w:rPr>
          <w:rFonts w:ascii="宋体" w:hAnsi="宋体" w:hint="eastAsia"/>
          <w:sz w:val="24"/>
        </w:rPr>
        <w:t>如无质疑或投诉，未中标的投标供应商保证金，在中标通知书发出后5个工作日内无息原额退还。中标供应商的投标保证金,在中标供应商与采购人签订采购合同后5个工作日</w:t>
      </w:r>
      <w:r>
        <w:rPr>
          <w:rFonts w:ascii="宋体" w:hAnsi="宋体" w:hint="eastAsia"/>
          <w:sz w:val="24"/>
        </w:rPr>
        <w:lastRenderedPageBreak/>
        <w:t>内不计利息原额退还。</w:t>
      </w:r>
      <w:r>
        <w:rPr>
          <w:rFonts w:hint="eastAsia"/>
          <w:sz w:val="24"/>
        </w:rPr>
        <w:t>中标人无正当理由，不得拖延或拒绝与建设单位签订合同，否则投标保证金不予退还。</w:t>
      </w:r>
    </w:p>
    <w:p w:rsidR="002E58DC" w:rsidRDefault="0070336C">
      <w:pPr>
        <w:spacing w:line="360" w:lineRule="auto"/>
        <w:ind w:firstLineChars="200" w:firstLine="480"/>
        <w:rPr>
          <w:sz w:val="24"/>
        </w:rPr>
      </w:pPr>
      <w:r>
        <w:rPr>
          <w:rFonts w:asciiTheme="minorEastAsia" w:eastAsiaTheme="minorEastAsia" w:hAnsiTheme="minorEastAsia" w:hint="eastAsia"/>
          <w:sz w:val="24"/>
        </w:rPr>
        <w:t>（三）投标保证金不予退还情况</w:t>
      </w:r>
    </w:p>
    <w:p w:rsidR="002E58DC" w:rsidRDefault="0070336C">
      <w:pPr>
        <w:spacing w:line="360" w:lineRule="auto"/>
        <w:ind w:firstLineChars="200" w:firstLine="480"/>
        <w:rPr>
          <w:sz w:val="24"/>
        </w:rPr>
      </w:pPr>
      <w:r>
        <w:rPr>
          <w:rFonts w:ascii="宋体" w:hAnsi="宋体" w:hint="eastAsia"/>
          <w:sz w:val="24"/>
        </w:rPr>
        <w:t>有下列情形之一的，投标保证金将被依法不予退还：</w:t>
      </w:r>
    </w:p>
    <w:p w:rsidR="002E58DC" w:rsidRDefault="0070336C">
      <w:pPr>
        <w:spacing w:line="360" w:lineRule="auto"/>
        <w:ind w:firstLineChars="200" w:firstLine="480"/>
        <w:rPr>
          <w:sz w:val="24"/>
        </w:rPr>
      </w:pPr>
      <w:r>
        <w:rPr>
          <w:rFonts w:ascii="宋体" w:hAnsi="宋体" w:hint="eastAsia"/>
          <w:snapToGrid w:val="0"/>
          <w:kern w:val="0"/>
          <w:sz w:val="24"/>
        </w:rPr>
        <w:t>1. 投标供应商在招标文件规定的投标有效期内撤回其投标；</w:t>
      </w:r>
    </w:p>
    <w:p w:rsidR="002E58DC" w:rsidRDefault="0070336C">
      <w:pPr>
        <w:spacing w:line="360" w:lineRule="auto"/>
        <w:ind w:firstLineChars="200" w:firstLine="480"/>
        <w:rPr>
          <w:rFonts w:ascii="宋体" w:hAnsi="宋体"/>
          <w:snapToGrid w:val="0"/>
          <w:kern w:val="0"/>
          <w:sz w:val="24"/>
        </w:rPr>
      </w:pPr>
      <w:r>
        <w:rPr>
          <w:rFonts w:ascii="宋体" w:hAnsi="宋体" w:hint="eastAsia"/>
          <w:snapToGrid w:val="0"/>
          <w:kern w:val="0"/>
          <w:sz w:val="24"/>
        </w:rPr>
        <w:t xml:space="preserve">2. 投标文件中提供伪造虚假材料的； </w:t>
      </w:r>
    </w:p>
    <w:p w:rsidR="002E58DC" w:rsidRDefault="0070336C">
      <w:pPr>
        <w:spacing w:line="360" w:lineRule="auto"/>
        <w:ind w:firstLineChars="200" w:firstLine="480"/>
        <w:rPr>
          <w:rFonts w:ascii="宋体" w:hAnsi="宋体"/>
          <w:snapToGrid w:val="0"/>
          <w:kern w:val="0"/>
          <w:sz w:val="24"/>
        </w:rPr>
      </w:pPr>
      <w:r>
        <w:rPr>
          <w:rFonts w:ascii="宋体" w:hAnsi="宋体" w:hint="eastAsia"/>
          <w:snapToGrid w:val="0"/>
          <w:kern w:val="0"/>
          <w:sz w:val="24"/>
        </w:rPr>
        <w:t>3. 投标人恶意或捏造事实对其竞争对手进行攻击的；</w:t>
      </w:r>
    </w:p>
    <w:p w:rsidR="002E58DC" w:rsidRDefault="0070336C">
      <w:pPr>
        <w:spacing w:line="360" w:lineRule="auto"/>
        <w:ind w:firstLineChars="200" w:firstLine="480"/>
        <w:rPr>
          <w:sz w:val="24"/>
        </w:rPr>
      </w:pPr>
      <w:r>
        <w:rPr>
          <w:rFonts w:ascii="宋体" w:hAnsi="宋体" w:hint="eastAsia"/>
          <w:snapToGrid w:val="0"/>
          <w:kern w:val="0"/>
          <w:sz w:val="24"/>
        </w:rPr>
        <w:t>4. 中标供应商在规定期限内未签订合同。</w:t>
      </w:r>
    </w:p>
    <w:p w:rsidR="002E58DC" w:rsidRDefault="0070336C">
      <w:pPr>
        <w:spacing w:line="360" w:lineRule="auto"/>
        <w:rPr>
          <w:rFonts w:asciiTheme="minorEastAsia" w:eastAsiaTheme="minorEastAsia" w:hAnsiTheme="minorEastAsia"/>
          <w:sz w:val="24"/>
        </w:rPr>
      </w:pPr>
      <w:r>
        <w:rPr>
          <w:rFonts w:asciiTheme="minorEastAsia" w:eastAsiaTheme="minorEastAsia" w:hAnsiTheme="minorEastAsia" w:hint="eastAsia"/>
          <w:sz w:val="24"/>
        </w:rPr>
        <w:t>六、合同的订立和履行</w:t>
      </w:r>
    </w:p>
    <w:p w:rsidR="002E58DC" w:rsidRDefault="0070336C">
      <w:pPr>
        <w:spacing w:line="360" w:lineRule="auto"/>
        <w:ind w:firstLineChars="200" w:firstLine="480"/>
        <w:rPr>
          <w:sz w:val="24"/>
        </w:rPr>
      </w:pPr>
      <w:r>
        <w:rPr>
          <w:sz w:val="24"/>
        </w:rPr>
        <w:t>招标人与中标</w:t>
      </w:r>
      <w:r>
        <w:rPr>
          <w:rFonts w:hint="eastAsia"/>
          <w:sz w:val="24"/>
        </w:rPr>
        <w:t>人</w:t>
      </w:r>
      <w:r>
        <w:rPr>
          <w:sz w:val="24"/>
        </w:rPr>
        <w:t>自中标通知书发出之日起三十日内，按</w:t>
      </w:r>
      <w:r>
        <w:rPr>
          <w:rFonts w:hint="eastAsia"/>
          <w:sz w:val="24"/>
        </w:rPr>
        <w:t>投标文件</w:t>
      </w:r>
      <w:r>
        <w:rPr>
          <w:sz w:val="24"/>
        </w:rPr>
        <w:t>要求和中标</w:t>
      </w:r>
      <w:r>
        <w:rPr>
          <w:rFonts w:hint="eastAsia"/>
          <w:sz w:val="24"/>
        </w:rPr>
        <w:t>人</w:t>
      </w:r>
      <w:r>
        <w:rPr>
          <w:sz w:val="24"/>
        </w:rPr>
        <w:t>投标文件承诺签订合同，但不得超出招标文件和中标</w:t>
      </w:r>
      <w:r>
        <w:rPr>
          <w:rFonts w:hint="eastAsia"/>
          <w:sz w:val="24"/>
        </w:rPr>
        <w:t>人</w:t>
      </w:r>
      <w:r>
        <w:rPr>
          <w:sz w:val="24"/>
        </w:rPr>
        <w:t>投标文件的范围、也不得再行订立背离合同实质性内容的其他协议。</w:t>
      </w:r>
    </w:p>
    <w:p w:rsidR="002E58DC" w:rsidRDefault="0070336C">
      <w:pPr>
        <w:spacing w:line="360" w:lineRule="auto"/>
        <w:rPr>
          <w:sz w:val="24"/>
        </w:rPr>
      </w:pPr>
      <w:r>
        <w:rPr>
          <w:rFonts w:hint="eastAsia"/>
          <w:sz w:val="24"/>
        </w:rPr>
        <w:t>七、信用要求</w:t>
      </w:r>
    </w:p>
    <w:p w:rsidR="002E58DC" w:rsidRDefault="0070336C">
      <w:pPr>
        <w:spacing w:line="360" w:lineRule="auto"/>
        <w:ind w:firstLineChars="200" w:firstLine="480"/>
        <w:rPr>
          <w:sz w:val="24"/>
        </w:rPr>
      </w:pPr>
      <w:r>
        <w:rPr>
          <w:rFonts w:hint="eastAsia"/>
          <w:sz w:val="24"/>
        </w:rPr>
        <w:t>实行信用一票否决制。投标单位有下列情况之一者，一经招标单位或相关业务主管部门发现，该投标单位参加投标的，投标无效；</w:t>
      </w:r>
    </w:p>
    <w:p w:rsidR="002E58DC" w:rsidRDefault="0070336C">
      <w:pPr>
        <w:spacing w:line="360" w:lineRule="auto"/>
        <w:ind w:firstLineChars="200" w:firstLine="480"/>
        <w:rPr>
          <w:sz w:val="24"/>
        </w:rPr>
      </w:pPr>
      <w:r>
        <w:rPr>
          <w:rFonts w:hint="eastAsia"/>
          <w:sz w:val="24"/>
        </w:rPr>
        <w:t xml:space="preserve">1. </w:t>
      </w:r>
      <w:r>
        <w:rPr>
          <w:rFonts w:hint="eastAsia"/>
          <w:sz w:val="24"/>
        </w:rPr>
        <w:t>提供虚假材料；</w:t>
      </w:r>
    </w:p>
    <w:p w:rsidR="002E58DC" w:rsidRDefault="0070336C">
      <w:pPr>
        <w:spacing w:line="360" w:lineRule="auto"/>
        <w:ind w:firstLineChars="200" w:firstLine="480"/>
        <w:rPr>
          <w:sz w:val="24"/>
        </w:rPr>
      </w:pPr>
      <w:r>
        <w:rPr>
          <w:rFonts w:hint="eastAsia"/>
          <w:sz w:val="24"/>
        </w:rPr>
        <w:t xml:space="preserve">2. </w:t>
      </w:r>
      <w:r>
        <w:rPr>
          <w:rFonts w:hint="eastAsia"/>
          <w:sz w:val="24"/>
        </w:rPr>
        <w:t>采取不正当手段诋毁、排挤其他投标单位；</w:t>
      </w:r>
    </w:p>
    <w:p w:rsidR="002E58DC" w:rsidRDefault="0070336C">
      <w:pPr>
        <w:spacing w:line="360" w:lineRule="auto"/>
        <w:ind w:firstLineChars="200" w:firstLine="480"/>
        <w:rPr>
          <w:sz w:val="24"/>
        </w:rPr>
      </w:pPr>
      <w:r>
        <w:rPr>
          <w:rFonts w:hint="eastAsia"/>
          <w:sz w:val="24"/>
        </w:rPr>
        <w:t xml:space="preserve">3. </w:t>
      </w:r>
      <w:r>
        <w:rPr>
          <w:rFonts w:hint="eastAsia"/>
          <w:sz w:val="24"/>
        </w:rPr>
        <w:t>与其他投标单位恶意串通；</w:t>
      </w:r>
    </w:p>
    <w:p w:rsidR="002E58DC" w:rsidRDefault="0070336C">
      <w:pPr>
        <w:spacing w:line="360" w:lineRule="auto"/>
        <w:ind w:firstLineChars="200" w:firstLine="480"/>
        <w:rPr>
          <w:sz w:val="24"/>
        </w:rPr>
      </w:pPr>
      <w:r>
        <w:rPr>
          <w:rFonts w:hint="eastAsia"/>
          <w:sz w:val="24"/>
        </w:rPr>
        <w:t xml:space="preserve">4. </w:t>
      </w:r>
      <w:r>
        <w:rPr>
          <w:rFonts w:hint="eastAsia"/>
          <w:sz w:val="24"/>
        </w:rPr>
        <w:t>中标后，无正当理由拒绝与招标单位签订合同；</w:t>
      </w:r>
    </w:p>
    <w:p w:rsidR="002E58DC" w:rsidRDefault="0070336C">
      <w:pPr>
        <w:spacing w:line="360" w:lineRule="auto"/>
        <w:ind w:firstLineChars="200" w:firstLine="480"/>
        <w:rPr>
          <w:sz w:val="24"/>
        </w:rPr>
      </w:pPr>
      <w:r>
        <w:rPr>
          <w:rFonts w:hint="eastAsia"/>
          <w:sz w:val="24"/>
        </w:rPr>
        <w:t xml:space="preserve">5. </w:t>
      </w:r>
      <w:r>
        <w:rPr>
          <w:rFonts w:hint="eastAsia"/>
          <w:sz w:val="24"/>
        </w:rPr>
        <w:t>中标单位违反法律法规，给招标单位带来损害的；</w:t>
      </w:r>
    </w:p>
    <w:p w:rsidR="002E58DC" w:rsidRDefault="0070336C">
      <w:pPr>
        <w:spacing w:line="360" w:lineRule="auto"/>
        <w:ind w:firstLineChars="200" w:firstLine="480"/>
        <w:rPr>
          <w:sz w:val="24"/>
        </w:rPr>
      </w:pPr>
      <w:r>
        <w:rPr>
          <w:rFonts w:hint="eastAsia"/>
          <w:sz w:val="24"/>
        </w:rPr>
        <w:t xml:space="preserve">6. </w:t>
      </w:r>
      <w:r>
        <w:rPr>
          <w:rFonts w:hint="eastAsia"/>
          <w:sz w:val="24"/>
        </w:rPr>
        <w:t>中标后在履约过程中没有严格按照招标文件、合同等要求保证质量；</w:t>
      </w:r>
    </w:p>
    <w:p w:rsidR="002E58DC" w:rsidRDefault="0070336C">
      <w:pPr>
        <w:spacing w:line="360" w:lineRule="auto"/>
        <w:ind w:firstLineChars="200" w:firstLine="480"/>
        <w:rPr>
          <w:sz w:val="24"/>
        </w:rPr>
      </w:pPr>
      <w:r>
        <w:rPr>
          <w:rFonts w:hint="eastAsia"/>
          <w:sz w:val="24"/>
        </w:rPr>
        <w:t xml:space="preserve">7. </w:t>
      </w:r>
      <w:r>
        <w:rPr>
          <w:rFonts w:hint="eastAsia"/>
          <w:sz w:val="24"/>
        </w:rPr>
        <w:t>中标后转包、分包项目。</w:t>
      </w:r>
    </w:p>
    <w:p w:rsidR="002E58DC" w:rsidRDefault="0070336C">
      <w:pPr>
        <w:spacing w:line="360" w:lineRule="auto"/>
        <w:rPr>
          <w:sz w:val="24"/>
        </w:rPr>
      </w:pPr>
      <w:r>
        <w:rPr>
          <w:rFonts w:hint="eastAsia"/>
          <w:sz w:val="24"/>
        </w:rPr>
        <w:t>八、违约责任</w:t>
      </w:r>
    </w:p>
    <w:p w:rsidR="002E58DC" w:rsidRDefault="0070336C">
      <w:pPr>
        <w:spacing w:line="360" w:lineRule="auto"/>
        <w:ind w:firstLineChars="200" w:firstLine="480"/>
        <w:rPr>
          <w:sz w:val="24"/>
        </w:rPr>
      </w:pPr>
      <w:r>
        <w:rPr>
          <w:rFonts w:hint="eastAsia"/>
          <w:sz w:val="24"/>
        </w:rPr>
        <w:t>投标人中标后一经发现有以下行为之一</w:t>
      </w:r>
      <w:r>
        <w:rPr>
          <w:sz w:val="24"/>
        </w:rPr>
        <w:t>，</w:t>
      </w:r>
      <w:r>
        <w:rPr>
          <w:rFonts w:hint="eastAsia"/>
          <w:sz w:val="24"/>
        </w:rPr>
        <w:t>并给招标单位造成损失的，其中标资格将被取消，其投标保证金将予以没收；且两</w:t>
      </w:r>
      <w:r>
        <w:rPr>
          <w:sz w:val="24"/>
        </w:rPr>
        <w:t>年内</w:t>
      </w:r>
      <w:r>
        <w:rPr>
          <w:rFonts w:hint="eastAsia"/>
          <w:sz w:val="24"/>
        </w:rPr>
        <w:t>不得</w:t>
      </w:r>
      <w:r>
        <w:rPr>
          <w:sz w:val="24"/>
        </w:rPr>
        <w:t>参与</w:t>
      </w:r>
      <w:r>
        <w:rPr>
          <w:rFonts w:hint="eastAsia"/>
          <w:sz w:val="24"/>
        </w:rPr>
        <w:t>广东外语外贸大学组织的</w:t>
      </w:r>
      <w:r>
        <w:rPr>
          <w:sz w:val="24"/>
        </w:rPr>
        <w:t>招投标活动。</w:t>
      </w:r>
    </w:p>
    <w:p w:rsidR="002E58DC" w:rsidRDefault="0070336C">
      <w:pPr>
        <w:spacing w:line="360" w:lineRule="auto"/>
        <w:ind w:firstLineChars="200" w:firstLine="480"/>
        <w:rPr>
          <w:sz w:val="24"/>
        </w:rPr>
      </w:pPr>
      <w:r>
        <w:rPr>
          <w:rFonts w:hint="eastAsia"/>
          <w:sz w:val="24"/>
        </w:rPr>
        <w:t xml:space="preserve">1. </w:t>
      </w:r>
      <w:r>
        <w:rPr>
          <w:rFonts w:ascii="宋体" w:hAnsi="宋体" w:hint="eastAsia"/>
          <w:sz w:val="24"/>
        </w:rPr>
        <w:t>提</w:t>
      </w:r>
      <w:r>
        <w:rPr>
          <w:rFonts w:hint="eastAsia"/>
          <w:sz w:val="24"/>
        </w:rPr>
        <w:t>供虚假材料；</w:t>
      </w:r>
    </w:p>
    <w:p w:rsidR="002E58DC" w:rsidRDefault="0070336C">
      <w:pPr>
        <w:spacing w:line="360" w:lineRule="auto"/>
        <w:ind w:firstLineChars="200" w:firstLine="480"/>
        <w:rPr>
          <w:sz w:val="24"/>
        </w:rPr>
      </w:pPr>
      <w:r>
        <w:rPr>
          <w:rFonts w:ascii="宋体" w:hAnsi="宋体" w:hint="eastAsia"/>
          <w:sz w:val="24"/>
        </w:rPr>
        <w:t>2</w:t>
      </w:r>
      <w:r>
        <w:rPr>
          <w:rFonts w:hint="eastAsia"/>
          <w:sz w:val="24"/>
        </w:rPr>
        <w:t xml:space="preserve">. </w:t>
      </w:r>
      <w:r>
        <w:rPr>
          <w:rFonts w:hint="eastAsia"/>
          <w:sz w:val="24"/>
        </w:rPr>
        <w:t>采取不正当手段诋毁、排挤其他投标单位；</w:t>
      </w:r>
    </w:p>
    <w:p w:rsidR="002E58DC" w:rsidRDefault="0070336C">
      <w:pPr>
        <w:spacing w:line="360" w:lineRule="auto"/>
        <w:ind w:firstLineChars="200" w:firstLine="480"/>
        <w:rPr>
          <w:rFonts w:ascii="宋体" w:hAnsi="宋体"/>
          <w:sz w:val="24"/>
        </w:rPr>
      </w:pPr>
      <w:r>
        <w:rPr>
          <w:rFonts w:ascii="宋体" w:hAnsi="宋体" w:hint="eastAsia"/>
          <w:sz w:val="24"/>
        </w:rPr>
        <w:t>3</w:t>
      </w:r>
      <w:r>
        <w:rPr>
          <w:rFonts w:hint="eastAsia"/>
          <w:sz w:val="24"/>
        </w:rPr>
        <w:t xml:space="preserve">. </w:t>
      </w:r>
      <w:r>
        <w:rPr>
          <w:rFonts w:ascii="宋体" w:hAnsi="宋体" w:hint="eastAsia"/>
          <w:sz w:val="24"/>
        </w:rPr>
        <w:t>与其他投标单位恶意串通；</w:t>
      </w:r>
    </w:p>
    <w:p w:rsidR="002E58DC" w:rsidRDefault="0070336C">
      <w:pPr>
        <w:spacing w:line="360" w:lineRule="auto"/>
        <w:ind w:firstLineChars="200" w:firstLine="480"/>
        <w:rPr>
          <w:rFonts w:ascii="宋体" w:hAnsi="宋体"/>
          <w:sz w:val="24"/>
        </w:rPr>
      </w:pPr>
      <w:r>
        <w:rPr>
          <w:rFonts w:ascii="宋体" w:hAnsi="宋体" w:hint="eastAsia"/>
          <w:sz w:val="24"/>
        </w:rPr>
        <w:t>4. 中标后，无正当理由拒绝与招标单位签订合同；</w:t>
      </w:r>
    </w:p>
    <w:p w:rsidR="002E58DC" w:rsidRDefault="0070336C">
      <w:pPr>
        <w:spacing w:line="360" w:lineRule="auto"/>
        <w:ind w:firstLineChars="200" w:firstLine="480"/>
        <w:rPr>
          <w:sz w:val="24"/>
        </w:rPr>
      </w:pPr>
      <w:r>
        <w:rPr>
          <w:rFonts w:ascii="宋体" w:hAnsi="宋体" w:hint="eastAsia"/>
          <w:sz w:val="24"/>
        </w:rPr>
        <w:t>5. 中标单位违反法律法规，给招标单位带来损害的。</w:t>
      </w:r>
    </w:p>
    <w:p w:rsidR="002E58DC" w:rsidRDefault="0070336C">
      <w:pPr>
        <w:widowControl/>
        <w:jc w:val="left"/>
      </w:pPr>
      <w:r>
        <w:br w:type="page"/>
      </w:r>
    </w:p>
    <w:p w:rsidR="002E58DC" w:rsidRDefault="0070336C" w:rsidP="0087750F">
      <w:pPr>
        <w:spacing w:afterLines="100" w:line="360" w:lineRule="auto"/>
        <w:jc w:val="center"/>
        <w:rPr>
          <w:b/>
          <w:sz w:val="32"/>
          <w:szCs w:val="32"/>
        </w:rPr>
      </w:pPr>
      <w:r>
        <w:rPr>
          <w:rFonts w:hint="eastAsia"/>
          <w:b/>
          <w:sz w:val="32"/>
          <w:szCs w:val="32"/>
        </w:rPr>
        <w:lastRenderedPageBreak/>
        <w:t>第四部分　开标、评标、定标</w:t>
      </w:r>
    </w:p>
    <w:p w:rsidR="002E58DC" w:rsidRDefault="0070336C" w:rsidP="00F15198">
      <w:pPr>
        <w:pStyle w:val="a8"/>
        <w:adjustRightInd w:val="0"/>
        <w:snapToGrid w:val="0"/>
        <w:spacing w:line="360" w:lineRule="auto"/>
        <w:ind w:leftChars="213" w:left="939" w:hangingChars="205" w:hanging="492"/>
        <w:rPr>
          <w:rFonts w:hAnsi="宋体"/>
          <w:sz w:val="24"/>
          <w:szCs w:val="24"/>
        </w:rPr>
      </w:pPr>
      <w:r>
        <w:rPr>
          <w:rFonts w:hAnsi="宋体" w:hint="eastAsia"/>
          <w:sz w:val="24"/>
          <w:szCs w:val="24"/>
        </w:rPr>
        <w:t>一、</w:t>
      </w:r>
      <w:r>
        <w:rPr>
          <w:rFonts w:hAnsi="宋体" w:hint="eastAsia"/>
          <w:sz w:val="24"/>
          <w:szCs w:val="24"/>
        </w:rPr>
        <w:tab/>
        <w:t>开标</w:t>
      </w:r>
    </w:p>
    <w:p w:rsidR="002E58DC" w:rsidRDefault="0070336C">
      <w:pPr>
        <w:pStyle w:val="a8"/>
        <w:adjustRightInd w:val="0"/>
        <w:snapToGrid w:val="0"/>
        <w:spacing w:line="360" w:lineRule="auto"/>
        <w:ind w:leftChars="228" w:left="479" w:firstLineChars="200" w:firstLine="480"/>
        <w:rPr>
          <w:rFonts w:ascii="新宋体" w:eastAsia="新宋体" w:hAnsi="新宋体"/>
          <w:sz w:val="24"/>
        </w:rPr>
      </w:pPr>
      <w:r>
        <w:rPr>
          <w:rFonts w:ascii="新宋体" w:eastAsia="新宋体" w:hAnsi="新宋体" w:hint="eastAsia"/>
          <w:sz w:val="24"/>
        </w:rPr>
        <w:t>招标人在《投标邀请函》中规定的日期、时间和地点组织公开开标。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招标人做好开标记录，开标记录由各投标供应商代表签字确认。</w:t>
      </w:r>
    </w:p>
    <w:p w:rsidR="002E58DC" w:rsidRDefault="0070336C">
      <w:pPr>
        <w:pStyle w:val="a8"/>
        <w:adjustRightInd w:val="0"/>
        <w:snapToGrid w:val="0"/>
        <w:spacing w:line="360" w:lineRule="auto"/>
        <w:ind w:leftChars="184" w:left="873" w:hangingChars="203" w:hanging="487"/>
        <w:rPr>
          <w:rFonts w:hAnsi="宋体"/>
          <w:sz w:val="24"/>
          <w:szCs w:val="24"/>
        </w:rPr>
      </w:pPr>
      <w:r>
        <w:rPr>
          <w:rFonts w:hAnsi="宋体" w:hint="eastAsia"/>
          <w:sz w:val="24"/>
          <w:szCs w:val="24"/>
        </w:rPr>
        <w:t>二、</w:t>
      </w:r>
      <w:r>
        <w:rPr>
          <w:rFonts w:hAnsi="宋体" w:hint="eastAsia"/>
          <w:sz w:val="24"/>
          <w:szCs w:val="24"/>
        </w:rPr>
        <w:tab/>
        <w:t>评标委员会</w:t>
      </w:r>
    </w:p>
    <w:p w:rsidR="002E58DC" w:rsidRDefault="0070336C">
      <w:pPr>
        <w:pStyle w:val="a8"/>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本次招标依法组建评标委员会。评标委员会将按照</w:t>
      </w:r>
      <w:r>
        <w:rPr>
          <w:rFonts w:hAnsi="宋体" w:hint="eastAsia"/>
          <w:sz w:val="24"/>
          <w:szCs w:val="24"/>
        </w:rPr>
        <w:t>招标文件</w:t>
      </w:r>
      <w:r>
        <w:rPr>
          <w:rFonts w:hAnsi="宋体" w:hint="eastAsia"/>
          <w:kern w:val="0"/>
          <w:sz w:val="24"/>
          <w:szCs w:val="24"/>
        </w:rPr>
        <w:t>确定的评标方法进行评标。</w:t>
      </w:r>
      <w:r>
        <w:rPr>
          <w:rFonts w:hAnsi="宋体"/>
          <w:sz w:val="24"/>
          <w:szCs w:val="24"/>
        </w:rPr>
        <w:t>对招标文件中描述有歧义或前后不一致的地方，评标委员会有权</w:t>
      </w:r>
      <w:r>
        <w:rPr>
          <w:rFonts w:hAnsi="宋体" w:hint="eastAsia"/>
          <w:kern w:val="0"/>
          <w:sz w:val="24"/>
          <w:szCs w:val="24"/>
        </w:rPr>
        <w:t>按法律法规的规定</w:t>
      </w:r>
      <w:r>
        <w:rPr>
          <w:rFonts w:hAnsi="宋体"/>
          <w:sz w:val="24"/>
          <w:szCs w:val="24"/>
        </w:rPr>
        <w:t>进行评判，但对同一条款的评判应适用于每个投标供应商</w:t>
      </w:r>
      <w:r>
        <w:rPr>
          <w:rFonts w:hAnsi="宋体" w:hint="eastAsia"/>
          <w:sz w:val="24"/>
          <w:szCs w:val="24"/>
        </w:rPr>
        <w:t>。</w:t>
      </w:r>
    </w:p>
    <w:p w:rsidR="002E58DC" w:rsidRDefault="0070336C">
      <w:pPr>
        <w:pStyle w:val="a8"/>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2E58DC" w:rsidRDefault="0070336C">
      <w:pPr>
        <w:pStyle w:val="a8"/>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如有必要，评标委员会将书面要求投标人修正投标文件中不构成实质性偏离的、</w:t>
      </w:r>
    </w:p>
    <w:p w:rsidR="002E58DC" w:rsidRDefault="0070336C">
      <w:pPr>
        <w:pStyle w:val="a8"/>
        <w:adjustRightInd w:val="0"/>
        <w:snapToGrid w:val="0"/>
        <w:spacing w:line="360" w:lineRule="auto"/>
        <w:ind w:firstLineChars="200" w:firstLine="480"/>
        <w:rPr>
          <w:rFonts w:hAnsi="宋体"/>
          <w:kern w:val="0"/>
          <w:sz w:val="24"/>
          <w:szCs w:val="24"/>
        </w:rPr>
      </w:pPr>
      <w:r>
        <w:rPr>
          <w:rFonts w:hAnsi="宋体" w:hint="eastAsia"/>
          <w:kern w:val="0"/>
          <w:sz w:val="24"/>
          <w:szCs w:val="24"/>
        </w:rPr>
        <w:t xml:space="preserve"> 微小的、非正规的、不一致的或不规则的地方，这些修正不应影响评标的公平公正。</w:t>
      </w:r>
    </w:p>
    <w:p w:rsidR="002E58DC" w:rsidRDefault="0070336C">
      <w:pPr>
        <w:pStyle w:val="a8"/>
        <w:adjustRightInd w:val="0"/>
        <w:snapToGrid w:val="0"/>
        <w:spacing w:line="360" w:lineRule="auto"/>
        <w:ind w:leftChars="184" w:left="873" w:hangingChars="203" w:hanging="487"/>
        <w:rPr>
          <w:rFonts w:hAnsi="宋体"/>
          <w:sz w:val="24"/>
          <w:szCs w:val="24"/>
        </w:rPr>
      </w:pPr>
      <w:r>
        <w:rPr>
          <w:rFonts w:hAnsi="宋体" w:hint="eastAsia"/>
          <w:sz w:val="24"/>
          <w:szCs w:val="24"/>
        </w:rPr>
        <w:t>三、</w:t>
      </w:r>
      <w:r>
        <w:rPr>
          <w:rFonts w:hAnsi="宋体" w:hint="eastAsia"/>
          <w:sz w:val="24"/>
          <w:szCs w:val="24"/>
        </w:rPr>
        <w:tab/>
        <w:t>评标方法、步骤及标准</w:t>
      </w:r>
    </w:p>
    <w:p w:rsidR="002E58DC" w:rsidRDefault="0070336C">
      <w:pPr>
        <w:pStyle w:val="a8"/>
        <w:adjustRightInd w:val="0"/>
        <w:snapToGrid w:val="0"/>
        <w:spacing w:line="360" w:lineRule="auto"/>
        <w:ind w:leftChars="412" w:left="877" w:hangingChars="5" w:hanging="12"/>
        <w:rPr>
          <w:rFonts w:hAnsi="宋体"/>
          <w:kern w:val="0"/>
          <w:sz w:val="24"/>
          <w:szCs w:val="24"/>
        </w:rPr>
      </w:pPr>
      <w:r>
        <w:rPr>
          <w:rFonts w:hAnsi="宋体" w:hint="eastAsia"/>
          <w:kern w:val="0"/>
          <w:sz w:val="24"/>
          <w:szCs w:val="24"/>
        </w:rPr>
        <w:t>本次评标采用综合评分法。</w:t>
      </w:r>
    </w:p>
    <w:p w:rsidR="002E58DC" w:rsidRDefault="0070336C">
      <w:pPr>
        <w:pStyle w:val="a8"/>
        <w:adjustRightInd w:val="0"/>
        <w:snapToGrid w:val="0"/>
        <w:spacing w:line="360" w:lineRule="auto"/>
        <w:ind w:firstLineChars="200" w:firstLine="480"/>
        <w:rPr>
          <w:rFonts w:hAnsi="宋体"/>
          <w:sz w:val="24"/>
          <w:szCs w:val="24"/>
        </w:rPr>
      </w:pPr>
      <w:r>
        <w:rPr>
          <w:rFonts w:hAnsi="宋体" w:hint="eastAsia"/>
          <w:sz w:val="24"/>
          <w:szCs w:val="24"/>
        </w:rPr>
        <w:t>（一）资格性和符合性审查</w:t>
      </w:r>
    </w:p>
    <w:p w:rsidR="002E58DC" w:rsidRDefault="0070336C">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 xml:space="preserve">1.评标委员会根据《资格性和符合性审查表》（附表一）内容逐条对投标文件的资格性和符合性进行评审，审查每份投标文件是否实质上响应了招标文件的要求。 </w:t>
      </w:r>
    </w:p>
    <w:p w:rsidR="002E58DC" w:rsidRDefault="0070336C">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2.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2E58DC" w:rsidRDefault="0070336C" w:rsidP="00F15198">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（二）技术、商务及价格评审</w:t>
      </w:r>
    </w:p>
    <w:p w:rsidR="002E58DC" w:rsidRDefault="0070336C" w:rsidP="00F15198">
      <w:pPr>
        <w:pStyle w:val="a8"/>
        <w:adjustRightInd w:val="0"/>
        <w:snapToGrid w:val="0"/>
        <w:spacing w:line="360" w:lineRule="auto"/>
        <w:ind w:leftChars="184" w:left="878" w:hangingChars="205" w:hanging="492"/>
        <w:rPr>
          <w:rFonts w:hAnsi="宋体"/>
          <w:iCs/>
          <w:color w:val="FF0000"/>
          <w:sz w:val="24"/>
          <w:szCs w:val="24"/>
        </w:rPr>
      </w:pPr>
      <w:r>
        <w:rPr>
          <w:rFonts w:hAnsi="宋体" w:hint="eastAsia"/>
          <w:sz w:val="24"/>
          <w:szCs w:val="24"/>
        </w:rPr>
        <w:t>1.</w:t>
      </w:r>
      <w:r>
        <w:rPr>
          <w:rFonts w:hAnsi="宋体" w:hint="eastAsia"/>
          <w:iCs/>
          <w:color w:val="FF0000"/>
          <w:sz w:val="24"/>
          <w:szCs w:val="24"/>
        </w:rPr>
        <w:t>评分总值最高为100分，评分分值（权重）分配如下：</w:t>
      </w:r>
    </w:p>
    <w:tbl>
      <w:tblPr>
        <w:tblW w:w="585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429"/>
        <w:gridCol w:w="1509"/>
      </w:tblGrid>
      <w:tr w:rsidR="002E58DC">
        <w:tc>
          <w:tcPr>
            <w:tcW w:w="1408" w:type="dxa"/>
          </w:tcPr>
          <w:p w:rsidR="002E58DC" w:rsidRDefault="0070336C">
            <w:pPr>
              <w:spacing w:line="360" w:lineRule="auto"/>
              <w:jc w:val="center"/>
              <w:rPr>
                <w:rFonts w:ascii="宋体" w:hAnsi="宋体" w:cs="Arial"/>
                <w:bCs/>
                <w:iCs/>
                <w:color w:val="FF0000"/>
                <w:sz w:val="24"/>
              </w:rPr>
            </w:pPr>
            <w:bookmarkStart w:id="4" w:name="PriceRule1_PriceRule1"/>
            <w:r>
              <w:rPr>
                <w:rFonts w:ascii="宋体" w:hAnsi="宋体" w:cs="Arial" w:hint="eastAsia"/>
                <w:bCs/>
                <w:iCs/>
                <w:color w:val="FF0000"/>
                <w:sz w:val="24"/>
              </w:rPr>
              <w:t>评估因素</w:t>
            </w:r>
          </w:p>
        </w:tc>
        <w:tc>
          <w:tcPr>
            <w:tcW w:w="1508" w:type="dxa"/>
          </w:tcPr>
          <w:p w:rsidR="002E58DC" w:rsidRDefault="0070336C">
            <w:pPr>
              <w:spacing w:line="360" w:lineRule="auto"/>
              <w:jc w:val="center"/>
              <w:rPr>
                <w:rFonts w:ascii="宋体" w:hAnsi="宋体" w:cs="Arial"/>
                <w:bCs/>
                <w:iCs/>
                <w:color w:val="FF0000"/>
                <w:sz w:val="24"/>
              </w:rPr>
            </w:pPr>
            <w:r>
              <w:rPr>
                <w:rFonts w:ascii="宋体" w:hAnsi="宋体" w:cs="Arial" w:hint="eastAsia"/>
                <w:bCs/>
                <w:iCs/>
                <w:color w:val="FF0000"/>
                <w:sz w:val="24"/>
              </w:rPr>
              <w:t>商务</w:t>
            </w:r>
          </w:p>
        </w:tc>
        <w:tc>
          <w:tcPr>
            <w:tcW w:w="1429" w:type="dxa"/>
          </w:tcPr>
          <w:p w:rsidR="002E58DC" w:rsidRDefault="0070336C">
            <w:pPr>
              <w:spacing w:line="360" w:lineRule="auto"/>
              <w:jc w:val="center"/>
              <w:rPr>
                <w:rFonts w:ascii="宋体" w:hAnsi="宋体" w:cs="Arial"/>
                <w:bCs/>
                <w:iCs/>
                <w:color w:val="FF0000"/>
                <w:sz w:val="24"/>
              </w:rPr>
            </w:pPr>
            <w:r>
              <w:rPr>
                <w:rFonts w:ascii="宋体" w:hAnsi="宋体" w:cs="Arial" w:hint="eastAsia"/>
                <w:bCs/>
                <w:iCs/>
                <w:color w:val="FF0000"/>
                <w:sz w:val="24"/>
              </w:rPr>
              <w:t>技术</w:t>
            </w:r>
          </w:p>
        </w:tc>
        <w:tc>
          <w:tcPr>
            <w:tcW w:w="1509" w:type="dxa"/>
          </w:tcPr>
          <w:p w:rsidR="002E58DC" w:rsidRDefault="0070336C">
            <w:pPr>
              <w:spacing w:line="360" w:lineRule="auto"/>
              <w:jc w:val="center"/>
              <w:rPr>
                <w:rFonts w:ascii="宋体" w:hAnsi="宋体" w:cs="Arial"/>
                <w:bCs/>
                <w:iCs/>
                <w:color w:val="FF0000"/>
                <w:sz w:val="24"/>
              </w:rPr>
            </w:pPr>
            <w:r>
              <w:rPr>
                <w:rFonts w:ascii="宋体" w:hAnsi="宋体" w:cs="Arial" w:hint="eastAsia"/>
                <w:bCs/>
                <w:iCs/>
                <w:color w:val="FF0000"/>
                <w:sz w:val="24"/>
              </w:rPr>
              <w:t>价格</w:t>
            </w:r>
          </w:p>
        </w:tc>
      </w:tr>
      <w:tr w:rsidR="002E58DC">
        <w:tc>
          <w:tcPr>
            <w:tcW w:w="1408" w:type="dxa"/>
          </w:tcPr>
          <w:p w:rsidR="002E58DC" w:rsidRDefault="0070336C">
            <w:pPr>
              <w:spacing w:line="360" w:lineRule="auto"/>
              <w:rPr>
                <w:rFonts w:ascii="宋体" w:hAnsi="宋体" w:cs="Arial"/>
                <w:bCs/>
                <w:iCs/>
                <w:color w:val="FF0000"/>
                <w:sz w:val="24"/>
              </w:rPr>
            </w:pPr>
            <w:r>
              <w:rPr>
                <w:rFonts w:ascii="宋体" w:hAnsi="宋体" w:cs="Arial" w:hint="eastAsia"/>
                <w:bCs/>
                <w:iCs/>
                <w:color w:val="FF0000"/>
                <w:sz w:val="24"/>
              </w:rPr>
              <w:t>权重</w:t>
            </w:r>
          </w:p>
        </w:tc>
        <w:tc>
          <w:tcPr>
            <w:tcW w:w="1508" w:type="dxa"/>
          </w:tcPr>
          <w:p w:rsidR="002E58DC" w:rsidRDefault="0070336C">
            <w:pPr>
              <w:spacing w:line="360" w:lineRule="auto"/>
              <w:jc w:val="center"/>
              <w:rPr>
                <w:rFonts w:ascii="宋体" w:hAnsi="宋体" w:cs="Arial"/>
                <w:bCs/>
                <w:iCs/>
                <w:color w:val="FF0000"/>
                <w:sz w:val="24"/>
              </w:rPr>
            </w:pPr>
            <w:r>
              <w:rPr>
                <w:rFonts w:ascii="宋体" w:hAnsi="宋体" w:cs="Arial" w:hint="eastAsia"/>
                <w:bCs/>
                <w:iCs/>
                <w:color w:val="FF0000"/>
                <w:sz w:val="24"/>
              </w:rPr>
              <w:t>20</w:t>
            </w:r>
          </w:p>
        </w:tc>
        <w:tc>
          <w:tcPr>
            <w:tcW w:w="1429" w:type="dxa"/>
          </w:tcPr>
          <w:p w:rsidR="002E58DC" w:rsidRDefault="0070336C">
            <w:pPr>
              <w:spacing w:line="360" w:lineRule="auto"/>
              <w:jc w:val="center"/>
              <w:rPr>
                <w:rFonts w:ascii="宋体" w:hAnsi="宋体" w:cs="Arial"/>
                <w:bCs/>
                <w:iCs/>
                <w:color w:val="FF0000"/>
                <w:sz w:val="24"/>
              </w:rPr>
            </w:pPr>
            <w:r>
              <w:rPr>
                <w:rFonts w:ascii="宋体" w:hAnsi="宋体" w:cs="Arial" w:hint="eastAsia"/>
                <w:bCs/>
                <w:iCs/>
                <w:color w:val="FF0000"/>
                <w:sz w:val="24"/>
              </w:rPr>
              <w:t>50</w:t>
            </w:r>
          </w:p>
        </w:tc>
        <w:tc>
          <w:tcPr>
            <w:tcW w:w="1509" w:type="dxa"/>
          </w:tcPr>
          <w:p w:rsidR="002E58DC" w:rsidRDefault="0070336C">
            <w:pPr>
              <w:spacing w:line="360" w:lineRule="auto"/>
              <w:jc w:val="center"/>
              <w:rPr>
                <w:rFonts w:ascii="宋体" w:hAnsi="宋体" w:cs="Arial"/>
                <w:bCs/>
                <w:iCs/>
                <w:color w:val="FF0000"/>
                <w:sz w:val="24"/>
              </w:rPr>
            </w:pPr>
            <w:r>
              <w:rPr>
                <w:rFonts w:ascii="宋体" w:hAnsi="宋体" w:cs="Arial" w:hint="eastAsia"/>
                <w:bCs/>
                <w:iCs/>
                <w:color w:val="FF0000"/>
                <w:sz w:val="24"/>
              </w:rPr>
              <w:t>30</w:t>
            </w:r>
          </w:p>
        </w:tc>
      </w:tr>
      <w:bookmarkEnd w:id="4"/>
    </w:tbl>
    <w:p w:rsidR="002E58DC" w:rsidRDefault="002E58DC">
      <w:pPr>
        <w:pStyle w:val="a8"/>
        <w:adjustRightInd w:val="0"/>
        <w:snapToGrid w:val="0"/>
        <w:spacing w:line="360" w:lineRule="auto"/>
        <w:rPr>
          <w:rFonts w:hAnsi="宋体"/>
          <w:sz w:val="24"/>
          <w:szCs w:val="24"/>
        </w:rPr>
      </w:pPr>
    </w:p>
    <w:p w:rsidR="002E58DC" w:rsidRDefault="0070336C" w:rsidP="00F15198">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2.技术评审</w:t>
      </w:r>
    </w:p>
    <w:p w:rsidR="002E58DC" w:rsidRDefault="0070336C">
      <w:pPr>
        <w:pStyle w:val="a8"/>
        <w:adjustRightInd w:val="0"/>
        <w:snapToGrid w:val="0"/>
        <w:spacing w:line="360" w:lineRule="auto"/>
        <w:ind w:firstLineChars="200" w:firstLine="480"/>
        <w:rPr>
          <w:rFonts w:hAnsi="宋体"/>
          <w:i/>
          <w:sz w:val="24"/>
          <w:szCs w:val="24"/>
        </w:rPr>
      </w:pPr>
      <w:r>
        <w:rPr>
          <w:rFonts w:hAnsi="宋体" w:hint="eastAsia"/>
          <w:sz w:val="24"/>
          <w:szCs w:val="24"/>
        </w:rPr>
        <w:t>技术评分项明细及各单项所占权重详见附表二：《技术评审表》）；</w:t>
      </w:r>
    </w:p>
    <w:p w:rsidR="002E58DC" w:rsidRDefault="0070336C" w:rsidP="00F15198">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3.商务评审</w:t>
      </w:r>
    </w:p>
    <w:p w:rsidR="002E58DC" w:rsidRDefault="0070336C">
      <w:pPr>
        <w:pStyle w:val="a8"/>
        <w:adjustRightInd w:val="0"/>
        <w:snapToGrid w:val="0"/>
        <w:spacing w:line="360" w:lineRule="auto"/>
        <w:ind w:firstLineChars="200" w:firstLine="480"/>
        <w:rPr>
          <w:rFonts w:hAnsi="宋体"/>
          <w:sz w:val="24"/>
          <w:szCs w:val="24"/>
        </w:rPr>
      </w:pPr>
      <w:r>
        <w:rPr>
          <w:rFonts w:hAnsi="宋体" w:hint="eastAsia"/>
          <w:sz w:val="24"/>
          <w:szCs w:val="24"/>
        </w:rPr>
        <w:t>商务评分项明细及各单项所占权重详见附表三：《商务评审表》</w:t>
      </w:r>
    </w:p>
    <w:p w:rsidR="002E58DC" w:rsidRDefault="0070336C" w:rsidP="00F15198">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4.价格评审</w:t>
      </w:r>
    </w:p>
    <w:p w:rsidR="002E58DC" w:rsidRDefault="0070336C">
      <w:pPr>
        <w:pStyle w:val="a8"/>
        <w:adjustRightInd w:val="0"/>
        <w:snapToGrid w:val="0"/>
        <w:spacing w:line="360" w:lineRule="auto"/>
        <w:ind w:leftChars="298" w:left="878" w:hangingChars="105" w:hanging="252"/>
        <w:rPr>
          <w:rFonts w:hAnsi="宋体"/>
          <w:sz w:val="24"/>
          <w:szCs w:val="24"/>
        </w:rPr>
      </w:pPr>
      <w:r>
        <w:rPr>
          <w:rFonts w:hAnsi="宋体" w:hint="eastAsia"/>
          <w:sz w:val="24"/>
          <w:szCs w:val="24"/>
        </w:rPr>
        <w:t>投标报价错误的处理原则：</w:t>
      </w:r>
    </w:p>
    <w:p w:rsidR="002E58DC" w:rsidRDefault="0070336C">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1）</w:t>
      </w:r>
      <w:r>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2E58DC" w:rsidRDefault="0070336C">
      <w:pPr>
        <w:pStyle w:val="a8"/>
        <w:adjustRightInd w:val="0"/>
        <w:snapToGrid w:val="0"/>
        <w:spacing w:line="360" w:lineRule="auto"/>
        <w:ind w:leftChars="203" w:left="906" w:hangingChars="200" w:hanging="480"/>
        <w:rPr>
          <w:rFonts w:hAnsi="宋体"/>
          <w:sz w:val="24"/>
          <w:szCs w:val="24"/>
        </w:rPr>
      </w:pPr>
      <w:r>
        <w:rPr>
          <w:rFonts w:hAnsi="宋体" w:hint="eastAsia"/>
          <w:sz w:val="24"/>
          <w:szCs w:val="24"/>
        </w:rPr>
        <w:t>2） 对投标货物的关键、主要内容，投标供应商报价漏项的，作非实质性响应投标处理；</w:t>
      </w:r>
    </w:p>
    <w:p w:rsidR="002E58DC" w:rsidRDefault="0070336C">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3）</w:t>
      </w:r>
      <w:r>
        <w:rPr>
          <w:rFonts w:hAnsi="宋体" w:hint="eastAsia"/>
          <w:sz w:val="24"/>
          <w:szCs w:val="24"/>
        </w:rPr>
        <w:tab/>
        <w:t>对投标货物的非关键、非主要内容，投标供应商报价漏项的，评标时将要求漏项的投标供应商予以澄清，但该澄清不作为评标的依据；评标委员会将以其它投标供应商对应项的最高投标报价补充计入其评标价；</w:t>
      </w:r>
    </w:p>
    <w:p w:rsidR="002E58DC" w:rsidRDefault="0070336C">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4）</w:t>
      </w:r>
      <w:r>
        <w:rPr>
          <w:rFonts w:hAnsi="宋体" w:hint="eastAsia"/>
          <w:sz w:val="24"/>
          <w:szCs w:val="24"/>
        </w:rPr>
        <w:tab/>
        <w:t>对非关键、非主要内容的费用，如果投标供应商是另行单独报价的，评标时也相应另行计入其评标价；</w:t>
      </w:r>
    </w:p>
    <w:p w:rsidR="002E58DC" w:rsidRDefault="0070336C">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5）对数量的评审，以第二部分《用户需求书》所明示数量为准；《用户需求书》未明示的，由评标委员会以其专业知识判断，必要时参考投标供应商的澄清文件决定；</w:t>
      </w:r>
    </w:p>
    <w:p w:rsidR="002E58DC" w:rsidRDefault="0070336C">
      <w:pPr>
        <w:pStyle w:val="a8"/>
        <w:spacing w:line="360" w:lineRule="auto"/>
        <w:ind w:leftChars="203" w:left="906" w:hangingChars="200" w:hanging="480"/>
        <w:rPr>
          <w:rFonts w:hAnsi="宋体"/>
          <w:sz w:val="24"/>
          <w:szCs w:val="24"/>
        </w:rPr>
      </w:pPr>
      <w:r>
        <w:rPr>
          <w:rFonts w:hAnsi="宋体" w:hint="eastAsia"/>
          <w:sz w:val="24"/>
          <w:szCs w:val="24"/>
        </w:rPr>
        <w:t>6）本条款中多种处理原则所产生的结果不一致的，以最高的修正价作为核实价。</w:t>
      </w:r>
    </w:p>
    <w:p w:rsidR="002E58DC" w:rsidRDefault="0070336C">
      <w:pPr>
        <w:spacing w:line="360" w:lineRule="auto"/>
        <w:ind w:firstLineChars="300" w:firstLine="720"/>
        <w:rPr>
          <w:rFonts w:ascii="宋体" w:hAnsi="宋体"/>
          <w:sz w:val="24"/>
        </w:rPr>
      </w:pPr>
      <w:r>
        <w:rPr>
          <w:rFonts w:ascii="宋体" w:hAnsi="宋体" w:hint="eastAsia"/>
          <w:sz w:val="24"/>
        </w:rPr>
        <w:t>计算价格评分：</w:t>
      </w:r>
    </w:p>
    <w:p w:rsidR="002E58DC" w:rsidRDefault="0070336C">
      <w:pPr>
        <w:spacing w:line="360" w:lineRule="auto"/>
        <w:ind w:leftChars="286" w:left="601"/>
        <w:rPr>
          <w:rFonts w:ascii="宋体" w:hAnsi="宋体"/>
          <w:sz w:val="24"/>
        </w:rPr>
      </w:pPr>
      <w:r>
        <w:rPr>
          <w:rFonts w:ascii="宋体" w:hAnsi="宋体" w:hint="eastAsia"/>
          <w:sz w:val="24"/>
        </w:rPr>
        <w:t>各有效投标人的评标价中，取最低者作为基准价，各有效投标人的价格评分统一按照下列公式计算：   价格评分=（基准价÷评标价）×价格分值</w:t>
      </w:r>
    </w:p>
    <w:p w:rsidR="002E58DC" w:rsidRDefault="0070336C">
      <w:pPr>
        <w:spacing w:line="360" w:lineRule="auto"/>
        <w:ind w:leftChars="207" w:left="435" w:firstLineChars="100" w:firstLine="240"/>
        <w:rPr>
          <w:rFonts w:ascii="宋体" w:hAnsi="宋体"/>
          <w:sz w:val="24"/>
        </w:rPr>
      </w:pPr>
      <w:r>
        <w:rPr>
          <w:rFonts w:ascii="宋体" w:hAnsi="宋体" w:hint="eastAsia"/>
          <w:sz w:val="24"/>
        </w:rPr>
        <w:t>评标总得分及统计：各评委的评分的算术平均值即为该投标供应商的技术评分或商务评分。将技术评分、商务评分和价格评分相加得出评标总得分（评标总得分分值按四舍五入原则精确到小数点后两位）。</w:t>
      </w:r>
    </w:p>
    <w:p w:rsidR="002E58DC" w:rsidRDefault="0070336C">
      <w:pPr>
        <w:pStyle w:val="a8"/>
        <w:spacing w:line="360" w:lineRule="auto"/>
        <w:ind w:leftChars="184" w:left="873" w:hangingChars="203" w:hanging="487"/>
        <w:rPr>
          <w:rFonts w:hAnsi="宋体"/>
          <w:sz w:val="24"/>
          <w:szCs w:val="24"/>
        </w:rPr>
      </w:pPr>
      <w:r>
        <w:rPr>
          <w:rFonts w:hAnsi="宋体" w:hint="eastAsia"/>
          <w:sz w:val="24"/>
          <w:szCs w:val="24"/>
        </w:rPr>
        <w:t>四、定标</w:t>
      </w:r>
    </w:p>
    <w:p w:rsidR="002E58DC" w:rsidRDefault="0070336C">
      <w:pPr>
        <w:pStyle w:val="a8"/>
        <w:spacing w:line="360" w:lineRule="auto"/>
        <w:ind w:leftChars="200" w:left="900" w:hangingChars="200" w:hanging="480"/>
        <w:rPr>
          <w:rFonts w:hAnsi="宋体"/>
          <w:sz w:val="24"/>
          <w:szCs w:val="24"/>
        </w:rPr>
      </w:pPr>
      <w:r>
        <w:rPr>
          <w:rFonts w:hAnsi="宋体" w:hint="eastAsia"/>
          <w:sz w:val="24"/>
          <w:szCs w:val="24"/>
        </w:rPr>
        <w:t>（一）中标供应商的确定</w:t>
      </w:r>
    </w:p>
    <w:p w:rsidR="002E58DC" w:rsidRDefault="0070336C">
      <w:pPr>
        <w:pStyle w:val="a8"/>
        <w:spacing w:line="360" w:lineRule="auto"/>
        <w:ind w:leftChars="207" w:left="435" w:firstLineChars="200" w:firstLine="480"/>
        <w:rPr>
          <w:rFonts w:hAnsi="宋体"/>
          <w:sz w:val="24"/>
          <w:szCs w:val="24"/>
        </w:rPr>
      </w:pPr>
      <w:r>
        <w:rPr>
          <w:rFonts w:hAnsi="宋体" w:hint="eastAsia"/>
          <w:sz w:val="24"/>
          <w:szCs w:val="24"/>
        </w:rPr>
        <w:t>根据评标委员会的评标结果，推荐两名中标候选人，招标人依法确定1名中标供应商。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w:t>
      </w:r>
      <w:r>
        <w:rPr>
          <w:rFonts w:hAnsi="宋体" w:hint="eastAsia"/>
          <w:sz w:val="24"/>
          <w:szCs w:val="24"/>
        </w:rPr>
        <w:lastRenderedPageBreak/>
        <w:t>候选人。</w:t>
      </w:r>
    </w:p>
    <w:p w:rsidR="002E58DC" w:rsidRDefault="0070336C" w:rsidP="00F15198">
      <w:pPr>
        <w:pStyle w:val="a8"/>
        <w:spacing w:line="360" w:lineRule="auto"/>
        <w:ind w:leftChars="184" w:left="878" w:hangingChars="205" w:hanging="492"/>
        <w:rPr>
          <w:rFonts w:hAnsi="宋体"/>
          <w:sz w:val="24"/>
          <w:szCs w:val="24"/>
        </w:rPr>
      </w:pPr>
      <w:r>
        <w:rPr>
          <w:rFonts w:hAnsi="宋体" w:hint="eastAsia"/>
          <w:sz w:val="24"/>
          <w:szCs w:val="24"/>
        </w:rPr>
        <w:t>（二）中标价的确定</w:t>
      </w:r>
    </w:p>
    <w:p w:rsidR="002E58DC" w:rsidRDefault="0070336C">
      <w:pPr>
        <w:pStyle w:val="a8"/>
        <w:spacing w:line="360" w:lineRule="auto"/>
        <w:ind w:leftChars="412" w:left="877" w:hangingChars="5" w:hanging="12"/>
        <w:rPr>
          <w:rFonts w:hAnsi="宋体"/>
          <w:sz w:val="24"/>
          <w:szCs w:val="24"/>
        </w:rPr>
      </w:pPr>
      <w:r>
        <w:rPr>
          <w:rFonts w:hAnsi="宋体" w:hint="eastAsia"/>
          <w:sz w:val="24"/>
          <w:szCs w:val="24"/>
        </w:rPr>
        <w:t>中标价以开标时公开唱读额为准；如有缺项、漏项，视为已包含在中标价中。</w:t>
      </w:r>
    </w:p>
    <w:p w:rsidR="002E58DC" w:rsidRDefault="0070336C" w:rsidP="00F15198">
      <w:pPr>
        <w:pStyle w:val="a8"/>
        <w:spacing w:line="360" w:lineRule="auto"/>
        <w:ind w:leftChars="184" w:left="878" w:hangingChars="205" w:hanging="492"/>
        <w:rPr>
          <w:rFonts w:hAnsi="宋体"/>
          <w:sz w:val="24"/>
          <w:szCs w:val="24"/>
        </w:rPr>
      </w:pPr>
      <w:r>
        <w:rPr>
          <w:rFonts w:hAnsi="宋体" w:hint="eastAsia"/>
          <w:sz w:val="24"/>
          <w:szCs w:val="24"/>
        </w:rPr>
        <w:t>（三）发布中标结果</w:t>
      </w:r>
    </w:p>
    <w:p w:rsidR="002E58DC" w:rsidRDefault="0070336C">
      <w:pPr>
        <w:pStyle w:val="a8"/>
        <w:spacing w:line="360" w:lineRule="auto"/>
        <w:ind w:leftChars="114" w:left="239" w:firstLineChars="200" w:firstLine="480"/>
        <w:rPr>
          <w:rFonts w:hAnsi="宋体"/>
          <w:sz w:val="24"/>
          <w:szCs w:val="24"/>
        </w:rPr>
      </w:pPr>
      <w:r>
        <w:rPr>
          <w:rFonts w:hAnsi="宋体" w:hint="eastAsia"/>
          <w:sz w:val="24"/>
          <w:szCs w:val="24"/>
        </w:rPr>
        <w:t>招标人将在下列媒体公告中标结果：广东外语外贸大学网站主页，招投标公告网址：</w:t>
      </w:r>
      <w:hyperlink r:id="rId10" w:history="1">
        <w:r>
          <w:rPr>
            <w:rStyle w:val="af3"/>
          </w:rPr>
          <w:t>http://www</w:t>
        </w:r>
        <w:r>
          <w:rPr>
            <w:rStyle w:val="af3"/>
            <w:rFonts w:hAnsi="宋体"/>
            <w:sz w:val="24"/>
            <w:szCs w:val="24"/>
          </w:rPr>
          <w:t>.gdufs.edu.cn/ztbgg.htm</w:t>
        </w:r>
      </w:hyperlink>
    </w:p>
    <w:p w:rsidR="002E58DC" w:rsidRDefault="0070336C">
      <w:pPr>
        <w:pStyle w:val="a8"/>
        <w:spacing w:line="360" w:lineRule="auto"/>
        <w:ind w:leftChars="114" w:left="239" w:firstLineChars="100" w:firstLine="240"/>
        <w:rPr>
          <w:rFonts w:hAnsi="宋体"/>
          <w:sz w:val="24"/>
          <w:szCs w:val="24"/>
        </w:rPr>
      </w:pPr>
      <w:r>
        <w:rPr>
          <w:rFonts w:hAnsi="宋体" w:hint="eastAsia"/>
          <w:sz w:val="24"/>
          <w:szCs w:val="24"/>
        </w:rPr>
        <w:t>《中标通知书》是合同的一个组成部分，对采购人和中标供应商具有同等法律效力；《中标通知书》发出后，采购人改变中标结果，或者中标供应商放弃中标的，均应承担相应的法律责任。</w:t>
      </w:r>
    </w:p>
    <w:p w:rsidR="002E58DC" w:rsidRDefault="0070336C">
      <w:pPr>
        <w:pStyle w:val="a8"/>
        <w:spacing w:line="360" w:lineRule="auto"/>
        <w:rPr>
          <w:rFonts w:hAnsi="宋体"/>
          <w:sz w:val="24"/>
          <w:szCs w:val="24"/>
        </w:rPr>
      </w:pPr>
      <w:r>
        <w:rPr>
          <w:rFonts w:hAnsi="宋体" w:hint="eastAsia"/>
          <w:sz w:val="24"/>
          <w:szCs w:val="24"/>
        </w:rPr>
        <w:t>五、招标失败的情况</w:t>
      </w:r>
    </w:p>
    <w:p w:rsidR="002E58DC" w:rsidRDefault="0070336C">
      <w:pPr>
        <w:pStyle w:val="a8"/>
        <w:spacing w:line="360" w:lineRule="auto"/>
        <w:rPr>
          <w:rFonts w:hAnsi="宋体"/>
          <w:sz w:val="24"/>
          <w:szCs w:val="24"/>
        </w:rPr>
      </w:pPr>
      <w:r>
        <w:rPr>
          <w:rFonts w:hAnsi="宋体" w:hint="eastAsia"/>
          <w:sz w:val="24"/>
          <w:szCs w:val="24"/>
        </w:rPr>
        <w:t>本项目招标出现下列情况之一，将视为招标失败：</w:t>
      </w:r>
    </w:p>
    <w:p w:rsidR="002E58DC" w:rsidRDefault="0070336C">
      <w:pPr>
        <w:pStyle w:val="a8"/>
        <w:spacing w:line="360" w:lineRule="auto"/>
        <w:rPr>
          <w:rFonts w:hAnsi="宋体"/>
          <w:sz w:val="24"/>
          <w:szCs w:val="24"/>
        </w:rPr>
      </w:pPr>
      <w:r>
        <w:rPr>
          <w:rFonts w:hAnsi="宋体" w:hint="eastAsia"/>
          <w:sz w:val="24"/>
          <w:szCs w:val="24"/>
        </w:rPr>
        <w:t>1）投标报名的供应商不足三家的。</w:t>
      </w:r>
    </w:p>
    <w:p w:rsidR="002E58DC" w:rsidRDefault="0070336C">
      <w:pPr>
        <w:pStyle w:val="a8"/>
        <w:spacing w:line="360" w:lineRule="auto"/>
        <w:rPr>
          <w:rFonts w:hAnsi="宋体"/>
          <w:sz w:val="24"/>
          <w:szCs w:val="24"/>
        </w:rPr>
      </w:pPr>
      <w:r>
        <w:rPr>
          <w:rFonts w:hAnsi="宋体" w:hint="eastAsia"/>
          <w:sz w:val="24"/>
          <w:szCs w:val="24"/>
        </w:rPr>
        <w:t>2）至投标截止时间止，递交投标文件的供应商不足三家的。</w:t>
      </w:r>
    </w:p>
    <w:p w:rsidR="002E58DC" w:rsidRDefault="0070336C">
      <w:pPr>
        <w:pStyle w:val="a8"/>
        <w:spacing w:line="360" w:lineRule="auto"/>
        <w:rPr>
          <w:rFonts w:hAnsi="宋体"/>
          <w:sz w:val="24"/>
          <w:szCs w:val="24"/>
        </w:rPr>
      </w:pPr>
      <w:r>
        <w:rPr>
          <w:rFonts w:hAnsi="宋体" w:hint="eastAsia"/>
          <w:sz w:val="24"/>
          <w:szCs w:val="24"/>
        </w:rPr>
        <w:t>3）通过资格性审查的合格供应商不足三家的。</w:t>
      </w:r>
    </w:p>
    <w:p w:rsidR="002E58DC" w:rsidRDefault="0070336C">
      <w:pPr>
        <w:pStyle w:val="a8"/>
        <w:spacing w:line="360" w:lineRule="auto"/>
        <w:rPr>
          <w:rFonts w:hAnsi="宋体"/>
          <w:sz w:val="24"/>
          <w:szCs w:val="24"/>
        </w:rPr>
      </w:pPr>
      <w:r>
        <w:rPr>
          <w:rFonts w:hAnsi="宋体" w:hint="eastAsia"/>
          <w:sz w:val="24"/>
          <w:szCs w:val="24"/>
        </w:rPr>
        <w:t>4）通过符合性审查的合格供应商不足三家的。</w:t>
      </w:r>
    </w:p>
    <w:p w:rsidR="002E58DC" w:rsidRDefault="0070336C">
      <w:pPr>
        <w:pStyle w:val="a8"/>
        <w:spacing w:line="360" w:lineRule="auto"/>
        <w:rPr>
          <w:rFonts w:hAnsi="宋体"/>
          <w:sz w:val="24"/>
          <w:szCs w:val="24"/>
        </w:rPr>
      </w:pPr>
      <w:r>
        <w:rPr>
          <w:rFonts w:hAnsi="宋体" w:hint="eastAsia"/>
          <w:sz w:val="24"/>
          <w:szCs w:val="24"/>
        </w:rPr>
        <w:t>5）通过资格性、符合性审查且未成为其他子包中标候选供应商的供应商不足三家的。</w:t>
      </w:r>
    </w:p>
    <w:p w:rsidR="002E58DC" w:rsidRDefault="0070336C">
      <w:pPr>
        <w:pStyle w:val="a8"/>
        <w:spacing w:line="360" w:lineRule="auto"/>
        <w:rPr>
          <w:rFonts w:hAnsi="宋体"/>
          <w:sz w:val="24"/>
          <w:szCs w:val="24"/>
        </w:rPr>
      </w:pPr>
      <w:r>
        <w:rPr>
          <w:rFonts w:hAnsi="宋体" w:hint="eastAsia"/>
          <w:sz w:val="24"/>
          <w:szCs w:val="24"/>
        </w:rPr>
        <w:t>6）出现影响采购公正的违法、违规行为的。</w:t>
      </w:r>
    </w:p>
    <w:p w:rsidR="002E58DC" w:rsidRDefault="0070336C">
      <w:pPr>
        <w:spacing w:line="400" w:lineRule="exact"/>
        <w:jc w:val="center"/>
        <w:rPr>
          <w:rFonts w:ascii="宋体" w:hAnsi="宋体"/>
          <w:b/>
          <w:bCs/>
          <w:sz w:val="28"/>
          <w:szCs w:val="28"/>
        </w:rPr>
      </w:pPr>
      <w:r>
        <w:rPr>
          <w:rFonts w:ascii="宋体" w:hAnsi="宋体"/>
          <w:bCs/>
          <w:sz w:val="24"/>
          <w:szCs w:val="28"/>
        </w:rPr>
        <w:br w:type="page"/>
      </w:r>
      <w:r>
        <w:rPr>
          <w:rFonts w:ascii="宋体" w:hAnsi="宋体" w:hint="eastAsia"/>
          <w:b/>
          <w:bCs/>
          <w:sz w:val="28"/>
          <w:szCs w:val="28"/>
        </w:rPr>
        <w:lastRenderedPageBreak/>
        <w:t>招投标活动时间安排表</w:t>
      </w:r>
    </w:p>
    <w:p w:rsidR="002E58DC" w:rsidRDefault="0070336C">
      <w:pPr>
        <w:wordWrap w:val="0"/>
        <w:spacing w:line="400" w:lineRule="exact"/>
        <w:ind w:right="420" w:firstLine="680"/>
        <w:jc w:val="right"/>
        <w:rPr>
          <w:rFonts w:ascii="宋体" w:hAnsi="宋体"/>
          <w:szCs w:val="21"/>
        </w:rPr>
      </w:pPr>
      <w:r>
        <w:rPr>
          <w:rFonts w:ascii="宋体" w:hAnsi="宋体" w:hint="eastAsia"/>
          <w:szCs w:val="21"/>
        </w:rPr>
        <w:t xml:space="preserve">制表日期：  年  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2E58DC">
        <w:trPr>
          <w:trHeight w:hRule="exact" w:val="631"/>
          <w:jc w:val="center"/>
        </w:trPr>
        <w:tc>
          <w:tcPr>
            <w:tcW w:w="1552" w:type="dxa"/>
            <w:vAlign w:val="center"/>
          </w:tcPr>
          <w:p w:rsidR="002E58DC" w:rsidRDefault="0070336C">
            <w:pPr>
              <w:jc w:val="center"/>
            </w:pPr>
            <w:r>
              <w:rPr>
                <w:rFonts w:hint="eastAsia"/>
              </w:rPr>
              <w:t>项目名称</w:t>
            </w:r>
          </w:p>
        </w:tc>
        <w:tc>
          <w:tcPr>
            <w:tcW w:w="4286" w:type="dxa"/>
            <w:vAlign w:val="center"/>
          </w:tcPr>
          <w:p w:rsidR="002E58DC" w:rsidRDefault="0070336C">
            <w:r>
              <w:rPr>
                <w:rFonts w:ascii="宋体" w:hAnsi="宋体" w:cs="宋体" w:hint="eastAsia"/>
                <w:sz w:val="24"/>
                <w:u w:color="3366FF"/>
              </w:rPr>
              <w:t>广东外语外贸大学北校区正门防撞升降柱项目</w:t>
            </w:r>
          </w:p>
        </w:tc>
        <w:tc>
          <w:tcPr>
            <w:tcW w:w="1070" w:type="dxa"/>
            <w:vAlign w:val="center"/>
          </w:tcPr>
          <w:p w:rsidR="002E58DC" w:rsidRDefault="0070336C">
            <w:pPr>
              <w:jc w:val="center"/>
            </w:pPr>
            <w:r>
              <w:rPr>
                <w:rFonts w:hint="eastAsia"/>
              </w:rPr>
              <w:t>联系人</w:t>
            </w:r>
          </w:p>
        </w:tc>
        <w:tc>
          <w:tcPr>
            <w:tcW w:w="1862" w:type="dxa"/>
            <w:vAlign w:val="center"/>
          </w:tcPr>
          <w:p w:rsidR="002E58DC" w:rsidRDefault="0070336C">
            <w:r>
              <w:rPr>
                <w:rFonts w:hint="eastAsia"/>
              </w:rPr>
              <w:t>陈老师</w:t>
            </w:r>
          </w:p>
        </w:tc>
      </w:tr>
      <w:tr w:rsidR="002E58DC">
        <w:trPr>
          <w:trHeight w:hRule="exact" w:val="454"/>
          <w:jc w:val="center"/>
        </w:trPr>
        <w:tc>
          <w:tcPr>
            <w:tcW w:w="1552" w:type="dxa"/>
            <w:vAlign w:val="center"/>
          </w:tcPr>
          <w:p w:rsidR="002E58DC" w:rsidRDefault="0070336C">
            <w:pPr>
              <w:jc w:val="center"/>
            </w:pPr>
            <w:r>
              <w:rPr>
                <w:rFonts w:hint="eastAsia"/>
              </w:rPr>
              <w:t>建设单位</w:t>
            </w:r>
          </w:p>
        </w:tc>
        <w:tc>
          <w:tcPr>
            <w:tcW w:w="4286" w:type="dxa"/>
            <w:vAlign w:val="center"/>
          </w:tcPr>
          <w:p w:rsidR="002E58DC" w:rsidRDefault="0070336C">
            <w:r>
              <w:rPr>
                <w:rFonts w:hint="eastAsia"/>
              </w:rPr>
              <w:t>广东外语外贸大学</w:t>
            </w:r>
          </w:p>
        </w:tc>
        <w:tc>
          <w:tcPr>
            <w:tcW w:w="1070" w:type="dxa"/>
            <w:vAlign w:val="center"/>
          </w:tcPr>
          <w:p w:rsidR="002E58DC" w:rsidRDefault="0070336C">
            <w:pPr>
              <w:jc w:val="center"/>
            </w:pPr>
            <w:r>
              <w:rPr>
                <w:rFonts w:hint="eastAsia"/>
              </w:rPr>
              <w:t>电</w:t>
            </w:r>
            <w:r>
              <w:rPr>
                <w:rFonts w:hint="eastAsia"/>
              </w:rPr>
              <w:t xml:space="preserve">  </w:t>
            </w:r>
            <w:r>
              <w:rPr>
                <w:rFonts w:hint="eastAsia"/>
              </w:rPr>
              <w:t>话</w:t>
            </w:r>
          </w:p>
        </w:tc>
        <w:tc>
          <w:tcPr>
            <w:tcW w:w="1862" w:type="dxa"/>
            <w:vAlign w:val="center"/>
          </w:tcPr>
          <w:p w:rsidR="002E58DC" w:rsidRDefault="0070336C">
            <w:r>
              <w:rPr>
                <w:rFonts w:hint="eastAsia"/>
              </w:rPr>
              <w:t>020-36207135</w:t>
            </w:r>
          </w:p>
        </w:tc>
      </w:tr>
      <w:tr w:rsidR="002E58DC">
        <w:trPr>
          <w:trHeight w:hRule="exact" w:val="454"/>
          <w:jc w:val="center"/>
        </w:trPr>
        <w:tc>
          <w:tcPr>
            <w:tcW w:w="1552" w:type="dxa"/>
            <w:vAlign w:val="center"/>
          </w:tcPr>
          <w:p w:rsidR="002E58DC" w:rsidRDefault="0070336C">
            <w:pPr>
              <w:jc w:val="center"/>
            </w:pPr>
            <w:r>
              <w:rPr>
                <w:rFonts w:hint="eastAsia"/>
              </w:rPr>
              <w:t>程</w:t>
            </w:r>
            <w:r>
              <w:rPr>
                <w:rFonts w:hint="eastAsia"/>
              </w:rPr>
              <w:t xml:space="preserve">   </w:t>
            </w:r>
            <w:r>
              <w:rPr>
                <w:rFonts w:hint="eastAsia"/>
              </w:rPr>
              <w:t>序</w:t>
            </w:r>
          </w:p>
        </w:tc>
        <w:tc>
          <w:tcPr>
            <w:tcW w:w="5356" w:type="dxa"/>
            <w:gridSpan w:val="2"/>
            <w:vAlign w:val="center"/>
          </w:tcPr>
          <w:p w:rsidR="002E58DC" w:rsidRDefault="0070336C">
            <w:pPr>
              <w:jc w:val="center"/>
            </w:pPr>
            <w:r>
              <w:rPr>
                <w:rFonts w:hint="eastAsia"/>
              </w:rPr>
              <w:t>计</w:t>
            </w:r>
            <w:r>
              <w:rPr>
                <w:rFonts w:hint="eastAsia"/>
              </w:rPr>
              <w:t xml:space="preserve">  </w:t>
            </w:r>
            <w:r>
              <w:rPr>
                <w:rFonts w:hint="eastAsia"/>
              </w:rPr>
              <w:t>划</w:t>
            </w:r>
            <w:r>
              <w:rPr>
                <w:rFonts w:hint="eastAsia"/>
              </w:rPr>
              <w:t xml:space="preserve">  </w:t>
            </w:r>
            <w:r>
              <w:rPr>
                <w:rFonts w:hint="eastAsia"/>
              </w:rPr>
              <w:t>时</w:t>
            </w:r>
            <w:r>
              <w:rPr>
                <w:rFonts w:hint="eastAsia"/>
              </w:rPr>
              <w:t xml:space="preserve">  </w:t>
            </w:r>
            <w:r>
              <w:rPr>
                <w:rFonts w:hint="eastAsia"/>
              </w:rPr>
              <w:t>间</w:t>
            </w:r>
          </w:p>
        </w:tc>
        <w:tc>
          <w:tcPr>
            <w:tcW w:w="1862" w:type="dxa"/>
            <w:vAlign w:val="center"/>
          </w:tcPr>
          <w:p w:rsidR="002E58DC" w:rsidRDefault="0070336C">
            <w:pPr>
              <w:jc w:val="center"/>
            </w:pPr>
            <w:r>
              <w:rPr>
                <w:rFonts w:hint="eastAsia"/>
              </w:rPr>
              <w:t>地</w:t>
            </w:r>
            <w:r>
              <w:rPr>
                <w:rFonts w:hint="eastAsia"/>
              </w:rPr>
              <w:t xml:space="preserve">   </w:t>
            </w:r>
            <w:r>
              <w:rPr>
                <w:rFonts w:hint="eastAsia"/>
              </w:rPr>
              <w:t>点</w:t>
            </w:r>
          </w:p>
        </w:tc>
      </w:tr>
      <w:tr w:rsidR="002E58DC">
        <w:trPr>
          <w:trHeight w:val="694"/>
          <w:jc w:val="center"/>
        </w:trPr>
        <w:tc>
          <w:tcPr>
            <w:tcW w:w="1552" w:type="dxa"/>
            <w:vAlign w:val="center"/>
          </w:tcPr>
          <w:p w:rsidR="002E58DC" w:rsidRDefault="0070336C">
            <w:pPr>
              <w:jc w:val="center"/>
            </w:pPr>
            <w:r>
              <w:rPr>
                <w:rFonts w:hint="eastAsia"/>
              </w:rPr>
              <w:t>现场勘察</w:t>
            </w:r>
          </w:p>
        </w:tc>
        <w:tc>
          <w:tcPr>
            <w:tcW w:w="5356" w:type="dxa"/>
            <w:gridSpan w:val="2"/>
            <w:vAlign w:val="center"/>
          </w:tcPr>
          <w:p w:rsidR="002E58DC" w:rsidRDefault="0070336C" w:rsidP="00DC1E1D">
            <w:pPr>
              <w:jc w:val="center"/>
            </w:pPr>
            <w:r>
              <w:rPr>
                <w:rFonts w:hint="eastAsia"/>
              </w:rPr>
              <w:t>（自行勘察）</w:t>
            </w:r>
          </w:p>
        </w:tc>
        <w:tc>
          <w:tcPr>
            <w:tcW w:w="1862" w:type="dxa"/>
            <w:vAlign w:val="center"/>
          </w:tcPr>
          <w:p w:rsidR="002E58DC" w:rsidRDefault="0070336C">
            <w:r>
              <w:rPr>
                <w:rFonts w:hint="eastAsia"/>
              </w:rPr>
              <w:t>广东外语外贸大学</w:t>
            </w:r>
          </w:p>
        </w:tc>
      </w:tr>
      <w:tr w:rsidR="002E58DC">
        <w:trPr>
          <w:jc w:val="center"/>
        </w:trPr>
        <w:tc>
          <w:tcPr>
            <w:tcW w:w="1552" w:type="dxa"/>
            <w:vAlign w:val="center"/>
          </w:tcPr>
          <w:p w:rsidR="002E58DC" w:rsidRDefault="0070336C">
            <w:pPr>
              <w:jc w:val="center"/>
            </w:pPr>
            <w:r>
              <w:rPr>
                <w:rFonts w:hint="eastAsia"/>
              </w:rPr>
              <w:t>递交投标文件</w:t>
            </w:r>
          </w:p>
        </w:tc>
        <w:tc>
          <w:tcPr>
            <w:tcW w:w="5356" w:type="dxa"/>
            <w:gridSpan w:val="2"/>
            <w:vAlign w:val="center"/>
          </w:tcPr>
          <w:p w:rsidR="002E58DC" w:rsidRDefault="00DC1E1D" w:rsidP="00DC1E1D">
            <w:pPr>
              <w:spacing w:line="400" w:lineRule="atLeast"/>
              <w:rPr>
                <w:rFonts w:ascii="仿宋" w:eastAsia="仿宋" w:hAnsi="仿宋" w:cs="仿宋"/>
                <w:sz w:val="24"/>
              </w:rPr>
            </w:pPr>
            <w:r>
              <w:rPr>
                <w:rFonts w:ascii="仿宋" w:eastAsia="仿宋" w:hAnsi="仿宋" w:cs="仿宋" w:hint="eastAsia"/>
                <w:sz w:val="24"/>
              </w:rPr>
              <w:t>2021</w:t>
            </w:r>
            <w:r w:rsidR="0070336C">
              <w:rPr>
                <w:rFonts w:ascii="仿宋" w:eastAsia="仿宋" w:hAnsi="仿宋" w:cs="仿宋" w:hint="eastAsia"/>
                <w:sz w:val="24"/>
              </w:rPr>
              <w:t>年</w:t>
            </w:r>
            <w:r>
              <w:rPr>
                <w:rFonts w:ascii="仿宋" w:eastAsia="仿宋" w:hAnsi="仿宋" w:cs="仿宋" w:hint="eastAsia"/>
                <w:sz w:val="24"/>
              </w:rPr>
              <w:t>12</w:t>
            </w:r>
            <w:r w:rsidR="0070336C">
              <w:rPr>
                <w:rFonts w:ascii="仿宋" w:eastAsia="仿宋" w:hAnsi="仿宋" w:cs="仿宋" w:hint="eastAsia"/>
                <w:sz w:val="24"/>
              </w:rPr>
              <w:t>月</w:t>
            </w:r>
            <w:r>
              <w:rPr>
                <w:rFonts w:ascii="仿宋" w:eastAsia="仿宋" w:hAnsi="仿宋" w:cs="仿宋" w:hint="eastAsia"/>
                <w:sz w:val="24"/>
              </w:rPr>
              <w:t>30</w:t>
            </w:r>
            <w:r w:rsidR="0070336C">
              <w:rPr>
                <w:rFonts w:ascii="仿宋" w:eastAsia="仿宋" w:hAnsi="仿宋" w:cs="仿宋" w:hint="eastAsia"/>
                <w:sz w:val="24"/>
              </w:rPr>
              <w:t>日</w:t>
            </w:r>
            <w:r w:rsidR="0070336C">
              <w:rPr>
                <w:rFonts w:ascii="宋体" w:hAnsi="宋体" w:hint="eastAsia"/>
                <w:sz w:val="24"/>
              </w:rPr>
              <w:t>9:00时至9:30时</w:t>
            </w:r>
            <w:r w:rsidR="0070336C">
              <w:rPr>
                <w:rFonts w:ascii="仿宋" w:eastAsia="仿宋" w:hAnsi="仿宋" w:cs="仿宋" w:hint="eastAsia"/>
                <w:sz w:val="24"/>
              </w:rPr>
              <w:t>（北京时间)</w:t>
            </w:r>
          </w:p>
        </w:tc>
        <w:tc>
          <w:tcPr>
            <w:tcW w:w="1862" w:type="dxa"/>
            <w:vAlign w:val="center"/>
          </w:tcPr>
          <w:p w:rsidR="002E58DC" w:rsidRDefault="0070336C">
            <w:r>
              <w:rPr>
                <w:rFonts w:hint="eastAsia"/>
              </w:rPr>
              <w:t>广东外语外贸大学后勤综合楼</w:t>
            </w:r>
            <w:r>
              <w:rPr>
                <w:rFonts w:hint="eastAsia"/>
              </w:rPr>
              <w:t>422</w:t>
            </w:r>
            <w:r>
              <w:rPr>
                <w:rFonts w:hint="eastAsia"/>
              </w:rPr>
              <w:t>电子评标室</w:t>
            </w:r>
          </w:p>
        </w:tc>
      </w:tr>
      <w:tr w:rsidR="002E58DC">
        <w:trPr>
          <w:jc w:val="center"/>
        </w:trPr>
        <w:tc>
          <w:tcPr>
            <w:tcW w:w="1552" w:type="dxa"/>
            <w:vAlign w:val="center"/>
          </w:tcPr>
          <w:p w:rsidR="002E58DC" w:rsidRDefault="0070336C">
            <w:pPr>
              <w:jc w:val="center"/>
            </w:pPr>
            <w:r>
              <w:rPr>
                <w:rFonts w:hint="eastAsia"/>
              </w:rPr>
              <w:t>开启投标文件</w:t>
            </w:r>
          </w:p>
        </w:tc>
        <w:tc>
          <w:tcPr>
            <w:tcW w:w="5356" w:type="dxa"/>
            <w:gridSpan w:val="2"/>
            <w:vAlign w:val="center"/>
          </w:tcPr>
          <w:p w:rsidR="002E58DC" w:rsidRDefault="00DC1E1D" w:rsidP="00DC1E1D">
            <w:pPr>
              <w:spacing w:line="400" w:lineRule="atLeast"/>
              <w:jc w:val="center"/>
              <w:rPr>
                <w:rFonts w:ascii="仿宋" w:eastAsia="仿宋" w:hAnsi="仿宋" w:cs="仿宋"/>
                <w:sz w:val="24"/>
              </w:rPr>
            </w:pPr>
            <w:r>
              <w:rPr>
                <w:rFonts w:ascii="仿宋" w:eastAsia="仿宋" w:hAnsi="仿宋" w:cs="仿宋" w:hint="eastAsia"/>
                <w:sz w:val="24"/>
              </w:rPr>
              <w:t>2021</w:t>
            </w:r>
            <w:r w:rsidR="0070336C">
              <w:rPr>
                <w:rFonts w:ascii="仿宋" w:eastAsia="仿宋" w:hAnsi="仿宋" w:cs="仿宋" w:hint="eastAsia"/>
                <w:sz w:val="24"/>
              </w:rPr>
              <w:t>年</w:t>
            </w:r>
            <w:r>
              <w:rPr>
                <w:rFonts w:ascii="仿宋" w:eastAsia="仿宋" w:hAnsi="仿宋" w:cs="仿宋" w:hint="eastAsia"/>
                <w:sz w:val="24"/>
              </w:rPr>
              <w:t>12</w:t>
            </w:r>
            <w:r w:rsidR="0070336C">
              <w:rPr>
                <w:rFonts w:ascii="仿宋" w:eastAsia="仿宋" w:hAnsi="仿宋" w:cs="仿宋" w:hint="eastAsia"/>
                <w:sz w:val="24"/>
              </w:rPr>
              <w:t>月</w:t>
            </w:r>
            <w:r>
              <w:rPr>
                <w:rFonts w:ascii="仿宋" w:eastAsia="仿宋" w:hAnsi="仿宋" w:cs="仿宋" w:hint="eastAsia"/>
                <w:sz w:val="24"/>
              </w:rPr>
              <w:t>30</w:t>
            </w:r>
            <w:r w:rsidR="0070336C">
              <w:rPr>
                <w:rFonts w:ascii="仿宋" w:eastAsia="仿宋" w:hAnsi="仿宋" w:cs="仿宋" w:hint="eastAsia"/>
                <w:sz w:val="24"/>
              </w:rPr>
              <w:t>日9:30（北京时间)</w:t>
            </w:r>
          </w:p>
        </w:tc>
        <w:tc>
          <w:tcPr>
            <w:tcW w:w="1862" w:type="dxa"/>
            <w:vAlign w:val="center"/>
          </w:tcPr>
          <w:p w:rsidR="002E58DC" w:rsidRDefault="0070336C">
            <w:r>
              <w:rPr>
                <w:rFonts w:hint="eastAsia"/>
              </w:rPr>
              <w:t>广东外语外贸大学后勤综合楼</w:t>
            </w:r>
            <w:r>
              <w:rPr>
                <w:rFonts w:hint="eastAsia"/>
              </w:rPr>
              <w:t>422</w:t>
            </w:r>
            <w:r>
              <w:rPr>
                <w:rFonts w:hint="eastAsia"/>
              </w:rPr>
              <w:t>电子评标室</w:t>
            </w:r>
          </w:p>
        </w:tc>
      </w:tr>
      <w:tr w:rsidR="002E58DC">
        <w:trPr>
          <w:jc w:val="center"/>
        </w:trPr>
        <w:tc>
          <w:tcPr>
            <w:tcW w:w="1552" w:type="dxa"/>
            <w:vAlign w:val="center"/>
          </w:tcPr>
          <w:p w:rsidR="002E58DC" w:rsidRDefault="0070336C">
            <w:pPr>
              <w:jc w:val="center"/>
            </w:pPr>
            <w:r>
              <w:rPr>
                <w:rFonts w:hint="eastAsia"/>
              </w:rPr>
              <w:t>评审</w:t>
            </w:r>
          </w:p>
        </w:tc>
        <w:tc>
          <w:tcPr>
            <w:tcW w:w="5356" w:type="dxa"/>
            <w:gridSpan w:val="2"/>
            <w:vAlign w:val="center"/>
          </w:tcPr>
          <w:p w:rsidR="002E58DC" w:rsidRDefault="00DC1E1D" w:rsidP="00DC1E1D">
            <w:pPr>
              <w:spacing w:line="400" w:lineRule="atLeast"/>
              <w:ind w:firstLineChars="200" w:firstLine="480"/>
              <w:jc w:val="center"/>
              <w:rPr>
                <w:rFonts w:ascii="仿宋" w:eastAsia="仿宋" w:hAnsi="仿宋" w:cs="仿宋"/>
                <w:sz w:val="24"/>
              </w:rPr>
            </w:pPr>
            <w:r>
              <w:rPr>
                <w:rFonts w:ascii="仿宋" w:eastAsia="仿宋" w:hAnsi="仿宋" w:cs="仿宋" w:hint="eastAsia"/>
                <w:sz w:val="24"/>
              </w:rPr>
              <w:t>2021</w:t>
            </w:r>
            <w:r w:rsidR="0070336C">
              <w:rPr>
                <w:rFonts w:ascii="仿宋" w:eastAsia="仿宋" w:hAnsi="仿宋" w:cs="仿宋" w:hint="eastAsia"/>
                <w:sz w:val="24"/>
              </w:rPr>
              <w:t>年</w:t>
            </w:r>
            <w:r>
              <w:rPr>
                <w:rFonts w:ascii="仿宋" w:eastAsia="仿宋" w:hAnsi="仿宋" w:cs="仿宋" w:hint="eastAsia"/>
                <w:sz w:val="24"/>
              </w:rPr>
              <w:t>12</w:t>
            </w:r>
            <w:r w:rsidR="0070336C">
              <w:rPr>
                <w:rFonts w:ascii="仿宋" w:eastAsia="仿宋" w:hAnsi="仿宋" w:cs="仿宋" w:hint="eastAsia"/>
                <w:sz w:val="24"/>
              </w:rPr>
              <w:t>月</w:t>
            </w:r>
            <w:r>
              <w:rPr>
                <w:rFonts w:ascii="仿宋" w:eastAsia="仿宋" w:hAnsi="仿宋" w:cs="仿宋" w:hint="eastAsia"/>
                <w:sz w:val="24"/>
              </w:rPr>
              <w:t>30</w:t>
            </w:r>
            <w:r w:rsidR="0070336C">
              <w:rPr>
                <w:rFonts w:ascii="仿宋" w:eastAsia="仿宋" w:hAnsi="仿宋" w:cs="仿宋" w:hint="eastAsia"/>
                <w:sz w:val="24"/>
              </w:rPr>
              <w:t>日10:00-12:00（北京时间)</w:t>
            </w:r>
          </w:p>
        </w:tc>
        <w:tc>
          <w:tcPr>
            <w:tcW w:w="1862" w:type="dxa"/>
            <w:vAlign w:val="center"/>
          </w:tcPr>
          <w:p w:rsidR="002E58DC" w:rsidRDefault="0070336C">
            <w:r>
              <w:rPr>
                <w:rFonts w:hint="eastAsia"/>
              </w:rPr>
              <w:t>广东外语外贸大学后勤综合楼</w:t>
            </w:r>
            <w:r>
              <w:rPr>
                <w:rFonts w:hint="eastAsia"/>
              </w:rPr>
              <w:t>422</w:t>
            </w:r>
            <w:r>
              <w:rPr>
                <w:rFonts w:hint="eastAsia"/>
              </w:rPr>
              <w:t>电子评标室</w:t>
            </w:r>
          </w:p>
        </w:tc>
      </w:tr>
    </w:tbl>
    <w:p w:rsidR="002E58DC" w:rsidRDefault="002E58DC">
      <w:pPr>
        <w:rPr>
          <w:rFonts w:ascii="宋体" w:hAnsi="宋体"/>
        </w:rPr>
      </w:pPr>
    </w:p>
    <w:p w:rsidR="002E58DC" w:rsidRDefault="0070336C" w:rsidP="0087750F">
      <w:pPr>
        <w:pStyle w:val="New"/>
        <w:spacing w:beforeLines="50" w:afterLines="50"/>
        <w:rPr>
          <w:b/>
        </w:rPr>
      </w:pPr>
      <w:r>
        <w:rPr>
          <w:rFonts w:hint="eastAsia"/>
          <w:b/>
        </w:rPr>
        <w:t>附表一</w:t>
      </w:r>
    </w:p>
    <w:p w:rsidR="002E58DC" w:rsidRDefault="0070336C">
      <w:pPr>
        <w:jc w:val="center"/>
        <w:rPr>
          <w:b/>
          <w:sz w:val="28"/>
          <w:szCs w:val="28"/>
        </w:rPr>
      </w:pPr>
      <w:r>
        <w:rPr>
          <w:rFonts w:hint="eastAsia"/>
          <w:b/>
          <w:sz w:val="28"/>
          <w:szCs w:val="28"/>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2E58DC">
        <w:trPr>
          <w:trHeight w:val="20"/>
        </w:trPr>
        <w:tc>
          <w:tcPr>
            <w:tcW w:w="1215" w:type="dxa"/>
            <w:tcBorders>
              <w:top w:val="outset" w:sz="6" w:space="0" w:color="111111"/>
              <w:bottom w:val="outset" w:sz="6" w:space="0" w:color="111111"/>
              <w:right w:val="outset" w:sz="6" w:space="0" w:color="111111"/>
            </w:tcBorders>
            <w:vAlign w:val="center"/>
          </w:tcPr>
          <w:p w:rsidR="002E58DC" w:rsidRDefault="0070336C">
            <w:pPr>
              <w:adjustRightInd w:val="0"/>
              <w:snapToGrid w:val="0"/>
              <w:jc w:val="center"/>
              <w:rPr>
                <w:rFonts w:ascii="宋体" w:cs="宋体"/>
                <w:szCs w:val="21"/>
              </w:rPr>
            </w:pPr>
            <w:r>
              <w:rPr>
                <w:rStyle w:val="af1"/>
                <w:rFonts w:ascii="宋体" w:hAnsi="宋体" w:hint="eastAsia"/>
                <w:b w:val="0"/>
                <w:szCs w:val="21"/>
              </w:rPr>
              <w:t>审查项目</w:t>
            </w:r>
          </w:p>
        </w:tc>
        <w:tc>
          <w:tcPr>
            <w:tcW w:w="7759" w:type="dxa"/>
            <w:tcBorders>
              <w:top w:val="outset" w:sz="6" w:space="0" w:color="111111"/>
              <w:left w:val="outset" w:sz="6" w:space="0" w:color="111111"/>
              <w:bottom w:val="outset" w:sz="6" w:space="0" w:color="111111"/>
            </w:tcBorders>
            <w:vAlign w:val="center"/>
          </w:tcPr>
          <w:p w:rsidR="002E58DC" w:rsidRDefault="0070336C">
            <w:pPr>
              <w:adjustRightInd w:val="0"/>
              <w:snapToGrid w:val="0"/>
              <w:jc w:val="center"/>
              <w:rPr>
                <w:rFonts w:ascii="宋体" w:cs="宋体"/>
                <w:szCs w:val="21"/>
              </w:rPr>
            </w:pPr>
            <w:r>
              <w:rPr>
                <w:rStyle w:val="af1"/>
                <w:rFonts w:ascii="宋体" w:hAnsi="宋体" w:hint="eastAsia"/>
                <w:b w:val="0"/>
                <w:szCs w:val="21"/>
              </w:rPr>
              <w:t>要求</w:t>
            </w:r>
          </w:p>
        </w:tc>
      </w:tr>
      <w:tr w:rsidR="002E58DC">
        <w:trPr>
          <w:trHeight w:val="458"/>
        </w:trPr>
        <w:tc>
          <w:tcPr>
            <w:tcW w:w="1215" w:type="dxa"/>
            <w:tcBorders>
              <w:top w:val="outset" w:sz="6" w:space="0" w:color="111111"/>
              <w:bottom w:val="outset" w:sz="6" w:space="0" w:color="111111"/>
              <w:right w:val="outset" w:sz="6" w:space="0" w:color="111111"/>
            </w:tcBorders>
            <w:vAlign w:val="center"/>
          </w:tcPr>
          <w:p w:rsidR="002E58DC" w:rsidRDefault="0070336C">
            <w:pPr>
              <w:pStyle w:val="ad"/>
              <w:adjustRightInd w:val="0"/>
              <w:snapToGrid w:val="0"/>
              <w:jc w:val="center"/>
              <w:rPr>
                <w:color w:val="auto"/>
                <w:sz w:val="21"/>
                <w:szCs w:val="21"/>
              </w:rPr>
            </w:pPr>
            <w:r>
              <w:rPr>
                <w:rFonts w:hint="eastAsia"/>
                <w:color w:val="auto"/>
                <w:sz w:val="21"/>
                <w:szCs w:val="21"/>
              </w:rPr>
              <w:t>资格性审查</w:t>
            </w:r>
          </w:p>
        </w:tc>
        <w:tc>
          <w:tcPr>
            <w:tcW w:w="7759" w:type="dxa"/>
            <w:tcBorders>
              <w:top w:val="outset" w:sz="6" w:space="0" w:color="111111"/>
              <w:left w:val="outset" w:sz="6" w:space="0" w:color="111111"/>
            </w:tcBorders>
            <w:vAlign w:val="center"/>
          </w:tcPr>
          <w:p w:rsidR="002E58DC" w:rsidRDefault="0070336C">
            <w:pPr>
              <w:adjustRightInd w:val="0"/>
              <w:snapToGrid w:val="0"/>
              <w:rPr>
                <w:rFonts w:ascii="宋体" w:cs="宋体"/>
                <w:szCs w:val="21"/>
              </w:rPr>
            </w:pPr>
            <w:r>
              <w:rPr>
                <w:rFonts w:ascii="宋体" w:hAnsi="宋体" w:hint="eastAsia"/>
                <w:szCs w:val="21"/>
              </w:rPr>
              <w:t>（与公告中投标供应商资格要求一致）</w:t>
            </w:r>
          </w:p>
        </w:tc>
      </w:tr>
      <w:tr w:rsidR="002E58DC">
        <w:tc>
          <w:tcPr>
            <w:tcW w:w="8974" w:type="dxa"/>
            <w:gridSpan w:val="2"/>
            <w:tcBorders>
              <w:top w:val="outset" w:sz="6" w:space="0" w:color="111111"/>
              <w:bottom w:val="outset" w:sz="6" w:space="0" w:color="111111"/>
            </w:tcBorders>
            <w:vAlign w:val="center"/>
          </w:tcPr>
          <w:p w:rsidR="002E58DC" w:rsidRDefault="0070336C">
            <w:pPr>
              <w:adjustRightInd w:val="0"/>
              <w:snapToGrid w:val="0"/>
              <w:jc w:val="center"/>
              <w:rPr>
                <w:rFonts w:ascii="宋体" w:cs="宋体"/>
                <w:szCs w:val="21"/>
              </w:rPr>
            </w:pPr>
            <w:r>
              <w:rPr>
                <w:rFonts w:ascii="宋体" w:hAnsi="宋体" w:hint="eastAsia"/>
                <w:szCs w:val="21"/>
              </w:rPr>
              <w:t>不能通过资格性审查的投标供应商，不需进行以下内容的审查。</w:t>
            </w:r>
          </w:p>
        </w:tc>
      </w:tr>
      <w:tr w:rsidR="002E58DC">
        <w:tc>
          <w:tcPr>
            <w:tcW w:w="1215" w:type="dxa"/>
            <w:vMerge w:val="restart"/>
            <w:tcBorders>
              <w:top w:val="outset" w:sz="6" w:space="0" w:color="111111"/>
              <w:bottom w:val="outset" w:sz="6" w:space="0" w:color="111111"/>
              <w:right w:val="outset" w:sz="6" w:space="0" w:color="111111"/>
            </w:tcBorders>
            <w:vAlign w:val="center"/>
          </w:tcPr>
          <w:p w:rsidR="002E58DC" w:rsidRDefault="0070336C">
            <w:pPr>
              <w:pStyle w:val="ad"/>
              <w:adjustRightInd w:val="0"/>
              <w:snapToGrid w:val="0"/>
              <w:jc w:val="center"/>
              <w:rPr>
                <w:color w:val="auto"/>
                <w:sz w:val="21"/>
                <w:szCs w:val="21"/>
              </w:rPr>
            </w:pPr>
            <w:r>
              <w:rPr>
                <w:rFonts w:hint="eastAsia"/>
                <w:color w:val="auto"/>
                <w:sz w:val="21"/>
                <w:szCs w:val="21"/>
              </w:rPr>
              <w:t>符合性审查</w:t>
            </w:r>
          </w:p>
        </w:tc>
        <w:tc>
          <w:tcPr>
            <w:tcW w:w="7759" w:type="dxa"/>
            <w:tcBorders>
              <w:top w:val="outset" w:sz="6" w:space="0" w:color="111111"/>
              <w:left w:val="outset" w:sz="6" w:space="0" w:color="111111"/>
              <w:bottom w:val="outset" w:sz="6" w:space="0" w:color="111111"/>
            </w:tcBorders>
            <w:vAlign w:val="center"/>
          </w:tcPr>
          <w:p w:rsidR="002E58DC" w:rsidRDefault="0070336C">
            <w:pPr>
              <w:adjustRightInd w:val="0"/>
              <w:snapToGrid w:val="0"/>
              <w:rPr>
                <w:rFonts w:ascii="宋体" w:cs="宋体"/>
                <w:szCs w:val="21"/>
              </w:rPr>
            </w:pPr>
            <w:r>
              <w:rPr>
                <w:rFonts w:ascii="宋体" w:hAnsi="宋体"/>
                <w:szCs w:val="21"/>
              </w:rPr>
              <w:t>1.</w:t>
            </w:r>
            <w:r>
              <w:rPr>
                <w:rFonts w:ascii="宋体" w:hAnsi="宋体" w:hint="eastAsia"/>
                <w:szCs w:val="21"/>
              </w:rPr>
              <w:t>在经营范围内报价，投标（报价）总金额是固定价且是唯一的。</w:t>
            </w:r>
          </w:p>
        </w:tc>
      </w:tr>
      <w:tr w:rsidR="002E58DC">
        <w:tc>
          <w:tcPr>
            <w:tcW w:w="1215" w:type="dxa"/>
            <w:vMerge/>
            <w:tcBorders>
              <w:top w:val="outset" w:sz="6" w:space="0" w:color="111111"/>
              <w:bottom w:val="outset" w:sz="6" w:space="0" w:color="111111"/>
              <w:right w:val="outset" w:sz="6" w:space="0" w:color="111111"/>
            </w:tcBorders>
            <w:vAlign w:val="center"/>
          </w:tcPr>
          <w:p w:rsidR="002E58DC" w:rsidRDefault="002E58D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2E58DC" w:rsidRDefault="0070336C">
            <w:pPr>
              <w:adjustRightInd w:val="0"/>
              <w:snapToGrid w:val="0"/>
              <w:rPr>
                <w:rFonts w:ascii="宋体" w:cs="宋体"/>
                <w:szCs w:val="21"/>
              </w:rPr>
            </w:pPr>
            <w:r>
              <w:rPr>
                <w:rFonts w:ascii="宋体" w:hAnsi="宋体"/>
                <w:szCs w:val="21"/>
              </w:rPr>
              <w:t>2.</w:t>
            </w:r>
            <w:r>
              <w:rPr>
                <w:rFonts w:ascii="宋体" w:hAnsi="宋体" w:hint="eastAsia"/>
                <w:szCs w:val="21"/>
              </w:rPr>
              <w:t>按要求缴纳了投标保证金。</w:t>
            </w:r>
          </w:p>
        </w:tc>
      </w:tr>
      <w:tr w:rsidR="002E58DC">
        <w:tc>
          <w:tcPr>
            <w:tcW w:w="1215" w:type="dxa"/>
            <w:vMerge/>
            <w:tcBorders>
              <w:top w:val="outset" w:sz="6" w:space="0" w:color="111111"/>
              <w:bottom w:val="outset" w:sz="6" w:space="0" w:color="111111"/>
              <w:right w:val="outset" w:sz="6" w:space="0" w:color="111111"/>
            </w:tcBorders>
            <w:vAlign w:val="center"/>
          </w:tcPr>
          <w:p w:rsidR="002E58DC" w:rsidRDefault="002E58D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2E58DC" w:rsidRDefault="0070336C">
            <w:pPr>
              <w:adjustRightInd w:val="0"/>
              <w:snapToGrid w:val="0"/>
              <w:rPr>
                <w:rFonts w:ascii="宋体"/>
                <w:szCs w:val="21"/>
              </w:rPr>
            </w:pPr>
            <w:r>
              <w:rPr>
                <w:rFonts w:ascii="宋体" w:hAnsi="宋体"/>
                <w:szCs w:val="21"/>
              </w:rPr>
              <w:t xml:space="preserve">3. </w:t>
            </w:r>
            <w:r>
              <w:rPr>
                <w:rFonts w:ascii="宋体" w:hAnsi="宋体" w:hint="eastAsia"/>
                <w:szCs w:val="21"/>
              </w:rPr>
              <w:t>提交投标函。投标文件完整且编排有序，投标内容基本完整，无重大错漏，并按要求密封、签署、盖章。</w:t>
            </w:r>
          </w:p>
        </w:tc>
      </w:tr>
      <w:tr w:rsidR="002E58DC">
        <w:tc>
          <w:tcPr>
            <w:tcW w:w="1215" w:type="dxa"/>
            <w:vMerge/>
            <w:tcBorders>
              <w:top w:val="outset" w:sz="6" w:space="0" w:color="111111"/>
              <w:bottom w:val="outset" w:sz="6" w:space="0" w:color="111111"/>
              <w:right w:val="outset" w:sz="6" w:space="0" w:color="111111"/>
            </w:tcBorders>
            <w:vAlign w:val="center"/>
          </w:tcPr>
          <w:p w:rsidR="002E58DC" w:rsidRDefault="002E58D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2E58DC" w:rsidRDefault="0070336C">
            <w:pPr>
              <w:adjustRightInd w:val="0"/>
              <w:snapToGrid w:val="0"/>
              <w:rPr>
                <w:rFonts w:ascii="宋体" w:cs="宋体"/>
                <w:szCs w:val="21"/>
              </w:rPr>
            </w:pPr>
            <w:r>
              <w:rPr>
                <w:rFonts w:ascii="宋体" w:hAnsi="宋体"/>
                <w:szCs w:val="21"/>
              </w:rPr>
              <w:t xml:space="preserve">4. </w:t>
            </w:r>
            <w:r>
              <w:rPr>
                <w:rFonts w:ascii="宋体" w:hAnsi="宋体" w:hint="eastAsia"/>
                <w:szCs w:val="21"/>
              </w:rPr>
              <w:t>法定代表人</w:t>
            </w:r>
            <w:r>
              <w:rPr>
                <w:rFonts w:ascii="宋体" w:hAnsi="宋体"/>
                <w:szCs w:val="21"/>
              </w:rPr>
              <w:t>/</w:t>
            </w:r>
            <w:r>
              <w:rPr>
                <w:rFonts w:ascii="宋体" w:hAnsi="宋体" w:hint="eastAsia"/>
                <w:szCs w:val="21"/>
              </w:rPr>
              <w:t>负责人资格证明书及授权委托书，按对应格式文件签署、盖章</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w:t>
            </w:r>
          </w:p>
        </w:tc>
      </w:tr>
      <w:tr w:rsidR="002E58DC">
        <w:tc>
          <w:tcPr>
            <w:tcW w:w="1215" w:type="dxa"/>
            <w:vMerge/>
            <w:tcBorders>
              <w:top w:val="outset" w:sz="6" w:space="0" w:color="111111"/>
              <w:bottom w:val="outset" w:sz="6" w:space="0" w:color="111111"/>
              <w:right w:val="outset" w:sz="6" w:space="0" w:color="111111"/>
            </w:tcBorders>
            <w:vAlign w:val="center"/>
          </w:tcPr>
          <w:p w:rsidR="002E58DC" w:rsidRDefault="002E58D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2E58DC" w:rsidRDefault="0070336C">
            <w:pPr>
              <w:adjustRightInd w:val="0"/>
              <w:snapToGrid w:val="0"/>
              <w:rPr>
                <w:rFonts w:ascii="宋体" w:cs="宋体"/>
                <w:szCs w:val="21"/>
              </w:rPr>
            </w:pPr>
            <w:r>
              <w:rPr>
                <w:rFonts w:ascii="宋体" w:hAnsi="宋体"/>
                <w:szCs w:val="21"/>
              </w:rPr>
              <w:t>5.</w:t>
            </w:r>
            <w:r>
              <w:rPr>
                <w:rFonts w:ascii="宋体" w:hAnsi="宋体" w:hint="eastAsia"/>
                <w:szCs w:val="21"/>
              </w:rPr>
              <w:t>没有其他未实质性响应文件要求的。</w:t>
            </w:r>
          </w:p>
        </w:tc>
      </w:tr>
      <w:tr w:rsidR="002E58DC">
        <w:tc>
          <w:tcPr>
            <w:tcW w:w="1215" w:type="dxa"/>
            <w:vMerge/>
            <w:tcBorders>
              <w:top w:val="outset" w:sz="6" w:space="0" w:color="111111"/>
              <w:bottom w:val="outset" w:sz="6" w:space="0" w:color="111111"/>
              <w:right w:val="outset" w:sz="6" w:space="0" w:color="111111"/>
            </w:tcBorders>
            <w:vAlign w:val="center"/>
          </w:tcPr>
          <w:p w:rsidR="002E58DC" w:rsidRDefault="002E58D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2E58DC" w:rsidRDefault="0070336C">
            <w:pPr>
              <w:adjustRightInd w:val="0"/>
              <w:snapToGrid w:val="0"/>
              <w:rPr>
                <w:rFonts w:ascii="宋体" w:cs="宋体"/>
                <w:szCs w:val="21"/>
              </w:rPr>
            </w:pPr>
            <w:r>
              <w:rPr>
                <w:rFonts w:ascii="宋体" w:hAnsi="宋体" w:cs="宋体"/>
                <w:szCs w:val="21"/>
              </w:rPr>
              <w:t>6</w:t>
            </w:r>
            <w:r>
              <w:rPr>
                <w:rFonts w:ascii="宋体" w:hAnsi="宋体" w:cs="宋体" w:hint="eastAsia"/>
                <w:szCs w:val="21"/>
              </w:rPr>
              <w:t>、</w:t>
            </w:r>
            <w:r>
              <w:rPr>
                <w:rFonts w:ascii="宋体" w:hAnsi="宋体" w:hint="eastAsia"/>
                <w:szCs w:val="21"/>
              </w:rPr>
              <w:t>投标有效期为投标截止日起</w:t>
            </w:r>
            <w:r>
              <w:rPr>
                <w:rFonts w:ascii="宋体" w:hAnsi="宋体"/>
                <w:szCs w:val="21"/>
              </w:rPr>
              <w:t>90</w:t>
            </w:r>
            <w:r>
              <w:rPr>
                <w:rFonts w:ascii="宋体" w:hAnsi="宋体" w:hint="eastAsia"/>
                <w:szCs w:val="21"/>
              </w:rPr>
              <w:t>天。</w:t>
            </w:r>
          </w:p>
        </w:tc>
      </w:tr>
      <w:tr w:rsidR="002E58DC">
        <w:tc>
          <w:tcPr>
            <w:tcW w:w="1215" w:type="dxa"/>
            <w:vMerge/>
            <w:tcBorders>
              <w:top w:val="outset" w:sz="6" w:space="0" w:color="111111"/>
              <w:bottom w:val="outset" w:sz="6" w:space="0" w:color="111111"/>
              <w:right w:val="outset" w:sz="6" w:space="0" w:color="111111"/>
            </w:tcBorders>
            <w:vAlign w:val="center"/>
          </w:tcPr>
          <w:p w:rsidR="002E58DC" w:rsidRDefault="002E58D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2E58DC" w:rsidRDefault="0070336C">
            <w:pPr>
              <w:adjustRightInd w:val="0"/>
              <w:snapToGrid w:val="0"/>
              <w:rPr>
                <w:rFonts w:ascii="宋体" w:cs="宋体"/>
                <w:szCs w:val="21"/>
              </w:rPr>
            </w:pPr>
            <w:r>
              <w:rPr>
                <w:rFonts w:ascii="宋体" w:hAnsi="宋体"/>
                <w:szCs w:val="21"/>
              </w:rPr>
              <w:t xml:space="preserve">7. </w:t>
            </w:r>
            <w:r>
              <w:rPr>
                <w:rFonts w:ascii="宋体" w:hAnsi="宋体" w:hint="eastAsia"/>
                <w:szCs w:val="21"/>
              </w:rPr>
              <w:t>商务文本已提交（无重大偏离或保留）。</w:t>
            </w:r>
          </w:p>
        </w:tc>
      </w:tr>
    </w:tbl>
    <w:p w:rsidR="002E58DC" w:rsidRDefault="0070336C">
      <w:pPr>
        <w:rPr>
          <w:rFonts w:ascii="宋体" w:hAnsi="宋体"/>
          <w:szCs w:val="21"/>
        </w:rPr>
      </w:pPr>
      <w:r>
        <w:rPr>
          <w:rFonts w:ascii="宋体" w:hAnsi="宋体" w:hint="eastAsia"/>
          <w:szCs w:val="21"/>
        </w:rPr>
        <w:t>注：</w:t>
      </w:r>
      <w:r>
        <w:rPr>
          <w:rFonts w:ascii="宋体" w:hAnsi="宋体"/>
          <w:szCs w:val="21"/>
        </w:rPr>
        <w:t xml:space="preserve">1. </w:t>
      </w:r>
      <w:r>
        <w:rPr>
          <w:rFonts w:ascii="宋体" w:hAnsi="宋体" w:hint="eastAsia"/>
          <w:szCs w:val="21"/>
        </w:rPr>
        <w:t>每一项符合的打“√”，不符合的打“×”。</w:t>
      </w:r>
    </w:p>
    <w:p w:rsidR="002E58DC" w:rsidRDefault="0070336C" w:rsidP="00F15198">
      <w:pPr>
        <w:ind w:leftChars="200" w:left="708" w:hangingChars="137" w:hanging="288"/>
        <w:rPr>
          <w:rFonts w:ascii="宋体" w:hAnsi="宋体"/>
          <w:szCs w:val="21"/>
        </w:rPr>
      </w:pPr>
      <w:r>
        <w:rPr>
          <w:rFonts w:ascii="宋体" w:hAnsi="宋体"/>
          <w:szCs w:val="21"/>
        </w:rPr>
        <w:t xml:space="preserve">2. </w:t>
      </w:r>
      <w:r>
        <w:rPr>
          <w:rFonts w:ascii="宋体" w:hAnsi="宋体" w:hint="eastAsia"/>
          <w:szCs w:val="21"/>
        </w:rPr>
        <w:t>“结论”一栏填写“通过”或“不通过”；任何一项出现“×”的，结论为不通过；不通过的为无效投标。</w:t>
      </w:r>
    </w:p>
    <w:p w:rsidR="002E58DC" w:rsidRDefault="0070336C" w:rsidP="00F15198">
      <w:pPr>
        <w:ind w:leftChars="200" w:left="708" w:hangingChars="137" w:hanging="288"/>
        <w:rPr>
          <w:rFonts w:ascii="宋体" w:hAnsi="宋体"/>
          <w:szCs w:val="21"/>
        </w:rPr>
      </w:pPr>
      <w:r>
        <w:rPr>
          <w:rFonts w:ascii="宋体" w:hAnsi="宋体"/>
          <w:szCs w:val="21"/>
        </w:rPr>
        <w:t xml:space="preserve">3. </w:t>
      </w:r>
      <w:r>
        <w:rPr>
          <w:rFonts w:ascii="宋体" w:hAnsi="宋体" w:hint="eastAsia"/>
          <w:szCs w:val="21"/>
        </w:rPr>
        <w:t>汇总时出现不同意见的，评委会按简单多数原则表决决定。</w:t>
      </w:r>
    </w:p>
    <w:p w:rsidR="002E58DC" w:rsidRDefault="0070336C" w:rsidP="00F15198">
      <w:pPr>
        <w:ind w:leftChars="200" w:left="708" w:hangingChars="137" w:hanging="288"/>
        <w:rPr>
          <w:rFonts w:ascii="宋体" w:hAnsi="宋体"/>
          <w:szCs w:val="21"/>
        </w:rPr>
      </w:pPr>
      <w:r>
        <w:rPr>
          <w:rFonts w:ascii="宋体" w:hAnsi="宋体"/>
          <w:szCs w:val="21"/>
        </w:rPr>
        <w:t xml:space="preserve">4. </w:t>
      </w:r>
      <w:r>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2E58DC" w:rsidRDefault="002E58DC">
      <w:pPr>
        <w:rPr>
          <w:rFonts w:ascii="宋体" w:hAnsi="宋体" w:cs="宋体"/>
          <w:bCs/>
          <w:szCs w:val="21"/>
        </w:rPr>
      </w:pPr>
      <w:bookmarkStart w:id="5" w:name="_Toc223856295"/>
    </w:p>
    <w:p w:rsidR="002E58DC" w:rsidRDefault="002E58DC">
      <w:pPr>
        <w:rPr>
          <w:rFonts w:ascii="宋体" w:hAnsi="宋体" w:cs="宋体"/>
          <w:bCs/>
          <w:szCs w:val="21"/>
        </w:rPr>
      </w:pPr>
    </w:p>
    <w:p w:rsidR="002E58DC" w:rsidRDefault="002E58DC">
      <w:pPr>
        <w:rPr>
          <w:rFonts w:ascii="宋体" w:hAnsi="宋体" w:cs="宋体"/>
          <w:bCs/>
          <w:szCs w:val="21"/>
        </w:rPr>
      </w:pPr>
    </w:p>
    <w:p w:rsidR="002E58DC" w:rsidRDefault="002E58DC">
      <w:pPr>
        <w:rPr>
          <w:rFonts w:ascii="宋体" w:hAnsi="宋体" w:cs="宋体"/>
          <w:bCs/>
          <w:szCs w:val="21"/>
        </w:rPr>
      </w:pPr>
    </w:p>
    <w:bookmarkEnd w:id="5"/>
    <w:p w:rsidR="002E58DC" w:rsidRDefault="002E58DC">
      <w:pPr>
        <w:rPr>
          <w:b/>
        </w:rPr>
        <w:sectPr w:rsidR="002E58DC">
          <w:pgSz w:w="11906" w:h="16838"/>
          <w:pgMar w:top="1077" w:right="1236" w:bottom="851" w:left="1236" w:header="851" w:footer="751" w:gutter="0"/>
          <w:pgNumType w:fmt="numberInDash" w:start="0"/>
          <w:cols w:space="720"/>
          <w:titlePg/>
          <w:docGrid w:type="lines" w:linePitch="312"/>
        </w:sectPr>
      </w:pPr>
    </w:p>
    <w:p w:rsidR="002E58DC" w:rsidRDefault="0070336C">
      <w:pPr>
        <w:rPr>
          <w:b/>
        </w:rPr>
      </w:pPr>
      <w:r>
        <w:rPr>
          <w:rFonts w:hint="eastAsia"/>
          <w:b/>
        </w:rPr>
        <w:lastRenderedPageBreak/>
        <w:t>附表二</w:t>
      </w:r>
    </w:p>
    <w:p w:rsidR="002E58DC" w:rsidRPr="00E0689B" w:rsidRDefault="0070336C">
      <w:pPr>
        <w:jc w:val="center"/>
        <w:rPr>
          <w:iCs/>
          <w:sz w:val="28"/>
          <w:szCs w:val="28"/>
        </w:rPr>
      </w:pPr>
      <w:r w:rsidRPr="00E0689B">
        <w:rPr>
          <w:rFonts w:hint="eastAsia"/>
          <w:iCs/>
          <w:sz w:val="28"/>
          <w:szCs w:val="28"/>
        </w:rPr>
        <w:t>技术评审表</w:t>
      </w:r>
    </w:p>
    <w:p w:rsidR="002E58DC" w:rsidRPr="00E0689B" w:rsidRDefault="002E58DC">
      <w:pPr>
        <w:rPr>
          <w:i/>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134"/>
        <w:gridCol w:w="6521"/>
        <w:gridCol w:w="705"/>
      </w:tblGrid>
      <w:tr w:rsidR="002E58DC" w:rsidRPr="00E0689B">
        <w:trPr>
          <w:trHeight w:val="588"/>
          <w:jc w:val="center"/>
        </w:trPr>
        <w:tc>
          <w:tcPr>
            <w:tcW w:w="704" w:type="dxa"/>
            <w:vAlign w:val="center"/>
          </w:tcPr>
          <w:p w:rsidR="002E58DC" w:rsidRPr="00E0689B" w:rsidRDefault="0070336C">
            <w:pPr>
              <w:spacing w:line="360" w:lineRule="auto"/>
              <w:jc w:val="center"/>
              <w:rPr>
                <w:rFonts w:ascii="宋体" w:hAnsi="宋体"/>
                <w:b/>
                <w:szCs w:val="21"/>
              </w:rPr>
            </w:pPr>
            <w:r w:rsidRPr="00E0689B">
              <w:rPr>
                <w:rFonts w:ascii="宋体" w:hAnsi="宋体" w:hint="eastAsia"/>
                <w:b/>
                <w:szCs w:val="21"/>
              </w:rPr>
              <w:t>序号</w:t>
            </w:r>
          </w:p>
        </w:tc>
        <w:tc>
          <w:tcPr>
            <w:tcW w:w="1134" w:type="dxa"/>
            <w:vAlign w:val="center"/>
          </w:tcPr>
          <w:p w:rsidR="002E58DC" w:rsidRPr="00E0689B" w:rsidRDefault="0070336C">
            <w:pPr>
              <w:spacing w:line="360" w:lineRule="auto"/>
              <w:jc w:val="center"/>
              <w:rPr>
                <w:rFonts w:ascii="宋体" w:hAnsi="宋体"/>
                <w:b/>
                <w:szCs w:val="21"/>
              </w:rPr>
            </w:pPr>
            <w:r w:rsidRPr="00E0689B">
              <w:rPr>
                <w:rFonts w:ascii="宋体" w:hAnsi="宋体" w:hint="eastAsia"/>
                <w:b/>
                <w:szCs w:val="21"/>
              </w:rPr>
              <w:t>评审项目</w:t>
            </w:r>
          </w:p>
        </w:tc>
        <w:tc>
          <w:tcPr>
            <w:tcW w:w="6521" w:type="dxa"/>
            <w:vAlign w:val="center"/>
          </w:tcPr>
          <w:p w:rsidR="002E58DC" w:rsidRPr="00E0689B" w:rsidRDefault="0070336C">
            <w:pPr>
              <w:spacing w:line="360" w:lineRule="auto"/>
              <w:jc w:val="center"/>
              <w:rPr>
                <w:rFonts w:ascii="宋体" w:hAnsi="宋体"/>
                <w:b/>
                <w:szCs w:val="21"/>
              </w:rPr>
            </w:pPr>
            <w:r w:rsidRPr="00E0689B">
              <w:rPr>
                <w:rFonts w:ascii="宋体" w:hAnsi="宋体" w:hint="eastAsia"/>
                <w:b/>
                <w:szCs w:val="21"/>
              </w:rPr>
              <w:t>评分范围</w:t>
            </w:r>
          </w:p>
        </w:tc>
        <w:tc>
          <w:tcPr>
            <w:tcW w:w="705" w:type="dxa"/>
            <w:vAlign w:val="center"/>
          </w:tcPr>
          <w:p w:rsidR="002E58DC" w:rsidRPr="00E0689B" w:rsidRDefault="0070336C">
            <w:pPr>
              <w:spacing w:line="360" w:lineRule="auto"/>
              <w:jc w:val="center"/>
              <w:rPr>
                <w:rFonts w:ascii="宋体" w:hAnsi="宋体"/>
                <w:b/>
                <w:szCs w:val="21"/>
              </w:rPr>
            </w:pPr>
            <w:r w:rsidRPr="00E0689B">
              <w:rPr>
                <w:rFonts w:ascii="宋体" w:hAnsi="宋体" w:hint="eastAsia"/>
                <w:b/>
                <w:szCs w:val="21"/>
              </w:rPr>
              <w:t>分值</w:t>
            </w:r>
          </w:p>
        </w:tc>
      </w:tr>
      <w:tr w:rsidR="002E58DC" w:rsidRPr="00E0689B">
        <w:trPr>
          <w:trHeight w:val="1142"/>
          <w:jc w:val="center"/>
        </w:trPr>
        <w:tc>
          <w:tcPr>
            <w:tcW w:w="704" w:type="dxa"/>
            <w:vAlign w:val="center"/>
          </w:tcPr>
          <w:p w:rsidR="002E58DC" w:rsidRPr="00E0689B" w:rsidRDefault="0070336C">
            <w:pPr>
              <w:jc w:val="center"/>
              <w:rPr>
                <w:rFonts w:ascii="宋体" w:hAnsi="宋体"/>
                <w:b/>
              </w:rPr>
            </w:pPr>
            <w:r w:rsidRPr="00E0689B">
              <w:rPr>
                <w:rFonts w:ascii="宋体" w:hAnsi="宋体" w:hint="eastAsia"/>
              </w:rPr>
              <w:t>1</w:t>
            </w:r>
          </w:p>
        </w:tc>
        <w:tc>
          <w:tcPr>
            <w:tcW w:w="1134" w:type="dxa"/>
            <w:vAlign w:val="center"/>
          </w:tcPr>
          <w:p w:rsidR="002E58DC" w:rsidRPr="00E0689B" w:rsidRDefault="0070336C">
            <w:pPr>
              <w:snapToGrid w:val="0"/>
              <w:spacing w:line="360" w:lineRule="auto"/>
              <w:jc w:val="center"/>
              <w:rPr>
                <w:rFonts w:ascii="宋体" w:hAnsi="宋体" w:cs="宋体"/>
              </w:rPr>
            </w:pPr>
            <w:r w:rsidRPr="00E0689B">
              <w:rPr>
                <w:rFonts w:ascii="宋体" w:hAnsi="宋体" w:cs="宋体" w:hint="eastAsia"/>
              </w:rPr>
              <w:t>技术响应程度</w:t>
            </w:r>
          </w:p>
        </w:tc>
        <w:tc>
          <w:tcPr>
            <w:tcW w:w="6521" w:type="dxa"/>
            <w:vAlign w:val="center"/>
          </w:tcPr>
          <w:p w:rsidR="002E58DC" w:rsidRPr="00E0689B" w:rsidRDefault="0070336C">
            <w:pPr>
              <w:spacing w:line="360" w:lineRule="auto"/>
              <w:rPr>
                <w:rFonts w:ascii="宋体" w:hAnsi="宋体" w:cs="宋体"/>
                <w:szCs w:val="21"/>
                <w:lang w:val="zh-CN"/>
              </w:rPr>
            </w:pPr>
            <w:r w:rsidRPr="00E0689B">
              <w:rPr>
                <w:rFonts w:ascii="宋体" w:hAnsi="宋体" w:cs="宋体" w:hint="eastAsia"/>
                <w:szCs w:val="21"/>
                <w:lang w:val="zh-CN"/>
              </w:rPr>
              <w:t xml:space="preserve">完全满足用户需求书的技术参数要求得 35分，带“▲”项，每一项负偏离扣 </w:t>
            </w:r>
            <w:r w:rsidRPr="00E0689B">
              <w:rPr>
                <w:rFonts w:ascii="宋体" w:hAnsi="宋体" w:cs="宋体"/>
                <w:szCs w:val="21"/>
                <w:lang w:val="zh-CN"/>
              </w:rPr>
              <w:t>2</w:t>
            </w:r>
            <w:r w:rsidRPr="00E0689B">
              <w:rPr>
                <w:rFonts w:ascii="宋体" w:hAnsi="宋体" w:cs="宋体" w:hint="eastAsia"/>
                <w:szCs w:val="21"/>
                <w:lang w:val="zh-CN"/>
              </w:rPr>
              <w:t xml:space="preserve"> 分；非“▲”项，每一项负偏离扣1 分，扣完为止。</w:t>
            </w:r>
          </w:p>
          <w:p w:rsidR="002E58DC" w:rsidRPr="00E0689B" w:rsidRDefault="0070336C">
            <w:pPr>
              <w:spacing w:line="360" w:lineRule="auto"/>
              <w:rPr>
                <w:rFonts w:ascii="宋体" w:hAnsi="宋体" w:cs="宋体"/>
                <w:szCs w:val="21"/>
                <w:lang w:val="zh-CN"/>
              </w:rPr>
            </w:pPr>
            <w:r w:rsidRPr="00E0689B">
              <w:rPr>
                <w:rFonts w:ascii="宋体" w:hAnsi="宋体" w:cs="宋体" w:hint="eastAsia"/>
                <w:szCs w:val="21"/>
                <w:lang w:val="zh-CN"/>
              </w:rPr>
              <w:t>【注：根据招标需求清单的内容要求提供相应的证明文件，如需提供点对点参数确认函，则需提供，否则不得分；如需提供相关证明文件，则需提供相关证明文件，否则不得分】</w:t>
            </w:r>
          </w:p>
        </w:tc>
        <w:tc>
          <w:tcPr>
            <w:tcW w:w="705" w:type="dxa"/>
            <w:vAlign w:val="center"/>
          </w:tcPr>
          <w:p w:rsidR="002E58DC" w:rsidRPr="00E0689B" w:rsidRDefault="0070336C">
            <w:pPr>
              <w:adjustRightInd w:val="0"/>
              <w:snapToGrid w:val="0"/>
              <w:jc w:val="center"/>
              <w:rPr>
                <w:rFonts w:ascii="宋体" w:hAnsi="宋体"/>
                <w:szCs w:val="21"/>
              </w:rPr>
            </w:pPr>
            <w:r w:rsidRPr="00E0689B">
              <w:rPr>
                <w:rFonts w:ascii="宋体" w:hAnsi="宋体" w:hint="eastAsia"/>
                <w:szCs w:val="21"/>
              </w:rPr>
              <w:t>35</w:t>
            </w:r>
          </w:p>
        </w:tc>
      </w:tr>
      <w:tr w:rsidR="002E58DC" w:rsidRPr="00E0689B">
        <w:trPr>
          <w:trHeight w:val="1225"/>
          <w:jc w:val="center"/>
        </w:trPr>
        <w:tc>
          <w:tcPr>
            <w:tcW w:w="704" w:type="dxa"/>
            <w:vAlign w:val="center"/>
          </w:tcPr>
          <w:p w:rsidR="002E58DC" w:rsidRPr="00E0689B" w:rsidRDefault="0070336C">
            <w:pPr>
              <w:jc w:val="center"/>
              <w:rPr>
                <w:rFonts w:ascii="宋体" w:hAnsi="宋体"/>
                <w:b/>
              </w:rPr>
            </w:pPr>
            <w:r w:rsidRPr="00E0689B">
              <w:rPr>
                <w:rFonts w:ascii="宋体" w:hAnsi="宋体"/>
                <w:szCs w:val="21"/>
              </w:rPr>
              <w:t>2</w:t>
            </w:r>
          </w:p>
        </w:tc>
        <w:tc>
          <w:tcPr>
            <w:tcW w:w="1134" w:type="dxa"/>
            <w:vAlign w:val="center"/>
          </w:tcPr>
          <w:p w:rsidR="002E58DC" w:rsidRPr="00E0689B" w:rsidRDefault="0070336C">
            <w:pPr>
              <w:adjustRightInd w:val="0"/>
              <w:snapToGrid w:val="0"/>
              <w:spacing w:line="360" w:lineRule="auto"/>
              <w:jc w:val="center"/>
              <w:rPr>
                <w:rFonts w:ascii="宋体" w:hAnsi="宋体" w:cs="宋体"/>
                <w:lang w:val="zh-CN"/>
              </w:rPr>
            </w:pPr>
            <w:r w:rsidRPr="00E0689B">
              <w:rPr>
                <w:rFonts w:ascii="宋体" w:hAnsi="宋体" w:cs="宋体" w:hint="eastAsia"/>
              </w:rPr>
              <w:t>技术方案</w:t>
            </w:r>
          </w:p>
        </w:tc>
        <w:tc>
          <w:tcPr>
            <w:tcW w:w="6521" w:type="dxa"/>
            <w:vAlign w:val="center"/>
          </w:tcPr>
          <w:p w:rsidR="002E58DC" w:rsidRPr="00E0689B" w:rsidRDefault="0070336C">
            <w:pPr>
              <w:adjustRightInd w:val="0"/>
              <w:snapToGrid w:val="0"/>
              <w:spacing w:line="360" w:lineRule="auto"/>
              <w:rPr>
                <w:rFonts w:ascii="宋体" w:hAnsi="宋体" w:cs="宋体"/>
                <w:szCs w:val="21"/>
                <w:lang w:val="zh-CN"/>
              </w:rPr>
            </w:pPr>
            <w:r w:rsidRPr="00E0689B">
              <w:rPr>
                <w:rFonts w:ascii="宋体" w:hAnsi="宋体" w:cs="宋体" w:hint="eastAsia"/>
                <w:szCs w:val="21"/>
                <w:lang w:val="zh-CN"/>
              </w:rPr>
              <w:t>投标产品质量可靠性强，技术先进，配置完整，易</w:t>
            </w:r>
            <w:r w:rsidRPr="00E0689B">
              <w:rPr>
                <w:rFonts w:ascii="宋体" w:hAnsi="宋体" w:cs="宋体" w:hint="eastAsia"/>
                <w:szCs w:val="21"/>
              </w:rPr>
              <w:t>于</w:t>
            </w:r>
            <w:r w:rsidRPr="00E0689B">
              <w:rPr>
                <w:rFonts w:ascii="宋体" w:hAnsi="宋体" w:cs="宋体" w:hint="eastAsia"/>
                <w:szCs w:val="21"/>
                <w:lang w:val="zh-CN"/>
              </w:rPr>
              <w:t>操作，</w:t>
            </w:r>
            <w:r w:rsidRPr="00E0689B">
              <w:rPr>
                <w:rFonts w:ascii="宋体" w:hAnsi="宋体" w:cs="宋体" w:hint="eastAsia"/>
                <w:szCs w:val="21"/>
              </w:rPr>
              <w:t>有针对本项目所需系统及数据对接的完整解决方案并满足用户需求</w:t>
            </w:r>
            <w:r w:rsidRPr="00E0689B">
              <w:rPr>
                <w:rFonts w:ascii="宋体" w:hAnsi="宋体" w:cs="宋体" w:hint="eastAsia"/>
                <w:szCs w:val="21"/>
                <w:lang w:val="zh-CN"/>
              </w:rPr>
              <w:t xml:space="preserve">得 </w:t>
            </w:r>
            <w:r w:rsidRPr="00E0689B">
              <w:rPr>
                <w:rFonts w:ascii="宋体" w:hAnsi="宋体" w:cs="宋体" w:hint="eastAsia"/>
                <w:szCs w:val="21"/>
              </w:rPr>
              <w:t>5</w:t>
            </w:r>
            <w:r w:rsidRPr="00E0689B">
              <w:rPr>
                <w:rFonts w:ascii="宋体" w:hAnsi="宋体" w:cs="宋体" w:hint="eastAsia"/>
                <w:szCs w:val="21"/>
                <w:lang w:val="zh-CN"/>
              </w:rPr>
              <w:t xml:space="preserve"> 分；</w:t>
            </w:r>
          </w:p>
          <w:p w:rsidR="002E58DC" w:rsidRPr="00E0689B" w:rsidRDefault="0070336C">
            <w:pPr>
              <w:adjustRightInd w:val="0"/>
              <w:snapToGrid w:val="0"/>
              <w:spacing w:line="360" w:lineRule="auto"/>
              <w:rPr>
                <w:rFonts w:ascii="宋体" w:hAnsi="宋体" w:cs="宋体"/>
                <w:szCs w:val="21"/>
                <w:lang w:val="zh-CN"/>
              </w:rPr>
            </w:pPr>
            <w:r w:rsidRPr="00E0689B">
              <w:rPr>
                <w:rFonts w:ascii="宋体" w:hAnsi="宋体" w:cs="宋体" w:hint="eastAsia"/>
                <w:szCs w:val="21"/>
                <w:lang w:val="zh-CN"/>
              </w:rPr>
              <w:t>投标产品质量可靠性较强，技术较先进，配置基本完整，产品操作较简易，整体技术方案基本满足用户需求的，得</w:t>
            </w:r>
            <w:r w:rsidRPr="00E0689B">
              <w:rPr>
                <w:rFonts w:ascii="宋体" w:hAnsi="宋体" w:cs="宋体" w:hint="eastAsia"/>
                <w:szCs w:val="21"/>
              </w:rPr>
              <w:t>3</w:t>
            </w:r>
            <w:r w:rsidRPr="00E0689B">
              <w:rPr>
                <w:rFonts w:ascii="宋体" w:hAnsi="宋体" w:cs="宋体" w:hint="eastAsia"/>
                <w:szCs w:val="21"/>
                <w:lang w:val="zh-CN"/>
              </w:rPr>
              <w:t xml:space="preserve"> 分；</w:t>
            </w:r>
          </w:p>
          <w:p w:rsidR="002E58DC" w:rsidRPr="00E0689B" w:rsidRDefault="0070336C">
            <w:pPr>
              <w:adjustRightInd w:val="0"/>
              <w:snapToGrid w:val="0"/>
              <w:spacing w:line="360" w:lineRule="auto"/>
              <w:rPr>
                <w:rFonts w:ascii="宋体" w:hAnsi="宋体" w:cs="宋体"/>
                <w:szCs w:val="21"/>
                <w:lang w:val="zh-CN"/>
              </w:rPr>
            </w:pPr>
            <w:r w:rsidRPr="00E0689B">
              <w:rPr>
                <w:rFonts w:ascii="宋体" w:hAnsi="宋体" w:cs="宋体" w:hint="eastAsia"/>
                <w:szCs w:val="21"/>
                <w:lang w:val="zh-CN"/>
              </w:rPr>
              <w:t xml:space="preserve">投标产品质量可靠性强较差，技术不够先进，配置不完整，产品操作繁琐，整体技术方案不太满足用户需求的，得 </w:t>
            </w:r>
            <w:r w:rsidRPr="00E0689B">
              <w:rPr>
                <w:rFonts w:ascii="宋体" w:hAnsi="宋体" w:cs="宋体" w:hint="eastAsia"/>
                <w:szCs w:val="21"/>
              </w:rPr>
              <w:t>1</w:t>
            </w:r>
            <w:r w:rsidRPr="00E0689B">
              <w:rPr>
                <w:rFonts w:ascii="宋体" w:hAnsi="宋体" w:cs="宋体" w:hint="eastAsia"/>
                <w:szCs w:val="21"/>
                <w:lang w:val="zh-CN"/>
              </w:rPr>
              <w:t xml:space="preserve"> 分；</w:t>
            </w:r>
          </w:p>
          <w:p w:rsidR="002E58DC" w:rsidRPr="00E0689B" w:rsidRDefault="0070336C">
            <w:pPr>
              <w:adjustRightInd w:val="0"/>
              <w:snapToGrid w:val="0"/>
              <w:spacing w:line="360" w:lineRule="auto"/>
              <w:rPr>
                <w:rFonts w:ascii="宋体" w:hAnsi="宋体" w:cs="宋体"/>
                <w:szCs w:val="21"/>
              </w:rPr>
            </w:pPr>
            <w:r w:rsidRPr="00E0689B">
              <w:rPr>
                <w:rFonts w:ascii="宋体" w:hAnsi="宋体" w:cs="宋体" w:hint="eastAsia"/>
                <w:szCs w:val="21"/>
                <w:lang w:val="zh-CN"/>
              </w:rPr>
              <w:t>不提供方案得 0 分。</w:t>
            </w:r>
          </w:p>
        </w:tc>
        <w:tc>
          <w:tcPr>
            <w:tcW w:w="705" w:type="dxa"/>
            <w:vAlign w:val="center"/>
          </w:tcPr>
          <w:p w:rsidR="002E58DC" w:rsidRPr="00E0689B" w:rsidRDefault="0070336C">
            <w:pPr>
              <w:adjustRightInd w:val="0"/>
              <w:snapToGrid w:val="0"/>
              <w:jc w:val="center"/>
              <w:rPr>
                <w:rFonts w:ascii="宋体" w:hAnsi="宋体"/>
                <w:szCs w:val="21"/>
              </w:rPr>
            </w:pPr>
            <w:r w:rsidRPr="00E0689B">
              <w:rPr>
                <w:rFonts w:ascii="宋体" w:hAnsi="宋体" w:hint="eastAsia"/>
                <w:szCs w:val="21"/>
              </w:rPr>
              <w:t>5</w:t>
            </w:r>
          </w:p>
        </w:tc>
      </w:tr>
      <w:tr w:rsidR="002E58DC" w:rsidRPr="00E0689B">
        <w:trPr>
          <w:trHeight w:val="1225"/>
          <w:jc w:val="center"/>
        </w:trPr>
        <w:tc>
          <w:tcPr>
            <w:tcW w:w="704" w:type="dxa"/>
            <w:vAlign w:val="center"/>
          </w:tcPr>
          <w:p w:rsidR="002E58DC" w:rsidRPr="00E0689B" w:rsidRDefault="0070336C">
            <w:pPr>
              <w:jc w:val="center"/>
              <w:rPr>
                <w:rFonts w:ascii="宋体" w:hAnsi="宋体"/>
              </w:rPr>
            </w:pPr>
            <w:r w:rsidRPr="00E0689B">
              <w:rPr>
                <w:rFonts w:ascii="宋体" w:hAnsi="宋体"/>
              </w:rPr>
              <w:t>3</w:t>
            </w:r>
          </w:p>
        </w:tc>
        <w:tc>
          <w:tcPr>
            <w:tcW w:w="1134" w:type="dxa"/>
            <w:vAlign w:val="center"/>
          </w:tcPr>
          <w:p w:rsidR="002E58DC" w:rsidRPr="00E0689B" w:rsidRDefault="0070336C">
            <w:pPr>
              <w:adjustRightInd w:val="0"/>
              <w:snapToGrid w:val="0"/>
              <w:spacing w:line="360" w:lineRule="auto"/>
              <w:jc w:val="center"/>
              <w:rPr>
                <w:rFonts w:ascii="宋体" w:hAnsi="宋体" w:cs="宋体"/>
              </w:rPr>
            </w:pPr>
            <w:r w:rsidRPr="00E0689B">
              <w:rPr>
                <w:rFonts w:ascii="宋体" w:hAnsi="宋体" w:cs="宋体" w:hint="eastAsia"/>
              </w:rPr>
              <w:t>实施方案</w:t>
            </w:r>
          </w:p>
        </w:tc>
        <w:tc>
          <w:tcPr>
            <w:tcW w:w="6521" w:type="dxa"/>
            <w:vAlign w:val="center"/>
          </w:tcPr>
          <w:p w:rsidR="002E58DC" w:rsidRPr="00E0689B" w:rsidRDefault="0070336C">
            <w:pPr>
              <w:adjustRightInd w:val="0"/>
              <w:snapToGrid w:val="0"/>
              <w:spacing w:line="360" w:lineRule="auto"/>
              <w:rPr>
                <w:rFonts w:ascii="宋体" w:hAnsi="宋体" w:cs="宋体"/>
                <w:szCs w:val="21"/>
                <w:lang w:val="zh-CN"/>
              </w:rPr>
            </w:pPr>
            <w:r w:rsidRPr="00E0689B">
              <w:rPr>
                <w:rFonts w:ascii="宋体" w:hAnsi="宋体" w:cs="宋体" w:hint="eastAsia"/>
                <w:szCs w:val="21"/>
                <w:lang w:val="zh-CN"/>
              </w:rPr>
              <w:t>对各</w:t>
            </w:r>
            <w:r w:rsidRPr="00E0689B">
              <w:rPr>
                <w:rFonts w:ascii="宋体" w:hAnsi="宋体" w:cs="宋体" w:hint="eastAsia"/>
                <w:szCs w:val="21"/>
              </w:rPr>
              <w:t>供应商实施</w:t>
            </w:r>
            <w:r w:rsidRPr="00E0689B">
              <w:rPr>
                <w:rFonts w:ascii="宋体" w:hAnsi="宋体" w:cs="宋体" w:hint="eastAsia"/>
                <w:szCs w:val="21"/>
                <w:lang w:val="zh-CN"/>
              </w:rPr>
              <w:t>方案（</w:t>
            </w:r>
            <w:r w:rsidRPr="00E0689B">
              <w:rPr>
                <w:rFonts w:ascii="宋体" w:hAnsi="宋体" w:cs="宋体" w:hint="eastAsia"/>
                <w:szCs w:val="21"/>
              </w:rPr>
              <w:t>包含但不限于产品介绍</w:t>
            </w:r>
            <w:r w:rsidRPr="00E0689B">
              <w:rPr>
                <w:rFonts w:ascii="宋体" w:hAnsi="宋体" w:cs="宋体" w:hint="eastAsia"/>
                <w:szCs w:val="21"/>
                <w:lang w:val="zh-CN"/>
              </w:rPr>
              <w:t>、安装方式、系统拓扑、安装效果图、</w:t>
            </w:r>
            <w:r w:rsidRPr="00E0689B">
              <w:rPr>
                <w:rFonts w:ascii="宋体" w:hAnsi="宋体" w:cs="宋体" w:hint="eastAsia"/>
                <w:szCs w:val="21"/>
              </w:rPr>
              <w:t>实施</w:t>
            </w:r>
            <w:r w:rsidRPr="00E0689B">
              <w:rPr>
                <w:rFonts w:ascii="宋体" w:hAnsi="宋体" w:cs="宋体" w:hint="eastAsia"/>
                <w:szCs w:val="21"/>
                <w:lang w:val="zh-CN"/>
              </w:rPr>
              <w:t>工艺、保障措施等）进行综合</w:t>
            </w:r>
            <w:r w:rsidRPr="00E0689B">
              <w:rPr>
                <w:rFonts w:ascii="宋体" w:hAnsi="宋体" w:cs="宋体" w:hint="eastAsia"/>
                <w:szCs w:val="21"/>
              </w:rPr>
              <w:t>评比，供应商</w:t>
            </w:r>
            <w:r w:rsidRPr="00E0689B">
              <w:rPr>
                <w:rFonts w:ascii="宋体" w:hAnsi="宋体" w:cs="宋体" w:hint="eastAsia"/>
                <w:szCs w:val="21"/>
                <w:lang w:val="zh-CN"/>
              </w:rPr>
              <w:t>实施方案详细具体、具有针对性、可操作性强、充分理解用户的需求、各子系统方案全面完整、描述清晰、合理准确</w:t>
            </w:r>
            <w:r w:rsidRPr="00E0689B">
              <w:rPr>
                <w:rFonts w:ascii="宋体" w:hAnsi="宋体" w:cs="宋体" w:hint="eastAsia"/>
                <w:szCs w:val="21"/>
              </w:rPr>
              <w:t>的，得8</w:t>
            </w:r>
            <w:r w:rsidRPr="00E0689B">
              <w:rPr>
                <w:rFonts w:ascii="宋体" w:hAnsi="宋体" w:cs="宋体" w:hint="eastAsia"/>
                <w:szCs w:val="21"/>
                <w:lang w:val="zh-CN"/>
              </w:rPr>
              <w:t>分；</w:t>
            </w:r>
          </w:p>
          <w:p w:rsidR="002E58DC" w:rsidRPr="00E0689B" w:rsidRDefault="0070336C">
            <w:pPr>
              <w:adjustRightInd w:val="0"/>
              <w:snapToGrid w:val="0"/>
              <w:spacing w:line="360" w:lineRule="auto"/>
              <w:rPr>
                <w:rFonts w:ascii="宋体" w:hAnsi="宋体" w:cs="宋体"/>
                <w:szCs w:val="21"/>
                <w:lang w:val="zh-CN"/>
              </w:rPr>
            </w:pPr>
            <w:r w:rsidRPr="00E0689B">
              <w:rPr>
                <w:rFonts w:ascii="宋体" w:hAnsi="宋体" w:cs="宋体" w:hint="eastAsia"/>
                <w:szCs w:val="21"/>
                <w:lang w:val="zh-CN"/>
              </w:rPr>
              <w:t>方案较为完整，描述清晰且较为合理的，得4分；</w:t>
            </w:r>
          </w:p>
          <w:p w:rsidR="002E58DC" w:rsidRPr="00E0689B" w:rsidRDefault="0070336C">
            <w:pPr>
              <w:adjustRightInd w:val="0"/>
              <w:snapToGrid w:val="0"/>
              <w:spacing w:line="360" w:lineRule="auto"/>
              <w:rPr>
                <w:rFonts w:ascii="宋体" w:hAnsi="宋体" w:cs="宋体"/>
                <w:szCs w:val="21"/>
              </w:rPr>
            </w:pPr>
            <w:r w:rsidRPr="00E0689B">
              <w:rPr>
                <w:rFonts w:ascii="宋体" w:hAnsi="宋体" w:cs="宋体" w:hint="eastAsia"/>
                <w:szCs w:val="21"/>
              </w:rPr>
              <w:t>方案内容缺失，描述含糊、设计不合理的，得1分。</w:t>
            </w:r>
          </w:p>
          <w:p w:rsidR="002E58DC" w:rsidRPr="00E0689B" w:rsidRDefault="0070336C">
            <w:pPr>
              <w:adjustRightInd w:val="0"/>
              <w:snapToGrid w:val="0"/>
              <w:spacing w:line="360" w:lineRule="auto"/>
              <w:rPr>
                <w:rFonts w:ascii="宋体" w:hAnsi="宋体" w:cs="宋体"/>
                <w:szCs w:val="21"/>
              </w:rPr>
            </w:pPr>
            <w:r w:rsidRPr="00E0689B">
              <w:rPr>
                <w:rFonts w:ascii="宋体" w:hAnsi="宋体" w:hint="eastAsia"/>
                <w:szCs w:val="21"/>
              </w:rPr>
              <w:t>不提供方案得0分。</w:t>
            </w:r>
          </w:p>
        </w:tc>
        <w:tc>
          <w:tcPr>
            <w:tcW w:w="705" w:type="dxa"/>
            <w:vAlign w:val="center"/>
          </w:tcPr>
          <w:p w:rsidR="002E58DC" w:rsidRPr="00E0689B" w:rsidRDefault="0070336C">
            <w:pPr>
              <w:adjustRightInd w:val="0"/>
              <w:snapToGrid w:val="0"/>
              <w:jc w:val="center"/>
              <w:rPr>
                <w:rFonts w:ascii="宋体" w:hAnsi="宋体"/>
                <w:szCs w:val="21"/>
              </w:rPr>
            </w:pPr>
            <w:r w:rsidRPr="00E0689B">
              <w:rPr>
                <w:rFonts w:ascii="宋体" w:hAnsi="宋体" w:hint="eastAsia"/>
                <w:szCs w:val="21"/>
              </w:rPr>
              <w:t>8</w:t>
            </w:r>
          </w:p>
        </w:tc>
      </w:tr>
      <w:tr w:rsidR="002E58DC" w:rsidRPr="00E0689B">
        <w:trPr>
          <w:trHeight w:val="1225"/>
          <w:jc w:val="center"/>
        </w:trPr>
        <w:tc>
          <w:tcPr>
            <w:tcW w:w="704" w:type="dxa"/>
            <w:vAlign w:val="center"/>
          </w:tcPr>
          <w:p w:rsidR="002E58DC" w:rsidRPr="00E0689B" w:rsidRDefault="0070336C">
            <w:pPr>
              <w:jc w:val="center"/>
              <w:rPr>
                <w:rFonts w:ascii="宋体" w:hAnsi="宋体"/>
              </w:rPr>
            </w:pPr>
            <w:r w:rsidRPr="00E0689B">
              <w:rPr>
                <w:rFonts w:ascii="宋体" w:hAnsi="宋体" w:hint="eastAsia"/>
              </w:rPr>
              <w:t>4</w:t>
            </w:r>
          </w:p>
        </w:tc>
        <w:tc>
          <w:tcPr>
            <w:tcW w:w="1134" w:type="dxa"/>
            <w:vAlign w:val="center"/>
          </w:tcPr>
          <w:p w:rsidR="002E58DC" w:rsidRPr="00E0689B" w:rsidRDefault="0070336C">
            <w:pPr>
              <w:adjustRightInd w:val="0"/>
              <w:snapToGrid w:val="0"/>
              <w:spacing w:line="360" w:lineRule="auto"/>
              <w:jc w:val="center"/>
              <w:rPr>
                <w:rFonts w:ascii="宋体" w:hAnsi="宋体" w:cs="宋体"/>
              </w:rPr>
            </w:pPr>
            <w:r w:rsidRPr="00E0689B">
              <w:rPr>
                <w:rFonts w:ascii="宋体" w:hAnsi="宋体" w:cs="宋体" w:hint="eastAsia"/>
              </w:rPr>
              <w:t>产品质量保证</w:t>
            </w:r>
          </w:p>
        </w:tc>
        <w:tc>
          <w:tcPr>
            <w:tcW w:w="6521" w:type="dxa"/>
            <w:vAlign w:val="center"/>
          </w:tcPr>
          <w:p w:rsidR="002E58DC" w:rsidRPr="00E0689B" w:rsidRDefault="0070336C">
            <w:pPr>
              <w:adjustRightInd w:val="0"/>
              <w:snapToGrid w:val="0"/>
              <w:spacing w:line="360" w:lineRule="auto"/>
              <w:rPr>
                <w:rFonts w:ascii="宋体" w:hAnsi="宋体" w:cs="宋体"/>
                <w:szCs w:val="21"/>
              </w:rPr>
            </w:pPr>
            <w:r w:rsidRPr="00E0689B">
              <w:rPr>
                <w:rFonts w:ascii="宋体" w:hAnsi="宋体" w:cs="宋体" w:hint="eastAsia"/>
                <w:szCs w:val="21"/>
              </w:rPr>
              <w:t>提供所投产品原厂售后服务的承诺函：得2分；</w:t>
            </w:r>
          </w:p>
          <w:p w:rsidR="002E58DC" w:rsidRPr="00E0689B" w:rsidRDefault="0070336C">
            <w:pPr>
              <w:adjustRightInd w:val="0"/>
              <w:snapToGrid w:val="0"/>
              <w:spacing w:line="360" w:lineRule="auto"/>
              <w:rPr>
                <w:rFonts w:ascii="宋体" w:hAnsi="宋体" w:cs="宋体"/>
                <w:szCs w:val="21"/>
              </w:rPr>
            </w:pPr>
            <w:r w:rsidRPr="00E0689B">
              <w:rPr>
                <w:rFonts w:ascii="宋体" w:hAnsi="宋体" w:cs="宋体" w:hint="eastAsia"/>
                <w:szCs w:val="21"/>
              </w:rPr>
              <w:t>没有提供所投产品原厂售后服务的承诺函：0分。</w:t>
            </w:r>
          </w:p>
        </w:tc>
        <w:tc>
          <w:tcPr>
            <w:tcW w:w="705" w:type="dxa"/>
            <w:vAlign w:val="center"/>
          </w:tcPr>
          <w:p w:rsidR="002E58DC" w:rsidRPr="00E0689B" w:rsidRDefault="0070336C">
            <w:pPr>
              <w:adjustRightInd w:val="0"/>
              <w:snapToGrid w:val="0"/>
              <w:jc w:val="center"/>
              <w:rPr>
                <w:rFonts w:ascii="宋体" w:hAnsi="宋体"/>
                <w:szCs w:val="21"/>
              </w:rPr>
            </w:pPr>
            <w:r w:rsidRPr="00E0689B">
              <w:rPr>
                <w:rFonts w:ascii="宋体" w:hAnsi="宋体"/>
                <w:szCs w:val="21"/>
              </w:rPr>
              <w:t>2</w:t>
            </w:r>
          </w:p>
        </w:tc>
      </w:tr>
      <w:tr w:rsidR="002E58DC" w:rsidRPr="00E0689B">
        <w:trPr>
          <w:trHeight w:val="454"/>
          <w:jc w:val="center"/>
        </w:trPr>
        <w:tc>
          <w:tcPr>
            <w:tcW w:w="8359" w:type="dxa"/>
            <w:gridSpan w:val="3"/>
            <w:vAlign w:val="center"/>
          </w:tcPr>
          <w:p w:rsidR="002E58DC" w:rsidRPr="00E0689B" w:rsidRDefault="0070336C">
            <w:pPr>
              <w:widowControl/>
              <w:spacing w:line="360" w:lineRule="auto"/>
              <w:jc w:val="center"/>
              <w:rPr>
                <w:rFonts w:ascii="宋体" w:hAnsi="宋体"/>
                <w:szCs w:val="21"/>
              </w:rPr>
            </w:pPr>
            <w:r w:rsidRPr="00E0689B">
              <w:rPr>
                <w:rFonts w:ascii="宋体" w:hAnsi="宋体" w:hint="eastAsia"/>
                <w:szCs w:val="21"/>
              </w:rPr>
              <w:t>合计</w:t>
            </w:r>
          </w:p>
        </w:tc>
        <w:tc>
          <w:tcPr>
            <w:tcW w:w="705" w:type="dxa"/>
            <w:vAlign w:val="center"/>
          </w:tcPr>
          <w:p w:rsidR="002E58DC" w:rsidRPr="00E0689B" w:rsidRDefault="0070336C">
            <w:pPr>
              <w:widowControl/>
              <w:spacing w:line="360" w:lineRule="auto"/>
              <w:jc w:val="center"/>
              <w:rPr>
                <w:rFonts w:ascii="宋体" w:hAnsi="宋体"/>
                <w:szCs w:val="21"/>
              </w:rPr>
            </w:pPr>
            <w:r w:rsidRPr="00E0689B">
              <w:rPr>
                <w:rFonts w:ascii="宋体" w:hAnsi="宋体" w:hint="eastAsia"/>
                <w:szCs w:val="21"/>
              </w:rPr>
              <w:t>50</w:t>
            </w:r>
          </w:p>
        </w:tc>
      </w:tr>
    </w:tbl>
    <w:p w:rsidR="002E58DC" w:rsidRPr="00E0689B" w:rsidRDefault="002E58DC">
      <w:pPr>
        <w:rPr>
          <w:i/>
        </w:rPr>
      </w:pPr>
    </w:p>
    <w:p w:rsidR="002E58DC" w:rsidRPr="00E0689B" w:rsidRDefault="0070336C" w:rsidP="0087750F">
      <w:pPr>
        <w:pStyle w:val="New"/>
        <w:spacing w:beforeLines="50" w:afterLines="50"/>
        <w:jc w:val="left"/>
        <w:rPr>
          <w:rFonts w:ascii="宋体" w:hAnsi="宋体" w:cs="宋体"/>
          <w:bCs/>
          <w:iCs/>
          <w:szCs w:val="21"/>
        </w:rPr>
      </w:pPr>
      <w:r w:rsidRPr="00E0689B">
        <w:rPr>
          <w:rFonts w:ascii="宋体" w:hAnsi="宋体" w:cs="宋体"/>
          <w:bCs/>
          <w:i/>
          <w:szCs w:val="21"/>
        </w:rPr>
        <w:br w:type="page"/>
      </w:r>
      <w:r w:rsidRPr="00E0689B">
        <w:rPr>
          <w:rFonts w:hint="eastAsia"/>
          <w:iCs/>
        </w:rPr>
        <w:lastRenderedPageBreak/>
        <w:t>附表三</w:t>
      </w:r>
    </w:p>
    <w:p w:rsidR="002E58DC" w:rsidRPr="00E0689B" w:rsidRDefault="0070336C">
      <w:pPr>
        <w:jc w:val="center"/>
        <w:rPr>
          <w:iCs/>
          <w:sz w:val="28"/>
          <w:szCs w:val="28"/>
        </w:rPr>
      </w:pPr>
      <w:r w:rsidRPr="00E0689B">
        <w:rPr>
          <w:rFonts w:hint="eastAsia"/>
          <w:iCs/>
          <w:sz w:val="28"/>
          <w:szCs w:val="28"/>
        </w:rPr>
        <w:t>商务评审表</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134"/>
        <w:gridCol w:w="6521"/>
        <w:gridCol w:w="705"/>
      </w:tblGrid>
      <w:tr w:rsidR="002E58DC" w:rsidRPr="00E0689B">
        <w:trPr>
          <w:trHeight w:val="588"/>
          <w:jc w:val="center"/>
        </w:trPr>
        <w:tc>
          <w:tcPr>
            <w:tcW w:w="704" w:type="dxa"/>
            <w:vAlign w:val="center"/>
          </w:tcPr>
          <w:p w:rsidR="002E58DC" w:rsidRPr="00E0689B" w:rsidRDefault="0070336C">
            <w:pPr>
              <w:spacing w:line="360" w:lineRule="auto"/>
              <w:jc w:val="center"/>
              <w:rPr>
                <w:rFonts w:ascii="宋体" w:hAnsi="宋体"/>
                <w:iCs/>
                <w:szCs w:val="21"/>
              </w:rPr>
            </w:pPr>
            <w:r w:rsidRPr="00E0689B">
              <w:rPr>
                <w:rFonts w:ascii="宋体" w:hAnsi="宋体" w:hint="eastAsia"/>
                <w:iCs/>
                <w:szCs w:val="21"/>
              </w:rPr>
              <w:t>序号</w:t>
            </w:r>
          </w:p>
        </w:tc>
        <w:tc>
          <w:tcPr>
            <w:tcW w:w="1134" w:type="dxa"/>
            <w:vAlign w:val="center"/>
          </w:tcPr>
          <w:p w:rsidR="002E58DC" w:rsidRPr="00E0689B" w:rsidRDefault="0070336C">
            <w:pPr>
              <w:spacing w:line="360" w:lineRule="auto"/>
              <w:jc w:val="center"/>
              <w:rPr>
                <w:rFonts w:ascii="宋体" w:hAnsi="宋体"/>
                <w:iCs/>
                <w:szCs w:val="21"/>
              </w:rPr>
            </w:pPr>
            <w:r w:rsidRPr="00E0689B">
              <w:rPr>
                <w:rFonts w:ascii="宋体" w:hAnsi="宋体" w:hint="eastAsia"/>
                <w:iCs/>
                <w:szCs w:val="21"/>
              </w:rPr>
              <w:t>评审项目</w:t>
            </w:r>
          </w:p>
        </w:tc>
        <w:tc>
          <w:tcPr>
            <w:tcW w:w="6521" w:type="dxa"/>
            <w:vAlign w:val="center"/>
          </w:tcPr>
          <w:p w:rsidR="002E58DC" w:rsidRPr="00E0689B" w:rsidRDefault="0070336C">
            <w:pPr>
              <w:spacing w:line="360" w:lineRule="auto"/>
              <w:jc w:val="center"/>
              <w:rPr>
                <w:rFonts w:ascii="宋体" w:hAnsi="宋体"/>
                <w:iCs/>
                <w:szCs w:val="21"/>
              </w:rPr>
            </w:pPr>
            <w:r w:rsidRPr="00E0689B">
              <w:rPr>
                <w:rFonts w:ascii="宋体" w:hAnsi="宋体" w:hint="eastAsia"/>
                <w:iCs/>
                <w:szCs w:val="21"/>
              </w:rPr>
              <w:t>评分范围</w:t>
            </w:r>
          </w:p>
        </w:tc>
        <w:tc>
          <w:tcPr>
            <w:tcW w:w="705" w:type="dxa"/>
            <w:vAlign w:val="center"/>
          </w:tcPr>
          <w:p w:rsidR="002E58DC" w:rsidRPr="00E0689B" w:rsidRDefault="0070336C">
            <w:pPr>
              <w:spacing w:line="360" w:lineRule="auto"/>
              <w:jc w:val="center"/>
              <w:rPr>
                <w:rFonts w:ascii="宋体" w:hAnsi="宋体"/>
                <w:iCs/>
                <w:szCs w:val="21"/>
              </w:rPr>
            </w:pPr>
            <w:r w:rsidRPr="00E0689B">
              <w:rPr>
                <w:rFonts w:ascii="宋体" w:hAnsi="宋体" w:hint="eastAsia"/>
                <w:iCs/>
                <w:szCs w:val="21"/>
              </w:rPr>
              <w:t>分值</w:t>
            </w:r>
          </w:p>
        </w:tc>
      </w:tr>
      <w:tr w:rsidR="002E58DC" w:rsidRPr="00E0689B">
        <w:trPr>
          <w:trHeight w:val="1142"/>
          <w:jc w:val="center"/>
        </w:trPr>
        <w:tc>
          <w:tcPr>
            <w:tcW w:w="704" w:type="dxa"/>
            <w:vAlign w:val="center"/>
          </w:tcPr>
          <w:p w:rsidR="002E58DC" w:rsidRPr="00E0689B" w:rsidRDefault="0070336C">
            <w:pPr>
              <w:spacing w:line="360" w:lineRule="auto"/>
              <w:jc w:val="center"/>
              <w:rPr>
                <w:rFonts w:ascii="宋体" w:hAnsi="宋体"/>
                <w:iCs/>
                <w:szCs w:val="21"/>
              </w:rPr>
            </w:pPr>
            <w:r w:rsidRPr="00E0689B">
              <w:rPr>
                <w:rFonts w:ascii="宋体" w:hAnsi="宋体" w:hint="eastAsia"/>
                <w:iCs/>
                <w:szCs w:val="21"/>
              </w:rPr>
              <w:t>1</w:t>
            </w:r>
          </w:p>
        </w:tc>
        <w:tc>
          <w:tcPr>
            <w:tcW w:w="1134" w:type="dxa"/>
            <w:vAlign w:val="center"/>
          </w:tcPr>
          <w:p w:rsidR="002E58DC" w:rsidRPr="00E0689B" w:rsidRDefault="0070336C">
            <w:pPr>
              <w:spacing w:line="360" w:lineRule="auto"/>
              <w:jc w:val="left"/>
              <w:rPr>
                <w:rFonts w:ascii="宋体" w:hAnsi="宋体"/>
                <w:iCs/>
                <w:szCs w:val="21"/>
              </w:rPr>
            </w:pPr>
            <w:r w:rsidRPr="00E0689B">
              <w:rPr>
                <w:rFonts w:ascii="宋体" w:hAnsi="宋体" w:hint="eastAsia"/>
                <w:iCs/>
                <w:szCs w:val="21"/>
              </w:rPr>
              <w:t>投标人资质</w:t>
            </w:r>
          </w:p>
        </w:tc>
        <w:tc>
          <w:tcPr>
            <w:tcW w:w="6521" w:type="dxa"/>
            <w:vAlign w:val="center"/>
          </w:tcPr>
          <w:p w:rsidR="002E58DC" w:rsidRPr="00E0689B" w:rsidRDefault="0070336C">
            <w:pPr>
              <w:widowControl/>
              <w:spacing w:line="360" w:lineRule="auto"/>
              <w:jc w:val="left"/>
              <w:rPr>
                <w:rFonts w:ascii="宋体" w:hAnsi="宋体"/>
                <w:iCs/>
                <w:szCs w:val="21"/>
              </w:rPr>
            </w:pPr>
            <w:r w:rsidRPr="00E0689B">
              <w:rPr>
                <w:rFonts w:ascii="宋体" w:hAnsi="宋体" w:hint="eastAsia"/>
                <w:iCs/>
                <w:szCs w:val="21"/>
              </w:rPr>
              <w:t>投标人具有有效期内的</w:t>
            </w:r>
          </w:p>
          <w:p w:rsidR="002E58DC" w:rsidRPr="00E0689B" w:rsidRDefault="0070336C">
            <w:pPr>
              <w:widowControl/>
              <w:spacing w:line="360" w:lineRule="auto"/>
              <w:jc w:val="left"/>
              <w:rPr>
                <w:rFonts w:ascii="宋体" w:hAnsi="宋体"/>
                <w:iCs/>
                <w:szCs w:val="21"/>
              </w:rPr>
            </w:pPr>
            <w:r w:rsidRPr="00E0689B">
              <w:rPr>
                <w:rFonts w:ascii="宋体" w:hAnsi="宋体" w:hint="eastAsia"/>
                <w:iCs/>
                <w:szCs w:val="21"/>
              </w:rPr>
              <w:t>1、ISO9001质量管理体系认证；</w:t>
            </w:r>
          </w:p>
          <w:p w:rsidR="002E58DC" w:rsidRPr="00E0689B" w:rsidRDefault="0070336C">
            <w:pPr>
              <w:widowControl/>
              <w:spacing w:line="360" w:lineRule="auto"/>
              <w:jc w:val="left"/>
              <w:rPr>
                <w:rFonts w:ascii="宋体" w:hAnsi="宋体"/>
                <w:iCs/>
                <w:szCs w:val="21"/>
              </w:rPr>
            </w:pPr>
            <w:r w:rsidRPr="00E0689B">
              <w:rPr>
                <w:rFonts w:ascii="宋体" w:hAnsi="宋体" w:hint="eastAsia"/>
                <w:iCs/>
                <w:szCs w:val="21"/>
              </w:rPr>
              <w:t>2、ISO20000信息技术服务管理体系认证；</w:t>
            </w:r>
          </w:p>
          <w:p w:rsidR="002E58DC" w:rsidRPr="00E0689B" w:rsidRDefault="0070336C">
            <w:pPr>
              <w:widowControl/>
              <w:spacing w:line="360" w:lineRule="auto"/>
              <w:jc w:val="left"/>
              <w:rPr>
                <w:rFonts w:ascii="宋体" w:hAnsi="宋体"/>
                <w:iCs/>
                <w:szCs w:val="21"/>
              </w:rPr>
            </w:pPr>
            <w:r w:rsidRPr="00E0689B">
              <w:rPr>
                <w:rFonts w:ascii="宋体" w:hAnsi="宋体" w:hint="eastAsia"/>
                <w:iCs/>
                <w:szCs w:val="21"/>
              </w:rPr>
              <w:t>3、ISO27001信息安全管理体系认证；</w:t>
            </w:r>
          </w:p>
          <w:p w:rsidR="002E58DC" w:rsidRPr="00E0689B" w:rsidRDefault="0070336C">
            <w:pPr>
              <w:widowControl/>
              <w:spacing w:line="360" w:lineRule="auto"/>
              <w:jc w:val="left"/>
              <w:rPr>
                <w:rFonts w:ascii="宋体" w:hAnsi="宋体"/>
                <w:iCs/>
                <w:szCs w:val="21"/>
              </w:rPr>
            </w:pPr>
            <w:r w:rsidRPr="00E0689B">
              <w:rPr>
                <w:rFonts w:ascii="宋体" w:hAnsi="宋体" w:hint="eastAsia"/>
                <w:iCs/>
                <w:szCs w:val="21"/>
              </w:rPr>
              <w:t>4、ISO14001环境管理体系认证；</w:t>
            </w:r>
          </w:p>
          <w:p w:rsidR="002E58DC" w:rsidRPr="00E0689B" w:rsidRDefault="0070336C">
            <w:pPr>
              <w:widowControl/>
              <w:spacing w:line="360" w:lineRule="auto"/>
              <w:jc w:val="left"/>
              <w:rPr>
                <w:rFonts w:ascii="宋体" w:hAnsi="宋体"/>
                <w:iCs/>
                <w:szCs w:val="21"/>
              </w:rPr>
            </w:pPr>
            <w:r w:rsidRPr="00E0689B">
              <w:rPr>
                <w:rFonts w:ascii="宋体" w:hAnsi="宋体" w:hint="eastAsia"/>
                <w:iCs/>
                <w:szCs w:val="21"/>
              </w:rPr>
              <w:t>5、ISO45001职业健康安全管理体系认证；</w:t>
            </w:r>
          </w:p>
          <w:p w:rsidR="002E58DC" w:rsidRPr="00E0689B" w:rsidRDefault="0070336C">
            <w:pPr>
              <w:widowControl/>
              <w:spacing w:line="360" w:lineRule="auto"/>
              <w:jc w:val="left"/>
              <w:rPr>
                <w:rFonts w:ascii="宋体" w:hAnsi="宋体"/>
                <w:iCs/>
                <w:szCs w:val="21"/>
              </w:rPr>
            </w:pPr>
            <w:r w:rsidRPr="00E0689B">
              <w:rPr>
                <w:rFonts w:ascii="宋体" w:hAnsi="宋体" w:hint="eastAsia"/>
                <w:iCs/>
                <w:szCs w:val="21"/>
              </w:rPr>
              <w:t>6、CCRC信息安全服务资质认证证书，</w:t>
            </w:r>
          </w:p>
          <w:p w:rsidR="002E58DC" w:rsidRPr="00E0689B" w:rsidRDefault="0070336C">
            <w:pPr>
              <w:widowControl/>
              <w:spacing w:line="360" w:lineRule="auto"/>
              <w:jc w:val="left"/>
              <w:rPr>
                <w:rFonts w:ascii="宋体" w:hAnsi="宋体"/>
                <w:iCs/>
                <w:szCs w:val="21"/>
              </w:rPr>
            </w:pPr>
            <w:r w:rsidRPr="00E0689B">
              <w:rPr>
                <w:rFonts w:ascii="宋体" w:hAnsi="宋体" w:hint="eastAsia"/>
                <w:iCs/>
                <w:szCs w:val="21"/>
              </w:rPr>
              <w:t>每提供一项得1.5分，最高得9分。</w:t>
            </w:r>
          </w:p>
          <w:p w:rsidR="002E58DC" w:rsidRPr="00E0689B" w:rsidRDefault="0070336C">
            <w:pPr>
              <w:widowControl/>
              <w:spacing w:line="360" w:lineRule="auto"/>
              <w:jc w:val="left"/>
              <w:rPr>
                <w:rFonts w:ascii="宋体" w:hAnsi="宋体"/>
                <w:iCs/>
                <w:szCs w:val="21"/>
              </w:rPr>
            </w:pPr>
            <w:r w:rsidRPr="00E0689B">
              <w:rPr>
                <w:rFonts w:ascii="宋体" w:hAnsi="宋体" w:hint="eastAsia"/>
                <w:iCs/>
                <w:szCs w:val="21"/>
              </w:rPr>
              <w:t>注：投标人需同时提供有效期内的证书复印件和“国家认证认可监督管理委员会”的认证结果查询截图【网址以http://www.cnca.gov.cn/网站公布为准】</w:t>
            </w:r>
          </w:p>
        </w:tc>
        <w:tc>
          <w:tcPr>
            <w:tcW w:w="705" w:type="dxa"/>
            <w:vAlign w:val="center"/>
          </w:tcPr>
          <w:p w:rsidR="002E58DC" w:rsidRPr="00E0689B" w:rsidRDefault="0070336C">
            <w:pPr>
              <w:spacing w:line="360" w:lineRule="auto"/>
              <w:jc w:val="center"/>
              <w:rPr>
                <w:rFonts w:ascii="宋体" w:hAnsi="宋体"/>
                <w:iCs/>
                <w:szCs w:val="20"/>
              </w:rPr>
            </w:pPr>
            <w:r w:rsidRPr="00E0689B">
              <w:rPr>
                <w:rFonts w:ascii="宋体" w:hAnsi="宋体" w:hint="eastAsia"/>
                <w:iCs/>
                <w:szCs w:val="20"/>
              </w:rPr>
              <w:t>9</w:t>
            </w:r>
          </w:p>
        </w:tc>
      </w:tr>
      <w:tr w:rsidR="002E58DC" w:rsidRPr="00E0689B">
        <w:trPr>
          <w:trHeight w:val="1225"/>
          <w:jc w:val="center"/>
        </w:trPr>
        <w:tc>
          <w:tcPr>
            <w:tcW w:w="704" w:type="dxa"/>
            <w:vAlign w:val="center"/>
          </w:tcPr>
          <w:p w:rsidR="002E58DC" w:rsidRPr="00E0689B" w:rsidRDefault="0070336C">
            <w:pPr>
              <w:spacing w:line="360" w:lineRule="auto"/>
              <w:jc w:val="center"/>
              <w:rPr>
                <w:rFonts w:ascii="宋体" w:hAnsi="宋体"/>
                <w:iCs/>
                <w:szCs w:val="21"/>
              </w:rPr>
            </w:pPr>
            <w:r w:rsidRPr="00E0689B">
              <w:rPr>
                <w:rFonts w:ascii="宋体" w:hAnsi="宋体" w:hint="eastAsia"/>
                <w:iCs/>
                <w:szCs w:val="21"/>
              </w:rPr>
              <w:t>2</w:t>
            </w:r>
          </w:p>
        </w:tc>
        <w:tc>
          <w:tcPr>
            <w:tcW w:w="1134" w:type="dxa"/>
            <w:vAlign w:val="center"/>
          </w:tcPr>
          <w:p w:rsidR="002E58DC" w:rsidRPr="00E0689B" w:rsidRDefault="0070336C">
            <w:pPr>
              <w:spacing w:line="360" w:lineRule="auto"/>
              <w:jc w:val="left"/>
              <w:rPr>
                <w:rFonts w:ascii="宋体" w:hAnsi="宋体"/>
                <w:iCs/>
                <w:szCs w:val="21"/>
              </w:rPr>
            </w:pPr>
            <w:r w:rsidRPr="00E0689B">
              <w:rPr>
                <w:rFonts w:ascii="宋体" w:hAnsi="宋体" w:hint="eastAsia"/>
                <w:iCs/>
                <w:szCs w:val="21"/>
              </w:rPr>
              <w:t>同类项目业绩</w:t>
            </w:r>
          </w:p>
        </w:tc>
        <w:tc>
          <w:tcPr>
            <w:tcW w:w="6521" w:type="dxa"/>
            <w:vAlign w:val="center"/>
          </w:tcPr>
          <w:p w:rsidR="002E58DC" w:rsidRPr="00E0689B" w:rsidRDefault="0070336C">
            <w:pPr>
              <w:spacing w:line="360" w:lineRule="auto"/>
              <w:jc w:val="left"/>
              <w:rPr>
                <w:iCs/>
              </w:rPr>
            </w:pPr>
            <w:r w:rsidRPr="00E0689B">
              <w:rPr>
                <w:rFonts w:hint="eastAsia"/>
                <w:iCs/>
              </w:rPr>
              <w:t>自</w:t>
            </w:r>
            <w:r w:rsidRPr="00E0689B">
              <w:rPr>
                <w:rFonts w:hint="eastAsia"/>
                <w:iCs/>
              </w:rPr>
              <w:t>2019</w:t>
            </w:r>
            <w:r w:rsidRPr="00E0689B">
              <w:rPr>
                <w:rFonts w:hint="eastAsia"/>
                <w:iCs/>
              </w:rPr>
              <w:t>年以来，投标人承担过类似项目（出入管控类）经验，每提供一项得</w:t>
            </w:r>
            <w:r w:rsidRPr="00E0689B">
              <w:rPr>
                <w:rFonts w:hint="eastAsia"/>
                <w:iCs/>
              </w:rPr>
              <w:t>2</w:t>
            </w:r>
            <w:r w:rsidRPr="00E0689B">
              <w:rPr>
                <w:rFonts w:hint="eastAsia"/>
                <w:iCs/>
              </w:rPr>
              <w:t>分，最高得</w:t>
            </w:r>
            <w:r w:rsidRPr="00E0689B">
              <w:rPr>
                <w:rFonts w:hint="eastAsia"/>
                <w:iCs/>
              </w:rPr>
              <w:t>6</w:t>
            </w:r>
            <w:r w:rsidRPr="00E0689B">
              <w:rPr>
                <w:rFonts w:hint="eastAsia"/>
                <w:iCs/>
              </w:rPr>
              <w:t>分。</w:t>
            </w:r>
          </w:p>
          <w:p w:rsidR="002E58DC" w:rsidRPr="00E0689B" w:rsidRDefault="0070336C">
            <w:pPr>
              <w:spacing w:line="360" w:lineRule="auto"/>
              <w:jc w:val="left"/>
              <w:rPr>
                <w:iCs/>
              </w:rPr>
            </w:pPr>
            <w:r w:rsidRPr="00E0689B">
              <w:rPr>
                <w:rFonts w:hint="eastAsia"/>
                <w:iCs/>
              </w:rPr>
              <w:t>注：以合同签订时间为准，提供合同复印件，不提供不得分。</w:t>
            </w:r>
          </w:p>
        </w:tc>
        <w:tc>
          <w:tcPr>
            <w:tcW w:w="705" w:type="dxa"/>
            <w:vAlign w:val="center"/>
          </w:tcPr>
          <w:p w:rsidR="002E58DC" w:rsidRPr="00E0689B" w:rsidRDefault="0070336C">
            <w:pPr>
              <w:spacing w:line="360" w:lineRule="auto"/>
              <w:jc w:val="center"/>
              <w:rPr>
                <w:rFonts w:ascii="宋体" w:hAnsi="宋体"/>
                <w:iCs/>
                <w:szCs w:val="20"/>
              </w:rPr>
            </w:pPr>
            <w:r w:rsidRPr="00E0689B">
              <w:rPr>
                <w:rFonts w:ascii="宋体" w:hAnsi="宋体" w:hint="eastAsia"/>
                <w:iCs/>
                <w:szCs w:val="20"/>
              </w:rPr>
              <w:t>6</w:t>
            </w:r>
          </w:p>
        </w:tc>
      </w:tr>
      <w:tr w:rsidR="002E58DC" w:rsidRPr="00E0689B">
        <w:trPr>
          <w:trHeight w:val="1225"/>
          <w:jc w:val="center"/>
        </w:trPr>
        <w:tc>
          <w:tcPr>
            <w:tcW w:w="704" w:type="dxa"/>
            <w:vAlign w:val="center"/>
          </w:tcPr>
          <w:p w:rsidR="002E58DC" w:rsidRPr="00E0689B" w:rsidRDefault="0070336C">
            <w:pPr>
              <w:spacing w:line="360" w:lineRule="auto"/>
              <w:jc w:val="center"/>
              <w:rPr>
                <w:rFonts w:ascii="宋体" w:hAnsi="宋体"/>
                <w:iCs/>
                <w:szCs w:val="21"/>
              </w:rPr>
            </w:pPr>
            <w:r w:rsidRPr="00E0689B">
              <w:rPr>
                <w:rFonts w:ascii="宋体" w:hAnsi="宋体" w:hint="eastAsia"/>
                <w:iCs/>
                <w:szCs w:val="21"/>
              </w:rPr>
              <w:t>3</w:t>
            </w:r>
          </w:p>
        </w:tc>
        <w:tc>
          <w:tcPr>
            <w:tcW w:w="1134" w:type="dxa"/>
            <w:vAlign w:val="center"/>
          </w:tcPr>
          <w:p w:rsidR="002E58DC" w:rsidRPr="00E0689B" w:rsidRDefault="0070336C">
            <w:pPr>
              <w:spacing w:line="360" w:lineRule="auto"/>
              <w:jc w:val="left"/>
              <w:rPr>
                <w:rFonts w:ascii="宋体" w:hAnsi="宋体"/>
                <w:iCs/>
                <w:szCs w:val="21"/>
              </w:rPr>
            </w:pPr>
            <w:r w:rsidRPr="00E0689B">
              <w:rPr>
                <w:rFonts w:ascii="宋体" w:hAnsi="宋体" w:hint="eastAsia"/>
                <w:iCs/>
                <w:szCs w:val="21"/>
              </w:rPr>
              <w:t>项目经理资质</w:t>
            </w:r>
          </w:p>
        </w:tc>
        <w:tc>
          <w:tcPr>
            <w:tcW w:w="6521" w:type="dxa"/>
            <w:vAlign w:val="center"/>
          </w:tcPr>
          <w:p w:rsidR="002E58DC" w:rsidRPr="00E0689B" w:rsidRDefault="0070336C">
            <w:pPr>
              <w:spacing w:line="360" w:lineRule="auto"/>
              <w:jc w:val="left"/>
              <w:rPr>
                <w:iCs/>
              </w:rPr>
            </w:pPr>
            <w:r w:rsidRPr="00E0689B">
              <w:rPr>
                <w:rFonts w:hint="eastAsia"/>
                <w:iCs/>
              </w:rPr>
              <w:t>拟投入本项目的项目经理具有以下证书：</w:t>
            </w:r>
          </w:p>
          <w:p w:rsidR="002E58DC" w:rsidRPr="00E0689B" w:rsidRDefault="0070336C">
            <w:pPr>
              <w:spacing w:line="360" w:lineRule="auto"/>
              <w:jc w:val="left"/>
              <w:rPr>
                <w:iCs/>
              </w:rPr>
            </w:pPr>
            <w:r w:rsidRPr="00E0689B">
              <w:rPr>
                <w:rFonts w:hint="eastAsia"/>
                <w:iCs/>
              </w:rPr>
              <w:t>1</w:t>
            </w:r>
            <w:r w:rsidRPr="00E0689B">
              <w:rPr>
                <w:rFonts w:hint="eastAsia"/>
                <w:iCs/>
              </w:rPr>
              <w:t>、</w:t>
            </w:r>
            <w:r w:rsidRPr="00E0689B">
              <w:rPr>
                <w:rFonts w:hint="eastAsia"/>
                <w:iCs/>
              </w:rPr>
              <w:t>PMP</w:t>
            </w:r>
            <w:r w:rsidRPr="00E0689B">
              <w:rPr>
                <w:rFonts w:hint="eastAsia"/>
                <w:iCs/>
              </w:rPr>
              <w:t>证书；</w:t>
            </w:r>
          </w:p>
          <w:p w:rsidR="002E58DC" w:rsidRPr="00E0689B" w:rsidRDefault="0070336C">
            <w:pPr>
              <w:spacing w:line="360" w:lineRule="auto"/>
              <w:jc w:val="left"/>
              <w:rPr>
                <w:iCs/>
              </w:rPr>
            </w:pPr>
            <w:r w:rsidRPr="00E0689B">
              <w:rPr>
                <w:rFonts w:hint="eastAsia"/>
                <w:iCs/>
              </w:rPr>
              <w:t>2</w:t>
            </w:r>
            <w:r w:rsidRPr="00E0689B">
              <w:rPr>
                <w:rFonts w:hint="eastAsia"/>
                <w:iCs/>
              </w:rPr>
              <w:t>、系统集成项目管理工程师证书；</w:t>
            </w:r>
          </w:p>
          <w:p w:rsidR="002E58DC" w:rsidRPr="00E0689B" w:rsidRDefault="0070336C">
            <w:pPr>
              <w:spacing w:line="360" w:lineRule="auto"/>
              <w:jc w:val="left"/>
              <w:rPr>
                <w:iCs/>
              </w:rPr>
            </w:pPr>
            <w:r w:rsidRPr="00E0689B">
              <w:rPr>
                <w:rFonts w:hint="eastAsia"/>
                <w:iCs/>
              </w:rPr>
              <w:t>每提供一项得</w:t>
            </w:r>
            <w:r w:rsidRPr="00E0689B">
              <w:rPr>
                <w:rFonts w:hint="eastAsia"/>
                <w:iCs/>
              </w:rPr>
              <w:t>1.5</w:t>
            </w:r>
            <w:r w:rsidRPr="00E0689B">
              <w:rPr>
                <w:rFonts w:hint="eastAsia"/>
                <w:iCs/>
              </w:rPr>
              <w:t>分，满分</w:t>
            </w:r>
            <w:r w:rsidRPr="00E0689B">
              <w:rPr>
                <w:rFonts w:hint="eastAsia"/>
                <w:iCs/>
              </w:rPr>
              <w:t>3</w:t>
            </w:r>
            <w:r w:rsidRPr="00E0689B">
              <w:rPr>
                <w:rFonts w:hint="eastAsia"/>
                <w:iCs/>
              </w:rPr>
              <w:t>分。</w:t>
            </w:r>
          </w:p>
          <w:p w:rsidR="002E58DC" w:rsidRPr="00E0689B" w:rsidRDefault="0070336C">
            <w:pPr>
              <w:spacing w:line="360" w:lineRule="auto"/>
              <w:jc w:val="left"/>
              <w:rPr>
                <w:iCs/>
              </w:rPr>
            </w:pPr>
            <w:r w:rsidRPr="00E0689B">
              <w:rPr>
                <w:rFonts w:hint="eastAsia"/>
                <w:iCs/>
              </w:rPr>
              <w:t>注：需同时提供上述人员的证书复印件及提供开标截止之日前近</w:t>
            </w:r>
            <w:r w:rsidRPr="00E0689B">
              <w:rPr>
                <w:rFonts w:hint="eastAsia"/>
                <w:iCs/>
              </w:rPr>
              <w:t>6</w:t>
            </w:r>
            <w:r w:rsidRPr="00E0689B">
              <w:rPr>
                <w:rFonts w:hint="eastAsia"/>
                <w:iCs/>
              </w:rPr>
              <w:t>个月在投标人单位购买的社保证明材料复印件，否则不得分。</w:t>
            </w:r>
          </w:p>
        </w:tc>
        <w:tc>
          <w:tcPr>
            <w:tcW w:w="705" w:type="dxa"/>
            <w:vAlign w:val="center"/>
          </w:tcPr>
          <w:p w:rsidR="002E58DC" w:rsidRPr="00E0689B" w:rsidRDefault="0070336C">
            <w:pPr>
              <w:spacing w:line="360" w:lineRule="auto"/>
              <w:jc w:val="center"/>
              <w:rPr>
                <w:rFonts w:ascii="宋体" w:hAnsi="宋体"/>
                <w:iCs/>
                <w:szCs w:val="20"/>
              </w:rPr>
            </w:pPr>
            <w:r w:rsidRPr="00E0689B">
              <w:rPr>
                <w:rFonts w:ascii="宋体" w:hAnsi="宋体" w:hint="eastAsia"/>
                <w:iCs/>
                <w:szCs w:val="20"/>
              </w:rPr>
              <w:t>3</w:t>
            </w:r>
          </w:p>
        </w:tc>
      </w:tr>
      <w:tr w:rsidR="002E58DC" w:rsidRPr="00E0689B">
        <w:trPr>
          <w:trHeight w:val="1225"/>
          <w:jc w:val="center"/>
        </w:trPr>
        <w:tc>
          <w:tcPr>
            <w:tcW w:w="704" w:type="dxa"/>
            <w:vAlign w:val="center"/>
          </w:tcPr>
          <w:p w:rsidR="002E58DC" w:rsidRPr="00E0689B" w:rsidRDefault="0070336C">
            <w:pPr>
              <w:spacing w:line="360" w:lineRule="auto"/>
              <w:jc w:val="center"/>
              <w:rPr>
                <w:rFonts w:ascii="宋体" w:hAnsi="宋体"/>
                <w:iCs/>
                <w:szCs w:val="21"/>
              </w:rPr>
            </w:pPr>
            <w:r w:rsidRPr="00E0689B">
              <w:rPr>
                <w:rFonts w:ascii="宋体" w:hAnsi="宋体" w:hint="eastAsia"/>
                <w:iCs/>
                <w:szCs w:val="21"/>
              </w:rPr>
              <w:t>4</w:t>
            </w:r>
          </w:p>
        </w:tc>
        <w:tc>
          <w:tcPr>
            <w:tcW w:w="1134" w:type="dxa"/>
            <w:vAlign w:val="center"/>
          </w:tcPr>
          <w:p w:rsidR="002E58DC" w:rsidRPr="00E0689B" w:rsidRDefault="0070336C">
            <w:pPr>
              <w:spacing w:line="360" w:lineRule="auto"/>
              <w:jc w:val="left"/>
              <w:rPr>
                <w:rFonts w:ascii="宋体" w:hAnsi="宋体"/>
                <w:iCs/>
                <w:szCs w:val="21"/>
              </w:rPr>
            </w:pPr>
            <w:r w:rsidRPr="00E0689B">
              <w:rPr>
                <w:rFonts w:ascii="宋体" w:hAnsi="宋体" w:hint="eastAsia"/>
                <w:iCs/>
                <w:szCs w:val="21"/>
              </w:rPr>
              <w:t>投标人本地（售后）服务支撑能力</w:t>
            </w:r>
          </w:p>
        </w:tc>
        <w:tc>
          <w:tcPr>
            <w:tcW w:w="6521" w:type="dxa"/>
            <w:vAlign w:val="center"/>
          </w:tcPr>
          <w:p w:rsidR="002E58DC" w:rsidRPr="00E0689B" w:rsidRDefault="0070336C">
            <w:pPr>
              <w:spacing w:line="360" w:lineRule="auto"/>
              <w:jc w:val="left"/>
              <w:rPr>
                <w:iCs/>
              </w:rPr>
            </w:pPr>
            <w:r w:rsidRPr="00E0689B">
              <w:rPr>
                <w:rFonts w:hint="eastAsia"/>
                <w:iCs/>
              </w:rPr>
              <w:t>投标人在本地（广州市内）设立有售后服务机构的，得</w:t>
            </w:r>
            <w:r w:rsidRPr="00E0689B">
              <w:rPr>
                <w:rFonts w:hint="eastAsia"/>
                <w:iCs/>
              </w:rPr>
              <w:t>2</w:t>
            </w:r>
            <w:r w:rsidRPr="00E0689B">
              <w:rPr>
                <w:rFonts w:hint="eastAsia"/>
                <w:iCs/>
              </w:rPr>
              <w:t>分，未在本地设立服务点的，得</w:t>
            </w:r>
            <w:r w:rsidRPr="00E0689B">
              <w:rPr>
                <w:rFonts w:hint="eastAsia"/>
                <w:iCs/>
              </w:rPr>
              <w:t>0</w:t>
            </w:r>
            <w:r w:rsidRPr="00E0689B">
              <w:rPr>
                <w:rFonts w:hint="eastAsia"/>
                <w:iCs/>
              </w:rPr>
              <w:t>分。</w:t>
            </w:r>
          </w:p>
          <w:p w:rsidR="002E58DC" w:rsidRPr="00E0689B" w:rsidRDefault="0070336C">
            <w:pPr>
              <w:spacing w:line="360" w:lineRule="auto"/>
              <w:jc w:val="left"/>
              <w:rPr>
                <w:iCs/>
              </w:rPr>
            </w:pPr>
            <w:r w:rsidRPr="00E0689B">
              <w:rPr>
                <w:rFonts w:hint="eastAsia"/>
                <w:iCs/>
              </w:rPr>
              <w:t>注：须提供在广州市内设立服务点的相关证明：机构营业执照扫描件或办公场所租赁合同或办公场所产权证明。</w:t>
            </w:r>
          </w:p>
        </w:tc>
        <w:tc>
          <w:tcPr>
            <w:tcW w:w="705" w:type="dxa"/>
            <w:vAlign w:val="center"/>
          </w:tcPr>
          <w:p w:rsidR="002E58DC" w:rsidRPr="00E0689B" w:rsidRDefault="0070336C">
            <w:pPr>
              <w:spacing w:line="360" w:lineRule="auto"/>
              <w:jc w:val="center"/>
              <w:rPr>
                <w:rFonts w:ascii="宋体" w:hAnsi="宋体"/>
                <w:iCs/>
                <w:szCs w:val="20"/>
              </w:rPr>
            </w:pPr>
            <w:r w:rsidRPr="00E0689B">
              <w:rPr>
                <w:rFonts w:ascii="宋体" w:hAnsi="宋体" w:hint="eastAsia"/>
                <w:iCs/>
                <w:szCs w:val="20"/>
              </w:rPr>
              <w:t>2</w:t>
            </w:r>
          </w:p>
        </w:tc>
      </w:tr>
      <w:tr w:rsidR="002E58DC" w:rsidRPr="00E0689B">
        <w:trPr>
          <w:trHeight w:val="454"/>
          <w:jc w:val="center"/>
        </w:trPr>
        <w:tc>
          <w:tcPr>
            <w:tcW w:w="8359" w:type="dxa"/>
            <w:gridSpan w:val="3"/>
            <w:vAlign w:val="center"/>
          </w:tcPr>
          <w:p w:rsidR="002E58DC" w:rsidRPr="00E0689B" w:rsidRDefault="0070336C">
            <w:pPr>
              <w:widowControl/>
              <w:spacing w:line="360" w:lineRule="auto"/>
              <w:jc w:val="center"/>
              <w:rPr>
                <w:rFonts w:ascii="宋体" w:hAnsi="宋体"/>
                <w:iCs/>
                <w:szCs w:val="21"/>
              </w:rPr>
            </w:pPr>
            <w:r w:rsidRPr="00E0689B">
              <w:rPr>
                <w:rFonts w:ascii="宋体" w:hAnsi="宋体" w:hint="eastAsia"/>
                <w:iCs/>
                <w:szCs w:val="21"/>
              </w:rPr>
              <w:t>合计</w:t>
            </w:r>
          </w:p>
        </w:tc>
        <w:tc>
          <w:tcPr>
            <w:tcW w:w="705" w:type="dxa"/>
            <w:vAlign w:val="center"/>
          </w:tcPr>
          <w:p w:rsidR="002E58DC" w:rsidRPr="00E0689B" w:rsidRDefault="0070336C">
            <w:pPr>
              <w:widowControl/>
              <w:spacing w:line="360" w:lineRule="auto"/>
              <w:jc w:val="center"/>
              <w:rPr>
                <w:rFonts w:ascii="宋体" w:hAnsi="宋体"/>
                <w:iCs/>
                <w:szCs w:val="21"/>
              </w:rPr>
            </w:pPr>
            <w:r w:rsidRPr="00E0689B">
              <w:rPr>
                <w:rFonts w:ascii="宋体" w:hAnsi="宋体" w:hint="eastAsia"/>
                <w:iCs/>
                <w:szCs w:val="21"/>
              </w:rPr>
              <w:t>20</w:t>
            </w:r>
          </w:p>
        </w:tc>
      </w:tr>
    </w:tbl>
    <w:p w:rsidR="002E58DC" w:rsidRPr="00E0689B" w:rsidRDefault="0070336C">
      <w:pPr>
        <w:spacing w:line="360" w:lineRule="auto"/>
        <w:rPr>
          <w:rFonts w:ascii="宋体" w:hAnsi="宋体"/>
          <w:i/>
          <w:sz w:val="28"/>
          <w:szCs w:val="28"/>
        </w:rPr>
      </w:pPr>
      <w:r w:rsidRPr="00E0689B">
        <w:rPr>
          <w:i/>
        </w:rPr>
        <w:br w:type="page"/>
      </w:r>
    </w:p>
    <w:p w:rsidR="002E58DC" w:rsidRPr="00E0689B" w:rsidRDefault="0070336C">
      <w:pPr>
        <w:pStyle w:val="10"/>
        <w:tabs>
          <w:tab w:val="left" w:pos="3420"/>
        </w:tabs>
        <w:spacing w:before="480" w:after="100" w:afterAutospacing="1" w:line="360" w:lineRule="auto"/>
        <w:ind w:firstLineChars="450" w:firstLine="1980"/>
        <w:rPr>
          <w:rFonts w:ascii="黑体"/>
          <w:bCs/>
          <w:szCs w:val="36"/>
        </w:rPr>
      </w:pPr>
      <w:bookmarkStart w:id="6" w:name="_Toc518756728"/>
      <w:r w:rsidRPr="00E0689B">
        <w:rPr>
          <w:rFonts w:ascii="黑体" w:hint="eastAsia"/>
          <w:bCs/>
          <w:szCs w:val="36"/>
        </w:rPr>
        <w:lastRenderedPageBreak/>
        <w:t>第五部分　合同书格式</w:t>
      </w:r>
      <w:bookmarkEnd w:id="6"/>
    </w:p>
    <w:p w:rsidR="002E58DC" w:rsidRPr="00E0689B" w:rsidRDefault="002E58DC">
      <w:pPr>
        <w:tabs>
          <w:tab w:val="left" w:pos="720"/>
        </w:tabs>
        <w:spacing w:line="360" w:lineRule="auto"/>
        <w:rPr>
          <w:rFonts w:ascii="宋体" w:hAnsi="宋体"/>
          <w:b/>
          <w:szCs w:val="21"/>
        </w:rPr>
      </w:pPr>
    </w:p>
    <w:p w:rsidR="002E58DC" w:rsidRPr="00E0689B" w:rsidRDefault="002E58DC">
      <w:pPr>
        <w:tabs>
          <w:tab w:val="left" w:pos="720"/>
        </w:tabs>
        <w:spacing w:line="360" w:lineRule="auto"/>
        <w:rPr>
          <w:rFonts w:ascii="宋体" w:hAnsi="宋体"/>
          <w:b/>
          <w:szCs w:val="21"/>
        </w:rPr>
      </w:pPr>
    </w:p>
    <w:p w:rsidR="002E58DC" w:rsidRPr="00E0689B" w:rsidRDefault="002E58DC">
      <w:pPr>
        <w:tabs>
          <w:tab w:val="left" w:pos="720"/>
        </w:tabs>
        <w:spacing w:line="360" w:lineRule="auto"/>
        <w:rPr>
          <w:rFonts w:ascii="宋体" w:hAnsi="宋体"/>
          <w:b/>
          <w:szCs w:val="21"/>
        </w:rPr>
      </w:pPr>
    </w:p>
    <w:p w:rsidR="002E58DC" w:rsidRPr="00E0689B" w:rsidRDefault="0070336C">
      <w:pPr>
        <w:tabs>
          <w:tab w:val="left" w:pos="720"/>
        </w:tabs>
        <w:spacing w:line="360" w:lineRule="auto"/>
        <w:jc w:val="center"/>
        <w:rPr>
          <w:rFonts w:ascii="宋体" w:hAnsi="宋体"/>
          <w:b/>
          <w:sz w:val="48"/>
          <w:szCs w:val="48"/>
        </w:rPr>
      </w:pPr>
      <w:r w:rsidRPr="00E0689B">
        <w:rPr>
          <w:rFonts w:ascii="宋体" w:hAnsi="宋体" w:hint="eastAsia"/>
          <w:b/>
          <w:sz w:val="48"/>
          <w:szCs w:val="48"/>
        </w:rPr>
        <w:t>合　同　书</w:t>
      </w:r>
    </w:p>
    <w:p w:rsidR="002E58DC" w:rsidRPr="00E0689B" w:rsidRDefault="002E58DC">
      <w:pPr>
        <w:tabs>
          <w:tab w:val="left" w:pos="720"/>
        </w:tabs>
        <w:spacing w:line="360" w:lineRule="auto"/>
        <w:jc w:val="center"/>
        <w:rPr>
          <w:rFonts w:ascii="宋体" w:hAnsi="宋体"/>
          <w:b/>
          <w:sz w:val="36"/>
          <w:szCs w:val="36"/>
        </w:rPr>
      </w:pPr>
    </w:p>
    <w:p w:rsidR="002E58DC" w:rsidRPr="00E0689B" w:rsidRDefault="002E58DC">
      <w:pPr>
        <w:tabs>
          <w:tab w:val="left" w:pos="720"/>
        </w:tabs>
        <w:spacing w:line="360" w:lineRule="auto"/>
        <w:rPr>
          <w:rFonts w:ascii="宋体" w:hAnsi="宋体"/>
          <w:b/>
          <w:szCs w:val="21"/>
        </w:rPr>
      </w:pPr>
    </w:p>
    <w:p w:rsidR="002E58DC" w:rsidRPr="00E0689B" w:rsidRDefault="002E58DC">
      <w:pPr>
        <w:tabs>
          <w:tab w:val="left" w:pos="720"/>
        </w:tabs>
        <w:spacing w:line="360" w:lineRule="auto"/>
        <w:rPr>
          <w:rFonts w:ascii="宋体" w:hAnsi="宋体"/>
          <w:b/>
          <w:szCs w:val="21"/>
        </w:rPr>
      </w:pPr>
    </w:p>
    <w:p w:rsidR="002E58DC" w:rsidRPr="00E0689B" w:rsidRDefault="002E58DC">
      <w:pPr>
        <w:tabs>
          <w:tab w:val="left" w:pos="720"/>
        </w:tabs>
        <w:spacing w:line="360" w:lineRule="auto"/>
        <w:rPr>
          <w:rFonts w:ascii="宋体" w:hAnsi="宋体"/>
          <w:b/>
          <w:szCs w:val="21"/>
        </w:rPr>
      </w:pPr>
    </w:p>
    <w:p w:rsidR="002E58DC" w:rsidRPr="00E0689B" w:rsidRDefault="002E58DC">
      <w:pPr>
        <w:tabs>
          <w:tab w:val="left" w:pos="720"/>
        </w:tabs>
        <w:spacing w:line="360" w:lineRule="auto"/>
        <w:rPr>
          <w:rFonts w:ascii="宋体" w:hAnsi="宋体"/>
          <w:b/>
          <w:szCs w:val="21"/>
        </w:rPr>
      </w:pPr>
    </w:p>
    <w:tbl>
      <w:tblPr>
        <w:tblW w:w="0" w:type="auto"/>
        <w:jc w:val="center"/>
        <w:tblLayout w:type="fixed"/>
        <w:tblLook w:val="04A0"/>
      </w:tblPr>
      <w:tblGrid>
        <w:gridCol w:w="5400"/>
      </w:tblGrid>
      <w:tr w:rsidR="002E58DC" w:rsidRPr="00E0689B">
        <w:trPr>
          <w:trHeight w:val="446"/>
          <w:jc w:val="center"/>
        </w:trPr>
        <w:tc>
          <w:tcPr>
            <w:tcW w:w="5400" w:type="dxa"/>
          </w:tcPr>
          <w:p w:rsidR="002E58DC" w:rsidRPr="00E0689B" w:rsidRDefault="0070336C">
            <w:pPr>
              <w:tabs>
                <w:tab w:val="left" w:pos="720"/>
              </w:tabs>
              <w:spacing w:line="360" w:lineRule="auto"/>
              <w:rPr>
                <w:rFonts w:ascii="宋体" w:hAnsi="宋体"/>
                <w:b/>
                <w:szCs w:val="21"/>
                <w:u w:val="single"/>
              </w:rPr>
            </w:pPr>
            <w:r w:rsidRPr="00E0689B">
              <w:rPr>
                <w:rFonts w:ascii="宋体" w:hAnsi="宋体" w:hint="eastAsia"/>
                <w:b/>
                <w:szCs w:val="21"/>
              </w:rPr>
              <w:t>采购编号：</w:t>
            </w:r>
          </w:p>
        </w:tc>
      </w:tr>
      <w:tr w:rsidR="002E58DC" w:rsidRPr="00E0689B">
        <w:trPr>
          <w:trHeight w:val="446"/>
          <w:jc w:val="center"/>
        </w:trPr>
        <w:tc>
          <w:tcPr>
            <w:tcW w:w="5400" w:type="dxa"/>
          </w:tcPr>
          <w:p w:rsidR="002E58DC" w:rsidRPr="00E0689B" w:rsidRDefault="002E58DC">
            <w:pPr>
              <w:tabs>
                <w:tab w:val="left" w:pos="720"/>
              </w:tabs>
              <w:spacing w:line="360" w:lineRule="auto"/>
              <w:rPr>
                <w:rFonts w:ascii="宋体" w:hAnsi="宋体"/>
                <w:b/>
                <w:szCs w:val="21"/>
                <w:u w:val="single"/>
              </w:rPr>
            </w:pPr>
          </w:p>
        </w:tc>
      </w:tr>
      <w:tr w:rsidR="002E58DC" w:rsidRPr="00E0689B">
        <w:trPr>
          <w:trHeight w:val="446"/>
          <w:jc w:val="center"/>
        </w:trPr>
        <w:tc>
          <w:tcPr>
            <w:tcW w:w="5400" w:type="dxa"/>
          </w:tcPr>
          <w:p w:rsidR="002E58DC" w:rsidRPr="00E0689B" w:rsidRDefault="0070336C">
            <w:pPr>
              <w:tabs>
                <w:tab w:val="left" w:pos="720"/>
              </w:tabs>
              <w:spacing w:line="360" w:lineRule="auto"/>
              <w:rPr>
                <w:rFonts w:ascii="宋体" w:hAnsi="宋体"/>
                <w:b/>
                <w:szCs w:val="21"/>
              </w:rPr>
            </w:pPr>
            <w:r w:rsidRPr="00E0689B">
              <w:rPr>
                <w:rFonts w:ascii="宋体" w:hAnsi="宋体" w:hint="eastAsia"/>
                <w:b/>
                <w:szCs w:val="21"/>
              </w:rPr>
              <w:t>项目名称：</w:t>
            </w:r>
          </w:p>
        </w:tc>
      </w:tr>
      <w:tr w:rsidR="002E58DC" w:rsidRPr="00E0689B">
        <w:trPr>
          <w:trHeight w:val="460"/>
          <w:jc w:val="center"/>
        </w:trPr>
        <w:tc>
          <w:tcPr>
            <w:tcW w:w="5400" w:type="dxa"/>
          </w:tcPr>
          <w:p w:rsidR="002E58DC" w:rsidRPr="00E0689B" w:rsidRDefault="002E58DC">
            <w:pPr>
              <w:tabs>
                <w:tab w:val="left" w:pos="720"/>
              </w:tabs>
              <w:spacing w:line="360" w:lineRule="auto"/>
              <w:rPr>
                <w:rFonts w:ascii="宋体" w:hAnsi="宋体"/>
                <w:b/>
                <w:szCs w:val="21"/>
              </w:rPr>
            </w:pPr>
          </w:p>
        </w:tc>
      </w:tr>
    </w:tbl>
    <w:p w:rsidR="002E58DC" w:rsidRPr="00E0689B" w:rsidRDefault="002E58DC">
      <w:pPr>
        <w:spacing w:line="360" w:lineRule="auto"/>
        <w:rPr>
          <w:rFonts w:ascii="宋体" w:hAnsi="宋体"/>
          <w:szCs w:val="21"/>
        </w:rPr>
      </w:pPr>
    </w:p>
    <w:p w:rsidR="002E58DC" w:rsidRPr="00E0689B" w:rsidRDefault="002E58DC">
      <w:pPr>
        <w:spacing w:line="360" w:lineRule="auto"/>
        <w:rPr>
          <w:rFonts w:ascii="宋体" w:hAnsi="宋体"/>
          <w:szCs w:val="21"/>
        </w:rPr>
      </w:pPr>
    </w:p>
    <w:p w:rsidR="002E58DC" w:rsidRPr="00E0689B" w:rsidRDefault="002E58DC">
      <w:pPr>
        <w:spacing w:line="360" w:lineRule="auto"/>
        <w:rPr>
          <w:rFonts w:ascii="宋体" w:hAnsi="宋体"/>
          <w:szCs w:val="21"/>
        </w:rPr>
      </w:pPr>
    </w:p>
    <w:p w:rsidR="002E58DC" w:rsidRPr="00E0689B" w:rsidRDefault="002E58DC">
      <w:pPr>
        <w:spacing w:line="360" w:lineRule="auto"/>
        <w:rPr>
          <w:rFonts w:ascii="宋体" w:hAnsi="宋体"/>
          <w:szCs w:val="21"/>
        </w:rPr>
      </w:pPr>
    </w:p>
    <w:p w:rsidR="002E58DC" w:rsidRPr="00E0689B" w:rsidRDefault="002E58DC">
      <w:pPr>
        <w:spacing w:line="360" w:lineRule="auto"/>
        <w:rPr>
          <w:rFonts w:ascii="宋体" w:hAnsi="宋体"/>
          <w:szCs w:val="21"/>
        </w:rPr>
      </w:pPr>
    </w:p>
    <w:p w:rsidR="002E58DC" w:rsidRPr="00E0689B" w:rsidRDefault="002E58DC">
      <w:pPr>
        <w:spacing w:line="360" w:lineRule="auto"/>
        <w:rPr>
          <w:rFonts w:ascii="宋体" w:hAnsi="宋体"/>
          <w:szCs w:val="21"/>
        </w:rPr>
      </w:pPr>
    </w:p>
    <w:p w:rsidR="002E58DC" w:rsidRPr="00E0689B" w:rsidRDefault="002E58DC">
      <w:pPr>
        <w:spacing w:line="360" w:lineRule="auto"/>
        <w:rPr>
          <w:rFonts w:ascii="宋体" w:hAnsi="宋体"/>
          <w:szCs w:val="21"/>
        </w:rPr>
      </w:pPr>
    </w:p>
    <w:p w:rsidR="002E58DC" w:rsidRPr="00E0689B" w:rsidRDefault="002E58DC">
      <w:pPr>
        <w:spacing w:line="360" w:lineRule="auto"/>
        <w:rPr>
          <w:rFonts w:ascii="宋体" w:hAnsi="宋体"/>
          <w:szCs w:val="21"/>
        </w:rPr>
      </w:pPr>
    </w:p>
    <w:p w:rsidR="002E58DC" w:rsidRPr="00E0689B" w:rsidRDefault="002E58DC">
      <w:pPr>
        <w:spacing w:line="360" w:lineRule="auto"/>
        <w:rPr>
          <w:rFonts w:ascii="宋体" w:hAnsi="宋体"/>
          <w:szCs w:val="21"/>
        </w:rPr>
      </w:pPr>
    </w:p>
    <w:p w:rsidR="002E58DC" w:rsidRPr="00E0689B" w:rsidRDefault="002E58DC">
      <w:pPr>
        <w:spacing w:line="360" w:lineRule="auto"/>
        <w:rPr>
          <w:rFonts w:ascii="宋体" w:hAnsi="宋体"/>
          <w:szCs w:val="21"/>
        </w:rPr>
      </w:pPr>
    </w:p>
    <w:p w:rsidR="002E58DC" w:rsidRPr="00E0689B" w:rsidRDefault="002E58DC">
      <w:pPr>
        <w:spacing w:line="360" w:lineRule="auto"/>
        <w:rPr>
          <w:rFonts w:ascii="宋体" w:hAnsi="宋体"/>
          <w:szCs w:val="21"/>
        </w:rPr>
      </w:pPr>
    </w:p>
    <w:p w:rsidR="002E58DC" w:rsidRPr="00E0689B" w:rsidRDefault="002E58DC">
      <w:pPr>
        <w:spacing w:line="360" w:lineRule="auto"/>
        <w:rPr>
          <w:rFonts w:ascii="宋体" w:hAnsi="宋体"/>
          <w:szCs w:val="21"/>
        </w:rPr>
      </w:pPr>
    </w:p>
    <w:p w:rsidR="002E58DC" w:rsidRPr="00E0689B" w:rsidRDefault="0070336C">
      <w:pPr>
        <w:spacing w:line="360" w:lineRule="auto"/>
        <w:rPr>
          <w:rFonts w:ascii="宋体" w:hAnsi="宋体"/>
          <w:b/>
          <w:szCs w:val="21"/>
        </w:rPr>
      </w:pPr>
      <w:r w:rsidRPr="00E0689B">
        <w:rPr>
          <w:rFonts w:ascii="宋体" w:hAnsi="宋体" w:hint="eastAsia"/>
          <w:b/>
          <w:szCs w:val="21"/>
        </w:rPr>
        <w:t>注：本合同仅为合同的参考文本，合同签订双方可根据项目的具体要求进行修订。</w:t>
      </w:r>
    </w:p>
    <w:p w:rsidR="002E58DC" w:rsidRPr="00E0689B" w:rsidRDefault="0070336C">
      <w:pPr>
        <w:spacing w:line="360" w:lineRule="auto"/>
        <w:ind w:firstLineChars="196" w:firstLine="413"/>
        <w:rPr>
          <w:rFonts w:ascii="宋体" w:hAnsi="宋体"/>
          <w:szCs w:val="21"/>
        </w:rPr>
      </w:pPr>
      <w:r w:rsidRPr="00E0689B">
        <w:rPr>
          <w:rFonts w:ascii="宋体" w:hAnsi="宋体" w:hint="eastAsia"/>
          <w:b/>
          <w:szCs w:val="21"/>
        </w:rPr>
        <w:br w:type="page"/>
      </w:r>
    </w:p>
    <w:p w:rsidR="0087750F" w:rsidRDefault="0087750F" w:rsidP="0087750F">
      <w:pPr>
        <w:pageBreakBefore/>
        <w:tabs>
          <w:tab w:val="left" w:pos="3289"/>
          <w:tab w:val="center" w:pos="4536"/>
        </w:tabs>
        <w:spacing w:afterLines="50"/>
        <w:jc w:val="center"/>
        <w:rPr>
          <w:rFonts w:ascii="宋体" w:hAnsi="宋体" w:hint="eastAsia"/>
          <w:b/>
          <w:color w:val="000000" w:themeColor="text1"/>
          <w:sz w:val="36"/>
          <w:szCs w:val="32"/>
        </w:rPr>
      </w:pPr>
      <w:bookmarkStart w:id="7" w:name="_Toc251742852"/>
      <w:r>
        <w:rPr>
          <w:rFonts w:ascii="宋体" w:hAnsi="宋体" w:hint="eastAsia"/>
          <w:b/>
          <w:color w:val="000000" w:themeColor="text1"/>
          <w:sz w:val="36"/>
          <w:szCs w:val="32"/>
        </w:rPr>
        <w:lastRenderedPageBreak/>
        <w:t>产品销售合同</w:t>
      </w:r>
    </w:p>
    <w:p w:rsidR="0087750F" w:rsidRDefault="0087750F" w:rsidP="0087750F">
      <w:pPr>
        <w:spacing w:line="360" w:lineRule="auto"/>
        <w:rPr>
          <w:rFonts w:ascii="宋体" w:hAnsi="宋体" w:hint="eastAsia"/>
          <w:b/>
          <w:color w:val="000000" w:themeColor="text1"/>
          <w:szCs w:val="21"/>
        </w:rPr>
      </w:pPr>
      <w:r>
        <w:rPr>
          <w:rFonts w:ascii="宋体" w:hAnsi="宋体" w:hint="eastAsia"/>
          <w:b/>
          <w:color w:val="000000" w:themeColor="text1"/>
        </w:rPr>
        <w:t>甲方：广东外语外贸大学（以下简称甲方）</w:t>
      </w:r>
    </w:p>
    <w:p w:rsidR="0087750F" w:rsidRDefault="0087750F" w:rsidP="0087750F">
      <w:pPr>
        <w:spacing w:line="360" w:lineRule="auto"/>
        <w:rPr>
          <w:rFonts w:ascii="宋体" w:hAnsi="宋体" w:hint="eastAsia"/>
          <w:b/>
          <w:color w:val="000000" w:themeColor="text1"/>
        </w:rPr>
      </w:pPr>
      <w:r>
        <w:rPr>
          <w:rFonts w:ascii="宋体" w:hAnsi="宋体" w:hint="eastAsia"/>
          <w:b/>
          <w:color w:val="000000" w:themeColor="text1"/>
        </w:rPr>
        <w:t>乙方：（以下简称乙方）</w:t>
      </w:r>
    </w:p>
    <w:p w:rsidR="0087750F" w:rsidRDefault="0087750F" w:rsidP="0087750F">
      <w:pPr>
        <w:spacing w:line="360" w:lineRule="auto"/>
        <w:rPr>
          <w:rFonts w:ascii="宋体" w:hAnsi="宋体" w:hint="eastAsia"/>
          <w:b/>
          <w:color w:val="000000" w:themeColor="text1"/>
        </w:rPr>
      </w:pPr>
      <w:r>
        <w:rPr>
          <w:rFonts w:ascii="宋体" w:hAnsi="宋体" w:hint="eastAsia"/>
          <w:b/>
          <w:color w:val="000000" w:themeColor="text1"/>
        </w:rPr>
        <w:t>签订地点：广州市白云区白云大道北2号</w:t>
      </w:r>
    </w:p>
    <w:p w:rsidR="0087750F" w:rsidRDefault="0087750F" w:rsidP="0087750F">
      <w:pPr>
        <w:spacing w:line="360" w:lineRule="auto"/>
        <w:rPr>
          <w:rFonts w:ascii="宋体" w:hAnsi="宋体" w:hint="eastAsia"/>
          <w:color w:val="000000" w:themeColor="text1"/>
        </w:rPr>
      </w:pPr>
    </w:p>
    <w:p w:rsidR="0087750F" w:rsidRDefault="0087750F" w:rsidP="0087750F">
      <w:pPr>
        <w:numPr>
          <w:ilvl w:val="0"/>
          <w:numId w:val="14"/>
        </w:numPr>
        <w:spacing w:line="360" w:lineRule="auto"/>
        <w:ind w:leftChars="150" w:left="797" w:hangingChars="200" w:hanging="482"/>
        <w:outlineLvl w:val="0"/>
        <w:rPr>
          <w:rFonts w:ascii="宋体" w:hAnsi="宋体" w:hint="eastAsia"/>
          <w:b/>
          <w:color w:val="000000" w:themeColor="text1"/>
          <w:sz w:val="24"/>
          <w:szCs w:val="30"/>
        </w:rPr>
      </w:pPr>
      <w:r>
        <w:rPr>
          <w:rFonts w:ascii="宋体" w:hAnsi="宋体" w:hint="eastAsia"/>
          <w:b/>
          <w:color w:val="000000" w:themeColor="text1"/>
          <w:sz w:val="24"/>
          <w:szCs w:val="30"/>
        </w:rPr>
        <w:t>项目实施内容</w:t>
      </w:r>
    </w:p>
    <w:p w:rsidR="0087750F" w:rsidRDefault="0087750F" w:rsidP="0087750F">
      <w:pPr>
        <w:numPr>
          <w:ilvl w:val="0"/>
          <w:numId w:val="15"/>
        </w:numPr>
        <w:spacing w:line="360" w:lineRule="auto"/>
        <w:rPr>
          <w:rFonts w:ascii="宋体" w:hAnsi="宋体" w:hint="eastAsia"/>
          <w:b/>
          <w:color w:val="000000" w:themeColor="text1"/>
          <w:szCs w:val="21"/>
        </w:rPr>
      </w:pPr>
      <w:r>
        <w:rPr>
          <w:rFonts w:ascii="宋体" w:hAnsi="宋体" w:hint="eastAsia"/>
          <w:b/>
          <w:color w:val="000000" w:themeColor="text1"/>
        </w:rPr>
        <w:t>报价清单</w:t>
      </w:r>
    </w:p>
    <w:tbl>
      <w:tblPr>
        <w:tblW w:w="9036" w:type="dxa"/>
        <w:tblLayout w:type="fixed"/>
        <w:tblLook w:val="04A0"/>
      </w:tblPr>
      <w:tblGrid>
        <w:gridCol w:w="635"/>
        <w:gridCol w:w="1626"/>
        <w:gridCol w:w="709"/>
        <w:gridCol w:w="1388"/>
        <w:gridCol w:w="1304"/>
        <w:gridCol w:w="709"/>
        <w:gridCol w:w="822"/>
        <w:gridCol w:w="992"/>
        <w:gridCol w:w="851"/>
      </w:tblGrid>
      <w:tr w:rsidR="0087750F" w:rsidTr="0087750F">
        <w:trPr>
          <w:trHeight w:val="285"/>
        </w:trPr>
        <w:tc>
          <w:tcPr>
            <w:tcW w:w="636" w:type="dxa"/>
            <w:tcBorders>
              <w:top w:val="single" w:sz="4" w:space="0" w:color="auto"/>
              <w:left w:val="single" w:sz="4" w:space="0" w:color="auto"/>
              <w:bottom w:val="single" w:sz="4" w:space="0" w:color="auto"/>
              <w:right w:val="single" w:sz="4" w:space="0" w:color="auto"/>
            </w:tcBorders>
            <w:noWrap/>
            <w:vAlign w:val="center"/>
            <w:hideMark/>
          </w:tcPr>
          <w:p w:rsidR="0087750F" w:rsidRDefault="0087750F">
            <w:pPr>
              <w:widowControl/>
              <w:ind w:leftChars="-57" w:left="-120" w:rightChars="-80" w:right="-168"/>
              <w:jc w:val="center"/>
              <w:rPr>
                <w:rFonts w:ascii="宋体" w:hAnsi="宋体" w:cs="宋体"/>
                <w:b/>
                <w:bCs/>
                <w:color w:val="000000" w:themeColor="text1"/>
                <w:kern w:val="0"/>
                <w:szCs w:val="21"/>
              </w:rPr>
            </w:pPr>
            <w:r>
              <w:rPr>
                <w:rFonts w:ascii="宋体" w:hAnsi="宋体" w:cs="宋体" w:hint="eastAsia"/>
                <w:b/>
                <w:bCs/>
                <w:color w:val="000000" w:themeColor="text1"/>
                <w:kern w:val="0"/>
              </w:rPr>
              <w:t>序号</w:t>
            </w:r>
          </w:p>
        </w:tc>
        <w:tc>
          <w:tcPr>
            <w:tcW w:w="1627" w:type="dxa"/>
            <w:tcBorders>
              <w:top w:val="single" w:sz="4" w:space="0" w:color="auto"/>
              <w:left w:val="nil"/>
              <w:bottom w:val="single" w:sz="4" w:space="0" w:color="auto"/>
              <w:right w:val="single" w:sz="4" w:space="0" w:color="auto"/>
            </w:tcBorders>
            <w:vAlign w:val="center"/>
            <w:hideMark/>
          </w:tcPr>
          <w:p w:rsidR="0087750F" w:rsidRDefault="0087750F">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rPr>
              <w:t>设备名称</w:t>
            </w:r>
          </w:p>
        </w:tc>
        <w:tc>
          <w:tcPr>
            <w:tcW w:w="709" w:type="dxa"/>
            <w:tcBorders>
              <w:top w:val="single" w:sz="4" w:space="0" w:color="auto"/>
              <w:left w:val="nil"/>
              <w:bottom w:val="single" w:sz="4" w:space="0" w:color="auto"/>
              <w:right w:val="single" w:sz="4" w:space="0" w:color="auto"/>
            </w:tcBorders>
            <w:vAlign w:val="center"/>
            <w:hideMark/>
          </w:tcPr>
          <w:p w:rsidR="0087750F" w:rsidRDefault="0087750F">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rPr>
              <w:t>品牌</w:t>
            </w:r>
          </w:p>
        </w:tc>
        <w:tc>
          <w:tcPr>
            <w:tcW w:w="1389" w:type="dxa"/>
            <w:tcBorders>
              <w:top w:val="single" w:sz="4" w:space="0" w:color="auto"/>
              <w:left w:val="nil"/>
              <w:bottom w:val="single" w:sz="4" w:space="0" w:color="auto"/>
              <w:right w:val="single" w:sz="4" w:space="0" w:color="auto"/>
            </w:tcBorders>
            <w:vAlign w:val="center"/>
            <w:hideMark/>
          </w:tcPr>
          <w:p w:rsidR="0087750F" w:rsidRDefault="0087750F">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rPr>
              <w:t>型号</w:t>
            </w:r>
          </w:p>
        </w:tc>
        <w:tc>
          <w:tcPr>
            <w:tcW w:w="1304" w:type="dxa"/>
            <w:tcBorders>
              <w:top w:val="single" w:sz="4" w:space="0" w:color="auto"/>
              <w:left w:val="nil"/>
              <w:bottom w:val="single" w:sz="4" w:space="0" w:color="auto"/>
              <w:right w:val="single" w:sz="4" w:space="0" w:color="auto"/>
            </w:tcBorders>
            <w:noWrap/>
            <w:vAlign w:val="center"/>
            <w:hideMark/>
          </w:tcPr>
          <w:p w:rsidR="0087750F" w:rsidRDefault="0087750F">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rPr>
              <w:t>单位</w:t>
            </w:r>
          </w:p>
        </w:tc>
        <w:tc>
          <w:tcPr>
            <w:tcW w:w="709" w:type="dxa"/>
            <w:tcBorders>
              <w:top w:val="single" w:sz="4" w:space="0" w:color="auto"/>
              <w:left w:val="nil"/>
              <w:bottom w:val="single" w:sz="4" w:space="0" w:color="auto"/>
              <w:right w:val="single" w:sz="4" w:space="0" w:color="auto"/>
            </w:tcBorders>
            <w:noWrap/>
            <w:vAlign w:val="center"/>
            <w:hideMark/>
          </w:tcPr>
          <w:p w:rsidR="0087750F" w:rsidRDefault="0087750F">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rPr>
              <w:t>数量</w:t>
            </w:r>
          </w:p>
        </w:tc>
        <w:tc>
          <w:tcPr>
            <w:tcW w:w="822" w:type="dxa"/>
            <w:tcBorders>
              <w:top w:val="single" w:sz="4" w:space="0" w:color="auto"/>
              <w:left w:val="nil"/>
              <w:bottom w:val="single" w:sz="4" w:space="0" w:color="auto"/>
              <w:right w:val="single" w:sz="4" w:space="0" w:color="auto"/>
            </w:tcBorders>
            <w:noWrap/>
            <w:vAlign w:val="center"/>
            <w:hideMark/>
          </w:tcPr>
          <w:p w:rsidR="0087750F" w:rsidRDefault="0087750F">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rPr>
              <w:t>单价</w:t>
            </w:r>
          </w:p>
        </w:tc>
        <w:tc>
          <w:tcPr>
            <w:tcW w:w="992" w:type="dxa"/>
            <w:tcBorders>
              <w:top w:val="single" w:sz="4" w:space="0" w:color="auto"/>
              <w:left w:val="nil"/>
              <w:bottom w:val="single" w:sz="4" w:space="0" w:color="auto"/>
              <w:right w:val="single" w:sz="4" w:space="0" w:color="auto"/>
            </w:tcBorders>
            <w:noWrap/>
            <w:vAlign w:val="center"/>
            <w:hideMark/>
          </w:tcPr>
          <w:p w:rsidR="0087750F" w:rsidRDefault="0087750F">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rPr>
              <w:t>小计</w:t>
            </w:r>
          </w:p>
        </w:tc>
        <w:tc>
          <w:tcPr>
            <w:tcW w:w="851" w:type="dxa"/>
            <w:tcBorders>
              <w:top w:val="single" w:sz="4" w:space="0" w:color="auto"/>
              <w:left w:val="nil"/>
              <w:bottom w:val="single" w:sz="4" w:space="0" w:color="auto"/>
              <w:right w:val="single" w:sz="4" w:space="0" w:color="auto"/>
            </w:tcBorders>
            <w:vAlign w:val="center"/>
            <w:hideMark/>
          </w:tcPr>
          <w:p w:rsidR="0087750F" w:rsidRDefault="0087750F">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rPr>
              <w:t>备注</w:t>
            </w:r>
          </w:p>
        </w:tc>
      </w:tr>
      <w:tr w:rsidR="0087750F" w:rsidTr="0087750F">
        <w:trPr>
          <w:trHeight w:val="285"/>
        </w:trPr>
        <w:tc>
          <w:tcPr>
            <w:tcW w:w="636" w:type="dxa"/>
            <w:tcBorders>
              <w:top w:val="single" w:sz="4" w:space="0" w:color="auto"/>
              <w:left w:val="single" w:sz="4" w:space="0" w:color="auto"/>
              <w:bottom w:val="single" w:sz="4" w:space="0" w:color="auto"/>
              <w:right w:val="single" w:sz="4" w:space="0" w:color="auto"/>
            </w:tcBorders>
            <w:noWrap/>
            <w:vAlign w:val="center"/>
            <w:hideMark/>
          </w:tcPr>
          <w:p w:rsidR="0087750F" w:rsidRDefault="0087750F">
            <w:pPr>
              <w:widowControl/>
              <w:ind w:leftChars="-57" w:left="-120" w:rightChars="-80" w:right="-168"/>
              <w:jc w:val="center"/>
              <w:rPr>
                <w:rFonts w:ascii="宋体" w:hAnsi="宋体" w:cs="宋体"/>
                <w:color w:val="000000" w:themeColor="text1"/>
                <w:kern w:val="0"/>
                <w:szCs w:val="21"/>
              </w:rPr>
            </w:pPr>
            <w:r>
              <w:rPr>
                <w:rFonts w:ascii="宋体" w:hAnsi="宋体" w:cs="宋体" w:hint="eastAsia"/>
                <w:color w:val="000000" w:themeColor="text1"/>
                <w:kern w:val="0"/>
              </w:rPr>
              <w:t>1</w:t>
            </w:r>
          </w:p>
        </w:tc>
        <w:tc>
          <w:tcPr>
            <w:tcW w:w="1627" w:type="dxa"/>
            <w:tcBorders>
              <w:top w:val="single" w:sz="4" w:space="0" w:color="auto"/>
              <w:left w:val="nil"/>
              <w:bottom w:val="single" w:sz="4" w:space="0" w:color="auto"/>
              <w:right w:val="single" w:sz="4" w:space="0" w:color="auto"/>
            </w:tcBorders>
            <w:hideMark/>
          </w:tcPr>
          <w:p w:rsidR="0087750F" w:rsidRDefault="0087750F">
            <w:pPr>
              <w:widowControl/>
              <w:jc w:val="center"/>
              <w:rPr>
                <w:rFonts w:ascii="宋体" w:hAnsi="宋体" w:cs="宋体"/>
                <w:b/>
                <w:bCs/>
                <w:color w:val="000000" w:themeColor="text1"/>
                <w:kern w:val="0"/>
                <w:szCs w:val="21"/>
              </w:rPr>
            </w:pPr>
            <w:r>
              <w:rPr>
                <w:rFonts w:hint="eastAsia"/>
              </w:rPr>
              <w:t>自动升降柱</w:t>
            </w:r>
          </w:p>
        </w:tc>
        <w:tc>
          <w:tcPr>
            <w:tcW w:w="709"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c>
          <w:tcPr>
            <w:tcW w:w="1389"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c>
          <w:tcPr>
            <w:tcW w:w="1304" w:type="dxa"/>
            <w:tcBorders>
              <w:top w:val="single" w:sz="4" w:space="0" w:color="auto"/>
              <w:left w:val="nil"/>
              <w:bottom w:val="single" w:sz="4" w:space="0" w:color="auto"/>
              <w:right w:val="single" w:sz="4" w:space="0" w:color="auto"/>
            </w:tcBorders>
            <w:noWrap/>
            <w:hideMark/>
          </w:tcPr>
          <w:p w:rsidR="0087750F" w:rsidRDefault="0087750F">
            <w:pPr>
              <w:widowControl/>
              <w:jc w:val="center"/>
              <w:rPr>
                <w:rFonts w:ascii="宋体" w:hAnsi="宋体" w:cs="宋体"/>
                <w:b/>
                <w:bCs/>
                <w:color w:val="000000" w:themeColor="text1"/>
                <w:kern w:val="0"/>
                <w:szCs w:val="21"/>
              </w:rPr>
            </w:pPr>
            <w:r>
              <w:rPr>
                <w:rFonts w:hint="eastAsia"/>
              </w:rPr>
              <w:t>台</w:t>
            </w:r>
          </w:p>
        </w:tc>
        <w:tc>
          <w:tcPr>
            <w:tcW w:w="709" w:type="dxa"/>
            <w:tcBorders>
              <w:top w:val="single" w:sz="4" w:space="0" w:color="auto"/>
              <w:left w:val="nil"/>
              <w:bottom w:val="single" w:sz="4" w:space="0" w:color="auto"/>
              <w:right w:val="single" w:sz="4" w:space="0" w:color="auto"/>
            </w:tcBorders>
            <w:noWrap/>
            <w:hideMark/>
          </w:tcPr>
          <w:p w:rsidR="0087750F" w:rsidRDefault="0087750F">
            <w:pPr>
              <w:widowControl/>
              <w:jc w:val="center"/>
              <w:rPr>
                <w:rFonts w:ascii="宋体" w:hAnsi="宋体" w:cs="宋体"/>
                <w:b/>
                <w:bCs/>
                <w:color w:val="000000" w:themeColor="text1"/>
                <w:kern w:val="0"/>
                <w:szCs w:val="21"/>
              </w:rPr>
            </w:pPr>
            <w:r>
              <w:t>16</w:t>
            </w:r>
          </w:p>
        </w:tc>
        <w:tc>
          <w:tcPr>
            <w:tcW w:w="822" w:type="dxa"/>
            <w:tcBorders>
              <w:top w:val="single" w:sz="4" w:space="0" w:color="auto"/>
              <w:left w:val="nil"/>
              <w:bottom w:val="single" w:sz="4" w:space="0" w:color="auto"/>
              <w:right w:val="single" w:sz="4" w:space="0" w:color="auto"/>
            </w:tcBorders>
            <w:noWrap/>
            <w:vAlign w:val="center"/>
          </w:tcPr>
          <w:p w:rsidR="0087750F" w:rsidRDefault="0087750F">
            <w:pPr>
              <w:widowControl/>
              <w:jc w:val="center"/>
              <w:rPr>
                <w:rFonts w:ascii="宋体" w:hAnsi="宋体" w:cs="宋体"/>
                <w:b/>
                <w:bCs/>
                <w:color w:val="000000" w:themeColor="text1"/>
                <w:kern w:val="0"/>
                <w:szCs w:val="21"/>
              </w:rPr>
            </w:pPr>
          </w:p>
        </w:tc>
        <w:tc>
          <w:tcPr>
            <w:tcW w:w="992" w:type="dxa"/>
            <w:tcBorders>
              <w:top w:val="single" w:sz="4" w:space="0" w:color="auto"/>
              <w:left w:val="nil"/>
              <w:bottom w:val="single" w:sz="4" w:space="0" w:color="auto"/>
              <w:right w:val="single" w:sz="4" w:space="0" w:color="auto"/>
            </w:tcBorders>
            <w:noWrap/>
            <w:vAlign w:val="center"/>
          </w:tcPr>
          <w:p w:rsidR="0087750F" w:rsidRDefault="0087750F">
            <w:pPr>
              <w:widowControl/>
              <w:jc w:val="center"/>
              <w:rPr>
                <w:rFonts w:ascii="宋体" w:hAnsi="宋体" w:cs="宋体"/>
                <w:b/>
                <w:bCs/>
                <w:color w:val="000000" w:themeColor="text1"/>
                <w:kern w:val="0"/>
                <w:szCs w:val="21"/>
              </w:rPr>
            </w:pPr>
          </w:p>
        </w:tc>
        <w:tc>
          <w:tcPr>
            <w:tcW w:w="851"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r>
      <w:tr w:rsidR="0087750F" w:rsidTr="0087750F">
        <w:trPr>
          <w:trHeight w:val="285"/>
        </w:trPr>
        <w:tc>
          <w:tcPr>
            <w:tcW w:w="636" w:type="dxa"/>
            <w:tcBorders>
              <w:top w:val="single" w:sz="4" w:space="0" w:color="auto"/>
              <w:left w:val="single" w:sz="4" w:space="0" w:color="auto"/>
              <w:bottom w:val="single" w:sz="4" w:space="0" w:color="auto"/>
              <w:right w:val="single" w:sz="4" w:space="0" w:color="auto"/>
            </w:tcBorders>
            <w:noWrap/>
            <w:vAlign w:val="center"/>
            <w:hideMark/>
          </w:tcPr>
          <w:p w:rsidR="0087750F" w:rsidRDefault="0087750F">
            <w:pPr>
              <w:widowControl/>
              <w:ind w:leftChars="-57" w:left="-120" w:rightChars="-80" w:right="-168"/>
              <w:jc w:val="center"/>
              <w:rPr>
                <w:rFonts w:ascii="宋体" w:hAnsi="宋体" w:cs="宋体"/>
                <w:color w:val="000000" w:themeColor="text1"/>
                <w:kern w:val="0"/>
                <w:szCs w:val="21"/>
              </w:rPr>
            </w:pPr>
            <w:r>
              <w:rPr>
                <w:rFonts w:ascii="宋体" w:hAnsi="宋体" w:cs="宋体" w:hint="eastAsia"/>
                <w:color w:val="000000" w:themeColor="text1"/>
                <w:kern w:val="0"/>
              </w:rPr>
              <w:t>2</w:t>
            </w:r>
          </w:p>
        </w:tc>
        <w:tc>
          <w:tcPr>
            <w:tcW w:w="1627" w:type="dxa"/>
            <w:tcBorders>
              <w:top w:val="single" w:sz="4" w:space="0" w:color="auto"/>
              <w:left w:val="nil"/>
              <w:bottom w:val="single" w:sz="4" w:space="0" w:color="auto"/>
              <w:right w:val="single" w:sz="4" w:space="0" w:color="auto"/>
            </w:tcBorders>
            <w:hideMark/>
          </w:tcPr>
          <w:p w:rsidR="0087750F" w:rsidRDefault="0087750F">
            <w:pPr>
              <w:widowControl/>
              <w:jc w:val="center"/>
              <w:rPr>
                <w:rFonts w:ascii="宋体" w:hAnsi="宋体" w:cs="宋体"/>
                <w:b/>
                <w:bCs/>
                <w:color w:val="000000" w:themeColor="text1"/>
                <w:kern w:val="0"/>
                <w:szCs w:val="21"/>
              </w:rPr>
            </w:pPr>
            <w:r>
              <w:rPr>
                <w:rFonts w:hint="eastAsia"/>
              </w:rPr>
              <w:t>固定柱</w:t>
            </w:r>
          </w:p>
        </w:tc>
        <w:tc>
          <w:tcPr>
            <w:tcW w:w="709"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c>
          <w:tcPr>
            <w:tcW w:w="1389"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c>
          <w:tcPr>
            <w:tcW w:w="1304" w:type="dxa"/>
            <w:tcBorders>
              <w:top w:val="single" w:sz="4" w:space="0" w:color="auto"/>
              <w:left w:val="nil"/>
              <w:bottom w:val="single" w:sz="4" w:space="0" w:color="auto"/>
              <w:right w:val="single" w:sz="4" w:space="0" w:color="auto"/>
            </w:tcBorders>
            <w:noWrap/>
            <w:hideMark/>
          </w:tcPr>
          <w:p w:rsidR="0087750F" w:rsidRDefault="0087750F">
            <w:pPr>
              <w:widowControl/>
              <w:jc w:val="center"/>
              <w:rPr>
                <w:rFonts w:ascii="宋体" w:hAnsi="宋体" w:cs="宋体"/>
                <w:b/>
                <w:bCs/>
                <w:color w:val="000000" w:themeColor="text1"/>
                <w:kern w:val="0"/>
                <w:szCs w:val="21"/>
              </w:rPr>
            </w:pPr>
            <w:r>
              <w:rPr>
                <w:rFonts w:hint="eastAsia"/>
              </w:rPr>
              <w:t>台</w:t>
            </w:r>
          </w:p>
        </w:tc>
        <w:tc>
          <w:tcPr>
            <w:tcW w:w="709" w:type="dxa"/>
            <w:tcBorders>
              <w:top w:val="single" w:sz="4" w:space="0" w:color="auto"/>
              <w:left w:val="nil"/>
              <w:bottom w:val="single" w:sz="4" w:space="0" w:color="auto"/>
              <w:right w:val="single" w:sz="4" w:space="0" w:color="auto"/>
            </w:tcBorders>
            <w:noWrap/>
            <w:hideMark/>
          </w:tcPr>
          <w:p w:rsidR="0087750F" w:rsidRDefault="0087750F">
            <w:pPr>
              <w:widowControl/>
              <w:jc w:val="center"/>
              <w:rPr>
                <w:rFonts w:ascii="宋体" w:hAnsi="宋体" w:cs="宋体"/>
                <w:b/>
                <w:bCs/>
                <w:color w:val="000000" w:themeColor="text1"/>
                <w:kern w:val="0"/>
                <w:szCs w:val="21"/>
              </w:rPr>
            </w:pPr>
            <w:r>
              <w:t>4</w:t>
            </w:r>
          </w:p>
        </w:tc>
        <w:tc>
          <w:tcPr>
            <w:tcW w:w="822" w:type="dxa"/>
            <w:tcBorders>
              <w:top w:val="single" w:sz="4" w:space="0" w:color="auto"/>
              <w:left w:val="nil"/>
              <w:bottom w:val="single" w:sz="4" w:space="0" w:color="auto"/>
              <w:right w:val="single" w:sz="4" w:space="0" w:color="auto"/>
            </w:tcBorders>
            <w:noWrap/>
            <w:vAlign w:val="center"/>
          </w:tcPr>
          <w:p w:rsidR="0087750F" w:rsidRDefault="0087750F">
            <w:pPr>
              <w:widowControl/>
              <w:jc w:val="center"/>
              <w:rPr>
                <w:rFonts w:ascii="宋体" w:hAnsi="宋体" w:cs="宋体"/>
                <w:b/>
                <w:bCs/>
                <w:color w:val="000000" w:themeColor="text1"/>
                <w:kern w:val="0"/>
                <w:szCs w:val="21"/>
              </w:rPr>
            </w:pPr>
          </w:p>
        </w:tc>
        <w:tc>
          <w:tcPr>
            <w:tcW w:w="992" w:type="dxa"/>
            <w:tcBorders>
              <w:top w:val="single" w:sz="4" w:space="0" w:color="auto"/>
              <w:left w:val="nil"/>
              <w:bottom w:val="single" w:sz="4" w:space="0" w:color="auto"/>
              <w:right w:val="single" w:sz="4" w:space="0" w:color="auto"/>
            </w:tcBorders>
            <w:noWrap/>
            <w:vAlign w:val="center"/>
          </w:tcPr>
          <w:p w:rsidR="0087750F" w:rsidRDefault="0087750F">
            <w:pPr>
              <w:widowControl/>
              <w:jc w:val="center"/>
              <w:rPr>
                <w:rFonts w:ascii="宋体" w:hAnsi="宋体" w:cs="宋体"/>
                <w:b/>
                <w:bCs/>
                <w:color w:val="000000" w:themeColor="text1"/>
                <w:kern w:val="0"/>
                <w:szCs w:val="21"/>
              </w:rPr>
            </w:pPr>
          </w:p>
        </w:tc>
        <w:tc>
          <w:tcPr>
            <w:tcW w:w="851"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r>
      <w:tr w:rsidR="0087750F" w:rsidTr="0087750F">
        <w:trPr>
          <w:trHeight w:val="285"/>
        </w:trPr>
        <w:tc>
          <w:tcPr>
            <w:tcW w:w="636" w:type="dxa"/>
            <w:tcBorders>
              <w:top w:val="single" w:sz="4" w:space="0" w:color="auto"/>
              <w:left w:val="single" w:sz="4" w:space="0" w:color="auto"/>
              <w:bottom w:val="single" w:sz="4" w:space="0" w:color="auto"/>
              <w:right w:val="single" w:sz="4" w:space="0" w:color="auto"/>
            </w:tcBorders>
            <w:noWrap/>
            <w:vAlign w:val="center"/>
            <w:hideMark/>
          </w:tcPr>
          <w:p w:rsidR="0087750F" w:rsidRDefault="0087750F">
            <w:pPr>
              <w:widowControl/>
              <w:ind w:leftChars="-57" w:left="-120" w:rightChars="-80" w:right="-168"/>
              <w:jc w:val="center"/>
              <w:rPr>
                <w:rFonts w:ascii="宋体" w:hAnsi="宋体" w:cs="宋体"/>
                <w:color w:val="000000" w:themeColor="text1"/>
                <w:kern w:val="0"/>
                <w:szCs w:val="21"/>
              </w:rPr>
            </w:pPr>
            <w:r>
              <w:rPr>
                <w:rFonts w:ascii="宋体" w:hAnsi="宋体" w:cs="宋体" w:hint="eastAsia"/>
                <w:color w:val="000000" w:themeColor="text1"/>
                <w:kern w:val="0"/>
              </w:rPr>
              <w:t>3</w:t>
            </w:r>
          </w:p>
        </w:tc>
        <w:tc>
          <w:tcPr>
            <w:tcW w:w="1627" w:type="dxa"/>
            <w:tcBorders>
              <w:top w:val="single" w:sz="4" w:space="0" w:color="auto"/>
              <w:left w:val="nil"/>
              <w:bottom w:val="single" w:sz="4" w:space="0" w:color="auto"/>
              <w:right w:val="single" w:sz="4" w:space="0" w:color="auto"/>
            </w:tcBorders>
            <w:hideMark/>
          </w:tcPr>
          <w:p w:rsidR="0087750F" w:rsidRDefault="0087750F">
            <w:pPr>
              <w:widowControl/>
              <w:jc w:val="center"/>
              <w:rPr>
                <w:rFonts w:ascii="宋体" w:hAnsi="宋体" w:cs="宋体"/>
                <w:b/>
                <w:bCs/>
                <w:color w:val="000000" w:themeColor="text1"/>
                <w:kern w:val="0"/>
                <w:szCs w:val="21"/>
              </w:rPr>
            </w:pPr>
            <w:r>
              <w:rPr>
                <w:rFonts w:hint="eastAsia"/>
              </w:rPr>
              <w:t>控制系统</w:t>
            </w:r>
          </w:p>
        </w:tc>
        <w:tc>
          <w:tcPr>
            <w:tcW w:w="709"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c>
          <w:tcPr>
            <w:tcW w:w="1389"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c>
          <w:tcPr>
            <w:tcW w:w="1304" w:type="dxa"/>
            <w:tcBorders>
              <w:top w:val="single" w:sz="4" w:space="0" w:color="auto"/>
              <w:left w:val="nil"/>
              <w:bottom w:val="single" w:sz="4" w:space="0" w:color="auto"/>
              <w:right w:val="single" w:sz="4" w:space="0" w:color="auto"/>
            </w:tcBorders>
            <w:noWrap/>
            <w:hideMark/>
          </w:tcPr>
          <w:p w:rsidR="0087750F" w:rsidRDefault="0087750F">
            <w:pPr>
              <w:widowControl/>
              <w:jc w:val="center"/>
              <w:rPr>
                <w:rFonts w:ascii="宋体" w:hAnsi="宋体" w:cs="宋体"/>
                <w:b/>
                <w:bCs/>
                <w:color w:val="000000" w:themeColor="text1"/>
                <w:kern w:val="0"/>
                <w:szCs w:val="21"/>
              </w:rPr>
            </w:pPr>
            <w:r>
              <w:rPr>
                <w:rFonts w:hint="eastAsia"/>
              </w:rPr>
              <w:t>套</w:t>
            </w:r>
          </w:p>
        </w:tc>
        <w:tc>
          <w:tcPr>
            <w:tcW w:w="709" w:type="dxa"/>
            <w:tcBorders>
              <w:top w:val="single" w:sz="4" w:space="0" w:color="auto"/>
              <w:left w:val="nil"/>
              <w:bottom w:val="single" w:sz="4" w:space="0" w:color="auto"/>
              <w:right w:val="single" w:sz="4" w:space="0" w:color="auto"/>
            </w:tcBorders>
            <w:noWrap/>
            <w:hideMark/>
          </w:tcPr>
          <w:p w:rsidR="0087750F" w:rsidRDefault="0087750F">
            <w:pPr>
              <w:widowControl/>
              <w:jc w:val="center"/>
              <w:rPr>
                <w:rFonts w:ascii="宋体" w:hAnsi="宋体" w:cs="宋体"/>
                <w:b/>
                <w:bCs/>
                <w:color w:val="000000" w:themeColor="text1"/>
                <w:kern w:val="0"/>
                <w:szCs w:val="21"/>
              </w:rPr>
            </w:pPr>
            <w:r>
              <w:t>2</w:t>
            </w:r>
          </w:p>
        </w:tc>
        <w:tc>
          <w:tcPr>
            <w:tcW w:w="822" w:type="dxa"/>
            <w:tcBorders>
              <w:top w:val="single" w:sz="4" w:space="0" w:color="auto"/>
              <w:left w:val="nil"/>
              <w:bottom w:val="single" w:sz="4" w:space="0" w:color="auto"/>
              <w:right w:val="single" w:sz="4" w:space="0" w:color="auto"/>
            </w:tcBorders>
            <w:noWrap/>
            <w:vAlign w:val="center"/>
          </w:tcPr>
          <w:p w:rsidR="0087750F" w:rsidRDefault="0087750F">
            <w:pPr>
              <w:widowControl/>
              <w:jc w:val="center"/>
              <w:rPr>
                <w:rFonts w:ascii="宋体" w:hAnsi="宋体" w:cs="宋体"/>
                <w:b/>
                <w:bCs/>
                <w:color w:val="000000" w:themeColor="text1"/>
                <w:kern w:val="0"/>
                <w:szCs w:val="21"/>
              </w:rPr>
            </w:pPr>
          </w:p>
        </w:tc>
        <w:tc>
          <w:tcPr>
            <w:tcW w:w="992" w:type="dxa"/>
            <w:tcBorders>
              <w:top w:val="single" w:sz="4" w:space="0" w:color="auto"/>
              <w:left w:val="nil"/>
              <w:bottom w:val="single" w:sz="4" w:space="0" w:color="auto"/>
              <w:right w:val="single" w:sz="4" w:space="0" w:color="auto"/>
            </w:tcBorders>
            <w:noWrap/>
            <w:vAlign w:val="center"/>
          </w:tcPr>
          <w:p w:rsidR="0087750F" w:rsidRDefault="0087750F">
            <w:pPr>
              <w:widowControl/>
              <w:jc w:val="center"/>
              <w:rPr>
                <w:rFonts w:ascii="宋体" w:hAnsi="宋体" w:cs="宋体"/>
                <w:b/>
                <w:bCs/>
                <w:color w:val="000000" w:themeColor="text1"/>
                <w:kern w:val="0"/>
                <w:szCs w:val="21"/>
              </w:rPr>
            </w:pPr>
          </w:p>
        </w:tc>
        <w:tc>
          <w:tcPr>
            <w:tcW w:w="851"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r>
      <w:tr w:rsidR="0087750F" w:rsidTr="0087750F">
        <w:trPr>
          <w:trHeight w:val="285"/>
        </w:trPr>
        <w:tc>
          <w:tcPr>
            <w:tcW w:w="636" w:type="dxa"/>
            <w:tcBorders>
              <w:top w:val="single" w:sz="4" w:space="0" w:color="auto"/>
              <w:left w:val="single" w:sz="4" w:space="0" w:color="auto"/>
              <w:bottom w:val="single" w:sz="4" w:space="0" w:color="auto"/>
              <w:right w:val="single" w:sz="4" w:space="0" w:color="auto"/>
            </w:tcBorders>
            <w:noWrap/>
            <w:vAlign w:val="center"/>
            <w:hideMark/>
          </w:tcPr>
          <w:p w:rsidR="0087750F" w:rsidRDefault="0087750F">
            <w:pPr>
              <w:widowControl/>
              <w:ind w:leftChars="-57" w:left="-120" w:rightChars="-80" w:right="-168"/>
              <w:jc w:val="center"/>
              <w:rPr>
                <w:rFonts w:ascii="宋体" w:hAnsi="宋体" w:cs="宋体"/>
                <w:color w:val="000000" w:themeColor="text1"/>
                <w:kern w:val="0"/>
                <w:szCs w:val="21"/>
              </w:rPr>
            </w:pPr>
            <w:r>
              <w:rPr>
                <w:rFonts w:ascii="宋体" w:hAnsi="宋体" w:cs="宋体" w:hint="eastAsia"/>
                <w:color w:val="000000" w:themeColor="text1"/>
                <w:kern w:val="0"/>
              </w:rPr>
              <w:t>4</w:t>
            </w:r>
          </w:p>
        </w:tc>
        <w:tc>
          <w:tcPr>
            <w:tcW w:w="1627" w:type="dxa"/>
            <w:tcBorders>
              <w:top w:val="single" w:sz="4" w:space="0" w:color="auto"/>
              <w:left w:val="nil"/>
              <w:bottom w:val="single" w:sz="4" w:space="0" w:color="auto"/>
              <w:right w:val="single" w:sz="4" w:space="0" w:color="auto"/>
            </w:tcBorders>
            <w:hideMark/>
          </w:tcPr>
          <w:p w:rsidR="0087750F" w:rsidRDefault="0087750F">
            <w:pPr>
              <w:widowControl/>
              <w:jc w:val="center"/>
              <w:rPr>
                <w:rFonts w:ascii="宋体" w:hAnsi="宋体" w:cs="宋体"/>
                <w:b/>
                <w:bCs/>
                <w:color w:val="000000" w:themeColor="text1"/>
                <w:kern w:val="0"/>
                <w:szCs w:val="21"/>
              </w:rPr>
            </w:pPr>
            <w:r>
              <w:rPr>
                <w:rFonts w:hint="eastAsia"/>
              </w:rPr>
              <w:t>安装调试</w:t>
            </w:r>
          </w:p>
        </w:tc>
        <w:tc>
          <w:tcPr>
            <w:tcW w:w="709"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c>
          <w:tcPr>
            <w:tcW w:w="1389"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c>
          <w:tcPr>
            <w:tcW w:w="1304" w:type="dxa"/>
            <w:tcBorders>
              <w:top w:val="single" w:sz="4" w:space="0" w:color="auto"/>
              <w:left w:val="nil"/>
              <w:bottom w:val="single" w:sz="4" w:space="0" w:color="auto"/>
              <w:right w:val="single" w:sz="4" w:space="0" w:color="auto"/>
            </w:tcBorders>
            <w:noWrap/>
            <w:hideMark/>
          </w:tcPr>
          <w:p w:rsidR="0087750F" w:rsidRDefault="0087750F">
            <w:pPr>
              <w:widowControl/>
              <w:jc w:val="center"/>
              <w:rPr>
                <w:rFonts w:ascii="宋体" w:hAnsi="宋体" w:cs="宋体"/>
                <w:b/>
                <w:bCs/>
                <w:color w:val="000000" w:themeColor="text1"/>
                <w:kern w:val="0"/>
                <w:szCs w:val="21"/>
              </w:rPr>
            </w:pPr>
            <w:r>
              <w:rPr>
                <w:rFonts w:hint="eastAsia"/>
              </w:rPr>
              <w:t>项</w:t>
            </w:r>
          </w:p>
        </w:tc>
        <w:tc>
          <w:tcPr>
            <w:tcW w:w="709" w:type="dxa"/>
            <w:tcBorders>
              <w:top w:val="single" w:sz="4" w:space="0" w:color="auto"/>
              <w:left w:val="nil"/>
              <w:bottom w:val="single" w:sz="4" w:space="0" w:color="auto"/>
              <w:right w:val="single" w:sz="4" w:space="0" w:color="auto"/>
            </w:tcBorders>
            <w:noWrap/>
            <w:hideMark/>
          </w:tcPr>
          <w:p w:rsidR="0087750F" w:rsidRDefault="0087750F">
            <w:pPr>
              <w:widowControl/>
              <w:jc w:val="center"/>
              <w:rPr>
                <w:rFonts w:ascii="宋体" w:hAnsi="宋体" w:cs="宋体"/>
                <w:b/>
                <w:bCs/>
                <w:color w:val="000000" w:themeColor="text1"/>
                <w:kern w:val="0"/>
                <w:szCs w:val="21"/>
              </w:rPr>
            </w:pPr>
            <w:r>
              <w:t>1</w:t>
            </w:r>
          </w:p>
        </w:tc>
        <w:tc>
          <w:tcPr>
            <w:tcW w:w="822" w:type="dxa"/>
            <w:tcBorders>
              <w:top w:val="single" w:sz="4" w:space="0" w:color="auto"/>
              <w:left w:val="nil"/>
              <w:bottom w:val="single" w:sz="4" w:space="0" w:color="auto"/>
              <w:right w:val="single" w:sz="4" w:space="0" w:color="auto"/>
            </w:tcBorders>
            <w:noWrap/>
            <w:vAlign w:val="center"/>
          </w:tcPr>
          <w:p w:rsidR="0087750F" w:rsidRDefault="0087750F">
            <w:pPr>
              <w:widowControl/>
              <w:jc w:val="center"/>
              <w:rPr>
                <w:rFonts w:ascii="宋体" w:hAnsi="宋体" w:cs="宋体"/>
                <w:b/>
                <w:bCs/>
                <w:color w:val="000000" w:themeColor="text1"/>
                <w:kern w:val="0"/>
                <w:szCs w:val="21"/>
              </w:rPr>
            </w:pPr>
          </w:p>
        </w:tc>
        <w:tc>
          <w:tcPr>
            <w:tcW w:w="992" w:type="dxa"/>
            <w:tcBorders>
              <w:top w:val="single" w:sz="4" w:space="0" w:color="auto"/>
              <w:left w:val="nil"/>
              <w:bottom w:val="single" w:sz="4" w:space="0" w:color="auto"/>
              <w:right w:val="single" w:sz="4" w:space="0" w:color="auto"/>
            </w:tcBorders>
            <w:noWrap/>
            <w:vAlign w:val="center"/>
          </w:tcPr>
          <w:p w:rsidR="0087750F" w:rsidRDefault="0087750F">
            <w:pPr>
              <w:widowControl/>
              <w:jc w:val="center"/>
              <w:rPr>
                <w:rFonts w:ascii="宋体" w:hAnsi="宋体" w:cs="宋体"/>
                <w:b/>
                <w:bCs/>
                <w:color w:val="000000" w:themeColor="text1"/>
                <w:kern w:val="0"/>
                <w:szCs w:val="21"/>
              </w:rPr>
            </w:pPr>
          </w:p>
        </w:tc>
        <w:tc>
          <w:tcPr>
            <w:tcW w:w="851" w:type="dxa"/>
            <w:tcBorders>
              <w:top w:val="single" w:sz="4" w:space="0" w:color="auto"/>
              <w:left w:val="nil"/>
              <w:bottom w:val="single" w:sz="4" w:space="0" w:color="auto"/>
              <w:right w:val="single" w:sz="4" w:space="0" w:color="auto"/>
            </w:tcBorders>
            <w:vAlign w:val="center"/>
          </w:tcPr>
          <w:p w:rsidR="0087750F" w:rsidRDefault="0087750F">
            <w:pPr>
              <w:widowControl/>
              <w:jc w:val="center"/>
              <w:rPr>
                <w:rFonts w:ascii="宋体" w:hAnsi="宋体" w:cs="宋体"/>
                <w:b/>
                <w:bCs/>
                <w:color w:val="000000" w:themeColor="text1"/>
                <w:kern w:val="0"/>
                <w:szCs w:val="21"/>
              </w:rPr>
            </w:pPr>
          </w:p>
        </w:tc>
      </w:tr>
      <w:tr w:rsidR="0087750F" w:rsidTr="0087750F">
        <w:trPr>
          <w:trHeight w:val="510"/>
        </w:trPr>
        <w:tc>
          <w:tcPr>
            <w:tcW w:w="7196" w:type="dxa"/>
            <w:gridSpan w:val="7"/>
            <w:tcBorders>
              <w:top w:val="single" w:sz="4" w:space="0" w:color="auto"/>
              <w:left w:val="single" w:sz="4" w:space="0" w:color="auto"/>
              <w:bottom w:val="single" w:sz="4" w:space="0" w:color="auto"/>
              <w:right w:val="single" w:sz="4" w:space="0" w:color="auto"/>
            </w:tcBorders>
            <w:vAlign w:val="center"/>
            <w:hideMark/>
          </w:tcPr>
          <w:p w:rsidR="0087750F" w:rsidRDefault="0087750F">
            <w:pPr>
              <w:widowControl/>
              <w:jc w:val="center"/>
              <w:rPr>
                <w:rFonts w:ascii="宋体" w:hAnsi="宋体"/>
                <w:color w:val="000000" w:themeColor="text1"/>
                <w:szCs w:val="21"/>
              </w:rPr>
            </w:pPr>
            <w:r>
              <w:rPr>
                <w:rFonts w:ascii="宋体" w:hAnsi="宋体" w:hint="eastAsia"/>
                <w:color w:val="000000" w:themeColor="text1"/>
              </w:rPr>
              <w:t>合计</w:t>
            </w:r>
          </w:p>
        </w:tc>
        <w:tc>
          <w:tcPr>
            <w:tcW w:w="1843" w:type="dxa"/>
            <w:gridSpan w:val="2"/>
            <w:tcBorders>
              <w:top w:val="single" w:sz="4" w:space="0" w:color="auto"/>
              <w:left w:val="nil"/>
              <w:bottom w:val="single" w:sz="4" w:space="0" w:color="auto"/>
              <w:right w:val="single" w:sz="4" w:space="0" w:color="auto"/>
            </w:tcBorders>
            <w:noWrap/>
            <w:vAlign w:val="center"/>
          </w:tcPr>
          <w:p w:rsidR="0087750F" w:rsidRDefault="0087750F">
            <w:pPr>
              <w:widowControl/>
              <w:jc w:val="left"/>
              <w:rPr>
                <w:rFonts w:ascii="宋体" w:hAnsi="宋体" w:cs="宋体"/>
                <w:color w:val="000000" w:themeColor="text1"/>
                <w:kern w:val="0"/>
                <w:szCs w:val="21"/>
              </w:rPr>
            </w:pPr>
          </w:p>
        </w:tc>
      </w:tr>
    </w:tbl>
    <w:p w:rsidR="0087750F" w:rsidRDefault="0087750F" w:rsidP="0087750F">
      <w:pPr>
        <w:adjustRightInd w:val="0"/>
        <w:snapToGrid w:val="0"/>
        <w:spacing w:line="360" w:lineRule="auto"/>
        <w:ind w:left="420"/>
        <w:rPr>
          <w:rFonts w:ascii="宋体" w:hAnsi="宋体" w:cs="宋体" w:hint="eastAsia"/>
          <w:b/>
          <w:bCs/>
          <w:color w:val="000000" w:themeColor="text1"/>
          <w:sz w:val="24"/>
        </w:rPr>
      </w:pPr>
    </w:p>
    <w:p w:rsidR="0087750F" w:rsidRDefault="0087750F" w:rsidP="0087750F">
      <w:pPr>
        <w:numPr>
          <w:ilvl w:val="0"/>
          <w:numId w:val="15"/>
        </w:numPr>
        <w:adjustRightInd w:val="0"/>
        <w:snapToGrid w:val="0"/>
        <w:spacing w:line="360" w:lineRule="auto"/>
        <w:rPr>
          <w:rFonts w:ascii="宋体" w:hAnsi="宋体" w:cs="宋体" w:hint="eastAsia"/>
          <w:b/>
          <w:bCs/>
          <w:color w:val="000000" w:themeColor="text1"/>
          <w:sz w:val="24"/>
        </w:rPr>
      </w:pPr>
      <w:r>
        <w:rPr>
          <w:rFonts w:ascii="宋体" w:hAnsi="宋体" w:cs="宋体" w:hint="eastAsia"/>
          <w:b/>
          <w:bCs/>
          <w:color w:val="000000" w:themeColor="text1"/>
          <w:sz w:val="24"/>
        </w:rPr>
        <w:t>项目主要建设内容</w:t>
      </w:r>
    </w:p>
    <w:p w:rsidR="0087750F" w:rsidRDefault="0087750F" w:rsidP="0087750F">
      <w:pPr>
        <w:adjustRightInd w:val="0"/>
        <w:snapToGrid w:val="0"/>
        <w:spacing w:line="360" w:lineRule="auto"/>
        <w:jc w:val="left"/>
        <w:rPr>
          <w:rFonts w:ascii="宋体" w:hAnsi="宋体" w:hint="eastAsia"/>
          <w:color w:val="000000" w:themeColor="text1"/>
          <w:szCs w:val="21"/>
        </w:rPr>
      </w:pPr>
      <w:r>
        <w:rPr>
          <w:rFonts w:ascii="宋体" w:hAnsi="宋体" w:hint="eastAsia"/>
          <w:color w:val="000000" w:themeColor="text1"/>
        </w:rPr>
        <w:t>（1）在北校区正门南北两侧车道对称安装合计16根全自动升降柱以及4根固定柱，实现对学校进出车辆的交通限行及阻挡危险车辆的强行闯入功能；</w:t>
      </w:r>
    </w:p>
    <w:p w:rsidR="0087750F" w:rsidRDefault="0087750F" w:rsidP="0087750F">
      <w:pPr>
        <w:adjustRightInd w:val="0"/>
        <w:snapToGrid w:val="0"/>
        <w:spacing w:line="360" w:lineRule="auto"/>
        <w:jc w:val="left"/>
        <w:rPr>
          <w:rFonts w:ascii="宋体" w:hAnsi="宋体" w:hint="eastAsia"/>
          <w:color w:val="000000" w:themeColor="text1"/>
        </w:rPr>
      </w:pPr>
      <w:r>
        <w:rPr>
          <w:rFonts w:ascii="宋体" w:hAnsi="宋体" w:hint="eastAsia"/>
          <w:color w:val="000000" w:themeColor="text1"/>
        </w:rPr>
        <w:t>（2）设备具备智能全天候结构设计、智能管理、具备防止高强度物理冲撞功能。</w:t>
      </w:r>
    </w:p>
    <w:p w:rsidR="0087750F" w:rsidRDefault="0087750F" w:rsidP="0087750F">
      <w:pPr>
        <w:adjustRightInd w:val="0"/>
        <w:snapToGrid w:val="0"/>
        <w:spacing w:line="360" w:lineRule="auto"/>
        <w:jc w:val="left"/>
        <w:rPr>
          <w:rFonts w:ascii="宋体" w:hAnsi="宋体" w:hint="eastAsia"/>
          <w:color w:val="000000" w:themeColor="text1"/>
        </w:rPr>
      </w:pPr>
    </w:p>
    <w:p w:rsidR="0087750F" w:rsidRDefault="0087750F" w:rsidP="0087750F">
      <w:pPr>
        <w:numPr>
          <w:ilvl w:val="0"/>
          <w:numId w:val="15"/>
        </w:numPr>
        <w:rPr>
          <w:rFonts w:ascii="宋体" w:hAnsi="宋体" w:hint="eastAsia"/>
          <w:b/>
          <w:color w:val="000000" w:themeColor="text1"/>
          <w:sz w:val="24"/>
        </w:rPr>
      </w:pPr>
      <w:r>
        <w:rPr>
          <w:rFonts w:ascii="宋体" w:hAnsi="宋体" w:hint="eastAsia"/>
          <w:b/>
          <w:color w:val="000000" w:themeColor="text1"/>
          <w:sz w:val="24"/>
        </w:rPr>
        <w:t>服务响应时间及方式</w:t>
      </w:r>
    </w:p>
    <w:p w:rsidR="0087750F" w:rsidRDefault="0087750F" w:rsidP="0087750F">
      <w:pPr>
        <w:pStyle w:val="af8"/>
        <w:numPr>
          <w:ilvl w:val="0"/>
          <w:numId w:val="16"/>
        </w:numPr>
        <w:spacing w:line="360" w:lineRule="auto"/>
        <w:ind w:firstLineChars="0"/>
        <w:rPr>
          <w:rFonts w:ascii="宋体" w:hAnsi="宋体" w:hint="eastAsia"/>
          <w:bCs/>
          <w:color w:val="000000" w:themeColor="text1"/>
          <w:szCs w:val="21"/>
        </w:rPr>
      </w:pPr>
      <w:r>
        <w:rPr>
          <w:rFonts w:ascii="宋体" w:hAnsi="宋体" w:hint="eastAsia"/>
          <w:bCs/>
          <w:color w:val="000000" w:themeColor="text1"/>
        </w:rPr>
        <w:t>响应时间：工作日8：00～18：00期间为2小时，其余期间为4小时。</w:t>
      </w:r>
    </w:p>
    <w:p w:rsidR="0087750F" w:rsidRDefault="0087750F" w:rsidP="0087750F">
      <w:pPr>
        <w:pStyle w:val="af8"/>
        <w:numPr>
          <w:ilvl w:val="0"/>
          <w:numId w:val="16"/>
        </w:numPr>
        <w:spacing w:line="360" w:lineRule="auto"/>
        <w:ind w:firstLineChars="0"/>
        <w:rPr>
          <w:rFonts w:ascii="宋体" w:hAnsi="宋体" w:hint="eastAsia"/>
          <w:bCs/>
          <w:color w:val="000000" w:themeColor="text1"/>
        </w:rPr>
      </w:pPr>
      <w:r>
        <w:rPr>
          <w:rFonts w:ascii="宋体" w:hAnsi="宋体" w:hint="eastAsia"/>
          <w:bCs/>
          <w:color w:val="000000" w:themeColor="text1"/>
        </w:rPr>
        <w:t>服务方式：所有设备保修服务方式均为乙方上门保修，即由乙方或原厂家派员到用户设备使用现场维修。由此产生的一切费用均由乙方承担。</w:t>
      </w:r>
    </w:p>
    <w:p w:rsidR="0087750F" w:rsidRDefault="0087750F" w:rsidP="0087750F">
      <w:pPr>
        <w:ind w:left="420"/>
        <w:rPr>
          <w:rFonts w:ascii="宋体" w:hAnsi="宋体" w:hint="eastAsia"/>
          <w:b/>
          <w:color w:val="000000" w:themeColor="text1"/>
          <w:sz w:val="24"/>
        </w:rPr>
      </w:pPr>
    </w:p>
    <w:p w:rsidR="0087750F" w:rsidRDefault="0087750F" w:rsidP="0087750F">
      <w:pPr>
        <w:numPr>
          <w:ilvl w:val="0"/>
          <w:numId w:val="14"/>
        </w:numPr>
        <w:tabs>
          <w:tab w:val="left" w:pos="220"/>
          <w:tab w:val="left" w:pos="600"/>
        </w:tabs>
        <w:spacing w:line="360" w:lineRule="auto"/>
        <w:ind w:leftChars="150" w:left="735"/>
        <w:textAlignment w:val="baseline"/>
        <w:outlineLvl w:val="0"/>
        <w:rPr>
          <w:rFonts w:ascii="宋体" w:hAnsi="宋体" w:hint="eastAsia"/>
          <w:b/>
          <w:color w:val="000000" w:themeColor="text1"/>
          <w:sz w:val="24"/>
          <w:szCs w:val="30"/>
        </w:rPr>
      </w:pPr>
      <w:r>
        <w:rPr>
          <w:rFonts w:ascii="宋体" w:hAnsi="宋体" w:hint="eastAsia"/>
          <w:b/>
          <w:color w:val="000000" w:themeColor="text1"/>
          <w:sz w:val="24"/>
          <w:szCs w:val="30"/>
        </w:rPr>
        <w:t>产品交付：</w:t>
      </w:r>
    </w:p>
    <w:p w:rsidR="0087750F" w:rsidRDefault="0087750F" w:rsidP="0087750F">
      <w:pPr>
        <w:numPr>
          <w:ilvl w:val="0"/>
          <w:numId w:val="17"/>
        </w:numPr>
        <w:tabs>
          <w:tab w:val="left" w:pos="600"/>
        </w:tabs>
        <w:spacing w:line="460" w:lineRule="exact"/>
        <w:rPr>
          <w:rFonts w:ascii="宋体" w:hAnsi="宋体" w:hint="eastAsia"/>
          <w:color w:val="000000" w:themeColor="text1"/>
          <w:szCs w:val="21"/>
        </w:rPr>
      </w:pPr>
      <w:r>
        <w:rPr>
          <w:rFonts w:ascii="宋体" w:hAnsi="宋体" w:hint="eastAsia"/>
          <w:color w:val="000000" w:themeColor="text1"/>
        </w:rPr>
        <w:t>交付时间：合同签订后</w:t>
      </w:r>
      <w:r>
        <w:rPr>
          <w:rFonts w:ascii="宋体" w:hAnsi="宋体" w:hint="eastAsia"/>
          <w:color w:val="000000" w:themeColor="text1"/>
          <w:u w:val="single"/>
        </w:rPr>
        <w:t>30</w:t>
      </w:r>
      <w:r>
        <w:rPr>
          <w:rFonts w:ascii="宋体" w:hAnsi="宋体" w:hint="eastAsia"/>
          <w:color w:val="000000" w:themeColor="text1"/>
        </w:rPr>
        <w:t>个日历天内交付(附产品使用手册)，甲方确定产品质量无误后签收产品。</w:t>
      </w:r>
    </w:p>
    <w:p w:rsidR="0087750F" w:rsidRDefault="0087750F" w:rsidP="0087750F">
      <w:pPr>
        <w:numPr>
          <w:ilvl w:val="0"/>
          <w:numId w:val="17"/>
        </w:numPr>
        <w:tabs>
          <w:tab w:val="left" w:pos="600"/>
        </w:tabs>
        <w:spacing w:line="460" w:lineRule="exact"/>
        <w:rPr>
          <w:rFonts w:ascii="宋体" w:hAnsi="宋体" w:hint="eastAsia"/>
          <w:color w:val="000000" w:themeColor="text1"/>
          <w:u w:val="single"/>
        </w:rPr>
      </w:pPr>
      <w:r>
        <w:rPr>
          <w:rFonts w:ascii="宋体" w:hAnsi="宋体" w:hint="eastAsia"/>
          <w:color w:val="000000" w:themeColor="text1"/>
        </w:rPr>
        <w:t>交付地点：</w:t>
      </w:r>
      <w:r>
        <w:rPr>
          <w:rFonts w:ascii="宋体" w:hAnsi="宋体" w:hint="eastAsia"/>
          <w:color w:val="000000" w:themeColor="text1"/>
          <w:u w:val="single"/>
        </w:rPr>
        <w:t>广东外语外贸大学白云山校区正门</w:t>
      </w:r>
    </w:p>
    <w:p w:rsidR="0087750F" w:rsidRDefault="0087750F" w:rsidP="0087750F">
      <w:pPr>
        <w:tabs>
          <w:tab w:val="left" w:pos="600"/>
        </w:tabs>
        <w:spacing w:line="460" w:lineRule="exact"/>
        <w:ind w:left="420"/>
        <w:rPr>
          <w:rFonts w:ascii="宋体" w:hAnsi="宋体" w:hint="eastAsia"/>
          <w:color w:val="000000" w:themeColor="text1"/>
          <w:u w:val="single"/>
        </w:rPr>
      </w:pPr>
    </w:p>
    <w:p w:rsidR="0087750F" w:rsidRDefault="0087750F" w:rsidP="0087750F">
      <w:pPr>
        <w:numPr>
          <w:ilvl w:val="0"/>
          <w:numId w:val="14"/>
        </w:numPr>
        <w:tabs>
          <w:tab w:val="left" w:pos="220"/>
          <w:tab w:val="left" w:pos="600"/>
        </w:tabs>
        <w:spacing w:line="360" w:lineRule="auto"/>
        <w:ind w:leftChars="150" w:left="735"/>
        <w:textAlignment w:val="baseline"/>
        <w:outlineLvl w:val="0"/>
        <w:rPr>
          <w:rFonts w:ascii="宋体" w:hAnsi="宋体" w:hint="eastAsia"/>
          <w:b/>
          <w:color w:val="000000" w:themeColor="text1"/>
          <w:sz w:val="24"/>
          <w:szCs w:val="30"/>
        </w:rPr>
      </w:pPr>
      <w:r>
        <w:rPr>
          <w:rFonts w:ascii="宋体" w:hAnsi="宋体" w:hint="eastAsia"/>
          <w:b/>
          <w:color w:val="000000" w:themeColor="text1"/>
          <w:sz w:val="24"/>
          <w:szCs w:val="30"/>
        </w:rPr>
        <w:t>付款方式及期限：</w:t>
      </w:r>
    </w:p>
    <w:p w:rsidR="0087750F" w:rsidRDefault="0087750F" w:rsidP="0087750F">
      <w:pPr>
        <w:numPr>
          <w:ilvl w:val="0"/>
          <w:numId w:val="17"/>
        </w:numPr>
        <w:tabs>
          <w:tab w:val="left" w:pos="600"/>
        </w:tabs>
        <w:spacing w:line="460" w:lineRule="exact"/>
        <w:rPr>
          <w:rFonts w:ascii="宋体" w:hAnsi="宋体" w:hint="eastAsia"/>
          <w:color w:val="000000" w:themeColor="text1"/>
          <w:szCs w:val="21"/>
        </w:rPr>
      </w:pPr>
      <w:r>
        <w:rPr>
          <w:rFonts w:ascii="宋体" w:hAnsi="宋体" w:hint="eastAsia"/>
          <w:color w:val="000000" w:themeColor="text1"/>
        </w:rPr>
        <w:t>合同总价格（含税价格）为人民币(大写)：</w:t>
      </w:r>
      <w:r>
        <w:rPr>
          <w:rFonts w:ascii="宋体" w:hAnsi="宋体" w:hint="eastAsia"/>
          <w:b/>
          <w:color w:val="000000" w:themeColor="text1"/>
        </w:rPr>
        <w:t>，</w:t>
      </w:r>
      <w:r>
        <w:rPr>
          <w:rFonts w:ascii="宋体" w:hAnsi="宋体" w:hint="eastAsia"/>
          <w:color w:val="000000" w:themeColor="text1"/>
        </w:rPr>
        <w:t xml:space="preserve">（小写）。 </w:t>
      </w:r>
    </w:p>
    <w:p w:rsidR="0087750F" w:rsidRDefault="0087750F" w:rsidP="0087750F">
      <w:pPr>
        <w:numPr>
          <w:ilvl w:val="0"/>
          <w:numId w:val="17"/>
        </w:numPr>
        <w:tabs>
          <w:tab w:val="left" w:pos="75"/>
          <w:tab w:val="left" w:pos="600"/>
        </w:tabs>
        <w:spacing w:line="460" w:lineRule="exact"/>
        <w:rPr>
          <w:rFonts w:ascii="宋体" w:hAnsi="宋体" w:hint="eastAsia"/>
          <w:color w:val="000000" w:themeColor="text1"/>
        </w:rPr>
      </w:pPr>
      <w:r>
        <w:rPr>
          <w:rFonts w:ascii="宋体" w:hAnsi="宋体" w:hint="eastAsia"/>
          <w:color w:val="000000" w:themeColor="text1"/>
        </w:rPr>
        <w:t>分期付款，到货签收后十五天内，甲方支付合同总价的30%作为预付款，共计</w:t>
      </w:r>
      <w:r>
        <w:rPr>
          <w:rFonts w:ascii="宋体" w:hAnsi="宋体" w:hint="eastAsia"/>
          <w:b/>
          <w:color w:val="000000" w:themeColor="text1"/>
          <w:u w:val="single"/>
        </w:rPr>
        <w:t>￥元</w:t>
      </w:r>
      <w:r>
        <w:rPr>
          <w:rFonts w:ascii="宋体" w:hAnsi="宋体" w:hint="eastAsia"/>
          <w:color w:val="000000" w:themeColor="text1"/>
        </w:rPr>
        <w:t>；通过验收合格后十五天内支付合同总价的70%，共计</w:t>
      </w:r>
      <w:r>
        <w:rPr>
          <w:rFonts w:ascii="宋体" w:hAnsi="宋体" w:hint="eastAsia"/>
          <w:b/>
          <w:color w:val="000000" w:themeColor="text1"/>
          <w:u w:val="single"/>
        </w:rPr>
        <w:t>￥元</w:t>
      </w:r>
      <w:r>
        <w:rPr>
          <w:rFonts w:ascii="宋体" w:hAnsi="宋体" w:hint="eastAsia"/>
          <w:color w:val="000000" w:themeColor="text1"/>
        </w:rPr>
        <w:t>；同时，乙方支付合同总价的5%给甲方作为质保金，共计</w:t>
      </w:r>
      <w:r>
        <w:rPr>
          <w:rFonts w:ascii="宋体" w:hAnsi="宋体" w:hint="eastAsia"/>
          <w:b/>
          <w:color w:val="000000" w:themeColor="text1"/>
          <w:u w:val="single"/>
        </w:rPr>
        <w:t>￥</w:t>
      </w:r>
      <w:r>
        <w:rPr>
          <w:rFonts w:ascii="宋体" w:hAnsi="宋体" w:hint="eastAsia"/>
          <w:color w:val="000000" w:themeColor="text1"/>
        </w:rPr>
        <w:t>元，在项目验收合格壹年后且质保验收合格后十五天内甲方无息退还乙方。</w:t>
      </w:r>
    </w:p>
    <w:p w:rsidR="0087750F" w:rsidRDefault="0087750F" w:rsidP="0087750F">
      <w:pPr>
        <w:tabs>
          <w:tab w:val="left" w:pos="284"/>
        </w:tabs>
        <w:spacing w:line="460" w:lineRule="exact"/>
        <w:ind w:firstLineChars="350" w:firstLine="735"/>
        <w:textAlignment w:val="baseline"/>
        <w:rPr>
          <w:rFonts w:ascii="宋体" w:hAnsi="宋体" w:hint="eastAsia"/>
          <w:color w:val="000000" w:themeColor="text1"/>
        </w:rPr>
      </w:pPr>
      <w:r>
        <w:rPr>
          <w:rFonts w:ascii="宋体" w:hAnsi="宋体" w:hint="eastAsia"/>
          <w:color w:val="000000" w:themeColor="text1"/>
        </w:rPr>
        <w:lastRenderedPageBreak/>
        <w:t>乙方开户银行名称、地址和帐号为：</w:t>
      </w:r>
    </w:p>
    <w:p w:rsidR="0087750F" w:rsidRDefault="0087750F" w:rsidP="0087750F">
      <w:pPr>
        <w:autoSpaceDE w:val="0"/>
        <w:autoSpaceDN w:val="0"/>
        <w:spacing w:line="360" w:lineRule="auto"/>
        <w:ind w:firstLineChars="350" w:firstLine="735"/>
        <w:rPr>
          <w:rFonts w:ascii="宋体" w:hAnsi="宋体" w:hint="eastAsia"/>
          <w:color w:val="000000" w:themeColor="text1"/>
        </w:rPr>
      </w:pPr>
      <w:r>
        <w:rPr>
          <w:rFonts w:ascii="宋体" w:hAnsi="宋体" w:hint="eastAsia"/>
          <w:color w:val="000000" w:themeColor="text1"/>
        </w:rPr>
        <w:t>开户名称：</w:t>
      </w:r>
    </w:p>
    <w:p w:rsidR="0087750F" w:rsidRDefault="0087750F" w:rsidP="0087750F">
      <w:pPr>
        <w:autoSpaceDE w:val="0"/>
        <w:autoSpaceDN w:val="0"/>
        <w:spacing w:line="360" w:lineRule="auto"/>
        <w:ind w:firstLineChars="350" w:firstLine="735"/>
        <w:rPr>
          <w:rFonts w:ascii="宋体" w:hAnsi="宋体" w:hint="eastAsia"/>
          <w:color w:val="000000" w:themeColor="text1"/>
        </w:rPr>
      </w:pPr>
      <w:r>
        <w:rPr>
          <w:rFonts w:ascii="宋体" w:hAnsi="宋体" w:hint="eastAsia"/>
          <w:color w:val="000000" w:themeColor="text1"/>
        </w:rPr>
        <w:t>开户银行：</w:t>
      </w:r>
    </w:p>
    <w:p w:rsidR="0087750F" w:rsidRDefault="0087750F" w:rsidP="0087750F">
      <w:pPr>
        <w:autoSpaceDE w:val="0"/>
        <w:autoSpaceDN w:val="0"/>
        <w:spacing w:line="360" w:lineRule="auto"/>
        <w:ind w:firstLineChars="350" w:firstLine="735"/>
        <w:rPr>
          <w:rFonts w:ascii="宋体" w:hAnsi="宋体" w:hint="eastAsia"/>
          <w:color w:val="000000" w:themeColor="text1"/>
        </w:rPr>
      </w:pPr>
      <w:r>
        <w:rPr>
          <w:rFonts w:ascii="宋体" w:hAnsi="宋体" w:hint="eastAsia"/>
          <w:color w:val="000000" w:themeColor="text1"/>
        </w:rPr>
        <w:t>帐    号：</w:t>
      </w:r>
    </w:p>
    <w:p w:rsidR="0087750F" w:rsidRDefault="0087750F" w:rsidP="0087750F">
      <w:pPr>
        <w:autoSpaceDE w:val="0"/>
        <w:autoSpaceDN w:val="0"/>
        <w:spacing w:line="360" w:lineRule="auto"/>
        <w:ind w:firstLineChars="350" w:firstLine="735"/>
        <w:rPr>
          <w:rFonts w:ascii="宋体" w:hAnsi="宋体" w:hint="eastAsia"/>
          <w:color w:val="000000" w:themeColor="text1"/>
        </w:rPr>
      </w:pPr>
    </w:p>
    <w:p w:rsidR="0087750F" w:rsidRDefault="0087750F" w:rsidP="0087750F">
      <w:pPr>
        <w:numPr>
          <w:ilvl w:val="0"/>
          <w:numId w:val="14"/>
        </w:numPr>
        <w:tabs>
          <w:tab w:val="left" w:pos="220"/>
          <w:tab w:val="left" w:pos="600"/>
        </w:tabs>
        <w:spacing w:line="360" w:lineRule="auto"/>
        <w:ind w:leftChars="150" w:left="735"/>
        <w:textAlignment w:val="baseline"/>
        <w:outlineLvl w:val="0"/>
        <w:rPr>
          <w:rFonts w:ascii="宋体" w:hAnsi="宋体" w:hint="eastAsia"/>
          <w:b/>
          <w:color w:val="000000" w:themeColor="text1"/>
          <w:sz w:val="24"/>
          <w:szCs w:val="30"/>
        </w:rPr>
      </w:pPr>
      <w:r>
        <w:rPr>
          <w:rFonts w:ascii="宋体" w:hAnsi="宋体" w:hint="eastAsia"/>
          <w:b/>
          <w:color w:val="000000" w:themeColor="text1"/>
          <w:sz w:val="24"/>
          <w:szCs w:val="30"/>
        </w:rPr>
        <w:t>售后服务：</w:t>
      </w:r>
    </w:p>
    <w:p w:rsidR="0087750F" w:rsidRDefault="0087750F" w:rsidP="0087750F">
      <w:pPr>
        <w:numPr>
          <w:ilvl w:val="0"/>
          <w:numId w:val="18"/>
        </w:numPr>
        <w:tabs>
          <w:tab w:val="left" w:pos="1160"/>
          <w:tab w:val="left" w:pos="1260"/>
        </w:tabs>
        <w:spacing w:line="500" w:lineRule="exact"/>
        <w:rPr>
          <w:rFonts w:ascii="宋体" w:hAnsi="宋体" w:hint="eastAsia"/>
          <w:color w:val="000000" w:themeColor="text1"/>
          <w:szCs w:val="21"/>
        </w:rPr>
      </w:pPr>
      <w:r>
        <w:rPr>
          <w:rFonts w:ascii="宋体" w:hAnsi="宋体" w:hint="eastAsia"/>
          <w:color w:val="000000" w:themeColor="text1"/>
        </w:rPr>
        <w:t>维护期限：自产品验收合格之日起，提供为期</w:t>
      </w:r>
      <w:r>
        <w:rPr>
          <w:rFonts w:ascii="宋体" w:hAnsi="宋体" w:hint="eastAsia"/>
          <w:color w:val="000000" w:themeColor="text1"/>
          <w:u w:val="single"/>
        </w:rPr>
        <w:t>三</w:t>
      </w:r>
      <w:r>
        <w:rPr>
          <w:rFonts w:ascii="宋体" w:hAnsi="宋体" w:hint="eastAsia"/>
          <w:color w:val="000000" w:themeColor="text1"/>
        </w:rPr>
        <w:t>年的项目产品及系统免费维保服务和升级服务，提供免费的维护技术咨询服务，电话或现场技术服务。</w:t>
      </w:r>
    </w:p>
    <w:p w:rsidR="0087750F" w:rsidRDefault="0087750F" w:rsidP="0087750F">
      <w:pPr>
        <w:numPr>
          <w:ilvl w:val="0"/>
          <w:numId w:val="18"/>
        </w:numPr>
        <w:tabs>
          <w:tab w:val="left" w:pos="1160"/>
          <w:tab w:val="left" w:pos="1260"/>
        </w:tabs>
        <w:spacing w:line="500" w:lineRule="exact"/>
        <w:rPr>
          <w:rFonts w:ascii="宋体" w:hAnsi="宋体" w:hint="eastAsia"/>
          <w:color w:val="000000" w:themeColor="text1"/>
        </w:rPr>
      </w:pPr>
      <w:r>
        <w:rPr>
          <w:rFonts w:ascii="宋体" w:hAnsi="宋体" w:hint="eastAsia"/>
          <w:color w:val="000000" w:themeColor="text1"/>
        </w:rPr>
        <w:t>维护范围及要求：</w:t>
      </w:r>
    </w:p>
    <w:p w:rsidR="0087750F" w:rsidRDefault="0087750F" w:rsidP="0087750F">
      <w:pPr>
        <w:tabs>
          <w:tab w:val="left" w:pos="1160"/>
          <w:tab w:val="left" w:pos="1260"/>
        </w:tabs>
        <w:spacing w:line="500" w:lineRule="exact"/>
        <w:ind w:left="420"/>
        <w:rPr>
          <w:rFonts w:ascii="宋体" w:hAnsi="宋体" w:hint="eastAsia"/>
          <w:color w:val="000000" w:themeColor="text1"/>
        </w:rPr>
      </w:pPr>
    </w:p>
    <w:p w:rsidR="0087750F" w:rsidRDefault="0087750F" w:rsidP="0087750F">
      <w:pPr>
        <w:numPr>
          <w:ilvl w:val="0"/>
          <w:numId w:val="14"/>
        </w:numPr>
        <w:tabs>
          <w:tab w:val="left" w:pos="220"/>
          <w:tab w:val="left" w:pos="600"/>
        </w:tabs>
        <w:spacing w:line="360" w:lineRule="auto"/>
        <w:ind w:leftChars="150" w:left="735"/>
        <w:textAlignment w:val="baseline"/>
        <w:outlineLvl w:val="0"/>
        <w:rPr>
          <w:rFonts w:ascii="宋体" w:hAnsi="宋体" w:hint="eastAsia"/>
          <w:b/>
          <w:color w:val="000000" w:themeColor="text1"/>
          <w:sz w:val="24"/>
          <w:szCs w:val="30"/>
        </w:rPr>
      </w:pPr>
      <w:r>
        <w:rPr>
          <w:rFonts w:ascii="宋体" w:hAnsi="宋体" w:hint="eastAsia"/>
          <w:b/>
          <w:color w:val="000000" w:themeColor="text1"/>
          <w:sz w:val="24"/>
          <w:szCs w:val="30"/>
        </w:rPr>
        <w:t xml:space="preserve">违约责任： </w:t>
      </w:r>
    </w:p>
    <w:p w:rsidR="0087750F" w:rsidRDefault="0087750F" w:rsidP="0087750F">
      <w:pPr>
        <w:spacing w:line="460" w:lineRule="exact"/>
        <w:ind w:firstLineChars="200" w:firstLine="420"/>
        <w:rPr>
          <w:rFonts w:ascii="宋体" w:hAnsi="宋体" w:hint="eastAsia"/>
          <w:color w:val="000000" w:themeColor="text1"/>
          <w:szCs w:val="21"/>
        </w:rPr>
      </w:pPr>
      <w:r>
        <w:rPr>
          <w:rFonts w:ascii="宋体" w:hAnsi="宋体" w:hint="eastAsia"/>
          <w:color w:val="000000" w:themeColor="text1"/>
        </w:rPr>
        <w:t>本合同的各项规定，双方均应严格、完整地履行，如一方违反其中之一的规定造成守约方损失的，违约方应按有关规定赔偿守约方的全部损失。</w:t>
      </w:r>
    </w:p>
    <w:p w:rsidR="0087750F" w:rsidRDefault="0087750F" w:rsidP="0087750F">
      <w:pPr>
        <w:spacing w:line="460" w:lineRule="exact"/>
        <w:ind w:firstLineChars="200" w:firstLine="420"/>
        <w:rPr>
          <w:rFonts w:ascii="宋体" w:hAnsi="宋体" w:hint="eastAsia"/>
          <w:color w:val="000000" w:themeColor="text1"/>
        </w:rPr>
      </w:pPr>
      <w:r>
        <w:rPr>
          <w:rFonts w:ascii="宋体" w:hAnsi="宋体" w:hint="eastAsia"/>
          <w:color w:val="000000" w:themeColor="text1"/>
        </w:rPr>
        <w:t>有关规定如下：</w:t>
      </w:r>
    </w:p>
    <w:p w:rsidR="0087750F" w:rsidRDefault="0087750F" w:rsidP="0087750F">
      <w:pPr>
        <w:numPr>
          <w:ilvl w:val="0"/>
          <w:numId w:val="19"/>
        </w:numPr>
        <w:spacing w:line="460" w:lineRule="exact"/>
        <w:rPr>
          <w:rFonts w:ascii="宋体" w:hAnsi="宋体" w:hint="eastAsia"/>
          <w:color w:val="000000" w:themeColor="text1"/>
        </w:rPr>
      </w:pPr>
      <w:r>
        <w:rPr>
          <w:rFonts w:ascii="宋体" w:hAnsi="宋体" w:hint="eastAsia"/>
          <w:color w:val="000000" w:themeColor="text1"/>
        </w:rPr>
        <w:t>自合同生效后，若在乙方无过错的情况下，甲方单方面终止合同，乙方不退还甲方已给付的所有款项，并由甲方向乙方支付合同总金额0.5%的违约金；</w:t>
      </w:r>
    </w:p>
    <w:p w:rsidR="0087750F" w:rsidRDefault="0087750F" w:rsidP="0087750F">
      <w:pPr>
        <w:numPr>
          <w:ilvl w:val="0"/>
          <w:numId w:val="19"/>
        </w:numPr>
        <w:spacing w:line="460" w:lineRule="exact"/>
        <w:rPr>
          <w:rFonts w:ascii="宋体" w:hAnsi="宋体" w:hint="eastAsia"/>
          <w:color w:val="000000" w:themeColor="text1"/>
        </w:rPr>
      </w:pPr>
      <w:r>
        <w:rPr>
          <w:rFonts w:ascii="宋体" w:hAnsi="宋体" w:hint="eastAsia"/>
          <w:color w:val="000000" w:themeColor="text1"/>
        </w:rPr>
        <w:t>自合同生效后，产品验收合格之前，若在甲方无过错的情况下，乙方单方面终止合同，乙方除退还甲方已给付的所有款项之外，还须向甲方支付合同总金额0.5%的违约金；</w:t>
      </w:r>
    </w:p>
    <w:p w:rsidR="0087750F" w:rsidRDefault="0087750F" w:rsidP="0087750F">
      <w:pPr>
        <w:numPr>
          <w:ilvl w:val="0"/>
          <w:numId w:val="19"/>
        </w:numPr>
        <w:spacing w:line="460" w:lineRule="exact"/>
        <w:rPr>
          <w:rFonts w:ascii="宋体" w:hAnsi="宋体" w:hint="eastAsia"/>
          <w:color w:val="000000" w:themeColor="text1"/>
        </w:rPr>
      </w:pPr>
      <w:r>
        <w:rPr>
          <w:rFonts w:ascii="宋体" w:hAnsi="宋体" w:hint="eastAsia"/>
          <w:color w:val="000000" w:themeColor="text1"/>
        </w:rPr>
        <w:t>乙方逾期供货或甲方逾期付款的，为违约。逾期不超过五日的，每逾期一日，违约方应向非违约方支付本合同总金额0.1%/天的违约金，合同继续履行。逾期超过五日的，非违约方有权单方解除合同，且违约方应支付本合同总金额0.5%的违约金；非违约方继续履行的，违约方亦应向非违约方支付本合同总金额0.1%/日的违约金，合同继续履行。</w:t>
      </w:r>
    </w:p>
    <w:p w:rsidR="0087750F" w:rsidRDefault="0087750F" w:rsidP="0087750F">
      <w:pPr>
        <w:numPr>
          <w:ilvl w:val="0"/>
          <w:numId w:val="19"/>
        </w:numPr>
        <w:spacing w:line="460" w:lineRule="exact"/>
        <w:rPr>
          <w:rFonts w:ascii="宋体" w:hAnsi="宋体" w:hint="eastAsia"/>
          <w:color w:val="000000" w:themeColor="text1"/>
        </w:rPr>
      </w:pPr>
      <w:r>
        <w:rPr>
          <w:rFonts w:ascii="宋体" w:hAnsi="宋体" w:hint="eastAsia"/>
          <w:color w:val="000000" w:themeColor="text1"/>
        </w:rPr>
        <w:t>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rsidR="0087750F" w:rsidRDefault="0087750F" w:rsidP="0087750F">
      <w:pPr>
        <w:numPr>
          <w:ilvl w:val="0"/>
          <w:numId w:val="19"/>
        </w:numPr>
        <w:spacing w:line="460" w:lineRule="exact"/>
        <w:rPr>
          <w:rFonts w:ascii="宋体" w:hAnsi="宋体" w:hint="eastAsia"/>
          <w:color w:val="000000" w:themeColor="text1"/>
        </w:rPr>
      </w:pPr>
      <w:r>
        <w:rPr>
          <w:rFonts w:ascii="宋体" w:hAnsi="宋体" w:hint="eastAsia"/>
          <w:color w:val="000000" w:themeColor="text1"/>
        </w:rPr>
        <w:t>合同双方可就本合同签订补充协议，对本合同有关约定进行修改，并以修改后的约定为准。</w:t>
      </w:r>
    </w:p>
    <w:p w:rsidR="0087750F" w:rsidRDefault="0087750F" w:rsidP="0087750F">
      <w:pPr>
        <w:spacing w:line="460" w:lineRule="exact"/>
        <w:ind w:left="420"/>
        <w:rPr>
          <w:rFonts w:ascii="宋体" w:hAnsi="宋体" w:hint="eastAsia"/>
          <w:color w:val="000000" w:themeColor="text1"/>
        </w:rPr>
      </w:pPr>
    </w:p>
    <w:p w:rsidR="0087750F" w:rsidRDefault="0087750F" w:rsidP="0087750F">
      <w:pPr>
        <w:numPr>
          <w:ilvl w:val="0"/>
          <w:numId w:val="14"/>
        </w:numPr>
        <w:tabs>
          <w:tab w:val="left" w:pos="220"/>
          <w:tab w:val="left" w:pos="600"/>
        </w:tabs>
        <w:spacing w:line="360" w:lineRule="auto"/>
        <w:ind w:leftChars="150" w:left="735"/>
        <w:textAlignment w:val="baseline"/>
        <w:outlineLvl w:val="0"/>
        <w:rPr>
          <w:rFonts w:ascii="宋体" w:hAnsi="宋体" w:hint="eastAsia"/>
          <w:b/>
          <w:color w:val="000000" w:themeColor="text1"/>
          <w:sz w:val="24"/>
          <w:szCs w:val="30"/>
        </w:rPr>
      </w:pPr>
      <w:r>
        <w:rPr>
          <w:rFonts w:ascii="宋体" w:hAnsi="宋体" w:hint="eastAsia"/>
          <w:b/>
          <w:color w:val="000000" w:themeColor="text1"/>
          <w:sz w:val="24"/>
          <w:szCs w:val="30"/>
        </w:rPr>
        <w:t>解决合同纠纷的方式：</w:t>
      </w:r>
    </w:p>
    <w:p w:rsidR="0087750F" w:rsidRDefault="0087750F" w:rsidP="0087750F">
      <w:pPr>
        <w:spacing w:line="460" w:lineRule="exact"/>
        <w:ind w:firstLineChars="200" w:firstLine="420"/>
        <w:rPr>
          <w:rFonts w:ascii="宋体" w:hAnsi="宋体" w:hint="eastAsia"/>
          <w:color w:val="000000" w:themeColor="text1"/>
          <w:szCs w:val="21"/>
        </w:rPr>
      </w:pPr>
      <w:r>
        <w:rPr>
          <w:rFonts w:ascii="宋体" w:hAnsi="宋体" w:hint="eastAsia"/>
          <w:color w:val="000000" w:themeColor="text1"/>
        </w:rPr>
        <w:t>合同双方因履行本合同而发生的争议，双方以友好协商的原则妥善解决，协商不成时，提交西安仲裁委员会仲裁。</w:t>
      </w:r>
    </w:p>
    <w:p w:rsidR="0087750F" w:rsidRDefault="0087750F" w:rsidP="0087750F">
      <w:pPr>
        <w:spacing w:line="460" w:lineRule="exact"/>
        <w:ind w:firstLineChars="200" w:firstLine="420"/>
        <w:rPr>
          <w:rFonts w:ascii="宋体" w:hAnsi="宋体" w:hint="eastAsia"/>
          <w:color w:val="000000" w:themeColor="text1"/>
        </w:rPr>
      </w:pPr>
    </w:p>
    <w:p w:rsidR="0087750F" w:rsidRDefault="0087750F" w:rsidP="0087750F">
      <w:pPr>
        <w:numPr>
          <w:ilvl w:val="0"/>
          <w:numId w:val="14"/>
        </w:numPr>
        <w:tabs>
          <w:tab w:val="left" w:pos="220"/>
          <w:tab w:val="left" w:pos="600"/>
        </w:tabs>
        <w:spacing w:line="360" w:lineRule="auto"/>
        <w:ind w:leftChars="150" w:left="735"/>
        <w:textAlignment w:val="baseline"/>
        <w:outlineLvl w:val="0"/>
        <w:rPr>
          <w:rFonts w:ascii="宋体" w:hAnsi="宋体" w:hint="eastAsia"/>
          <w:b/>
          <w:color w:val="000000" w:themeColor="text1"/>
          <w:sz w:val="24"/>
          <w:szCs w:val="30"/>
        </w:rPr>
      </w:pPr>
      <w:r>
        <w:rPr>
          <w:rFonts w:ascii="宋体" w:hAnsi="宋体" w:hint="eastAsia"/>
          <w:b/>
          <w:color w:val="000000" w:themeColor="text1"/>
          <w:sz w:val="24"/>
          <w:szCs w:val="30"/>
        </w:rPr>
        <w:lastRenderedPageBreak/>
        <w:t xml:space="preserve">合同生效时间及其他事项：  </w:t>
      </w:r>
    </w:p>
    <w:p w:rsidR="0087750F" w:rsidRDefault="0087750F" w:rsidP="0087750F">
      <w:pPr>
        <w:numPr>
          <w:ilvl w:val="0"/>
          <w:numId w:val="20"/>
        </w:numPr>
        <w:snapToGrid w:val="0"/>
        <w:spacing w:line="460" w:lineRule="exact"/>
        <w:rPr>
          <w:rFonts w:ascii="宋体" w:hAnsi="宋体" w:hint="eastAsia"/>
          <w:color w:val="000000" w:themeColor="text1"/>
          <w:szCs w:val="21"/>
        </w:rPr>
      </w:pPr>
      <w:r>
        <w:rPr>
          <w:rFonts w:ascii="宋体" w:hAnsi="宋体" w:hint="eastAsia"/>
          <w:color w:val="000000" w:themeColor="text1"/>
        </w:rPr>
        <w:t>本合同经双方签字盖章后生效，具有法律效力。</w:t>
      </w:r>
    </w:p>
    <w:p w:rsidR="0087750F" w:rsidRDefault="0087750F" w:rsidP="0087750F">
      <w:pPr>
        <w:numPr>
          <w:ilvl w:val="0"/>
          <w:numId w:val="20"/>
        </w:numPr>
        <w:snapToGrid w:val="0"/>
        <w:spacing w:line="460" w:lineRule="exact"/>
        <w:rPr>
          <w:rFonts w:ascii="宋体" w:hAnsi="宋体" w:hint="eastAsia"/>
          <w:color w:val="000000" w:themeColor="text1"/>
        </w:rPr>
      </w:pPr>
      <w:r>
        <w:rPr>
          <w:rFonts w:ascii="宋体" w:hAnsi="宋体" w:hint="eastAsia"/>
          <w:color w:val="000000" w:themeColor="text1"/>
        </w:rPr>
        <w:t>本合同壹式</w:t>
      </w:r>
      <w:r>
        <w:rPr>
          <w:rFonts w:ascii="宋体" w:hAnsi="宋体" w:hint="eastAsia"/>
          <w:color w:val="000000" w:themeColor="text1"/>
          <w:u w:val="single"/>
        </w:rPr>
        <w:t xml:space="preserve"> 捌 </w:t>
      </w:r>
      <w:r>
        <w:rPr>
          <w:rFonts w:ascii="宋体" w:hAnsi="宋体" w:hint="eastAsia"/>
          <w:color w:val="000000" w:themeColor="text1"/>
        </w:rPr>
        <w:t>份，甲方执</w:t>
      </w:r>
      <w:r>
        <w:rPr>
          <w:rFonts w:ascii="宋体" w:hAnsi="宋体" w:hint="eastAsia"/>
          <w:color w:val="000000" w:themeColor="text1"/>
          <w:u w:val="single"/>
        </w:rPr>
        <w:t xml:space="preserve"> 陆 </w:t>
      </w:r>
      <w:r>
        <w:rPr>
          <w:rFonts w:ascii="宋体" w:hAnsi="宋体" w:hint="eastAsia"/>
          <w:color w:val="000000" w:themeColor="text1"/>
        </w:rPr>
        <w:t>份，乙方执</w:t>
      </w:r>
      <w:r>
        <w:rPr>
          <w:rFonts w:ascii="宋体" w:hAnsi="宋体" w:hint="eastAsia"/>
          <w:color w:val="000000" w:themeColor="text1"/>
          <w:u w:val="single"/>
        </w:rPr>
        <w:t xml:space="preserve"> 贰 </w:t>
      </w:r>
      <w:r>
        <w:rPr>
          <w:rFonts w:ascii="宋体" w:hAnsi="宋体" w:hint="eastAsia"/>
          <w:color w:val="000000" w:themeColor="text1"/>
        </w:rPr>
        <w:t>份，具有同等法律效力。</w:t>
      </w:r>
    </w:p>
    <w:p w:rsidR="0087750F" w:rsidRDefault="0087750F" w:rsidP="0087750F">
      <w:pPr>
        <w:spacing w:line="360" w:lineRule="auto"/>
        <w:rPr>
          <w:rFonts w:ascii="宋体" w:hAnsi="宋体" w:hint="eastAsia"/>
          <w:color w:val="000000" w:themeColor="text1"/>
        </w:rPr>
      </w:pPr>
    </w:p>
    <w:p w:rsidR="0087750F" w:rsidRDefault="0087750F" w:rsidP="0087750F">
      <w:pPr>
        <w:spacing w:line="360" w:lineRule="auto"/>
        <w:rPr>
          <w:rFonts w:ascii="宋体" w:hAnsi="宋体" w:hint="eastAsia"/>
          <w:color w:val="000000" w:themeColor="text1"/>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87750F" w:rsidTr="0087750F">
        <w:tc>
          <w:tcPr>
            <w:tcW w:w="4261" w:type="dxa"/>
            <w:hideMark/>
          </w:tcPr>
          <w:p w:rsidR="0087750F" w:rsidRDefault="0087750F">
            <w:pPr>
              <w:spacing w:line="360" w:lineRule="auto"/>
              <w:rPr>
                <w:rFonts w:ascii="宋体" w:hAnsi="宋体"/>
                <w:color w:val="000000" w:themeColor="text1"/>
                <w:szCs w:val="21"/>
              </w:rPr>
            </w:pPr>
            <w:r>
              <w:rPr>
                <w:rFonts w:ascii="宋体" w:hAnsi="宋体" w:hint="eastAsia"/>
                <w:color w:val="000000" w:themeColor="text1"/>
                <w:szCs w:val="21"/>
              </w:rPr>
              <w:t>甲方：广东外语外贸大学</w:t>
            </w:r>
          </w:p>
          <w:p w:rsidR="0087750F" w:rsidRDefault="0087750F">
            <w:pPr>
              <w:spacing w:line="360" w:lineRule="auto"/>
              <w:rPr>
                <w:rFonts w:ascii="宋体" w:hAnsi="宋体" w:hint="eastAsia"/>
                <w:color w:val="000000" w:themeColor="text1"/>
                <w:szCs w:val="21"/>
              </w:rPr>
            </w:pPr>
            <w:r>
              <w:rPr>
                <w:rFonts w:ascii="宋体" w:hAnsi="宋体" w:hint="eastAsia"/>
                <w:color w:val="000000" w:themeColor="text1"/>
                <w:szCs w:val="21"/>
              </w:rPr>
              <w:t>单位地址：广州市白云大道北2号</w:t>
            </w:r>
          </w:p>
          <w:p w:rsidR="0087750F" w:rsidRDefault="0087750F">
            <w:pPr>
              <w:spacing w:line="360" w:lineRule="auto"/>
              <w:rPr>
                <w:rFonts w:ascii="宋体" w:hAnsi="宋体" w:hint="eastAsia"/>
                <w:color w:val="000000" w:themeColor="text1"/>
                <w:szCs w:val="21"/>
              </w:rPr>
            </w:pPr>
            <w:r>
              <w:rPr>
                <w:rFonts w:ascii="宋体" w:hAnsi="宋体" w:hint="eastAsia"/>
                <w:color w:val="000000" w:themeColor="text1"/>
                <w:szCs w:val="21"/>
              </w:rPr>
              <w:t>授权代表：</w:t>
            </w:r>
          </w:p>
          <w:p w:rsidR="0087750F" w:rsidRDefault="0087750F">
            <w:pPr>
              <w:spacing w:line="360" w:lineRule="auto"/>
              <w:rPr>
                <w:rFonts w:ascii="宋体" w:hAnsi="宋体" w:hint="eastAsia"/>
                <w:color w:val="000000" w:themeColor="text1"/>
                <w:szCs w:val="21"/>
              </w:rPr>
            </w:pPr>
            <w:r>
              <w:rPr>
                <w:rFonts w:ascii="宋体" w:hAnsi="宋体" w:hint="eastAsia"/>
                <w:color w:val="000000" w:themeColor="text1"/>
                <w:szCs w:val="21"/>
              </w:rPr>
              <w:t>电话：</w:t>
            </w:r>
          </w:p>
          <w:p w:rsidR="0087750F" w:rsidRDefault="0087750F">
            <w:pPr>
              <w:spacing w:line="360" w:lineRule="auto"/>
              <w:rPr>
                <w:rFonts w:ascii="宋体" w:hAnsi="宋体" w:hint="eastAsia"/>
                <w:color w:val="000000" w:themeColor="text1"/>
                <w:szCs w:val="21"/>
              </w:rPr>
            </w:pPr>
            <w:r>
              <w:rPr>
                <w:rFonts w:ascii="宋体" w:hAnsi="宋体" w:hint="eastAsia"/>
                <w:color w:val="000000" w:themeColor="text1"/>
                <w:szCs w:val="21"/>
              </w:rPr>
              <w:t>传真：</w:t>
            </w:r>
          </w:p>
          <w:p w:rsidR="0087750F" w:rsidRDefault="0087750F">
            <w:pPr>
              <w:spacing w:line="360" w:lineRule="auto"/>
              <w:rPr>
                <w:rFonts w:ascii="宋体" w:hAnsi="宋体"/>
                <w:color w:val="000000" w:themeColor="text1"/>
                <w:szCs w:val="21"/>
              </w:rPr>
            </w:pPr>
            <w:r>
              <w:rPr>
                <w:rFonts w:ascii="宋体" w:hAnsi="宋体" w:hint="eastAsia"/>
                <w:color w:val="000000" w:themeColor="text1"/>
                <w:szCs w:val="21"/>
              </w:rPr>
              <w:t xml:space="preserve">签订时间：年   月     日  </w:t>
            </w:r>
          </w:p>
        </w:tc>
        <w:tc>
          <w:tcPr>
            <w:tcW w:w="4261" w:type="dxa"/>
            <w:hideMark/>
          </w:tcPr>
          <w:p w:rsidR="0087750F" w:rsidRDefault="0087750F">
            <w:pPr>
              <w:spacing w:line="360" w:lineRule="auto"/>
              <w:rPr>
                <w:rFonts w:ascii="宋体" w:hAnsi="宋体"/>
                <w:color w:val="000000" w:themeColor="text1"/>
                <w:szCs w:val="21"/>
              </w:rPr>
            </w:pPr>
            <w:r>
              <w:rPr>
                <w:rFonts w:ascii="宋体" w:hAnsi="宋体" w:hint="eastAsia"/>
                <w:color w:val="000000" w:themeColor="text1"/>
                <w:szCs w:val="21"/>
              </w:rPr>
              <w:t>乙方：</w:t>
            </w:r>
          </w:p>
          <w:p w:rsidR="0087750F" w:rsidRDefault="0087750F">
            <w:pPr>
              <w:spacing w:line="360" w:lineRule="auto"/>
              <w:rPr>
                <w:rFonts w:ascii="宋体" w:hAnsi="宋体" w:hint="eastAsia"/>
                <w:color w:val="000000" w:themeColor="text1"/>
                <w:szCs w:val="21"/>
              </w:rPr>
            </w:pPr>
            <w:r>
              <w:rPr>
                <w:rFonts w:ascii="宋体" w:hAnsi="宋体" w:hint="eastAsia"/>
                <w:color w:val="000000" w:themeColor="text1"/>
                <w:szCs w:val="21"/>
              </w:rPr>
              <w:t>单位地址：</w:t>
            </w:r>
          </w:p>
          <w:p w:rsidR="0087750F" w:rsidRDefault="0087750F">
            <w:pPr>
              <w:spacing w:line="360" w:lineRule="auto"/>
              <w:rPr>
                <w:rFonts w:ascii="宋体" w:hAnsi="宋体" w:hint="eastAsia"/>
                <w:color w:val="000000" w:themeColor="text1"/>
                <w:szCs w:val="21"/>
              </w:rPr>
            </w:pPr>
            <w:r>
              <w:rPr>
                <w:rFonts w:ascii="宋体" w:hAnsi="宋体" w:hint="eastAsia"/>
                <w:color w:val="000000" w:themeColor="text1"/>
                <w:szCs w:val="21"/>
              </w:rPr>
              <w:t>授权代表：</w:t>
            </w:r>
          </w:p>
          <w:p w:rsidR="0087750F" w:rsidRDefault="0087750F">
            <w:pPr>
              <w:spacing w:line="360" w:lineRule="auto"/>
              <w:rPr>
                <w:rFonts w:ascii="宋体" w:hAnsi="宋体" w:hint="eastAsia"/>
                <w:color w:val="000000" w:themeColor="text1"/>
                <w:szCs w:val="21"/>
              </w:rPr>
            </w:pPr>
            <w:r>
              <w:rPr>
                <w:rFonts w:ascii="宋体" w:hAnsi="宋体" w:hint="eastAsia"/>
                <w:color w:val="000000" w:themeColor="text1"/>
                <w:szCs w:val="21"/>
              </w:rPr>
              <w:t>电话：</w:t>
            </w:r>
          </w:p>
          <w:p w:rsidR="0087750F" w:rsidRDefault="0087750F">
            <w:pPr>
              <w:spacing w:line="360" w:lineRule="auto"/>
              <w:rPr>
                <w:rFonts w:ascii="宋体" w:hAnsi="宋体" w:hint="eastAsia"/>
                <w:color w:val="000000" w:themeColor="text1"/>
                <w:szCs w:val="21"/>
              </w:rPr>
            </w:pPr>
            <w:r>
              <w:rPr>
                <w:rFonts w:ascii="宋体" w:hAnsi="宋体" w:hint="eastAsia"/>
                <w:color w:val="000000" w:themeColor="text1"/>
                <w:szCs w:val="21"/>
              </w:rPr>
              <w:t>传真：</w:t>
            </w:r>
          </w:p>
          <w:p w:rsidR="0087750F" w:rsidRDefault="0087750F">
            <w:pPr>
              <w:spacing w:line="360" w:lineRule="auto"/>
              <w:rPr>
                <w:rFonts w:ascii="宋体" w:hAnsi="宋体"/>
                <w:color w:val="000000" w:themeColor="text1"/>
                <w:szCs w:val="21"/>
              </w:rPr>
            </w:pPr>
            <w:r>
              <w:rPr>
                <w:rFonts w:ascii="宋体" w:hAnsi="宋体" w:hint="eastAsia"/>
                <w:color w:val="000000" w:themeColor="text1"/>
                <w:szCs w:val="21"/>
              </w:rPr>
              <w:t>签订时间： 年   月   日</w:t>
            </w:r>
          </w:p>
        </w:tc>
      </w:tr>
    </w:tbl>
    <w:p w:rsidR="0087750F" w:rsidRDefault="0087750F" w:rsidP="0087750F">
      <w:pPr>
        <w:spacing w:line="360" w:lineRule="auto"/>
        <w:rPr>
          <w:rFonts w:ascii="宋体" w:hAnsi="宋体" w:hint="eastAsia"/>
          <w:color w:val="000000" w:themeColor="text1"/>
          <w:szCs w:val="21"/>
        </w:rPr>
      </w:pPr>
    </w:p>
    <w:p w:rsidR="0087750F" w:rsidRDefault="0087750F" w:rsidP="0087750F">
      <w:pPr>
        <w:spacing w:line="360" w:lineRule="auto"/>
        <w:rPr>
          <w:rFonts w:ascii="宋体" w:hAnsi="宋体" w:hint="eastAsia"/>
          <w:color w:val="000000" w:themeColor="text1"/>
        </w:rPr>
      </w:pPr>
    </w:p>
    <w:p w:rsidR="0087750F" w:rsidRDefault="0087750F" w:rsidP="0087750F">
      <w:pPr>
        <w:rPr>
          <w:rFonts w:ascii="宋体" w:hAnsi="宋体" w:hint="eastAsia"/>
          <w:color w:val="000000" w:themeColor="text1"/>
        </w:rPr>
      </w:pPr>
    </w:p>
    <w:p w:rsidR="002E58DC" w:rsidRDefault="0070336C">
      <w:pPr>
        <w:pStyle w:val="2"/>
        <w:pageBreakBefore/>
        <w:spacing w:before="120" w:after="120" w:line="360" w:lineRule="auto"/>
        <w:jc w:val="center"/>
        <w:rPr>
          <w:rFonts w:ascii="宋体" w:hAnsi="宋体"/>
          <w:b w:val="0"/>
          <w:sz w:val="28"/>
          <w:szCs w:val="28"/>
          <w:lang w:val="zh-CN"/>
        </w:rPr>
      </w:pPr>
      <w:r>
        <w:rPr>
          <w:rFonts w:asciiTheme="majorEastAsia" w:eastAsiaTheme="majorEastAsia" w:hAnsiTheme="majorEastAsia" w:hint="eastAsia"/>
          <w:b w:val="0"/>
          <w:sz w:val="28"/>
          <w:szCs w:val="28"/>
        </w:rPr>
        <w:lastRenderedPageBreak/>
        <w:t>第六部分 投标文件格式</w:t>
      </w:r>
    </w:p>
    <w:p w:rsidR="002E58DC" w:rsidRDefault="002E58DC">
      <w:pPr>
        <w:spacing w:line="360" w:lineRule="auto"/>
        <w:rPr>
          <w:rFonts w:ascii="宋体" w:hAnsi="宋体"/>
          <w:szCs w:val="21"/>
        </w:rPr>
      </w:pPr>
    </w:p>
    <w:p w:rsidR="002E58DC" w:rsidRDefault="0070336C">
      <w:pPr>
        <w:spacing w:line="360" w:lineRule="auto"/>
        <w:jc w:val="center"/>
        <w:rPr>
          <w:rFonts w:ascii="宋体" w:hAnsi="宋体"/>
          <w:sz w:val="24"/>
        </w:rPr>
      </w:pPr>
      <w:r>
        <w:rPr>
          <w:rFonts w:ascii="宋体" w:hAnsi="宋体" w:hint="eastAsia"/>
          <w:sz w:val="24"/>
        </w:rPr>
        <w:t>目录</w:t>
      </w:r>
    </w:p>
    <w:p w:rsidR="002E58DC" w:rsidRDefault="002E58DC">
      <w:pPr>
        <w:pStyle w:val="11"/>
        <w:tabs>
          <w:tab w:val="clear" w:pos="9680"/>
          <w:tab w:val="right" w:leader="dot" w:pos="8777"/>
        </w:tabs>
        <w:spacing w:line="360" w:lineRule="auto"/>
        <w:rPr>
          <w:rFonts w:ascii="宋体" w:hAnsi="宋体"/>
          <w:szCs w:val="22"/>
          <w:lang w:val="zh-CN"/>
        </w:rPr>
      </w:pPr>
    </w:p>
    <w:p w:rsidR="002E58DC" w:rsidRDefault="0070336C">
      <w:pPr>
        <w:pStyle w:val="20"/>
        <w:numPr>
          <w:ilvl w:val="0"/>
          <w:numId w:val="12"/>
        </w:numPr>
        <w:tabs>
          <w:tab w:val="clear" w:pos="9639"/>
          <w:tab w:val="left" w:pos="840"/>
          <w:tab w:val="right" w:leader="dot" w:pos="8302"/>
        </w:tabs>
        <w:spacing w:line="360" w:lineRule="auto"/>
        <w:rPr>
          <w:rStyle w:val="af3"/>
          <w:rFonts w:ascii="宋体" w:hAnsi="宋体"/>
          <w:color w:val="auto"/>
        </w:rPr>
      </w:pPr>
      <w:r>
        <w:rPr>
          <w:rFonts w:ascii="宋体" w:hAnsi="宋体" w:hint="eastAsia"/>
          <w:kern w:val="2"/>
          <w:szCs w:val="22"/>
          <w:u w:val="single"/>
        </w:rPr>
        <w:t>资格性/资质性</w:t>
      </w:r>
      <w:r>
        <w:rPr>
          <w:rStyle w:val="af3"/>
          <w:rFonts w:ascii="宋体" w:hAnsi="宋体" w:hint="eastAsia"/>
          <w:color w:val="auto"/>
        </w:rPr>
        <w:t>自查表</w:t>
      </w:r>
    </w:p>
    <w:p w:rsidR="002E58DC" w:rsidRDefault="0070336C">
      <w:pPr>
        <w:pStyle w:val="20"/>
        <w:numPr>
          <w:ilvl w:val="0"/>
          <w:numId w:val="12"/>
        </w:numPr>
        <w:tabs>
          <w:tab w:val="clear" w:pos="9639"/>
          <w:tab w:val="left" w:pos="840"/>
          <w:tab w:val="right" w:leader="dot" w:pos="8302"/>
        </w:tabs>
        <w:spacing w:line="360" w:lineRule="auto"/>
        <w:rPr>
          <w:rFonts w:ascii="宋体" w:hAnsi="宋体"/>
          <w:kern w:val="2"/>
          <w:szCs w:val="22"/>
          <w:u w:val="single"/>
        </w:rPr>
      </w:pPr>
      <w:r>
        <w:rPr>
          <w:rFonts w:ascii="宋体" w:hAnsi="宋体" w:hint="eastAsia"/>
          <w:kern w:val="2"/>
          <w:szCs w:val="22"/>
          <w:u w:val="single"/>
        </w:rPr>
        <w:t>技术评审自查表</w:t>
      </w:r>
    </w:p>
    <w:p w:rsidR="002E58DC" w:rsidRDefault="0070336C">
      <w:pPr>
        <w:spacing w:line="360" w:lineRule="auto"/>
      </w:pPr>
      <w:r>
        <w:rPr>
          <w:rFonts w:hint="eastAsia"/>
        </w:rPr>
        <w:t xml:space="preserve">3.      </w:t>
      </w:r>
      <w:r>
        <w:rPr>
          <w:rFonts w:ascii="宋体" w:hAnsi="宋体" w:hint="eastAsia"/>
          <w:szCs w:val="21"/>
          <w:u w:val="single"/>
        </w:rPr>
        <w:t>商务评审自查表</w:t>
      </w:r>
    </w:p>
    <w:p w:rsidR="002E58DC" w:rsidRDefault="0070336C">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4.</w:t>
      </w:r>
      <w:r>
        <w:rPr>
          <w:rFonts w:ascii="宋体" w:hAnsi="宋体"/>
          <w:kern w:val="2"/>
          <w:szCs w:val="22"/>
        </w:rPr>
        <w:tab/>
      </w:r>
      <w:r>
        <w:rPr>
          <w:rStyle w:val="af3"/>
          <w:rFonts w:ascii="宋体" w:hAnsi="宋体" w:hint="eastAsia"/>
          <w:color w:val="auto"/>
        </w:rPr>
        <w:t>报价一览表</w:t>
      </w:r>
    </w:p>
    <w:p w:rsidR="002E58DC" w:rsidRDefault="0070336C">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5.</w:t>
      </w:r>
      <w:r>
        <w:rPr>
          <w:rFonts w:ascii="宋体" w:hAnsi="宋体"/>
          <w:kern w:val="2"/>
          <w:szCs w:val="22"/>
        </w:rPr>
        <w:tab/>
      </w:r>
      <w:r>
        <w:rPr>
          <w:rStyle w:val="af3"/>
          <w:rFonts w:ascii="宋体" w:hAnsi="宋体" w:hint="eastAsia"/>
          <w:color w:val="auto"/>
        </w:rPr>
        <w:t>投标函</w:t>
      </w:r>
    </w:p>
    <w:p w:rsidR="002E58DC" w:rsidRDefault="0070336C">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6.</w:t>
      </w:r>
      <w:r>
        <w:rPr>
          <w:rFonts w:ascii="宋体" w:hAnsi="宋体"/>
          <w:kern w:val="2"/>
          <w:szCs w:val="22"/>
        </w:rPr>
        <w:tab/>
      </w:r>
      <w:r>
        <w:rPr>
          <w:rStyle w:val="af3"/>
          <w:rFonts w:ascii="宋体" w:hAnsi="宋体" w:hint="eastAsia"/>
          <w:color w:val="auto"/>
        </w:rPr>
        <w:t>资格证明文件</w:t>
      </w:r>
    </w:p>
    <w:p w:rsidR="002E58DC" w:rsidRDefault="0070336C">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7.</w:t>
      </w:r>
      <w:r>
        <w:rPr>
          <w:rFonts w:ascii="宋体" w:hAnsi="宋体"/>
          <w:kern w:val="2"/>
          <w:szCs w:val="22"/>
        </w:rPr>
        <w:tab/>
      </w:r>
      <w:r>
        <w:rPr>
          <w:rFonts w:ascii="宋体" w:hAnsi="宋体" w:hint="eastAsia"/>
          <w:kern w:val="2"/>
          <w:szCs w:val="22"/>
          <w:u w:val="single"/>
        </w:rPr>
        <w:t>投标文件部分</w:t>
      </w:r>
    </w:p>
    <w:p w:rsidR="002E58DC" w:rsidRDefault="0070336C">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8.</w:t>
      </w:r>
      <w:r>
        <w:rPr>
          <w:rFonts w:ascii="宋体" w:hAnsi="宋体"/>
          <w:kern w:val="2"/>
          <w:szCs w:val="22"/>
        </w:rPr>
        <w:tab/>
      </w:r>
      <w:r>
        <w:rPr>
          <w:rStyle w:val="af3"/>
          <w:rFonts w:ascii="宋体" w:hAnsi="宋体" w:hint="eastAsia"/>
          <w:color w:val="auto"/>
        </w:rPr>
        <w:t>实施计划</w:t>
      </w:r>
    </w:p>
    <w:p w:rsidR="002E58DC" w:rsidRDefault="0070336C">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9.</w:t>
      </w:r>
      <w:r>
        <w:rPr>
          <w:rFonts w:ascii="宋体" w:hAnsi="宋体"/>
          <w:kern w:val="2"/>
          <w:szCs w:val="22"/>
        </w:rPr>
        <w:tab/>
      </w:r>
      <w:r>
        <w:rPr>
          <w:rStyle w:val="af3"/>
          <w:rFonts w:ascii="宋体" w:hAnsi="宋体" w:hint="eastAsia"/>
          <w:color w:val="auto"/>
        </w:rPr>
        <w:t>唱标信封（独立封装）</w:t>
      </w:r>
    </w:p>
    <w:p w:rsidR="002E58DC" w:rsidRDefault="002E58DC">
      <w:pPr>
        <w:spacing w:line="360" w:lineRule="auto"/>
        <w:rPr>
          <w:rFonts w:ascii="宋体" w:hAnsi="宋体"/>
        </w:rPr>
      </w:pPr>
    </w:p>
    <w:p w:rsidR="002E58DC" w:rsidRDefault="002E58DC">
      <w:pPr>
        <w:spacing w:line="360" w:lineRule="auto"/>
        <w:rPr>
          <w:rFonts w:ascii="宋体" w:hAnsi="宋体"/>
        </w:rPr>
      </w:pPr>
    </w:p>
    <w:p w:rsidR="002E58DC" w:rsidRDefault="002E58DC">
      <w:pPr>
        <w:spacing w:line="360" w:lineRule="auto"/>
        <w:rPr>
          <w:rFonts w:ascii="宋体" w:hAnsi="宋体"/>
        </w:rPr>
      </w:pPr>
    </w:p>
    <w:p w:rsidR="002E58DC" w:rsidRDefault="002E58DC">
      <w:pPr>
        <w:spacing w:line="360" w:lineRule="auto"/>
        <w:rPr>
          <w:rFonts w:ascii="宋体" w:hAnsi="宋体"/>
        </w:rPr>
      </w:pPr>
    </w:p>
    <w:p w:rsidR="002E58DC" w:rsidRDefault="002E58DC">
      <w:pPr>
        <w:spacing w:line="360" w:lineRule="auto"/>
        <w:rPr>
          <w:rFonts w:ascii="宋体" w:hAnsi="宋体"/>
        </w:rPr>
      </w:pPr>
    </w:p>
    <w:p w:rsidR="002E58DC" w:rsidRDefault="002E58DC">
      <w:pPr>
        <w:spacing w:line="360" w:lineRule="auto"/>
        <w:rPr>
          <w:rFonts w:ascii="宋体" w:hAnsi="宋体"/>
          <w:szCs w:val="21"/>
        </w:rPr>
      </w:pPr>
    </w:p>
    <w:p w:rsidR="002E58DC" w:rsidRDefault="002E58DC">
      <w:pPr>
        <w:spacing w:line="360" w:lineRule="auto"/>
        <w:rPr>
          <w:rFonts w:ascii="宋体" w:hAnsi="宋体"/>
          <w:szCs w:val="21"/>
        </w:rPr>
      </w:pPr>
    </w:p>
    <w:p w:rsidR="002E58DC" w:rsidRDefault="002E58DC">
      <w:pPr>
        <w:spacing w:line="360" w:lineRule="auto"/>
        <w:rPr>
          <w:rFonts w:ascii="宋体" w:hAnsi="宋体"/>
          <w:szCs w:val="21"/>
        </w:rPr>
      </w:pPr>
    </w:p>
    <w:p w:rsidR="002E58DC" w:rsidRDefault="002E58DC">
      <w:pPr>
        <w:spacing w:line="360" w:lineRule="auto"/>
        <w:rPr>
          <w:rFonts w:ascii="宋体" w:hAnsi="宋体"/>
          <w:szCs w:val="21"/>
        </w:rPr>
      </w:pPr>
    </w:p>
    <w:p w:rsidR="002E58DC" w:rsidRDefault="002E58DC">
      <w:pPr>
        <w:spacing w:line="360" w:lineRule="auto"/>
        <w:rPr>
          <w:rFonts w:ascii="宋体" w:hAnsi="宋体"/>
          <w:szCs w:val="21"/>
        </w:rPr>
      </w:pPr>
    </w:p>
    <w:p w:rsidR="002E58DC" w:rsidRDefault="002E58DC">
      <w:pPr>
        <w:spacing w:line="360" w:lineRule="auto"/>
        <w:rPr>
          <w:rFonts w:ascii="宋体" w:hAnsi="宋体"/>
          <w:szCs w:val="21"/>
        </w:rPr>
      </w:pPr>
    </w:p>
    <w:p w:rsidR="002E58DC" w:rsidRDefault="0070336C">
      <w:pPr>
        <w:spacing w:line="360" w:lineRule="auto"/>
        <w:ind w:left="424" w:hangingChars="202" w:hanging="424"/>
        <w:rPr>
          <w:rFonts w:ascii="宋体" w:hAnsi="宋体"/>
          <w:szCs w:val="21"/>
          <w:u w:val="single"/>
        </w:rPr>
      </w:pPr>
      <w:r>
        <w:rPr>
          <w:rFonts w:ascii="宋体" w:hAnsi="宋体" w:hint="eastAsia"/>
          <w:szCs w:val="21"/>
        </w:rPr>
        <w:t>注：</w:t>
      </w:r>
      <w:r>
        <w:rPr>
          <w:rFonts w:ascii="宋体" w:hAnsi="宋体" w:hint="eastAsia"/>
          <w:szCs w:val="21"/>
          <w:u w:val="single"/>
        </w:rPr>
        <w:t>请投标人按照以下要求的格式、内容、顺序制作投标文件，并请编制目录及页码，否则可能将影响对投标文件的评价。</w:t>
      </w:r>
    </w:p>
    <w:p w:rsidR="002E58DC" w:rsidRDefault="0070336C">
      <w:pPr>
        <w:pStyle w:val="3"/>
        <w:spacing w:before="0" w:after="0" w:line="360" w:lineRule="auto"/>
        <w:rPr>
          <w:rFonts w:ascii="宋体" w:hAnsi="宋体"/>
          <w:b w:val="0"/>
          <w:sz w:val="21"/>
          <w:szCs w:val="21"/>
        </w:rPr>
      </w:pPr>
      <w:r>
        <w:rPr>
          <w:rFonts w:ascii="宋体" w:hAnsi="宋体"/>
          <w:b w:val="0"/>
          <w:sz w:val="21"/>
          <w:szCs w:val="21"/>
        </w:rPr>
        <w:br w:type="page"/>
      </w:r>
    </w:p>
    <w:p w:rsidR="002E58DC" w:rsidRDefault="002E58DC">
      <w:pPr>
        <w:spacing w:line="360" w:lineRule="auto"/>
        <w:rPr>
          <w:rFonts w:ascii="宋体" w:hAnsi="宋体"/>
          <w:szCs w:val="21"/>
        </w:rPr>
      </w:pPr>
    </w:p>
    <w:p w:rsidR="002E58DC" w:rsidRDefault="002E58DC">
      <w:pPr>
        <w:spacing w:line="360" w:lineRule="auto"/>
        <w:rPr>
          <w:rFonts w:ascii="宋体" w:hAnsi="宋体"/>
          <w:szCs w:val="21"/>
        </w:rPr>
      </w:pPr>
    </w:p>
    <w:p w:rsidR="002E58DC" w:rsidRDefault="002E58DC">
      <w:pPr>
        <w:spacing w:line="360" w:lineRule="auto"/>
        <w:rPr>
          <w:rFonts w:ascii="宋体" w:hAnsi="宋体"/>
          <w:szCs w:val="21"/>
        </w:rPr>
      </w:pPr>
    </w:p>
    <w:p w:rsidR="002E58DC" w:rsidRDefault="002E58DC">
      <w:pPr>
        <w:pStyle w:val="a8"/>
        <w:tabs>
          <w:tab w:val="left" w:pos="1260"/>
        </w:tabs>
        <w:spacing w:line="360" w:lineRule="auto"/>
        <w:jc w:val="center"/>
        <w:rPr>
          <w:rFonts w:hAnsi="宋体"/>
          <w:spacing w:val="100"/>
          <w:w w:val="110"/>
          <w:kern w:val="0"/>
          <w:sz w:val="48"/>
          <w:szCs w:val="48"/>
        </w:rPr>
      </w:pPr>
    </w:p>
    <w:p w:rsidR="002E58DC" w:rsidRDefault="002E58DC">
      <w:pPr>
        <w:pStyle w:val="a8"/>
        <w:tabs>
          <w:tab w:val="left" w:pos="1260"/>
        </w:tabs>
        <w:spacing w:line="360" w:lineRule="auto"/>
        <w:jc w:val="center"/>
        <w:rPr>
          <w:rFonts w:hAnsi="宋体"/>
          <w:spacing w:val="100"/>
          <w:w w:val="110"/>
          <w:kern w:val="0"/>
          <w:sz w:val="48"/>
          <w:szCs w:val="48"/>
        </w:rPr>
      </w:pPr>
    </w:p>
    <w:p w:rsidR="002E58DC" w:rsidRDefault="002E58DC">
      <w:pPr>
        <w:pStyle w:val="a8"/>
        <w:tabs>
          <w:tab w:val="left" w:pos="1260"/>
        </w:tabs>
        <w:spacing w:line="360" w:lineRule="auto"/>
        <w:jc w:val="center"/>
        <w:rPr>
          <w:rFonts w:hAnsi="宋体"/>
          <w:spacing w:val="100"/>
          <w:w w:val="110"/>
          <w:kern w:val="0"/>
          <w:sz w:val="48"/>
          <w:szCs w:val="48"/>
        </w:rPr>
      </w:pPr>
    </w:p>
    <w:p w:rsidR="002E58DC" w:rsidRDefault="0070336C">
      <w:pPr>
        <w:pStyle w:val="a8"/>
        <w:tabs>
          <w:tab w:val="left" w:pos="1260"/>
        </w:tabs>
        <w:spacing w:line="360" w:lineRule="auto"/>
        <w:jc w:val="center"/>
        <w:rPr>
          <w:rFonts w:hAnsi="宋体"/>
          <w:spacing w:val="100"/>
          <w:w w:val="110"/>
          <w:sz w:val="48"/>
          <w:szCs w:val="48"/>
        </w:rPr>
      </w:pPr>
      <w:r>
        <w:rPr>
          <w:rFonts w:hAnsi="宋体" w:hint="eastAsia"/>
          <w:spacing w:val="100"/>
          <w:w w:val="110"/>
          <w:kern w:val="0"/>
          <w:sz w:val="48"/>
          <w:szCs w:val="48"/>
        </w:rPr>
        <w:t>投标文件</w:t>
      </w:r>
    </w:p>
    <w:p w:rsidR="002E58DC" w:rsidRDefault="0070336C">
      <w:pPr>
        <w:pStyle w:val="a8"/>
        <w:spacing w:line="360" w:lineRule="auto"/>
        <w:jc w:val="center"/>
        <w:rPr>
          <w:rFonts w:hAnsi="宋体"/>
          <w:sz w:val="28"/>
          <w:szCs w:val="28"/>
        </w:rPr>
      </w:pPr>
      <w:r>
        <w:rPr>
          <w:rFonts w:hAnsi="宋体" w:hint="eastAsia"/>
          <w:sz w:val="28"/>
          <w:szCs w:val="28"/>
        </w:rPr>
        <w:t>（正本/副本）</w:t>
      </w:r>
    </w:p>
    <w:p w:rsidR="002E58DC" w:rsidRDefault="002E58DC">
      <w:pPr>
        <w:pStyle w:val="a8"/>
        <w:spacing w:line="360" w:lineRule="auto"/>
        <w:jc w:val="center"/>
        <w:rPr>
          <w:rFonts w:hAnsi="宋体"/>
        </w:rPr>
      </w:pPr>
    </w:p>
    <w:p w:rsidR="002E58DC" w:rsidRDefault="002E58DC">
      <w:pPr>
        <w:pStyle w:val="a8"/>
        <w:spacing w:line="360" w:lineRule="auto"/>
        <w:jc w:val="center"/>
        <w:rPr>
          <w:rFonts w:hAnsi="宋体"/>
        </w:rPr>
      </w:pPr>
    </w:p>
    <w:p w:rsidR="002E58DC" w:rsidRDefault="0070336C">
      <w:pPr>
        <w:pStyle w:val="a7"/>
        <w:spacing w:line="360" w:lineRule="auto"/>
        <w:ind w:firstLineChars="344" w:firstLine="963"/>
        <w:rPr>
          <w:rFonts w:ascii="宋体" w:eastAsia="宋体" w:hAnsi="宋体"/>
          <w:sz w:val="28"/>
          <w:szCs w:val="28"/>
          <w:u w:val="single"/>
        </w:rPr>
      </w:pPr>
      <w:r>
        <w:rPr>
          <w:rFonts w:ascii="宋体" w:eastAsia="宋体" w:hAnsi="宋体" w:hint="eastAsia"/>
          <w:sz w:val="28"/>
          <w:szCs w:val="28"/>
        </w:rPr>
        <w:t>项目名称：</w:t>
      </w:r>
    </w:p>
    <w:p w:rsidR="002E58DC" w:rsidRDefault="0070336C">
      <w:pPr>
        <w:pStyle w:val="a8"/>
        <w:spacing w:line="360" w:lineRule="auto"/>
        <w:ind w:firstLineChars="344" w:firstLine="963"/>
        <w:rPr>
          <w:rFonts w:hAnsi="宋体"/>
          <w:sz w:val="28"/>
          <w:szCs w:val="28"/>
          <w:u w:val="single"/>
        </w:rPr>
      </w:pPr>
      <w:r>
        <w:rPr>
          <w:rFonts w:hAnsi="宋体" w:hint="eastAsia"/>
          <w:sz w:val="28"/>
          <w:szCs w:val="28"/>
        </w:rPr>
        <w:t>项目编号：</w:t>
      </w:r>
    </w:p>
    <w:p w:rsidR="002E58DC" w:rsidRDefault="002E58DC">
      <w:pPr>
        <w:pStyle w:val="a8"/>
        <w:spacing w:line="360" w:lineRule="auto"/>
        <w:ind w:firstLineChars="300" w:firstLine="630"/>
        <w:rPr>
          <w:rFonts w:hAnsi="宋体"/>
        </w:rPr>
      </w:pPr>
    </w:p>
    <w:p w:rsidR="002E58DC" w:rsidRDefault="002E58DC">
      <w:pPr>
        <w:pStyle w:val="a8"/>
        <w:spacing w:line="360" w:lineRule="auto"/>
        <w:ind w:firstLineChars="300" w:firstLine="630"/>
        <w:rPr>
          <w:rFonts w:hAnsi="宋体"/>
        </w:rPr>
      </w:pPr>
    </w:p>
    <w:p w:rsidR="002E58DC" w:rsidRDefault="002E58DC">
      <w:pPr>
        <w:pStyle w:val="a8"/>
        <w:spacing w:line="360" w:lineRule="auto"/>
        <w:ind w:firstLineChars="300" w:firstLine="630"/>
        <w:rPr>
          <w:rFonts w:hAnsi="宋体"/>
        </w:rPr>
      </w:pPr>
    </w:p>
    <w:p w:rsidR="002E58DC" w:rsidRDefault="002E58DC">
      <w:pPr>
        <w:pStyle w:val="a8"/>
        <w:spacing w:line="360" w:lineRule="auto"/>
        <w:ind w:firstLineChars="300" w:firstLine="630"/>
        <w:rPr>
          <w:rFonts w:hAnsi="宋体"/>
        </w:rPr>
      </w:pPr>
    </w:p>
    <w:p w:rsidR="002E58DC" w:rsidRDefault="002E58DC">
      <w:pPr>
        <w:pStyle w:val="a8"/>
        <w:spacing w:line="360" w:lineRule="auto"/>
        <w:ind w:firstLineChars="300" w:firstLine="630"/>
        <w:rPr>
          <w:rFonts w:hAnsi="宋体"/>
        </w:rPr>
      </w:pPr>
    </w:p>
    <w:p w:rsidR="002E58DC" w:rsidRDefault="002E58DC">
      <w:pPr>
        <w:pStyle w:val="a8"/>
        <w:spacing w:line="360" w:lineRule="auto"/>
        <w:ind w:firstLineChars="300" w:firstLine="630"/>
        <w:rPr>
          <w:rFonts w:hAnsi="宋体"/>
        </w:rPr>
      </w:pPr>
    </w:p>
    <w:p w:rsidR="002E58DC" w:rsidRDefault="002E58DC">
      <w:pPr>
        <w:pStyle w:val="a8"/>
        <w:spacing w:line="360" w:lineRule="auto"/>
        <w:ind w:firstLineChars="300" w:firstLine="630"/>
        <w:rPr>
          <w:rFonts w:hAnsi="宋体"/>
        </w:rPr>
      </w:pPr>
    </w:p>
    <w:p w:rsidR="002E58DC" w:rsidRDefault="002E58DC">
      <w:pPr>
        <w:pStyle w:val="a8"/>
        <w:spacing w:line="360" w:lineRule="auto"/>
        <w:ind w:firstLineChars="300" w:firstLine="630"/>
        <w:rPr>
          <w:rFonts w:hAnsi="宋体"/>
        </w:rPr>
      </w:pPr>
    </w:p>
    <w:p w:rsidR="002E58DC" w:rsidRDefault="002E58DC">
      <w:pPr>
        <w:pStyle w:val="a8"/>
        <w:spacing w:line="360" w:lineRule="auto"/>
        <w:ind w:firstLineChars="300" w:firstLine="630"/>
        <w:rPr>
          <w:rFonts w:hAnsi="宋体"/>
        </w:rPr>
      </w:pPr>
    </w:p>
    <w:p w:rsidR="002E58DC" w:rsidRDefault="0070336C">
      <w:pPr>
        <w:pStyle w:val="a7"/>
        <w:spacing w:line="360" w:lineRule="auto"/>
        <w:ind w:firstLineChars="344" w:firstLine="963"/>
        <w:rPr>
          <w:rFonts w:ascii="宋体" w:eastAsia="宋体" w:hAnsi="宋体"/>
          <w:sz w:val="28"/>
          <w:szCs w:val="28"/>
          <w:u w:val="single"/>
        </w:rPr>
      </w:pPr>
      <w:r>
        <w:rPr>
          <w:rFonts w:ascii="宋体" w:eastAsia="宋体" w:hAnsi="宋体" w:hint="eastAsia"/>
          <w:sz w:val="28"/>
          <w:szCs w:val="28"/>
        </w:rPr>
        <w:t>投标单位名称：</w:t>
      </w:r>
    </w:p>
    <w:p w:rsidR="002E58DC" w:rsidRDefault="0070336C">
      <w:pPr>
        <w:pStyle w:val="a7"/>
        <w:spacing w:line="360" w:lineRule="auto"/>
        <w:ind w:firstLineChars="344" w:firstLine="963"/>
        <w:rPr>
          <w:rFonts w:asciiTheme="majorEastAsia" w:eastAsiaTheme="majorEastAsia" w:hAnsiTheme="majorEastAsia"/>
          <w:b/>
          <w:sz w:val="24"/>
          <w:szCs w:val="24"/>
        </w:rPr>
      </w:pPr>
      <w:r>
        <w:rPr>
          <w:rFonts w:ascii="宋体" w:eastAsia="宋体" w:hAnsi="宋体" w:hint="eastAsia"/>
          <w:sz w:val="28"/>
          <w:szCs w:val="28"/>
        </w:rPr>
        <w:t>日  期：  年  月   日</w:t>
      </w:r>
      <w:bookmarkStart w:id="8" w:name="_Toc278274489"/>
      <w:r>
        <w:br w:type="page"/>
      </w:r>
      <w:r>
        <w:rPr>
          <w:rFonts w:asciiTheme="majorEastAsia" w:eastAsiaTheme="majorEastAsia" w:hAnsiTheme="majorEastAsia" w:hint="eastAsia"/>
          <w:b/>
          <w:sz w:val="24"/>
          <w:szCs w:val="24"/>
        </w:rPr>
        <w:lastRenderedPageBreak/>
        <w:t>1. 资格性/符合性自查表</w:t>
      </w:r>
      <w:bookmarkEnd w:id="8"/>
      <w:r>
        <w:rPr>
          <w:rFonts w:asciiTheme="majorEastAsia" w:eastAsiaTheme="majorEastAsia" w:hAnsiTheme="majorEastAsia" w:hint="eastAsia"/>
          <w:b/>
          <w:sz w:val="24"/>
          <w:szCs w:val="24"/>
        </w:rPr>
        <w:tab/>
      </w:r>
    </w:p>
    <w:tbl>
      <w:tblPr>
        <w:tblW w:w="0" w:type="auto"/>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500"/>
        <w:gridCol w:w="3895"/>
        <w:gridCol w:w="1894"/>
        <w:gridCol w:w="2190"/>
      </w:tblGrid>
      <w:tr w:rsidR="002E58DC">
        <w:trPr>
          <w:trHeight w:val="85"/>
        </w:trPr>
        <w:tc>
          <w:tcPr>
            <w:tcW w:w="150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bCs/>
                <w:szCs w:val="21"/>
              </w:rPr>
              <w:t>评审内容</w:t>
            </w: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bCs/>
                <w:szCs w:val="21"/>
              </w:rPr>
              <w:t>招标文件要求</w:t>
            </w:r>
            <w:r>
              <w:rPr>
                <w:rFonts w:ascii="宋体" w:hAnsi="宋体"/>
                <w:szCs w:val="21"/>
              </w:rPr>
              <w:br/>
              <w:t>（详见《资格性和符合性审查表》各项）</w:t>
            </w: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bCs/>
                <w:szCs w:val="21"/>
              </w:rPr>
              <w:t>自查结论</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bCs/>
                <w:szCs w:val="21"/>
              </w:rPr>
              <w:t>证明资料</w:t>
            </w:r>
          </w:p>
        </w:tc>
      </w:tr>
      <w:tr w:rsidR="002E58DC">
        <w:trPr>
          <w:trHeight w:val="85"/>
        </w:trPr>
        <w:tc>
          <w:tcPr>
            <w:tcW w:w="1500" w:type="dxa"/>
            <w:vMerge w:val="restart"/>
            <w:tcBorders>
              <w:top w:val="outset" w:sz="6" w:space="0" w:color="111111"/>
              <w:left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资格性审查</w:t>
            </w: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见投标文件第（）页</w:t>
            </w:r>
          </w:p>
        </w:tc>
      </w:tr>
      <w:tr w:rsidR="002E58DC">
        <w:trPr>
          <w:trHeight w:val="85"/>
        </w:trPr>
        <w:tc>
          <w:tcPr>
            <w:tcW w:w="1500" w:type="dxa"/>
            <w:vMerge/>
            <w:tcBorders>
              <w:left w:val="outset" w:sz="6" w:space="0" w:color="111111"/>
              <w:right w:val="outset" w:sz="6" w:space="0" w:color="111111"/>
            </w:tcBorders>
            <w:vAlign w:val="center"/>
          </w:tcPr>
          <w:p w:rsidR="002E58DC" w:rsidRDefault="002E58DC">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见投标文件第（）页</w:t>
            </w:r>
          </w:p>
        </w:tc>
      </w:tr>
      <w:tr w:rsidR="002E58DC">
        <w:trPr>
          <w:trHeight w:val="85"/>
        </w:trPr>
        <w:tc>
          <w:tcPr>
            <w:tcW w:w="1500" w:type="dxa"/>
            <w:vMerge/>
            <w:tcBorders>
              <w:left w:val="outset" w:sz="6" w:space="0" w:color="111111"/>
              <w:right w:val="outset" w:sz="6" w:space="0" w:color="111111"/>
            </w:tcBorders>
            <w:vAlign w:val="center"/>
          </w:tcPr>
          <w:p w:rsidR="002E58DC" w:rsidRDefault="002E58DC">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见投价文件第（）页</w:t>
            </w:r>
          </w:p>
        </w:tc>
      </w:tr>
      <w:tr w:rsidR="002E58DC">
        <w:trPr>
          <w:trHeight w:val="85"/>
        </w:trPr>
        <w:tc>
          <w:tcPr>
            <w:tcW w:w="1500" w:type="dxa"/>
            <w:vMerge/>
            <w:tcBorders>
              <w:left w:val="outset" w:sz="6" w:space="0" w:color="111111"/>
              <w:right w:val="outset" w:sz="6" w:space="0" w:color="111111"/>
            </w:tcBorders>
            <w:vAlign w:val="center"/>
          </w:tcPr>
          <w:p w:rsidR="002E58DC" w:rsidRDefault="002E58DC">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见投标文件第（）页</w:t>
            </w:r>
          </w:p>
        </w:tc>
      </w:tr>
      <w:tr w:rsidR="002E58DC">
        <w:trPr>
          <w:trHeight w:val="85"/>
        </w:trPr>
        <w:tc>
          <w:tcPr>
            <w:tcW w:w="1500" w:type="dxa"/>
            <w:vMerge w:val="restart"/>
            <w:tcBorders>
              <w:top w:val="outset" w:sz="6" w:space="0" w:color="111111"/>
              <w:left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符合性</w:t>
            </w:r>
          </w:p>
          <w:p w:rsidR="002E58DC" w:rsidRDefault="0070336C">
            <w:pPr>
              <w:jc w:val="center"/>
              <w:rPr>
                <w:rFonts w:ascii="宋体" w:hAnsi="宋体"/>
                <w:szCs w:val="21"/>
              </w:rPr>
            </w:pPr>
            <w:r>
              <w:rPr>
                <w:rFonts w:ascii="宋体" w:hAnsi="宋体"/>
                <w:szCs w:val="21"/>
              </w:rPr>
              <w:t>审查</w:t>
            </w: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见投标文件第（）页</w:t>
            </w:r>
          </w:p>
        </w:tc>
      </w:tr>
      <w:tr w:rsidR="002E58DC">
        <w:trPr>
          <w:trHeight w:val="85"/>
        </w:trPr>
        <w:tc>
          <w:tcPr>
            <w:tcW w:w="1500" w:type="dxa"/>
            <w:vMerge/>
            <w:tcBorders>
              <w:left w:val="outset" w:sz="6" w:space="0" w:color="111111"/>
              <w:right w:val="outset" w:sz="6" w:space="0" w:color="111111"/>
            </w:tcBorders>
            <w:vAlign w:val="center"/>
          </w:tcPr>
          <w:p w:rsidR="002E58DC" w:rsidRDefault="002E58DC">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见投标文件第（）页</w:t>
            </w:r>
          </w:p>
        </w:tc>
      </w:tr>
      <w:tr w:rsidR="002E58DC">
        <w:trPr>
          <w:trHeight w:val="85"/>
        </w:trPr>
        <w:tc>
          <w:tcPr>
            <w:tcW w:w="1500" w:type="dxa"/>
            <w:vMerge/>
            <w:tcBorders>
              <w:left w:val="outset" w:sz="6" w:space="0" w:color="111111"/>
              <w:right w:val="outset" w:sz="6" w:space="0" w:color="111111"/>
            </w:tcBorders>
            <w:vAlign w:val="center"/>
          </w:tcPr>
          <w:p w:rsidR="002E58DC" w:rsidRDefault="002E58DC">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见投标文件第（）页</w:t>
            </w:r>
          </w:p>
        </w:tc>
      </w:tr>
      <w:tr w:rsidR="002E58DC">
        <w:trPr>
          <w:trHeight w:val="85"/>
        </w:trPr>
        <w:tc>
          <w:tcPr>
            <w:tcW w:w="1500" w:type="dxa"/>
            <w:vMerge/>
            <w:tcBorders>
              <w:left w:val="outset" w:sz="6" w:space="0" w:color="111111"/>
              <w:right w:val="outset" w:sz="6" w:space="0" w:color="111111"/>
            </w:tcBorders>
            <w:vAlign w:val="center"/>
          </w:tcPr>
          <w:p w:rsidR="002E58DC" w:rsidRDefault="002E58DC">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见投标文件第（）页</w:t>
            </w:r>
          </w:p>
        </w:tc>
      </w:tr>
      <w:tr w:rsidR="002E58DC">
        <w:trPr>
          <w:trHeight w:val="85"/>
        </w:trPr>
        <w:tc>
          <w:tcPr>
            <w:tcW w:w="1500" w:type="dxa"/>
            <w:vMerge/>
            <w:tcBorders>
              <w:left w:val="outset" w:sz="6" w:space="0" w:color="111111"/>
              <w:right w:val="outset" w:sz="6" w:space="0" w:color="111111"/>
            </w:tcBorders>
            <w:vAlign w:val="center"/>
          </w:tcPr>
          <w:p w:rsidR="002E58DC" w:rsidRDefault="002E58DC">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见投标文件第（）页</w:t>
            </w:r>
          </w:p>
        </w:tc>
      </w:tr>
      <w:tr w:rsidR="002E58DC">
        <w:trPr>
          <w:trHeight w:val="85"/>
        </w:trPr>
        <w:tc>
          <w:tcPr>
            <w:tcW w:w="1500" w:type="dxa"/>
            <w:vMerge/>
            <w:tcBorders>
              <w:left w:val="outset" w:sz="6" w:space="0" w:color="111111"/>
              <w:right w:val="outset" w:sz="6" w:space="0" w:color="111111"/>
            </w:tcBorders>
            <w:vAlign w:val="center"/>
          </w:tcPr>
          <w:p w:rsidR="002E58DC" w:rsidRDefault="002E58DC">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见投标文件第（）页</w:t>
            </w:r>
          </w:p>
        </w:tc>
      </w:tr>
      <w:tr w:rsidR="002E58DC">
        <w:trPr>
          <w:trHeight w:val="85"/>
        </w:trPr>
        <w:tc>
          <w:tcPr>
            <w:tcW w:w="1500" w:type="dxa"/>
            <w:vMerge/>
            <w:tcBorders>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2E58DC" w:rsidRDefault="002E58DC">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2E58DC" w:rsidRDefault="0070336C">
            <w:pPr>
              <w:jc w:val="center"/>
              <w:rPr>
                <w:rFonts w:ascii="宋体" w:hAnsi="宋体"/>
                <w:szCs w:val="21"/>
              </w:rPr>
            </w:pPr>
            <w:r>
              <w:rPr>
                <w:rFonts w:ascii="宋体" w:hAnsi="宋体"/>
                <w:szCs w:val="21"/>
              </w:rPr>
              <w:t>见投标文件第（）页</w:t>
            </w:r>
          </w:p>
        </w:tc>
      </w:tr>
    </w:tbl>
    <w:p w:rsidR="002E58DC" w:rsidRDefault="0070336C">
      <w:pPr>
        <w:pStyle w:val="30"/>
        <w:spacing w:after="0" w:line="360" w:lineRule="auto"/>
        <w:rPr>
          <w:rFonts w:ascii="宋体" w:hAnsi="宋体"/>
          <w:sz w:val="21"/>
          <w:szCs w:val="21"/>
        </w:rPr>
      </w:pPr>
      <w:r>
        <w:rPr>
          <w:rFonts w:ascii="宋体" w:hAnsi="宋体" w:hint="eastAsia"/>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2E58DC" w:rsidRDefault="002E58DC">
      <w:pPr>
        <w:spacing w:line="360" w:lineRule="auto"/>
        <w:rPr>
          <w:rFonts w:asciiTheme="majorEastAsia" w:eastAsiaTheme="majorEastAsia" w:hAnsiTheme="majorEastAsia"/>
          <w:b/>
          <w:sz w:val="24"/>
        </w:rPr>
      </w:pPr>
    </w:p>
    <w:p w:rsidR="002E58DC" w:rsidRDefault="0070336C">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2E58DC" w:rsidRDefault="002E58DC">
      <w:pPr>
        <w:spacing w:line="360" w:lineRule="auto"/>
        <w:rPr>
          <w:rFonts w:asciiTheme="majorEastAsia" w:eastAsiaTheme="majorEastAsia" w:hAnsiTheme="majorEastAsia"/>
          <w:b/>
          <w:sz w:val="24"/>
        </w:rPr>
      </w:pPr>
    </w:p>
    <w:p w:rsidR="002E58DC" w:rsidRDefault="0070336C">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2. 技术评审自查表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2067"/>
        <w:gridCol w:w="3567"/>
        <w:gridCol w:w="3242"/>
      </w:tblGrid>
      <w:tr w:rsidR="002E58DC">
        <w:trPr>
          <w:trHeight w:val="397"/>
          <w:jc w:val="center"/>
        </w:trPr>
        <w:tc>
          <w:tcPr>
            <w:tcW w:w="401" w:type="pct"/>
            <w:vAlign w:val="center"/>
          </w:tcPr>
          <w:p w:rsidR="002E58DC" w:rsidRDefault="0070336C">
            <w:pPr>
              <w:jc w:val="center"/>
              <w:rPr>
                <w:rFonts w:ascii="宋体" w:hAnsi="宋体"/>
                <w:szCs w:val="21"/>
              </w:rPr>
            </w:pPr>
            <w:r>
              <w:rPr>
                <w:rFonts w:ascii="宋体" w:hAnsi="宋体" w:hint="eastAsia"/>
                <w:szCs w:val="21"/>
              </w:rPr>
              <w:t>序号</w:t>
            </w:r>
          </w:p>
        </w:tc>
        <w:tc>
          <w:tcPr>
            <w:tcW w:w="1071" w:type="pct"/>
            <w:vAlign w:val="center"/>
          </w:tcPr>
          <w:p w:rsidR="002E58DC" w:rsidRDefault="0070336C">
            <w:pPr>
              <w:jc w:val="center"/>
              <w:rPr>
                <w:rFonts w:ascii="宋体" w:hAnsi="宋体"/>
                <w:szCs w:val="21"/>
              </w:rPr>
            </w:pPr>
            <w:r>
              <w:rPr>
                <w:rFonts w:ascii="宋体" w:hAnsi="宋体" w:hint="eastAsia"/>
                <w:szCs w:val="21"/>
              </w:rPr>
              <w:t>评审分项</w:t>
            </w:r>
          </w:p>
        </w:tc>
        <w:tc>
          <w:tcPr>
            <w:tcW w:w="1848" w:type="pct"/>
            <w:vAlign w:val="center"/>
          </w:tcPr>
          <w:p w:rsidR="002E58DC" w:rsidRDefault="0070336C">
            <w:pPr>
              <w:jc w:val="center"/>
              <w:rPr>
                <w:rFonts w:ascii="宋体" w:hAnsi="宋体"/>
                <w:szCs w:val="21"/>
              </w:rPr>
            </w:pPr>
            <w:r>
              <w:rPr>
                <w:rFonts w:ascii="宋体" w:hAnsi="宋体" w:hint="eastAsia"/>
                <w:szCs w:val="21"/>
              </w:rPr>
              <w:t>内容</w:t>
            </w:r>
          </w:p>
        </w:tc>
        <w:tc>
          <w:tcPr>
            <w:tcW w:w="1680" w:type="pct"/>
            <w:vAlign w:val="center"/>
          </w:tcPr>
          <w:p w:rsidR="002E58DC" w:rsidRDefault="0070336C">
            <w:pPr>
              <w:jc w:val="center"/>
              <w:rPr>
                <w:rFonts w:ascii="宋体" w:hAnsi="宋体"/>
                <w:szCs w:val="21"/>
              </w:rPr>
            </w:pPr>
            <w:r>
              <w:rPr>
                <w:rFonts w:ascii="宋体" w:hAnsi="宋体" w:hint="eastAsia"/>
                <w:szCs w:val="21"/>
              </w:rPr>
              <w:t>证明文件（如有）</w:t>
            </w:r>
          </w:p>
        </w:tc>
      </w:tr>
      <w:tr w:rsidR="002E58DC">
        <w:trPr>
          <w:trHeight w:val="567"/>
          <w:jc w:val="center"/>
        </w:trPr>
        <w:tc>
          <w:tcPr>
            <w:tcW w:w="401" w:type="pct"/>
            <w:vAlign w:val="center"/>
          </w:tcPr>
          <w:p w:rsidR="002E58DC" w:rsidRDefault="0070336C">
            <w:pPr>
              <w:jc w:val="center"/>
              <w:rPr>
                <w:rFonts w:ascii="宋体" w:hAnsi="宋体"/>
                <w:szCs w:val="21"/>
              </w:rPr>
            </w:pPr>
            <w:r>
              <w:rPr>
                <w:rFonts w:ascii="宋体" w:hAnsi="宋体" w:hint="eastAsia"/>
                <w:szCs w:val="21"/>
              </w:rPr>
              <w:t>1</w:t>
            </w:r>
          </w:p>
        </w:tc>
        <w:tc>
          <w:tcPr>
            <w:tcW w:w="1071" w:type="pct"/>
            <w:vAlign w:val="center"/>
          </w:tcPr>
          <w:p w:rsidR="002E58DC" w:rsidRDefault="002E58DC">
            <w:pPr>
              <w:jc w:val="center"/>
              <w:rPr>
                <w:rFonts w:ascii="宋体" w:hAnsi="宋体"/>
                <w:szCs w:val="21"/>
              </w:rPr>
            </w:pPr>
          </w:p>
        </w:tc>
        <w:tc>
          <w:tcPr>
            <w:tcW w:w="1848" w:type="pct"/>
            <w:vAlign w:val="center"/>
          </w:tcPr>
          <w:p w:rsidR="002E58DC" w:rsidRDefault="002E58DC">
            <w:pPr>
              <w:jc w:val="center"/>
              <w:rPr>
                <w:rFonts w:ascii="宋体" w:hAnsi="宋体"/>
                <w:szCs w:val="21"/>
              </w:rPr>
            </w:pPr>
          </w:p>
        </w:tc>
        <w:tc>
          <w:tcPr>
            <w:tcW w:w="1680" w:type="pct"/>
            <w:vAlign w:val="center"/>
          </w:tcPr>
          <w:p w:rsidR="002E58DC" w:rsidRDefault="0070336C">
            <w:pPr>
              <w:jc w:val="center"/>
              <w:rPr>
                <w:rFonts w:ascii="宋体" w:hAnsi="宋体"/>
                <w:szCs w:val="21"/>
              </w:rPr>
            </w:pPr>
            <w:r>
              <w:rPr>
                <w:rFonts w:ascii="宋体" w:hAnsi="宋体" w:hint="eastAsia"/>
                <w:szCs w:val="21"/>
              </w:rPr>
              <w:t>见投标文件（）页</w:t>
            </w:r>
          </w:p>
        </w:tc>
      </w:tr>
      <w:tr w:rsidR="002E58DC">
        <w:trPr>
          <w:trHeight w:val="567"/>
          <w:jc w:val="center"/>
        </w:trPr>
        <w:tc>
          <w:tcPr>
            <w:tcW w:w="401" w:type="pct"/>
            <w:vAlign w:val="center"/>
          </w:tcPr>
          <w:p w:rsidR="002E58DC" w:rsidRDefault="0070336C">
            <w:pPr>
              <w:jc w:val="center"/>
              <w:rPr>
                <w:rFonts w:ascii="宋体" w:hAnsi="宋体"/>
                <w:szCs w:val="21"/>
              </w:rPr>
            </w:pPr>
            <w:r>
              <w:rPr>
                <w:rFonts w:ascii="宋体" w:hAnsi="宋体" w:hint="eastAsia"/>
                <w:szCs w:val="21"/>
              </w:rPr>
              <w:t>2</w:t>
            </w:r>
          </w:p>
        </w:tc>
        <w:tc>
          <w:tcPr>
            <w:tcW w:w="1071" w:type="pct"/>
            <w:vAlign w:val="center"/>
          </w:tcPr>
          <w:p w:rsidR="002E58DC" w:rsidRDefault="002E58DC">
            <w:pPr>
              <w:jc w:val="center"/>
              <w:rPr>
                <w:rFonts w:ascii="宋体" w:hAnsi="宋体"/>
                <w:szCs w:val="21"/>
              </w:rPr>
            </w:pPr>
          </w:p>
        </w:tc>
        <w:tc>
          <w:tcPr>
            <w:tcW w:w="1848" w:type="pct"/>
            <w:vAlign w:val="center"/>
          </w:tcPr>
          <w:p w:rsidR="002E58DC" w:rsidRDefault="002E58DC">
            <w:pPr>
              <w:jc w:val="center"/>
              <w:rPr>
                <w:rFonts w:ascii="宋体" w:hAnsi="宋体"/>
                <w:szCs w:val="21"/>
              </w:rPr>
            </w:pPr>
          </w:p>
        </w:tc>
        <w:tc>
          <w:tcPr>
            <w:tcW w:w="1680" w:type="pct"/>
            <w:vAlign w:val="center"/>
          </w:tcPr>
          <w:p w:rsidR="002E58DC" w:rsidRDefault="0070336C">
            <w:pPr>
              <w:jc w:val="center"/>
              <w:rPr>
                <w:rFonts w:ascii="宋体" w:hAnsi="宋体"/>
                <w:szCs w:val="21"/>
              </w:rPr>
            </w:pPr>
            <w:r>
              <w:rPr>
                <w:rFonts w:ascii="宋体" w:hAnsi="宋体" w:hint="eastAsia"/>
                <w:szCs w:val="21"/>
              </w:rPr>
              <w:t>见投标文件（）页</w:t>
            </w:r>
          </w:p>
        </w:tc>
      </w:tr>
      <w:tr w:rsidR="002E58DC">
        <w:trPr>
          <w:trHeight w:val="567"/>
          <w:jc w:val="center"/>
        </w:trPr>
        <w:tc>
          <w:tcPr>
            <w:tcW w:w="401" w:type="pct"/>
            <w:vAlign w:val="center"/>
          </w:tcPr>
          <w:p w:rsidR="002E58DC" w:rsidRDefault="0070336C">
            <w:pPr>
              <w:jc w:val="center"/>
              <w:rPr>
                <w:rFonts w:ascii="宋体" w:hAnsi="宋体"/>
                <w:szCs w:val="21"/>
              </w:rPr>
            </w:pPr>
            <w:r>
              <w:rPr>
                <w:rFonts w:ascii="宋体" w:hAnsi="宋体" w:hint="eastAsia"/>
                <w:szCs w:val="21"/>
              </w:rPr>
              <w:t>3</w:t>
            </w:r>
          </w:p>
        </w:tc>
        <w:tc>
          <w:tcPr>
            <w:tcW w:w="1071" w:type="pct"/>
            <w:vAlign w:val="center"/>
          </w:tcPr>
          <w:p w:rsidR="002E58DC" w:rsidRDefault="002E58DC">
            <w:pPr>
              <w:jc w:val="center"/>
              <w:rPr>
                <w:rFonts w:ascii="宋体" w:hAnsi="宋体"/>
                <w:szCs w:val="21"/>
              </w:rPr>
            </w:pPr>
          </w:p>
        </w:tc>
        <w:tc>
          <w:tcPr>
            <w:tcW w:w="1848" w:type="pct"/>
            <w:vAlign w:val="center"/>
          </w:tcPr>
          <w:p w:rsidR="002E58DC" w:rsidRDefault="002E58DC">
            <w:pPr>
              <w:jc w:val="center"/>
              <w:rPr>
                <w:rFonts w:ascii="宋体" w:hAnsi="宋体"/>
                <w:szCs w:val="21"/>
              </w:rPr>
            </w:pPr>
          </w:p>
        </w:tc>
        <w:tc>
          <w:tcPr>
            <w:tcW w:w="1680" w:type="pct"/>
            <w:vAlign w:val="center"/>
          </w:tcPr>
          <w:p w:rsidR="002E58DC" w:rsidRDefault="0070336C">
            <w:pPr>
              <w:jc w:val="center"/>
              <w:rPr>
                <w:rFonts w:ascii="宋体" w:hAnsi="宋体"/>
                <w:szCs w:val="21"/>
              </w:rPr>
            </w:pPr>
            <w:r>
              <w:rPr>
                <w:rFonts w:ascii="宋体" w:hAnsi="宋体" w:hint="eastAsia"/>
                <w:szCs w:val="21"/>
              </w:rPr>
              <w:t>见投标文件（）页</w:t>
            </w:r>
          </w:p>
        </w:tc>
      </w:tr>
      <w:tr w:rsidR="002E58DC">
        <w:trPr>
          <w:trHeight w:val="567"/>
          <w:jc w:val="center"/>
        </w:trPr>
        <w:tc>
          <w:tcPr>
            <w:tcW w:w="401" w:type="pct"/>
            <w:vAlign w:val="center"/>
          </w:tcPr>
          <w:p w:rsidR="002E58DC" w:rsidRDefault="0070336C">
            <w:pPr>
              <w:jc w:val="center"/>
              <w:rPr>
                <w:rFonts w:ascii="宋体" w:hAnsi="宋体"/>
                <w:szCs w:val="21"/>
              </w:rPr>
            </w:pPr>
            <w:r>
              <w:rPr>
                <w:rFonts w:ascii="宋体" w:hAnsi="宋体" w:hint="eastAsia"/>
                <w:szCs w:val="21"/>
              </w:rPr>
              <w:t>4</w:t>
            </w:r>
          </w:p>
        </w:tc>
        <w:tc>
          <w:tcPr>
            <w:tcW w:w="1071" w:type="pct"/>
            <w:vAlign w:val="center"/>
          </w:tcPr>
          <w:p w:rsidR="002E58DC" w:rsidRDefault="002E58DC">
            <w:pPr>
              <w:jc w:val="center"/>
              <w:rPr>
                <w:rFonts w:ascii="宋体" w:hAnsi="宋体"/>
                <w:szCs w:val="21"/>
              </w:rPr>
            </w:pPr>
          </w:p>
        </w:tc>
        <w:tc>
          <w:tcPr>
            <w:tcW w:w="1848" w:type="pct"/>
            <w:vAlign w:val="center"/>
          </w:tcPr>
          <w:p w:rsidR="002E58DC" w:rsidRDefault="002E58DC">
            <w:pPr>
              <w:jc w:val="center"/>
              <w:rPr>
                <w:rFonts w:ascii="宋体" w:hAnsi="宋体"/>
                <w:szCs w:val="21"/>
              </w:rPr>
            </w:pPr>
          </w:p>
        </w:tc>
        <w:tc>
          <w:tcPr>
            <w:tcW w:w="1680" w:type="pct"/>
            <w:vAlign w:val="center"/>
          </w:tcPr>
          <w:p w:rsidR="002E58DC" w:rsidRDefault="0070336C">
            <w:pPr>
              <w:jc w:val="center"/>
            </w:pPr>
            <w:r>
              <w:rPr>
                <w:rFonts w:ascii="宋体" w:hAnsi="宋体" w:hint="eastAsia"/>
                <w:szCs w:val="21"/>
              </w:rPr>
              <w:t>见投标文件（）页</w:t>
            </w:r>
          </w:p>
        </w:tc>
      </w:tr>
      <w:tr w:rsidR="002E58DC">
        <w:trPr>
          <w:trHeight w:val="567"/>
          <w:jc w:val="center"/>
        </w:trPr>
        <w:tc>
          <w:tcPr>
            <w:tcW w:w="401" w:type="pct"/>
            <w:vAlign w:val="center"/>
          </w:tcPr>
          <w:p w:rsidR="002E58DC" w:rsidRDefault="0070336C">
            <w:pPr>
              <w:jc w:val="center"/>
              <w:rPr>
                <w:rFonts w:ascii="宋体" w:hAnsi="宋体"/>
                <w:szCs w:val="21"/>
              </w:rPr>
            </w:pPr>
            <w:r>
              <w:rPr>
                <w:rFonts w:ascii="宋体" w:hAnsi="宋体" w:hint="eastAsia"/>
                <w:szCs w:val="21"/>
              </w:rPr>
              <w:t>5</w:t>
            </w:r>
          </w:p>
        </w:tc>
        <w:tc>
          <w:tcPr>
            <w:tcW w:w="1071" w:type="pct"/>
            <w:vAlign w:val="center"/>
          </w:tcPr>
          <w:p w:rsidR="002E58DC" w:rsidRDefault="002E58DC">
            <w:pPr>
              <w:jc w:val="center"/>
              <w:rPr>
                <w:rFonts w:ascii="宋体" w:hAnsi="宋体"/>
                <w:szCs w:val="21"/>
              </w:rPr>
            </w:pPr>
          </w:p>
        </w:tc>
        <w:tc>
          <w:tcPr>
            <w:tcW w:w="1848" w:type="pct"/>
            <w:vAlign w:val="center"/>
          </w:tcPr>
          <w:p w:rsidR="002E58DC" w:rsidRDefault="002E58DC">
            <w:pPr>
              <w:jc w:val="center"/>
              <w:rPr>
                <w:rFonts w:ascii="宋体" w:hAnsi="宋体"/>
                <w:szCs w:val="21"/>
              </w:rPr>
            </w:pPr>
          </w:p>
        </w:tc>
        <w:tc>
          <w:tcPr>
            <w:tcW w:w="1680" w:type="pct"/>
            <w:vAlign w:val="center"/>
          </w:tcPr>
          <w:p w:rsidR="002E58DC" w:rsidRDefault="0070336C">
            <w:pPr>
              <w:jc w:val="center"/>
            </w:pPr>
            <w:r>
              <w:rPr>
                <w:rFonts w:ascii="宋体" w:hAnsi="宋体" w:hint="eastAsia"/>
                <w:szCs w:val="21"/>
              </w:rPr>
              <w:t>见投标文件（）页</w:t>
            </w:r>
          </w:p>
        </w:tc>
      </w:tr>
      <w:tr w:rsidR="002E58DC">
        <w:trPr>
          <w:trHeight w:val="567"/>
          <w:jc w:val="center"/>
        </w:trPr>
        <w:tc>
          <w:tcPr>
            <w:tcW w:w="401" w:type="pct"/>
            <w:vAlign w:val="center"/>
          </w:tcPr>
          <w:p w:rsidR="002E58DC" w:rsidRDefault="0070336C">
            <w:pPr>
              <w:jc w:val="center"/>
              <w:rPr>
                <w:rFonts w:ascii="宋体" w:hAnsi="宋体"/>
                <w:szCs w:val="21"/>
              </w:rPr>
            </w:pPr>
            <w:r>
              <w:rPr>
                <w:rFonts w:ascii="宋体" w:hAnsi="宋体" w:hint="eastAsia"/>
                <w:szCs w:val="21"/>
              </w:rPr>
              <w:t>6</w:t>
            </w:r>
          </w:p>
        </w:tc>
        <w:tc>
          <w:tcPr>
            <w:tcW w:w="1071" w:type="pct"/>
            <w:vAlign w:val="center"/>
          </w:tcPr>
          <w:p w:rsidR="002E58DC" w:rsidRDefault="002E58DC">
            <w:pPr>
              <w:jc w:val="center"/>
              <w:rPr>
                <w:rFonts w:ascii="宋体" w:hAnsi="宋体"/>
                <w:szCs w:val="21"/>
              </w:rPr>
            </w:pPr>
          </w:p>
        </w:tc>
        <w:tc>
          <w:tcPr>
            <w:tcW w:w="1848" w:type="pct"/>
            <w:vAlign w:val="center"/>
          </w:tcPr>
          <w:p w:rsidR="002E58DC" w:rsidRDefault="002E58DC">
            <w:pPr>
              <w:jc w:val="center"/>
              <w:rPr>
                <w:rFonts w:ascii="宋体" w:hAnsi="宋体"/>
                <w:szCs w:val="21"/>
              </w:rPr>
            </w:pPr>
          </w:p>
        </w:tc>
        <w:tc>
          <w:tcPr>
            <w:tcW w:w="1680" w:type="pct"/>
            <w:vAlign w:val="center"/>
          </w:tcPr>
          <w:p w:rsidR="002E58DC" w:rsidRDefault="0070336C">
            <w:pPr>
              <w:jc w:val="center"/>
            </w:pPr>
            <w:r>
              <w:rPr>
                <w:rFonts w:ascii="宋体" w:hAnsi="宋体" w:hint="eastAsia"/>
                <w:szCs w:val="21"/>
              </w:rPr>
              <w:t>见投标文件（）页</w:t>
            </w:r>
          </w:p>
        </w:tc>
      </w:tr>
      <w:tr w:rsidR="002E58DC">
        <w:trPr>
          <w:trHeight w:val="567"/>
          <w:jc w:val="center"/>
        </w:trPr>
        <w:tc>
          <w:tcPr>
            <w:tcW w:w="401" w:type="pct"/>
            <w:vAlign w:val="center"/>
          </w:tcPr>
          <w:p w:rsidR="002E58DC" w:rsidRDefault="0070336C">
            <w:pPr>
              <w:jc w:val="center"/>
              <w:rPr>
                <w:rFonts w:ascii="宋体" w:hAnsi="宋体"/>
                <w:szCs w:val="21"/>
              </w:rPr>
            </w:pPr>
            <w:r>
              <w:rPr>
                <w:rFonts w:ascii="宋体" w:hAnsi="宋体" w:hint="eastAsia"/>
                <w:szCs w:val="21"/>
              </w:rPr>
              <w:t>…</w:t>
            </w:r>
          </w:p>
        </w:tc>
        <w:tc>
          <w:tcPr>
            <w:tcW w:w="1071" w:type="pct"/>
            <w:vAlign w:val="center"/>
          </w:tcPr>
          <w:p w:rsidR="002E58DC" w:rsidRDefault="002E58DC">
            <w:pPr>
              <w:jc w:val="center"/>
              <w:rPr>
                <w:rFonts w:ascii="宋体" w:hAnsi="宋体"/>
                <w:szCs w:val="21"/>
              </w:rPr>
            </w:pPr>
          </w:p>
        </w:tc>
        <w:tc>
          <w:tcPr>
            <w:tcW w:w="1848" w:type="pct"/>
            <w:vAlign w:val="center"/>
          </w:tcPr>
          <w:p w:rsidR="002E58DC" w:rsidRDefault="002E58DC">
            <w:pPr>
              <w:jc w:val="center"/>
              <w:rPr>
                <w:rFonts w:ascii="宋体" w:hAnsi="宋体"/>
                <w:szCs w:val="21"/>
              </w:rPr>
            </w:pPr>
          </w:p>
        </w:tc>
        <w:tc>
          <w:tcPr>
            <w:tcW w:w="1680" w:type="pct"/>
            <w:vAlign w:val="center"/>
          </w:tcPr>
          <w:p w:rsidR="002E58DC" w:rsidRDefault="0070336C">
            <w:pPr>
              <w:jc w:val="center"/>
            </w:pPr>
            <w:r>
              <w:rPr>
                <w:rFonts w:ascii="宋体" w:hAnsi="宋体" w:hint="eastAsia"/>
                <w:szCs w:val="21"/>
              </w:rPr>
              <w:t>见投标文件（）页</w:t>
            </w:r>
          </w:p>
        </w:tc>
      </w:tr>
    </w:tbl>
    <w:p w:rsidR="002E58DC" w:rsidRDefault="0070336C">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投标人应根据《技术评审表》的各项内容填写此表</w:t>
      </w:r>
      <w:r>
        <w:rPr>
          <w:rFonts w:ascii="宋体" w:hAnsi="宋体" w:hint="eastAsia"/>
          <w:sz w:val="21"/>
          <w:szCs w:val="21"/>
          <w:lang w:val="en-GB"/>
        </w:rPr>
        <w:t>。</w:t>
      </w:r>
    </w:p>
    <w:p w:rsidR="002E58DC" w:rsidRDefault="002E58DC">
      <w:pPr>
        <w:spacing w:line="360" w:lineRule="auto"/>
        <w:rPr>
          <w:rFonts w:asciiTheme="majorEastAsia" w:eastAsiaTheme="majorEastAsia" w:hAnsiTheme="majorEastAsia"/>
          <w:b/>
          <w:sz w:val="24"/>
        </w:rPr>
      </w:pPr>
    </w:p>
    <w:p w:rsidR="002E58DC" w:rsidRDefault="002E58DC">
      <w:pPr>
        <w:spacing w:line="360" w:lineRule="auto"/>
        <w:rPr>
          <w:rFonts w:asciiTheme="majorEastAsia" w:eastAsiaTheme="majorEastAsia" w:hAnsiTheme="majorEastAsia"/>
          <w:b/>
          <w:sz w:val="24"/>
        </w:rPr>
      </w:pPr>
    </w:p>
    <w:p w:rsidR="002E58DC" w:rsidRDefault="0070336C">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3. 商务评审自查表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2067"/>
        <w:gridCol w:w="3567"/>
        <w:gridCol w:w="3242"/>
      </w:tblGrid>
      <w:tr w:rsidR="002E58DC">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序号</w:t>
            </w:r>
          </w:p>
        </w:tc>
        <w:tc>
          <w:tcPr>
            <w:tcW w:w="1071"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评审分项</w:t>
            </w:r>
          </w:p>
        </w:tc>
        <w:tc>
          <w:tcPr>
            <w:tcW w:w="1848"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内容</w:t>
            </w:r>
          </w:p>
        </w:tc>
        <w:tc>
          <w:tcPr>
            <w:tcW w:w="1680"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证明文件（如有）</w:t>
            </w:r>
          </w:p>
        </w:tc>
      </w:tr>
      <w:tr w:rsidR="002E58DC">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1</w:t>
            </w:r>
          </w:p>
        </w:tc>
        <w:tc>
          <w:tcPr>
            <w:tcW w:w="1071"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见投标文件（）页</w:t>
            </w:r>
          </w:p>
        </w:tc>
      </w:tr>
      <w:tr w:rsidR="002E58DC">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2</w:t>
            </w:r>
          </w:p>
        </w:tc>
        <w:tc>
          <w:tcPr>
            <w:tcW w:w="1071"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见投标文件（）页</w:t>
            </w:r>
          </w:p>
        </w:tc>
      </w:tr>
      <w:tr w:rsidR="002E58DC">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3</w:t>
            </w:r>
          </w:p>
        </w:tc>
        <w:tc>
          <w:tcPr>
            <w:tcW w:w="1071"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见投标文件（）页</w:t>
            </w:r>
          </w:p>
        </w:tc>
      </w:tr>
      <w:tr w:rsidR="002E58DC">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4</w:t>
            </w:r>
          </w:p>
        </w:tc>
        <w:tc>
          <w:tcPr>
            <w:tcW w:w="1071"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见投标文件（）页</w:t>
            </w:r>
          </w:p>
        </w:tc>
      </w:tr>
      <w:tr w:rsidR="002E58DC">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5</w:t>
            </w:r>
          </w:p>
        </w:tc>
        <w:tc>
          <w:tcPr>
            <w:tcW w:w="1071"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见投标文件（）页</w:t>
            </w:r>
          </w:p>
        </w:tc>
      </w:tr>
      <w:tr w:rsidR="002E58DC">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6</w:t>
            </w:r>
          </w:p>
        </w:tc>
        <w:tc>
          <w:tcPr>
            <w:tcW w:w="1071"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见投标文件（）页</w:t>
            </w:r>
          </w:p>
        </w:tc>
      </w:tr>
      <w:tr w:rsidR="002E58DC">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w:t>
            </w:r>
          </w:p>
        </w:tc>
        <w:tc>
          <w:tcPr>
            <w:tcW w:w="1071"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2E58DC" w:rsidRDefault="002E58DC">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见投标文件（）页</w:t>
            </w:r>
          </w:p>
        </w:tc>
      </w:tr>
    </w:tbl>
    <w:p w:rsidR="002E58DC" w:rsidRDefault="0070336C">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注：投标人应根据《商务评审表》的各项内容填写此表。</w:t>
      </w:r>
    </w:p>
    <w:p w:rsidR="002E58DC" w:rsidRDefault="0070336C">
      <w:pPr>
        <w:widowControl/>
        <w:jc w:val="left"/>
        <w:rPr>
          <w:rFonts w:ascii="宋体" w:hAnsi="宋体"/>
          <w:szCs w:val="21"/>
          <w:lang w:val="en-GB"/>
        </w:rPr>
      </w:pPr>
      <w:r>
        <w:rPr>
          <w:rFonts w:ascii="宋体" w:hAnsi="宋体"/>
          <w:szCs w:val="21"/>
          <w:lang w:val="en-GB"/>
        </w:rPr>
        <w:br w:type="page"/>
      </w:r>
    </w:p>
    <w:p w:rsidR="002E58DC" w:rsidRDefault="002E58DC">
      <w:pPr>
        <w:pStyle w:val="30"/>
        <w:spacing w:after="0" w:line="360" w:lineRule="auto"/>
        <w:ind w:left="424" w:hangingChars="202" w:hanging="424"/>
        <w:rPr>
          <w:rFonts w:ascii="宋体" w:hAnsi="宋体"/>
          <w:sz w:val="21"/>
          <w:szCs w:val="21"/>
          <w:lang w:val="en-GB"/>
        </w:rPr>
      </w:pPr>
    </w:p>
    <w:p w:rsidR="002E58DC" w:rsidRDefault="0070336C">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4. 报价表</w:t>
      </w:r>
    </w:p>
    <w:p w:rsidR="002E58DC" w:rsidRDefault="002E58DC">
      <w:pPr>
        <w:widowControl/>
        <w:rPr>
          <w:rFonts w:ascii="宋体" w:hAnsi="宋体" w:cs="宋体"/>
          <w:szCs w:val="21"/>
        </w:rPr>
      </w:pPr>
    </w:p>
    <w:p w:rsidR="002E58DC" w:rsidRDefault="0070336C">
      <w:pPr>
        <w:widowControl/>
        <w:rPr>
          <w:rFonts w:ascii="宋体" w:hAnsi="宋体" w:cs="宋体"/>
          <w:szCs w:val="21"/>
        </w:rPr>
      </w:pPr>
      <w:r>
        <w:rPr>
          <w:rFonts w:ascii="宋体" w:hAnsi="宋体" w:cs="宋体" w:hint="eastAsia"/>
          <w:szCs w:val="21"/>
        </w:rPr>
        <w:t>4.1报价一览表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3173"/>
        <w:gridCol w:w="2221"/>
        <w:gridCol w:w="2735"/>
      </w:tblGrid>
      <w:tr w:rsidR="002E58DC">
        <w:trPr>
          <w:trHeight w:val="806"/>
        </w:trPr>
        <w:tc>
          <w:tcPr>
            <w:tcW w:w="5000" w:type="pct"/>
            <w:gridSpan w:val="4"/>
            <w:tcBorders>
              <w:top w:val="single" w:sz="4" w:space="0" w:color="auto"/>
              <w:left w:val="single" w:sz="4" w:space="0" w:color="auto"/>
              <w:bottom w:val="single" w:sz="4" w:space="0" w:color="auto"/>
            </w:tcBorders>
            <w:vAlign w:val="center"/>
          </w:tcPr>
          <w:p w:rsidR="002E58DC" w:rsidRDefault="0070336C">
            <w:pPr>
              <w:widowControl/>
              <w:spacing w:line="400" w:lineRule="exact"/>
              <w:jc w:val="center"/>
              <w:rPr>
                <w:rFonts w:ascii="宋体" w:hAnsi="宋体" w:cs="宋体"/>
                <w:kern w:val="0"/>
                <w:sz w:val="24"/>
              </w:rPr>
            </w:pPr>
            <w:r>
              <w:rPr>
                <w:rFonts w:ascii="宋体" w:hAnsi="宋体" w:cs="宋体" w:hint="eastAsia"/>
                <w:kern w:val="0"/>
                <w:sz w:val="24"/>
              </w:rPr>
              <w:t>报价一览表</w:t>
            </w:r>
          </w:p>
        </w:tc>
      </w:tr>
      <w:tr w:rsidR="002E58DC">
        <w:trPr>
          <w:trHeight w:val="1236"/>
        </w:trPr>
        <w:tc>
          <w:tcPr>
            <w:tcW w:w="788" w:type="pct"/>
            <w:tcBorders>
              <w:top w:val="single" w:sz="4" w:space="0" w:color="auto"/>
              <w:left w:val="single" w:sz="4" w:space="0" w:color="auto"/>
              <w:bottom w:val="single" w:sz="4" w:space="0" w:color="auto"/>
              <w:right w:val="single" w:sz="4" w:space="0" w:color="auto"/>
            </w:tcBorders>
            <w:vAlign w:val="center"/>
          </w:tcPr>
          <w:p w:rsidR="002E58DC" w:rsidRDefault="0070336C">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1644" w:type="pct"/>
            <w:tcBorders>
              <w:top w:val="single" w:sz="4" w:space="0" w:color="auto"/>
              <w:left w:val="single" w:sz="4" w:space="0" w:color="auto"/>
              <w:bottom w:val="single" w:sz="4" w:space="0" w:color="auto"/>
              <w:right w:val="single" w:sz="4" w:space="0" w:color="auto"/>
            </w:tcBorders>
            <w:vAlign w:val="center"/>
          </w:tcPr>
          <w:p w:rsidR="002E58DC" w:rsidRDefault="002E58DC">
            <w:pPr>
              <w:widowControl/>
              <w:spacing w:line="400" w:lineRule="exact"/>
              <w:jc w:val="center"/>
              <w:rPr>
                <w:rFonts w:ascii="宋体" w:hAnsi="宋体" w:cs="宋体"/>
                <w:kern w:val="0"/>
                <w:sz w:val="24"/>
              </w:rPr>
            </w:pPr>
          </w:p>
        </w:tc>
        <w:tc>
          <w:tcPr>
            <w:tcW w:w="1151" w:type="pct"/>
            <w:tcBorders>
              <w:top w:val="single" w:sz="4" w:space="0" w:color="auto"/>
              <w:left w:val="single" w:sz="4" w:space="0" w:color="auto"/>
              <w:bottom w:val="single" w:sz="4" w:space="0" w:color="auto"/>
              <w:right w:val="single" w:sz="4" w:space="0" w:color="auto"/>
            </w:tcBorders>
            <w:vAlign w:val="center"/>
          </w:tcPr>
          <w:p w:rsidR="002E58DC" w:rsidRDefault="0070336C">
            <w:pPr>
              <w:widowControl/>
              <w:spacing w:line="400" w:lineRule="exact"/>
              <w:jc w:val="center"/>
              <w:rPr>
                <w:rFonts w:ascii="宋体" w:hAnsi="宋体" w:cs="宋体"/>
                <w:kern w:val="0"/>
                <w:sz w:val="24"/>
              </w:rPr>
            </w:pPr>
            <w:r>
              <w:rPr>
                <w:rFonts w:ascii="宋体" w:hAnsi="宋体" w:cs="宋体" w:hint="eastAsia"/>
                <w:kern w:val="0"/>
                <w:sz w:val="24"/>
              </w:rPr>
              <w:t>项目编号</w:t>
            </w:r>
          </w:p>
        </w:tc>
        <w:tc>
          <w:tcPr>
            <w:tcW w:w="1417" w:type="pct"/>
            <w:tcBorders>
              <w:top w:val="single" w:sz="4" w:space="0" w:color="auto"/>
              <w:left w:val="single" w:sz="4" w:space="0" w:color="auto"/>
              <w:bottom w:val="single" w:sz="4" w:space="0" w:color="auto"/>
              <w:right w:val="single" w:sz="4" w:space="0" w:color="auto"/>
            </w:tcBorders>
            <w:vAlign w:val="center"/>
          </w:tcPr>
          <w:p w:rsidR="002E58DC" w:rsidRDefault="002E58DC">
            <w:pPr>
              <w:widowControl/>
              <w:spacing w:line="400" w:lineRule="exact"/>
              <w:jc w:val="center"/>
              <w:rPr>
                <w:rFonts w:ascii="宋体" w:hAnsi="宋体" w:cs="宋体"/>
                <w:kern w:val="0"/>
                <w:sz w:val="24"/>
              </w:rPr>
            </w:pPr>
          </w:p>
        </w:tc>
      </w:tr>
      <w:tr w:rsidR="002E58DC">
        <w:trPr>
          <w:cantSplit/>
          <w:trHeight w:val="1014"/>
        </w:trPr>
        <w:tc>
          <w:tcPr>
            <w:tcW w:w="788" w:type="pct"/>
            <w:tcBorders>
              <w:top w:val="single" w:sz="4" w:space="0" w:color="auto"/>
              <w:left w:val="single" w:sz="4" w:space="0" w:color="auto"/>
              <w:bottom w:val="single" w:sz="4" w:space="0" w:color="auto"/>
              <w:right w:val="single" w:sz="4" w:space="0" w:color="auto"/>
            </w:tcBorders>
            <w:vAlign w:val="center"/>
          </w:tcPr>
          <w:p w:rsidR="002E58DC" w:rsidRDefault="0070336C">
            <w:pPr>
              <w:widowControl/>
              <w:jc w:val="center"/>
              <w:rPr>
                <w:rFonts w:ascii="宋体" w:hAnsi="宋体" w:cs="宋体"/>
                <w:szCs w:val="21"/>
              </w:rPr>
            </w:pPr>
            <w:r>
              <w:rPr>
                <w:rFonts w:ascii="宋体" w:hAnsi="宋体" w:cs="宋体" w:hint="eastAsia"/>
                <w:szCs w:val="21"/>
              </w:rPr>
              <w:t>投标报价（元）</w:t>
            </w:r>
          </w:p>
          <w:p w:rsidR="002E58DC" w:rsidRDefault="0070336C">
            <w:pPr>
              <w:widowControl/>
              <w:jc w:val="center"/>
              <w:rPr>
                <w:rFonts w:ascii="宋体" w:hAnsi="宋体" w:cs="宋体"/>
                <w:kern w:val="0"/>
                <w:sz w:val="24"/>
              </w:rPr>
            </w:pPr>
            <w:r>
              <w:rPr>
                <w:rFonts w:ascii="宋体" w:hAnsi="宋体" w:cs="宋体" w:hint="eastAsia"/>
                <w:szCs w:val="21"/>
              </w:rPr>
              <w:t>大写</w:t>
            </w:r>
          </w:p>
        </w:tc>
        <w:tc>
          <w:tcPr>
            <w:tcW w:w="4212" w:type="pct"/>
            <w:gridSpan w:val="3"/>
            <w:tcBorders>
              <w:top w:val="single" w:sz="4" w:space="0" w:color="auto"/>
              <w:left w:val="single" w:sz="4" w:space="0" w:color="auto"/>
              <w:bottom w:val="single" w:sz="4" w:space="0" w:color="auto"/>
            </w:tcBorders>
            <w:vAlign w:val="center"/>
          </w:tcPr>
          <w:p w:rsidR="002E58DC" w:rsidRDefault="0070336C">
            <w:pPr>
              <w:widowControl/>
              <w:jc w:val="center"/>
              <w:rPr>
                <w:rFonts w:ascii="宋体" w:hAnsi="宋体" w:cs="宋体"/>
                <w:kern w:val="0"/>
                <w:sz w:val="24"/>
              </w:rPr>
            </w:pPr>
            <w:r>
              <w:rPr>
                <w:rFonts w:ascii="宋体" w:cs="宋体" w:hint="eastAsia"/>
                <w:kern w:val="0"/>
                <w:sz w:val="24"/>
              </w:rPr>
              <w:t> </w:t>
            </w:r>
          </w:p>
          <w:p w:rsidR="002E58DC" w:rsidRDefault="0070336C">
            <w:pPr>
              <w:widowControl/>
              <w:jc w:val="center"/>
              <w:rPr>
                <w:rFonts w:ascii="宋体" w:hAnsi="宋体" w:cs="宋体"/>
                <w:kern w:val="0"/>
                <w:sz w:val="24"/>
              </w:rPr>
            </w:pPr>
            <w:r>
              <w:rPr>
                <w:rFonts w:ascii="宋体" w:cs="宋体" w:hint="eastAsia"/>
                <w:kern w:val="0"/>
                <w:sz w:val="24"/>
              </w:rPr>
              <w:t> </w:t>
            </w:r>
          </w:p>
        </w:tc>
      </w:tr>
      <w:tr w:rsidR="002E58DC">
        <w:trPr>
          <w:cantSplit/>
          <w:trHeight w:val="1014"/>
        </w:trPr>
        <w:tc>
          <w:tcPr>
            <w:tcW w:w="788" w:type="pct"/>
            <w:tcBorders>
              <w:top w:val="single" w:sz="4" w:space="0" w:color="auto"/>
              <w:left w:val="single" w:sz="4" w:space="0" w:color="auto"/>
              <w:bottom w:val="single" w:sz="4" w:space="0" w:color="auto"/>
              <w:right w:val="single" w:sz="4" w:space="0" w:color="auto"/>
            </w:tcBorders>
            <w:vAlign w:val="center"/>
          </w:tcPr>
          <w:p w:rsidR="002E58DC" w:rsidRDefault="0070336C">
            <w:pPr>
              <w:widowControl/>
              <w:jc w:val="center"/>
              <w:rPr>
                <w:rFonts w:ascii="宋体" w:hAnsi="宋体" w:cs="宋体"/>
                <w:szCs w:val="21"/>
              </w:rPr>
            </w:pPr>
            <w:r>
              <w:rPr>
                <w:rFonts w:ascii="宋体" w:hAnsi="宋体" w:cs="宋体" w:hint="eastAsia"/>
                <w:szCs w:val="21"/>
              </w:rPr>
              <w:t>投标报价（元）</w:t>
            </w:r>
          </w:p>
          <w:p w:rsidR="002E58DC" w:rsidRDefault="0070336C">
            <w:pPr>
              <w:widowControl/>
              <w:jc w:val="center"/>
              <w:rPr>
                <w:rFonts w:ascii="宋体" w:hAnsi="宋体" w:cs="宋体"/>
                <w:kern w:val="0"/>
                <w:sz w:val="24"/>
              </w:rPr>
            </w:pPr>
            <w:r>
              <w:rPr>
                <w:rFonts w:ascii="宋体" w:hAnsi="宋体" w:cs="宋体" w:hint="eastAsia"/>
                <w:szCs w:val="21"/>
              </w:rPr>
              <w:t>小写</w:t>
            </w:r>
          </w:p>
        </w:tc>
        <w:tc>
          <w:tcPr>
            <w:tcW w:w="4212" w:type="pct"/>
            <w:gridSpan w:val="3"/>
            <w:tcBorders>
              <w:top w:val="single" w:sz="4" w:space="0" w:color="auto"/>
              <w:left w:val="single" w:sz="4" w:space="0" w:color="auto"/>
              <w:bottom w:val="single" w:sz="4" w:space="0" w:color="auto"/>
            </w:tcBorders>
            <w:vAlign w:val="center"/>
          </w:tcPr>
          <w:p w:rsidR="002E58DC" w:rsidRDefault="002E58DC">
            <w:pPr>
              <w:widowControl/>
              <w:jc w:val="center"/>
              <w:rPr>
                <w:rFonts w:ascii="宋体" w:cs="宋体"/>
                <w:kern w:val="0"/>
                <w:sz w:val="24"/>
              </w:rPr>
            </w:pPr>
          </w:p>
        </w:tc>
      </w:tr>
    </w:tbl>
    <w:p w:rsidR="002E58DC" w:rsidRDefault="0070336C" w:rsidP="00F15198">
      <w:pPr>
        <w:ind w:left="708" w:hangingChars="337" w:hanging="708"/>
        <w:rPr>
          <w:rFonts w:ascii="宋体" w:hAnsi="宋体"/>
          <w:szCs w:val="21"/>
        </w:rPr>
      </w:pPr>
      <w:r>
        <w:rPr>
          <w:rFonts w:ascii="宋体" w:hAnsi="宋体" w:hint="eastAsia"/>
          <w:szCs w:val="21"/>
        </w:rPr>
        <w:t>注：1.投标人须按要求填写所有信息，不得随意更改本表格式。</w:t>
      </w:r>
    </w:p>
    <w:p w:rsidR="002E58DC" w:rsidRDefault="0070336C" w:rsidP="00F15198">
      <w:pPr>
        <w:ind w:leftChars="200" w:left="708" w:hangingChars="137" w:hanging="288"/>
        <w:rPr>
          <w:rFonts w:ascii="宋体" w:hAnsi="宋体"/>
          <w:szCs w:val="21"/>
        </w:rPr>
      </w:pPr>
      <w:r>
        <w:rPr>
          <w:rFonts w:ascii="宋体" w:hAnsi="宋体" w:hint="eastAsia"/>
          <w:szCs w:val="21"/>
        </w:rPr>
        <w:t>2.所有价格均应予人民币报价，金额单位为元。投标价格包括所有招标范围内的费用（均为含税价）。</w:t>
      </w:r>
    </w:p>
    <w:p w:rsidR="002E58DC" w:rsidRDefault="0070336C">
      <w:pPr>
        <w:ind w:firstLineChars="200" w:firstLine="420"/>
        <w:rPr>
          <w:rFonts w:ascii="宋体" w:hAnsi="宋体"/>
          <w:szCs w:val="21"/>
        </w:rPr>
      </w:pPr>
      <w:r>
        <w:rPr>
          <w:rFonts w:ascii="宋体" w:hAnsi="宋体" w:hint="eastAsia"/>
          <w:szCs w:val="21"/>
        </w:rPr>
        <w:t>3.此表是投标文件的必要文件，是投标文件的组成部分。</w:t>
      </w:r>
    </w:p>
    <w:p w:rsidR="002E58DC" w:rsidRDefault="002E58DC">
      <w:pPr>
        <w:spacing w:line="360" w:lineRule="auto"/>
        <w:rPr>
          <w:rFonts w:ascii="宋体" w:hAnsi="宋体"/>
          <w:szCs w:val="21"/>
        </w:rPr>
      </w:pPr>
    </w:p>
    <w:p w:rsidR="002E58DC" w:rsidRDefault="002E58DC">
      <w:pPr>
        <w:adjustRightInd w:val="0"/>
        <w:snapToGrid w:val="0"/>
        <w:spacing w:line="360" w:lineRule="auto"/>
        <w:rPr>
          <w:rFonts w:ascii="宋体" w:hAnsi="宋体"/>
          <w:szCs w:val="21"/>
        </w:rPr>
      </w:pPr>
    </w:p>
    <w:p w:rsidR="002E58DC" w:rsidRDefault="0070336C">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p>
    <w:p w:rsidR="002E58DC" w:rsidRDefault="002E58DC">
      <w:pPr>
        <w:adjustRightInd w:val="0"/>
        <w:snapToGrid w:val="0"/>
        <w:spacing w:line="360" w:lineRule="auto"/>
        <w:rPr>
          <w:rFonts w:ascii="宋体" w:hAnsi="宋体"/>
          <w:szCs w:val="21"/>
        </w:rPr>
      </w:pPr>
    </w:p>
    <w:p w:rsidR="002E58DC" w:rsidRDefault="0070336C">
      <w:pPr>
        <w:adjustRightInd w:val="0"/>
        <w:snapToGrid w:val="0"/>
        <w:spacing w:line="360" w:lineRule="auto"/>
        <w:rPr>
          <w:rFonts w:ascii="宋体" w:hAnsi="宋体"/>
          <w:szCs w:val="21"/>
          <w:u w:val="single"/>
        </w:rPr>
      </w:pPr>
      <w:r>
        <w:rPr>
          <w:rFonts w:ascii="宋体" w:hAnsi="宋体" w:hint="eastAsia"/>
          <w:szCs w:val="21"/>
        </w:rPr>
        <w:t>投标人名称（盖章）</w:t>
      </w:r>
    </w:p>
    <w:p w:rsidR="002E58DC" w:rsidRDefault="002E58DC">
      <w:pPr>
        <w:spacing w:line="360" w:lineRule="auto"/>
        <w:rPr>
          <w:rFonts w:ascii="宋体" w:hAnsi="宋体"/>
          <w:szCs w:val="21"/>
        </w:rPr>
      </w:pPr>
    </w:p>
    <w:p w:rsidR="002E58DC" w:rsidRDefault="0070336C">
      <w:pPr>
        <w:spacing w:line="360" w:lineRule="auto"/>
        <w:rPr>
          <w:rFonts w:ascii="宋体" w:hAnsi="宋体"/>
          <w:szCs w:val="21"/>
        </w:rPr>
      </w:pPr>
      <w:r>
        <w:rPr>
          <w:rFonts w:ascii="宋体" w:hAnsi="宋体" w:hint="eastAsia"/>
          <w:szCs w:val="21"/>
        </w:rPr>
        <w:t>日期：   年   月   日</w:t>
      </w:r>
    </w:p>
    <w:p w:rsidR="002E58DC" w:rsidRDefault="002E58DC">
      <w:pPr>
        <w:adjustRightInd w:val="0"/>
        <w:snapToGrid w:val="0"/>
        <w:spacing w:line="360" w:lineRule="auto"/>
        <w:rPr>
          <w:rFonts w:ascii="宋体" w:hAnsi="宋体"/>
          <w:szCs w:val="21"/>
        </w:rPr>
      </w:pPr>
    </w:p>
    <w:p w:rsidR="002E58DC" w:rsidRDefault="0070336C">
      <w:pPr>
        <w:spacing w:line="360" w:lineRule="auto"/>
        <w:rPr>
          <w:rFonts w:ascii="宋体" w:hAnsi="宋体"/>
          <w:szCs w:val="21"/>
        </w:rPr>
      </w:pPr>
      <w:r>
        <w:rPr>
          <w:rFonts w:ascii="宋体" w:hAnsi="宋体"/>
          <w:szCs w:val="21"/>
        </w:rPr>
        <w:br w:type="page"/>
      </w:r>
    </w:p>
    <w:p w:rsidR="002E58DC" w:rsidRDefault="0070336C">
      <w:pPr>
        <w:adjustRightInd w:val="0"/>
        <w:snapToGrid w:val="0"/>
        <w:spacing w:line="360" w:lineRule="auto"/>
        <w:rPr>
          <w:rFonts w:ascii="宋体" w:hAnsi="宋体" w:cs="宋体"/>
          <w:bCs/>
          <w:szCs w:val="21"/>
        </w:rPr>
      </w:pPr>
      <w:r>
        <w:rPr>
          <w:rFonts w:ascii="宋体" w:hAnsi="宋体" w:cs="宋体" w:hint="eastAsia"/>
          <w:bCs/>
          <w:szCs w:val="21"/>
        </w:rPr>
        <w:lastRenderedPageBreak/>
        <w:t>4.2详细报价表</w:t>
      </w:r>
    </w:p>
    <w:p w:rsidR="002E58DC" w:rsidRDefault="002E58DC">
      <w:pPr>
        <w:adjustRightInd w:val="0"/>
        <w:snapToGrid w:val="0"/>
        <w:spacing w:line="360" w:lineRule="auto"/>
        <w:rPr>
          <w:rFonts w:ascii="宋体" w:hAnsi="宋体"/>
          <w:szCs w:val="21"/>
        </w:rPr>
      </w:pPr>
    </w:p>
    <w:p w:rsidR="002E58DC" w:rsidRDefault="0070336C">
      <w:pPr>
        <w:adjustRightInd w:val="0"/>
        <w:snapToGrid w:val="0"/>
        <w:spacing w:line="360" w:lineRule="auto"/>
        <w:rPr>
          <w:rFonts w:ascii="宋体" w:hAnsi="宋体"/>
          <w:szCs w:val="21"/>
        </w:rPr>
      </w:pPr>
      <w:r>
        <w:rPr>
          <w:rFonts w:ascii="宋体" w:hAnsi="宋体" w:hint="eastAsia"/>
          <w:szCs w:val="21"/>
        </w:rPr>
        <w:t>项目名称：                                                              项目编号</w:t>
      </w:r>
    </w:p>
    <w:tbl>
      <w:tblPr>
        <w:tblW w:w="5000" w:type="pct"/>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ook w:val="04A0"/>
      </w:tblPr>
      <w:tblGrid>
        <w:gridCol w:w="802"/>
        <w:gridCol w:w="1172"/>
        <w:gridCol w:w="1530"/>
        <w:gridCol w:w="1415"/>
        <w:gridCol w:w="1415"/>
        <w:gridCol w:w="1415"/>
        <w:gridCol w:w="1098"/>
        <w:gridCol w:w="803"/>
      </w:tblGrid>
      <w:tr w:rsidR="002E58DC">
        <w:trPr>
          <w:cantSplit/>
          <w:trHeight w:val="397"/>
          <w:jc w:val="center"/>
        </w:trPr>
        <w:tc>
          <w:tcPr>
            <w:tcW w:w="416" w:type="pct"/>
            <w:tcBorders>
              <w:left w:val="single" w:sz="4" w:space="0" w:color="auto"/>
            </w:tcBorders>
            <w:vAlign w:val="center"/>
          </w:tcPr>
          <w:p w:rsidR="002E58DC" w:rsidRDefault="0070336C">
            <w:pPr>
              <w:adjustRightInd w:val="0"/>
              <w:snapToGrid w:val="0"/>
              <w:spacing w:line="360" w:lineRule="auto"/>
              <w:jc w:val="center"/>
              <w:rPr>
                <w:rFonts w:ascii="宋体" w:hAnsi="宋体" w:cs="宋体"/>
                <w:szCs w:val="21"/>
              </w:rPr>
            </w:pPr>
            <w:r>
              <w:rPr>
                <w:rFonts w:ascii="宋体" w:hAnsi="宋体" w:cs="宋体" w:hint="eastAsia"/>
                <w:szCs w:val="21"/>
              </w:rPr>
              <w:t>序号</w:t>
            </w:r>
          </w:p>
        </w:tc>
        <w:tc>
          <w:tcPr>
            <w:tcW w:w="607" w:type="pct"/>
            <w:vAlign w:val="center"/>
          </w:tcPr>
          <w:p w:rsidR="002E58DC" w:rsidRDefault="0070336C">
            <w:pPr>
              <w:adjustRightInd w:val="0"/>
              <w:snapToGrid w:val="0"/>
              <w:spacing w:line="360" w:lineRule="auto"/>
              <w:jc w:val="center"/>
              <w:rPr>
                <w:rFonts w:ascii="宋体" w:hAnsi="宋体" w:cs="宋体"/>
                <w:szCs w:val="21"/>
              </w:rPr>
            </w:pPr>
            <w:r>
              <w:rPr>
                <w:rFonts w:ascii="宋体" w:hAnsi="宋体" w:cs="宋体" w:hint="eastAsia"/>
                <w:szCs w:val="21"/>
              </w:rPr>
              <w:t>设备名称</w:t>
            </w:r>
          </w:p>
        </w:tc>
        <w:tc>
          <w:tcPr>
            <w:tcW w:w="793" w:type="pct"/>
            <w:vAlign w:val="center"/>
          </w:tcPr>
          <w:p w:rsidR="002E58DC" w:rsidRDefault="0070336C">
            <w:pPr>
              <w:adjustRightInd w:val="0"/>
              <w:snapToGrid w:val="0"/>
              <w:spacing w:line="360" w:lineRule="auto"/>
              <w:jc w:val="center"/>
              <w:rPr>
                <w:rFonts w:ascii="宋体" w:hAnsi="宋体" w:cs="宋体"/>
                <w:szCs w:val="21"/>
              </w:rPr>
            </w:pPr>
            <w:r>
              <w:rPr>
                <w:rFonts w:ascii="宋体" w:hAnsi="宋体" w:cs="宋体" w:hint="eastAsia"/>
                <w:szCs w:val="21"/>
              </w:rPr>
              <w:t>品牌、型号</w:t>
            </w:r>
          </w:p>
        </w:tc>
        <w:tc>
          <w:tcPr>
            <w:tcW w:w="733" w:type="pct"/>
            <w:vAlign w:val="center"/>
          </w:tcPr>
          <w:p w:rsidR="002E58DC" w:rsidRDefault="0070336C">
            <w:pPr>
              <w:adjustRightInd w:val="0"/>
              <w:snapToGrid w:val="0"/>
              <w:spacing w:line="360" w:lineRule="auto"/>
              <w:jc w:val="center"/>
              <w:rPr>
                <w:rFonts w:ascii="宋体" w:hAnsi="宋体" w:cs="宋体"/>
                <w:szCs w:val="21"/>
              </w:rPr>
            </w:pPr>
            <w:r>
              <w:rPr>
                <w:rFonts w:ascii="宋体" w:hAnsi="宋体" w:cs="宋体" w:hint="eastAsia"/>
                <w:szCs w:val="21"/>
              </w:rPr>
              <w:t>单位</w:t>
            </w:r>
          </w:p>
        </w:tc>
        <w:tc>
          <w:tcPr>
            <w:tcW w:w="733" w:type="pct"/>
            <w:vAlign w:val="center"/>
          </w:tcPr>
          <w:p w:rsidR="002E58DC" w:rsidRDefault="0070336C">
            <w:pPr>
              <w:adjustRightInd w:val="0"/>
              <w:snapToGrid w:val="0"/>
              <w:spacing w:line="360" w:lineRule="auto"/>
              <w:jc w:val="center"/>
              <w:rPr>
                <w:rFonts w:ascii="宋体" w:hAnsi="宋体" w:cs="宋体"/>
                <w:szCs w:val="21"/>
              </w:rPr>
            </w:pPr>
            <w:r>
              <w:rPr>
                <w:rFonts w:ascii="宋体" w:hAnsi="宋体" w:cs="宋体" w:hint="eastAsia"/>
                <w:szCs w:val="21"/>
              </w:rPr>
              <w:t>数量</w:t>
            </w:r>
          </w:p>
        </w:tc>
        <w:tc>
          <w:tcPr>
            <w:tcW w:w="733" w:type="pct"/>
            <w:vAlign w:val="center"/>
          </w:tcPr>
          <w:p w:rsidR="002E58DC" w:rsidRDefault="0070336C">
            <w:pPr>
              <w:adjustRightInd w:val="0"/>
              <w:snapToGrid w:val="0"/>
              <w:spacing w:line="360" w:lineRule="auto"/>
              <w:jc w:val="center"/>
              <w:rPr>
                <w:rFonts w:ascii="宋体" w:hAnsi="宋体" w:cs="宋体"/>
                <w:szCs w:val="21"/>
              </w:rPr>
            </w:pPr>
            <w:r>
              <w:rPr>
                <w:rFonts w:ascii="宋体" w:hAnsi="宋体" w:cs="宋体" w:hint="eastAsia"/>
                <w:szCs w:val="21"/>
              </w:rPr>
              <w:t>综合单价（元）</w:t>
            </w:r>
          </w:p>
        </w:tc>
        <w:tc>
          <w:tcPr>
            <w:tcW w:w="569" w:type="pct"/>
            <w:vAlign w:val="center"/>
          </w:tcPr>
          <w:p w:rsidR="002E58DC" w:rsidRDefault="0070336C">
            <w:pPr>
              <w:adjustRightInd w:val="0"/>
              <w:snapToGrid w:val="0"/>
              <w:spacing w:line="360" w:lineRule="auto"/>
              <w:jc w:val="center"/>
              <w:rPr>
                <w:rFonts w:ascii="宋体" w:hAnsi="宋体" w:cs="宋体"/>
                <w:szCs w:val="21"/>
              </w:rPr>
            </w:pPr>
            <w:r>
              <w:rPr>
                <w:rFonts w:ascii="宋体" w:hAnsi="宋体" w:cs="宋体" w:hint="eastAsia"/>
                <w:szCs w:val="21"/>
              </w:rPr>
              <w:t>小  计（元）</w:t>
            </w:r>
          </w:p>
        </w:tc>
        <w:tc>
          <w:tcPr>
            <w:tcW w:w="416" w:type="pct"/>
            <w:vAlign w:val="center"/>
          </w:tcPr>
          <w:p w:rsidR="002E58DC" w:rsidRDefault="0070336C">
            <w:pPr>
              <w:adjustRightInd w:val="0"/>
              <w:snapToGrid w:val="0"/>
              <w:spacing w:line="360" w:lineRule="auto"/>
              <w:jc w:val="center"/>
              <w:rPr>
                <w:rFonts w:ascii="宋体" w:hAnsi="宋体" w:cs="宋体"/>
                <w:szCs w:val="21"/>
              </w:rPr>
            </w:pPr>
            <w:r>
              <w:rPr>
                <w:rFonts w:ascii="宋体" w:hAnsi="宋体" w:cs="宋体" w:hint="eastAsia"/>
                <w:szCs w:val="21"/>
              </w:rPr>
              <w:t>备注</w:t>
            </w:r>
          </w:p>
        </w:tc>
      </w:tr>
      <w:tr w:rsidR="002E58DC">
        <w:trPr>
          <w:cantSplit/>
          <w:trHeight w:val="312"/>
          <w:jc w:val="center"/>
        </w:trPr>
        <w:tc>
          <w:tcPr>
            <w:tcW w:w="416" w:type="pct"/>
            <w:tcBorders>
              <w:left w:val="single" w:sz="4" w:space="0" w:color="auto"/>
            </w:tcBorders>
            <w:vAlign w:val="center"/>
          </w:tcPr>
          <w:p w:rsidR="002E58DC" w:rsidRDefault="0070336C">
            <w:pPr>
              <w:adjustRightInd w:val="0"/>
              <w:snapToGrid w:val="0"/>
              <w:spacing w:line="360" w:lineRule="auto"/>
              <w:rPr>
                <w:rFonts w:ascii="宋体" w:hAnsi="宋体" w:cs="宋体"/>
                <w:szCs w:val="21"/>
              </w:rPr>
            </w:pPr>
            <w:r>
              <w:rPr>
                <w:rFonts w:ascii="宋体" w:hAnsi="宋体" w:cs="宋体" w:hint="eastAsia"/>
                <w:szCs w:val="21"/>
              </w:rPr>
              <w:t>1</w:t>
            </w:r>
          </w:p>
        </w:tc>
        <w:tc>
          <w:tcPr>
            <w:tcW w:w="607" w:type="pct"/>
            <w:vAlign w:val="center"/>
          </w:tcPr>
          <w:p w:rsidR="002E58DC" w:rsidRDefault="002E58DC">
            <w:pPr>
              <w:adjustRightInd w:val="0"/>
              <w:snapToGrid w:val="0"/>
              <w:spacing w:line="360" w:lineRule="auto"/>
              <w:rPr>
                <w:rFonts w:ascii="宋体" w:hAnsi="宋体" w:cs="宋体"/>
                <w:szCs w:val="21"/>
              </w:rPr>
            </w:pPr>
          </w:p>
        </w:tc>
        <w:tc>
          <w:tcPr>
            <w:tcW w:w="793" w:type="pct"/>
            <w:vAlign w:val="center"/>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vAlign w:val="center"/>
          </w:tcPr>
          <w:p w:rsidR="002E58DC" w:rsidRDefault="002E58DC">
            <w:pPr>
              <w:adjustRightInd w:val="0"/>
              <w:snapToGrid w:val="0"/>
              <w:spacing w:line="360" w:lineRule="auto"/>
              <w:rPr>
                <w:rFonts w:ascii="宋体" w:hAnsi="宋体" w:cs="宋体"/>
                <w:szCs w:val="21"/>
              </w:rPr>
            </w:pPr>
          </w:p>
        </w:tc>
        <w:tc>
          <w:tcPr>
            <w:tcW w:w="569" w:type="pct"/>
          </w:tcPr>
          <w:p w:rsidR="002E58DC" w:rsidRDefault="002E58DC">
            <w:pPr>
              <w:adjustRightInd w:val="0"/>
              <w:snapToGrid w:val="0"/>
              <w:spacing w:line="360" w:lineRule="auto"/>
              <w:jc w:val="center"/>
              <w:rPr>
                <w:rFonts w:ascii="宋体" w:hAnsi="宋体" w:cs="宋体"/>
                <w:szCs w:val="21"/>
              </w:rPr>
            </w:pPr>
          </w:p>
        </w:tc>
        <w:tc>
          <w:tcPr>
            <w:tcW w:w="416" w:type="pct"/>
          </w:tcPr>
          <w:p w:rsidR="002E58DC" w:rsidRDefault="002E58DC">
            <w:pPr>
              <w:adjustRightInd w:val="0"/>
              <w:snapToGrid w:val="0"/>
              <w:spacing w:line="360" w:lineRule="auto"/>
              <w:jc w:val="center"/>
              <w:rPr>
                <w:rFonts w:ascii="宋体" w:hAnsi="宋体" w:cs="宋体"/>
                <w:szCs w:val="21"/>
              </w:rPr>
            </w:pPr>
          </w:p>
        </w:tc>
      </w:tr>
      <w:tr w:rsidR="002E58DC">
        <w:trPr>
          <w:cantSplit/>
          <w:trHeight w:val="312"/>
          <w:jc w:val="center"/>
        </w:trPr>
        <w:tc>
          <w:tcPr>
            <w:tcW w:w="416" w:type="pct"/>
            <w:tcBorders>
              <w:left w:val="single" w:sz="4" w:space="0" w:color="auto"/>
            </w:tcBorders>
            <w:vAlign w:val="center"/>
          </w:tcPr>
          <w:p w:rsidR="002E58DC" w:rsidRDefault="0070336C">
            <w:pPr>
              <w:adjustRightInd w:val="0"/>
              <w:snapToGrid w:val="0"/>
              <w:spacing w:line="360" w:lineRule="auto"/>
              <w:rPr>
                <w:rFonts w:ascii="宋体" w:hAnsi="宋体" w:cs="宋体"/>
                <w:szCs w:val="21"/>
              </w:rPr>
            </w:pPr>
            <w:r>
              <w:rPr>
                <w:rFonts w:ascii="宋体" w:hAnsi="宋体" w:cs="宋体" w:hint="eastAsia"/>
                <w:szCs w:val="21"/>
              </w:rPr>
              <w:t>2</w:t>
            </w:r>
          </w:p>
        </w:tc>
        <w:tc>
          <w:tcPr>
            <w:tcW w:w="607" w:type="pct"/>
            <w:vAlign w:val="center"/>
          </w:tcPr>
          <w:p w:rsidR="002E58DC" w:rsidRDefault="002E58DC">
            <w:pPr>
              <w:adjustRightInd w:val="0"/>
              <w:snapToGrid w:val="0"/>
              <w:spacing w:line="360" w:lineRule="auto"/>
              <w:rPr>
                <w:rFonts w:ascii="宋体" w:hAnsi="宋体" w:cs="宋体"/>
                <w:szCs w:val="21"/>
              </w:rPr>
            </w:pPr>
          </w:p>
        </w:tc>
        <w:tc>
          <w:tcPr>
            <w:tcW w:w="793" w:type="pct"/>
            <w:vAlign w:val="center"/>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vAlign w:val="center"/>
          </w:tcPr>
          <w:p w:rsidR="002E58DC" w:rsidRDefault="002E58DC">
            <w:pPr>
              <w:adjustRightInd w:val="0"/>
              <w:snapToGrid w:val="0"/>
              <w:spacing w:line="360" w:lineRule="auto"/>
              <w:rPr>
                <w:rFonts w:ascii="宋体" w:hAnsi="宋体" w:cs="宋体"/>
                <w:szCs w:val="21"/>
              </w:rPr>
            </w:pPr>
          </w:p>
        </w:tc>
        <w:tc>
          <w:tcPr>
            <w:tcW w:w="569" w:type="pct"/>
          </w:tcPr>
          <w:p w:rsidR="002E58DC" w:rsidRDefault="002E58DC">
            <w:pPr>
              <w:adjustRightInd w:val="0"/>
              <w:snapToGrid w:val="0"/>
              <w:spacing w:line="360" w:lineRule="auto"/>
              <w:jc w:val="center"/>
              <w:rPr>
                <w:rFonts w:ascii="宋体" w:hAnsi="宋体" w:cs="宋体"/>
                <w:szCs w:val="21"/>
              </w:rPr>
            </w:pPr>
          </w:p>
        </w:tc>
        <w:tc>
          <w:tcPr>
            <w:tcW w:w="416" w:type="pct"/>
          </w:tcPr>
          <w:p w:rsidR="002E58DC" w:rsidRDefault="002E58DC">
            <w:pPr>
              <w:adjustRightInd w:val="0"/>
              <w:snapToGrid w:val="0"/>
              <w:spacing w:line="360" w:lineRule="auto"/>
              <w:jc w:val="center"/>
              <w:rPr>
                <w:rFonts w:ascii="宋体" w:hAnsi="宋体" w:cs="宋体"/>
                <w:szCs w:val="21"/>
              </w:rPr>
            </w:pPr>
          </w:p>
        </w:tc>
      </w:tr>
      <w:tr w:rsidR="002E58DC">
        <w:trPr>
          <w:cantSplit/>
          <w:trHeight w:val="312"/>
          <w:jc w:val="center"/>
        </w:trPr>
        <w:tc>
          <w:tcPr>
            <w:tcW w:w="416" w:type="pct"/>
            <w:tcBorders>
              <w:left w:val="single" w:sz="4" w:space="0" w:color="auto"/>
            </w:tcBorders>
            <w:vAlign w:val="center"/>
          </w:tcPr>
          <w:p w:rsidR="002E58DC" w:rsidRDefault="0070336C">
            <w:pPr>
              <w:adjustRightInd w:val="0"/>
              <w:snapToGrid w:val="0"/>
              <w:spacing w:line="360" w:lineRule="auto"/>
              <w:rPr>
                <w:rFonts w:ascii="宋体" w:hAnsi="宋体" w:cs="宋体"/>
                <w:szCs w:val="21"/>
              </w:rPr>
            </w:pPr>
            <w:r>
              <w:rPr>
                <w:rFonts w:ascii="宋体" w:hAnsi="宋体" w:cs="宋体" w:hint="eastAsia"/>
                <w:szCs w:val="21"/>
              </w:rPr>
              <w:t>3</w:t>
            </w:r>
          </w:p>
        </w:tc>
        <w:tc>
          <w:tcPr>
            <w:tcW w:w="607" w:type="pct"/>
            <w:vAlign w:val="center"/>
          </w:tcPr>
          <w:p w:rsidR="002E58DC" w:rsidRDefault="002E58DC">
            <w:pPr>
              <w:adjustRightInd w:val="0"/>
              <w:snapToGrid w:val="0"/>
              <w:spacing w:line="360" w:lineRule="auto"/>
              <w:rPr>
                <w:rFonts w:ascii="宋体" w:hAnsi="宋体" w:cs="宋体"/>
                <w:szCs w:val="21"/>
              </w:rPr>
            </w:pPr>
          </w:p>
        </w:tc>
        <w:tc>
          <w:tcPr>
            <w:tcW w:w="793" w:type="pct"/>
            <w:vAlign w:val="center"/>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vAlign w:val="center"/>
          </w:tcPr>
          <w:p w:rsidR="002E58DC" w:rsidRDefault="002E58DC">
            <w:pPr>
              <w:adjustRightInd w:val="0"/>
              <w:snapToGrid w:val="0"/>
              <w:spacing w:line="360" w:lineRule="auto"/>
              <w:rPr>
                <w:rFonts w:ascii="宋体" w:hAnsi="宋体" w:cs="宋体"/>
                <w:szCs w:val="21"/>
              </w:rPr>
            </w:pPr>
          </w:p>
        </w:tc>
        <w:tc>
          <w:tcPr>
            <w:tcW w:w="569" w:type="pct"/>
          </w:tcPr>
          <w:p w:rsidR="002E58DC" w:rsidRDefault="002E58DC">
            <w:pPr>
              <w:adjustRightInd w:val="0"/>
              <w:snapToGrid w:val="0"/>
              <w:spacing w:line="360" w:lineRule="auto"/>
              <w:jc w:val="center"/>
              <w:rPr>
                <w:rFonts w:ascii="宋体" w:hAnsi="宋体" w:cs="宋体"/>
                <w:szCs w:val="21"/>
              </w:rPr>
            </w:pPr>
          </w:p>
        </w:tc>
        <w:tc>
          <w:tcPr>
            <w:tcW w:w="416" w:type="pct"/>
          </w:tcPr>
          <w:p w:rsidR="002E58DC" w:rsidRDefault="002E58DC">
            <w:pPr>
              <w:adjustRightInd w:val="0"/>
              <w:snapToGrid w:val="0"/>
              <w:spacing w:line="360" w:lineRule="auto"/>
              <w:jc w:val="center"/>
              <w:rPr>
                <w:rFonts w:ascii="宋体" w:hAnsi="宋体" w:cs="宋体"/>
                <w:szCs w:val="21"/>
              </w:rPr>
            </w:pPr>
          </w:p>
        </w:tc>
      </w:tr>
      <w:tr w:rsidR="002E58DC">
        <w:trPr>
          <w:cantSplit/>
          <w:trHeight w:val="312"/>
          <w:jc w:val="center"/>
        </w:trPr>
        <w:tc>
          <w:tcPr>
            <w:tcW w:w="416" w:type="pct"/>
            <w:tcBorders>
              <w:left w:val="single" w:sz="4" w:space="0" w:color="auto"/>
            </w:tcBorders>
            <w:vAlign w:val="center"/>
          </w:tcPr>
          <w:p w:rsidR="002E58DC" w:rsidRDefault="0070336C">
            <w:pPr>
              <w:adjustRightInd w:val="0"/>
              <w:snapToGrid w:val="0"/>
              <w:spacing w:line="360" w:lineRule="auto"/>
              <w:rPr>
                <w:rFonts w:ascii="宋体" w:hAnsi="宋体" w:cs="宋体"/>
                <w:szCs w:val="21"/>
              </w:rPr>
            </w:pPr>
            <w:r>
              <w:rPr>
                <w:rFonts w:ascii="宋体" w:hAnsi="宋体" w:cs="宋体" w:hint="eastAsia"/>
                <w:szCs w:val="21"/>
              </w:rPr>
              <w:t>4</w:t>
            </w:r>
          </w:p>
        </w:tc>
        <w:tc>
          <w:tcPr>
            <w:tcW w:w="607" w:type="pct"/>
            <w:vAlign w:val="center"/>
          </w:tcPr>
          <w:p w:rsidR="002E58DC" w:rsidRDefault="002E58DC">
            <w:pPr>
              <w:adjustRightInd w:val="0"/>
              <w:snapToGrid w:val="0"/>
              <w:spacing w:line="360" w:lineRule="auto"/>
              <w:rPr>
                <w:rFonts w:ascii="宋体" w:hAnsi="宋体" w:cs="宋体"/>
                <w:szCs w:val="21"/>
              </w:rPr>
            </w:pPr>
          </w:p>
        </w:tc>
        <w:tc>
          <w:tcPr>
            <w:tcW w:w="793" w:type="pct"/>
            <w:vAlign w:val="center"/>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vAlign w:val="center"/>
          </w:tcPr>
          <w:p w:rsidR="002E58DC" w:rsidRDefault="002E58DC">
            <w:pPr>
              <w:adjustRightInd w:val="0"/>
              <w:snapToGrid w:val="0"/>
              <w:spacing w:line="360" w:lineRule="auto"/>
              <w:rPr>
                <w:rFonts w:ascii="宋体" w:hAnsi="宋体" w:cs="宋体"/>
                <w:szCs w:val="21"/>
              </w:rPr>
            </w:pPr>
          </w:p>
        </w:tc>
        <w:tc>
          <w:tcPr>
            <w:tcW w:w="569" w:type="pct"/>
          </w:tcPr>
          <w:p w:rsidR="002E58DC" w:rsidRDefault="002E58DC">
            <w:pPr>
              <w:adjustRightInd w:val="0"/>
              <w:snapToGrid w:val="0"/>
              <w:spacing w:line="360" w:lineRule="auto"/>
              <w:jc w:val="center"/>
              <w:rPr>
                <w:rFonts w:ascii="宋体" w:hAnsi="宋体" w:cs="宋体"/>
                <w:szCs w:val="21"/>
              </w:rPr>
            </w:pPr>
          </w:p>
        </w:tc>
        <w:tc>
          <w:tcPr>
            <w:tcW w:w="416" w:type="pct"/>
          </w:tcPr>
          <w:p w:rsidR="002E58DC" w:rsidRDefault="002E58DC">
            <w:pPr>
              <w:adjustRightInd w:val="0"/>
              <w:snapToGrid w:val="0"/>
              <w:spacing w:line="360" w:lineRule="auto"/>
              <w:jc w:val="center"/>
              <w:rPr>
                <w:rFonts w:ascii="宋体" w:hAnsi="宋体" w:cs="宋体"/>
                <w:szCs w:val="21"/>
              </w:rPr>
            </w:pPr>
          </w:p>
        </w:tc>
      </w:tr>
      <w:tr w:rsidR="002E58DC">
        <w:trPr>
          <w:cantSplit/>
          <w:trHeight w:val="312"/>
          <w:jc w:val="center"/>
        </w:trPr>
        <w:tc>
          <w:tcPr>
            <w:tcW w:w="416" w:type="pct"/>
            <w:tcBorders>
              <w:left w:val="single" w:sz="4" w:space="0" w:color="auto"/>
            </w:tcBorders>
            <w:vAlign w:val="center"/>
          </w:tcPr>
          <w:p w:rsidR="002E58DC" w:rsidRDefault="0070336C">
            <w:pPr>
              <w:adjustRightInd w:val="0"/>
              <w:snapToGrid w:val="0"/>
              <w:spacing w:line="360" w:lineRule="auto"/>
              <w:rPr>
                <w:rFonts w:ascii="宋体" w:hAnsi="宋体" w:cs="宋体"/>
                <w:szCs w:val="21"/>
              </w:rPr>
            </w:pPr>
            <w:r>
              <w:rPr>
                <w:rFonts w:ascii="宋体" w:hAnsi="宋体" w:cs="宋体" w:hint="eastAsia"/>
                <w:szCs w:val="21"/>
              </w:rPr>
              <w:t>5</w:t>
            </w:r>
          </w:p>
        </w:tc>
        <w:tc>
          <w:tcPr>
            <w:tcW w:w="607" w:type="pct"/>
            <w:vAlign w:val="center"/>
          </w:tcPr>
          <w:p w:rsidR="002E58DC" w:rsidRDefault="002E58DC">
            <w:pPr>
              <w:adjustRightInd w:val="0"/>
              <w:snapToGrid w:val="0"/>
              <w:spacing w:line="360" w:lineRule="auto"/>
              <w:rPr>
                <w:rFonts w:ascii="宋体" w:hAnsi="宋体" w:cs="宋体"/>
                <w:szCs w:val="21"/>
              </w:rPr>
            </w:pPr>
          </w:p>
        </w:tc>
        <w:tc>
          <w:tcPr>
            <w:tcW w:w="793" w:type="pct"/>
            <w:vAlign w:val="center"/>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vAlign w:val="center"/>
          </w:tcPr>
          <w:p w:rsidR="002E58DC" w:rsidRDefault="002E58DC">
            <w:pPr>
              <w:adjustRightInd w:val="0"/>
              <w:snapToGrid w:val="0"/>
              <w:spacing w:line="360" w:lineRule="auto"/>
              <w:rPr>
                <w:rFonts w:ascii="宋体" w:hAnsi="宋体" w:cs="宋体"/>
                <w:szCs w:val="21"/>
              </w:rPr>
            </w:pPr>
          </w:p>
        </w:tc>
        <w:tc>
          <w:tcPr>
            <w:tcW w:w="569" w:type="pct"/>
          </w:tcPr>
          <w:p w:rsidR="002E58DC" w:rsidRDefault="002E58DC">
            <w:pPr>
              <w:adjustRightInd w:val="0"/>
              <w:snapToGrid w:val="0"/>
              <w:spacing w:line="360" w:lineRule="auto"/>
              <w:jc w:val="center"/>
              <w:rPr>
                <w:rFonts w:ascii="宋体" w:hAnsi="宋体" w:cs="宋体"/>
                <w:szCs w:val="21"/>
              </w:rPr>
            </w:pPr>
          </w:p>
        </w:tc>
        <w:tc>
          <w:tcPr>
            <w:tcW w:w="416" w:type="pct"/>
          </w:tcPr>
          <w:p w:rsidR="002E58DC" w:rsidRDefault="002E58DC">
            <w:pPr>
              <w:adjustRightInd w:val="0"/>
              <w:snapToGrid w:val="0"/>
              <w:spacing w:line="360" w:lineRule="auto"/>
              <w:jc w:val="center"/>
              <w:rPr>
                <w:rFonts w:ascii="宋体" w:hAnsi="宋体" w:cs="宋体"/>
                <w:szCs w:val="21"/>
              </w:rPr>
            </w:pPr>
          </w:p>
        </w:tc>
      </w:tr>
      <w:tr w:rsidR="002E58DC">
        <w:trPr>
          <w:cantSplit/>
          <w:trHeight w:val="312"/>
          <w:jc w:val="center"/>
        </w:trPr>
        <w:tc>
          <w:tcPr>
            <w:tcW w:w="416" w:type="pct"/>
            <w:tcBorders>
              <w:left w:val="single" w:sz="4" w:space="0" w:color="auto"/>
            </w:tcBorders>
            <w:vAlign w:val="center"/>
          </w:tcPr>
          <w:p w:rsidR="002E58DC" w:rsidRDefault="0070336C">
            <w:pPr>
              <w:adjustRightInd w:val="0"/>
              <w:snapToGrid w:val="0"/>
              <w:spacing w:line="360" w:lineRule="auto"/>
              <w:rPr>
                <w:rFonts w:ascii="宋体" w:hAnsi="宋体" w:cs="宋体"/>
                <w:szCs w:val="21"/>
              </w:rPr>
            </w:pPr>
            <w:r>
              <w:rPr>
                <w:rFonts w:ascii="宋体" w:hAnsi="宋体" w:cs="宋体" w:hint="eastAsia"/>
                <w:szCs w:val="21"/>
              </w:rPr>
              <w:t>6</w:t>
            </w:r>
          </w:p>
        </w:tc>
        <w:tc>
          <w:tcPr>
            <w:tcW w:w="607" w:type="pct"/>
            <w:vAlign w:val="center"/>
          </w:tcPr>
          <w:p w:rsidR="002E58DC" w:rsidRDefault="002E58DC">
            <w:pPr>
              <w:adjustRightInd w:val="0"/>
              <w:snapToGrid w:val="0"/>
              <w:spacing w:line="360" w:lineRule="auto"/>
              <w:rPr>
                <w:rFonts w:ascii="宋体" w:hAnsi="宋体" w:cs="宋体"/>
                <w:szCs w:val="21"/>
              </w:rPr>
            </w:pPr>
          </w:p>
        </w:tc>
        <w:tc>
          <w:tcPr>
            <w:tcW w:w="793" w:type="pct"/>
            <w:vAlign w:val="center"/>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vAlign w:val="center"/>
          </w:tcPr>
          <w:p w:rsidR="002E58DC" w:rsidRDefault="002E58DC">
            <w:pPr>
              <w:adjustRightInd w:val="0"/>
              <w:snapToGrid w:val="0"/>
              <w:spacing w:line="360" w:lineRule="auto"/>
              <w:rPr>
                <w:rFonts w:ascii="宋体" w:hAnsi="宋体" w:cs="宋体"/>
                <w:szCs w:val="21"/>
              </w:rPr>
            </w:pPr>
          </w:p>
        </w:tc>
        <w:tc>
          <w:tcPr>
            <w:tcW w:w="569" w:type="pct"/>
          </w:tcPr>
          <w:p w:rsidR="002E58DC" w:rsidRDefault="002E58DC">
            <w:pPr>
              <w:adjustRightInd w:val="0"/>
              <w:snapToGrid w:val="0"/>
              <w:spacing w:line="360" w:lineRule="auto"/>
              <w:jc w:val="center"/>
              <w:rPr>
                <w:rFonts w:ascii="宋体" w:hAnsi="宋体" w:cs="宋体"/>
                <w:szCs w:val="21"/>
              </w:rPr>
            </w:pPr>
          </w:p>
        </w:tc>
        <w:tc>
          <w:tcPr>
            <w:tcW w:w="416" w:type="pct"/>
          </w:tcPr>
          <w:p w:rsidR="002E58DC" w:rsidRDefault="002E58DC">
            <w:pPr>
              <w:adjustRightInd w:val="0"/>
              <w:snapToGrid w:val="0"/>
              <w:spacing w:line="360" w:lineRule="auto"/>
              <w:jc w:val="center"/>
              <w:rPr>
                <w:rFonts w:ascii="宋体" w:hAnsi="宋体" w:cs="宋体"/>
                <w:szCs w:val="21"/>
              </w:rPr>
            </w:pPr>
          </w:p>
        </w:tc>
      </w:tr>
      <w:tr w:rsidR="002E58DC">
        <w:trPr>
          <w:cantSplit/>
          <w:trHeight w:val="397"/>
          <w:jc w:val="center"/>
        </w:trPr>
        <w:tc>
          <w:tcPr>
            <w:tcW w:w="416" w:type="pct"/>
            <w:tcBorders>
              <w:left w:val="single" w:sz="4" w:space="0" w:color="auto"/>
            </w:tcBorders>
            <w:vAlign w:val="center"/>
          </w:tcPr>
          <w:p w:rsidR="002E58DC" w:rsidRDefault="0070336C">
            <w:pPr>
              <w:adjustRightInd w:val="0"/>
              <w:snapToGrid w:val="0"/>
              <w:spacing w:line="360" w:lineRule="auto"/>
              <w:rPr>
                <w:rFonts w:ascii="宋体" w:hAnsi="宋体" w:cs="宋体"/>
                <w:szCs w:val="21"/>
              </w:rPr>
            </w:pPr>
            <w:r>
              <w:rPr>
                <w:rFonts w:ascii="宋体" w:hAnsi="宋体" w:cs="宋体" w:hint="eastAsia"/>
                <w:szCs w:val="21"/>
              </w:rPr>
              <w:t>7</w:t>
            </w:r>
          </w:p>
        </w:tc>
        <w:tc>
          <w:tcPr>
            <w:tcW w:w="607" w:type="pct"/>
            <w:vAlign w:val="center"/>
          </w:tcPr>
          <w:p w:rsidR="002E58DC" w:rsidRDefault="002E58DC">
            <w:pPr>
              <w:adjustRightInd w:val="0"/>
              <w:snapToGrid w:val="0"/>
              <w:spacing w:line="360" w:lineRule="auto"/>
              <w:rPr>
                <w:rFonts w:ascii="宋体" w:hAnsi="宋体" w:cs="宋体"/>
                <w:szCs w:val="21"/>
              </w:rPr>
            </w:pPr>
          </w:p>
        </w:tc>
        <w:tc>
          <w:tcPr>
            <w:tcW w:w="793" w:type="pct"/>
            <w:vAlign w:val="center"/>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vAlign w:val="center"/>
          </w:tcPr>
          <w:p w:rsidR="002E58DC" w:rsidRDefault="002E58DC">
            <w:pPr>
              <w:adjustRightInd w:val="0"/>
              <w:snapToGrid w:val="0"/>
              <w:spacing w:line="360" w:lineRule="auto"/>
              <w:rPr>
                <w:rFonts w:ascii="宋体" w:hAnsi="宋体" w:cs="宋体"/>
                <w:szCs w:val="21"/>
              </w:rPr>
            </w:pPr>
          </w:p>
        </w:tc>
        <w:tc>
          <w:tcPr>
            <w:tcW w:w="569" w:type="pct"/>
          </w:tcPr>
          <w:p w:rsidR="002E58DC" w:rsidRDefault="002E58DC">
            <w:pPr>
              <w:adjustRightInd w:val="0"/>
              <w:snapToGrid w:val="0"/>
              <w:spacing w:line="360" w:lineRule="auto"/>
              <w:jc w:val="center"/>
              <w:rPr>
                <w:rFonts w:ascii="宋体" w:hAnsi="宋体" w:cs="宋体"/>
                <w:szCs w:val="21"/>
              </w:rPr>
            </w:pPr>
          </w:p>
        </w:tc>
        <w:tc>
          <w:tcPr>
            <w:tcW w:w="416" w:type="pct"/>
          </w:tcPr>
          <w:p w:rsidR="002E58DC" w:rsidRDefault="002E58DC">
            <w:pPr>
              <w:adjustRightInd w:val="0"/>
              <w:snapToGrid w:val="0"/>
              <w:spacing w:line="360" w:lineRule="auto"/>
              <w:jc w:val="center"/>
              <w:rPr>
                <w:rFonts w:ascii="宋体" w:hAnsi="宋体" w:cs="宋体"/>
                <w:szCs w:val="21"/>
              </w:rPr>
            </w:pPr>
          </w:p>
        </w:tc>
      </w:tr>
      <w:tr w:rsidR="002E58DC">
        <w:trPr>
          <w:cantSplit/>
          <w:trHeight w:val="397"/>
          <w:jc w:val="center"/>
        </w:trPr>
        <w:tc>
          <w:tcPr>
            <w:tcW w:w="416" w:type="pct"/>
            <w:tcBorders>
              <w:left w:val="single" w:sz="4" w:space="0" w:color="auto"/>
            </w:tcBorders>
            <w:vAlign w:val="center"/>
          </w:tcPr>
          <w:p w:rsidR="002E58DC" w:rsidRDefault="0070336C">
            <w:pPr>
              <w:adjustRightInd w:val="0"/>
              <w:snapToGrid w:val="0"/>
              <w:spacing w:line="360" w:lineRule="auto"/>
              <w:rPr>
                <w:rFonts w:ascii="宋体" w:hAnsi="宋体" w:cs="宋体"/>
                <w:szCs w:val="21"/>
              </w:rPr>
            </w:pPr>
            <w:r>
              <w:rPr>
                <w:rFonts w:ascii="宋体" w:hAnsi="宋体" w:cs="宋体" w:hint="eastAsia"/>
                <w:szCs w:val="21"/>
              </w:rPr>
              <w:t>8</w:t>
            </w:r>
          </w:p>
        </w:tc>
        <w:tc>
          <w:tcPr>
            <w:tcW w:w="607" w:type="pct"/>
            <w:vAlign w:val="center"/>
          </w:tcPr>
          <w:p w:rsidR="002E58DC" w:rsidRDefault="002E58DC">
            <w:pPr>
              <w:adjustRightInd w:val="0"/>
              <w:snapToGrid w:val="0"/>
              <w:spacing w:line="360" w:lineRule="auto"/>
              <w:rPr>
                <w:rFonts w:ascii="宋体" w:hAnsi="宋体" w:cs="宋体"/>
                <w:szCs w:val="21"/>
              </w:rPr>
            </w:pPr>
          </w:p>
        </w:tc>
        <w:tc>
          <w:tcPr>
            <w:tcW w:w="793" w:type="pct"/>
            <w:vAlign w:val="center"/>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vAlign w:val="center"/>
          </w:tcPr>
          <w:p w:rsidR="002E58DC" w:rsidRDefault="002E58DC">
            <w:pPr>
              <w:adjustRightInd w:val="0"/>
              <w:snapToGrid w:val="0"/>
              <w:spacing w:line="360" w:lineRule="auto"/>
              <w:rPr>
                <w:rFonts w:ascii="宋体" w:hAnsi="宋体" w:cs="宋体"/>
                <w:szCs w:val="21"/>
              </w:rPr>
            </w:pPr>
          </w:p>
        </w:tc>
        <w:tc>
          <w:tcPr>
            <w:tcW w:w="569" w:type="pct"/>
          </w:tcPr>
          <w:p w:rsidR="002E58DC" w:rsidRDefault="002E58DC">
            <w:pPr>
              <w:adjustRightInd w:val="0"/>
              <w:snapToGrid w:val="0"/>
              <w:spacing w:line="360" w:lineRule="auto"/>
              <w:jc w:val="center"/>
              <w:rPr>
                <w:rFonts w:ascii="宋体" w:hAnsi="宋体" w:cs="宋体"/>
                <w:szCs w:val="21"/>
              </w:rPr>
            </w:pPr>
          </w:p>
        </w:tc>
        <w:tc>
          <w:tcPr>
            <w:tcW w:w="416" w:type="pct"/>
          </w:tcPr>
          <w:p w:rsidR="002E58DC" w:rsidRDefault="002E58DC">
            <w:pPr>
              <w:adjustRightInd w:val="0"/>
              <w:snapToGrid w:val="0"/>
              <w:spacing w:line="360" w:lineRule="auto"/>
              <w:jc w:val="center"/>
              <w:rPr>
                <w:rFonts w:ascii="宋体" w:hAnsi="宋体" w:cs="宋体"/>
                <w:szCs w:val="21"/>
              </w:rPr>
            </w:pPr>
          </w:p>
        </w:tc>
      </w:tr>
      <w:tr w:rsidR="002E58DC">
        <w:trPr>
          <w:cantSplit/>
          <w:trHeight w:val="397"/>
          <w:jc w:val="center"/>
        </w:trPr>
        <w:tc>
          <w:tcPr>
            <w:tcW w:w="416" w:type="pct"/>
            <w:tcBorders>
              <w:left w:val="single" w:sz="4" w:space="0" w:color="auto"/>
            </w:tcBorders>
            <w:vAlign w:val="center"/>
          </w:tcPr>
          <w:p w:rsidR="002E58DC" w:rsidRDefault="0070336C">
            <w:pPr>
              <w:adjustRightInd w:val="0"/>
              <w:snapToGrid w:val="0"/>
              <w:spacing w:line="360" w:lineRule="auto"/>
              <w:rPr>
                <w:rFonts w:ascii="宋体" w:hAnsi="宋体" w:cs="宋体"/>
                <w:szCs w:val="21"/>
              </w:rPr>
            </w:pPr>
            <w:r>
              <w:rPr>
                <w:rFonts w:ascii="宋体" w:hAnsi="宋体" w:cs="宋体" w:hint="eastAsia"/>
                <w:szCs w:val="21"/>
              </w:rPr>
              <w:t>9</w:t>
            </w:r>
          </w:p>
        </w:tc>
        <w:tc>
          <w:tcPr>
            <w:tcW w:w="607" w:type="pct"/>
            <w:vAlign w:val="center"/>
          </w:tcPr>
          <w:p w:rsidR="002E58DC" w:rsidRDefault="002E58DC">
            <w:pPr>
              <w:adjustRightInd w:val="0"/>
              <w:snapToGrid w:val="0"/>
              <w:spacing w:line="360" w:lineRule="auto"/>
              <w:rPr>
                <w:rFonts w:ascii="宋体" w:hAnsi="宋体" w:cs="宋体"/>
                <w:szCs w:val="21"/>
              </w:rPr>
            </w:pPr>
          </w:p>
        </w:tc>
        <w:tc>
          <w:tcPr>
            <w:tcW w:w="793" w:type="pct"/>
            <w:vAlign w:val="center"/>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vAlign w:val="center"/>
          </w:tcPr>
          <w:p w:rsidR="002E58DC" w:rsidRDefault="002E58DC">
            <w:pPr>
              <w:adjustRightInd w:val="0"/>
              <w:snapToGrid w:val="0"/>
              <w:spacing w:line="360" w:lineRule="auto"/>
              <w:rPr>
                <w:rFonts w:ascii="宋体" w:hAnsi="宋体" w:cs="宋体"/>
                <w:szCs w:val="21"/>
              </w:rPr>
            </w:pPr>
          </w:p>
        </w:tc>
        <w:tc>
          <w:tcPr>
            <w:tcW w:w="569" w:type="pct"/>
          </w:tcPr>
          <w:p w:rsidR="002E58DC" w:rsidRDefault="002E58DC">
            <w:pPr>
              <w:adjustRightInd w:val="0"/>
              <w:snapToGrid w:val="0"/>
              <w:spacing w:line="360" w:lineRule="auto"/>
              <w:jc w:val="center"/>
              <w:rPr>
                <w:rFonts w:ascii="宋体" w:hAnsi="宋体" w:cs="宋体"/>
                <w:szCs w:val="21"/>
              </w:rPr>
            </w:pPr>
          </w:p>
        </w:tc>
        <w:tc>
          <w:tcPr>
            <w:tcW w:w="416" w:type="pct"/>
          </w:tcPr>
          <w:p w:rsidR="002E58DC" w:rsidRDefault="002E58DC">
            <w:pPr>
              <w:adjustRightInd w:val="0"/>
              <w:snapToGrid w:val="0"/>
              <w:spacing w:line="360" w:lineRule="auto"/>
              <w:jc w:val="center"/>
              <w:rPr>
                <w:rFonts w:ascii="宋体" w:hAnsi="宋体" w:cs="宋体"/>
                <w:szCs w:val="21"/>
              </w:rPr>
            </w:pPr>
          </w:p>
        </w:tc>
      </w:tr>
      <w:tr w:rsidR="002E58DC">
        <w:trPr>
          <w:cantSplit/>
          <w:trHeight w:val="397"/>
          <w:jc w:val="center"/>
        </w:trPr>
        <w:tc>
          <w:tcPr>
            <w:tcW w:w="416" w:type="pct"/>
            <w:tcBorders>
              <w:left w:val="single" w:sz="4" w:space="0" w:color="auto"/>
            </w:tcBorders>
            <w:vAlign w:val="center"/>
          </w:tcPr>
          <w:p w:rsidR="002E58DC" w:rsidRDefault="0070336C">
            <w:pPr>
              <w:adjustRightInd w:val="0"/>
              <w:snapToGrid w:val="0"/>
              <w:spacing w:line="360" w:lineRule="auto"/>
              <w:rPr>
                <w:rFonts w:ascii="宋体" w:hAnsi="宋体" w:cs="宋体"/>
                <w:szCs w:val="21"/>
              </w:rPr>
            </w:pPr>
            <w:r>
              <w:rPr>
                <w:rFonts w:ascii="宋体" w:hAnsi="宋体" w:cs="宋体" w:hint="eastAsia"/>
                <w:szCs w:val="21"/>
              </w:rPr>
              <w:t>....</w:t>
            </w:r>
          </w:p>
        </w:tc>
        <w:tc>
          <w:tcPr>
            <w:tcW w:w="607" w:type="pct"/>
            <w:vAlign w:val="center"/>
          </w:tcPr>
          <w:p w:rsidR="002E58DC" w:rsidRDefault="002E58DC">
            <w:pPr>
              <w:adjustRightInd w:val="0"/>
              <w:snapToGrid w:val="0"/>
              <w:spacing w:line="360" w:lineRule="auto"/>
              <w:rPr>
                <w:rFonts w:ascii="宋体" w:hAnsi="宋体" w:cs="宋体"/>
                <w:szCs w:val="21"/>
              </w:rPr>
            </w:pPr>
          </w:p>
        </w:tc>
        <w:tc>
          <w:tcPr>
            <w:tcW w:w="793" w:type="pct"/>
            <w:vAlign w:val="center"/>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tcPr>
          <w:p w:rsidR="002E58DC" w:rsidRDefault="002E58DC">
            <w:pPr>
              <w:adjustRightInd w:val="0"/>
              <w:snapToGrid w:val="0"/>
              <w:spacing w:line="360" w:lineRule="auto"/>
              <w:rPr>
                <w:rFonts w:ascii="宋体" w:hAnsi="宋体" w:cs="宋体"/>
                <w:szCs w:val="21"/>
              </w:rPr>
            </w:pPr>
          </w:p>
        </w:tc>
        <w:tc>
          <w:tcPr>
            <w:tcW w:w="733" w:type="pct"/>
            <w:vAlign w:val="center"/>
          </w:tcPr>
          <w:p w:rsidR="002E58DC" w:rsidRDefault="002E58DC">
            <w:pPr>
              <w:adjustRightInd w:val="0"/>
              <w:snapToGrid w:val="0"/>
              <w:spacing w:line="360" w:lineRule="auto"/>
              <w:rPr>
                <w:rFonts w:ascii="宋体" w:hAnsi="宋体" w:cs="宋体"/>
                <w:szCs w:val="21"/>
              </w:rPr>
            </w:pPr>
          </w:p>
        </w:tc>
        <w:tc>
          <w:tcPr>
            <w:tcW w:w="569" w:type="pct"/>
          </w:tcPr>
          <w:p w:rsidR="002E58DC" w:rsidRDefault="002E58DC">
            <w:pPr>
              <w:adjustRightInd w:val="0"/>
              <w:snapToGrid w:val="0"/>
              <w:spacing w:line="360" w:lineRule="auto"/>
              <w:jc w:val="center"/>
              <w:rPr>
                <w:rFonts w:ascii="宋体" w:hAnsi="宋体" w:cs="宋体"/>
                <w:szCs w:val="21"/>
              </w:rPr>
            </w:pPr>
          </w:p>
        </w:tc>
        <w:tc>
          <w:tcPr>
            <w:tcW w:w="416" w:type="pct"/>
          </w:tcPr>
          <w:p w:rsidR="002E58DC" w:rsidRDefault="002E58DC">
            <w:pPr>
              <w:adjustRightInd w:val="0"/>
              <w:snapToGrid w:val="0"/>
              <w:spacing w:line="360" w:lineRule="auto"/>
              <w:jc w:val="center"/>
              <w:rPr>
                <w:rFonts w:ascii="宋体" w:hAnsi="宋体" w:cs="宋体"/>
                <w:szCs w:val="21"/>
              </w:rPr>
            </w:pPr>
          </w:p>
        </w:tc>
      </w:tr>
      <w:tr w:rsidR="002E58DC">
        <w:trPr>
          <w:cantSplit/>
          <w:trHeight w:val="397"/>
          <w:jc w:val="center"/>
        </w:trPr>
        <w:tc>
          <w:tcPr>
            <w:tcW w:w="1816" w:type="pct"/>
            <w:gridSpan w:val="3"/>
            <w:tcBorders>
              <w:left w:val="single" w:sz="4" w:space="0" w:color="auto"/>
            </w:tcBorders>
            <w:vAlign w:val="center"/>
          </w:tcPr>
          <w:p w:rsidR="002E58DC" w:rsidRDefault="0070336C">
            <w:pPr>
              <w:adjustRightInd w:val="0"/>
              <w:snapToGrid w:val="0"/>
              <w:spacing w:line="360" w:lineRule="auto"/>
              <w:jc w:val="center"/>
              <w:rPr>
                <w:rFonts w:ascii="宋体" w:hAnsi="宋体" w:cs="宋体"/>
                <w:szCs w:val="21"/>
              </w:rPr>
            </w:pPr>
            <w:r>
              <w:rPr>
                <w:rFonts w:ascii="宋体" w:hAnsi="宋体" w:cs="宋体" w:hint="eastAsia"/>
                <w:szCs w:val="21"/>
              </w:rPr>
              <w:t>合  计</w:t>
            </w:r>
          </w:p>
        </w:tc>
        <w:tc>
          <w:tcPr>
            <w:tcW w:w="3184" w:type="pct"/>
            <w:gridSpan w:val="5"/>
          </w:tcPr>
          <w:p w:rsidR="002E58DC" w:rsidRDefault="0070336C">
            <w:pPr>
              <w:adjustRightInd w:val="0"/>
              <w:snapToGrid w:val="0"/>
              <w:spacing w:line="360" w:lineRule="auto"/>
              <w:jc w:val="center"/>
              <w:rPr>
                <w:rFonts w:ascii="宋体" w:hAnsi="宋体" w:cs="宋体"/>
                <w:szCs w:val="21"/>
              </w:rPr>
            </w:pPr>
            <w:r>
              <w:rPr>
                <w:rFonts w:ascii="宋体" w:hAnsi="宋体" w:cs="宋体" w:hint="eastAsia"/>
                <w:szCs w:val="21"/>
              </w:rPr>
              <w:t>大写：      （ 小写：         ）</w:t>
            </w:r>
          </w:p>
        </w:tc>
      </w:tr>
    </w:tbl>
    <w:p w:rsidR="002E58DC" w:rsidRDefault="002E58DC">
      <w:pPr>
        <w:adjustRightInd w:val="0"/>
        <w:snapToGrid w:val="0"/>
        <w:spacing w:line="360" w:lineRule="auto"/>
        <w:rPr>
          <w:rFonts w:ascii="宋体" w:hAnsi="宋体"/>
          <w:szCs w:val="21"/>
        </w:rPr>
      </w:pPr>
    </w:p>
    <w:p w:rsidR="002E58DC" w:rsidRDefault="002E58DC">
      <w:pPr>
        <w:adjustRightInd w:val="0"/>
        <w:snapToGrid w:val="0"/>
        <w:spacing w:line="360" w:lineRule="auto"/>
        <w:rPr>
          <w:rFonts w:ascii="宋体" w:hAnsi="宋体"/>
          <w:szCs w:val="21"/>
        </w:rPr>
      </w:pPr>
    </w:p>
    <w:p w:rsidR="002E58DC" w:rsidRDefault="0070336C">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p>
    <w:p w:rsidR="002E58DC" w:rsidRDefault="002E58DC">
      <w:pPr>
        <w:adjustRightInd w:val="0"/>
        <w:snapToGrid w:val="0"/>
        <w:spacing w:line="360" w:lineRule="auto"/>
        <w:rPr>
          <w:rFonts w:ascii="宋体" w:hAnsi="宋体"/>
          <w:szCs w:val="21"/>
        </w:rPr>
      </w:pPr>
    </w:p>
    <w:p w:rsidR="002E58DC" w:rsidRDefault="0070336C">
      <w:pPr>
        <w:adjustRightInd w:val="0"/>
        <w:snapToGrid w:val="0"/>
        <w:spacing w:line="360" w:lineRule="auto"/>
        <w:rPr>
          <w:rFonts w:ascii="宋体" w:hAnsi="宋体"/>
          <w:szCs w:val="21"/>
          <w:u w:val="single"/>
        </w:rPr>
      </w:pPr>
      <w:r>
        <w:rPr>
          <w:rFonts w:ascii="宋体" w:hAnsi="宋体" w:hint="eastAsia"/>
          <w:szCs w:val="21"/>
        </w:rPr>
        <w:t>投标人名称（盖章）</w:t>
      </w:r>
    </w:p>
    <w:p w:rsidR="002E58DC" w:rsidRDefault="002E58DC">
      <w:pPr>
        <w:spacing w:line="360" w:lineRule="auto"/>
        <w:rPr>
          <w:rFonts w:ascii="宋体" w:hAnsi="宋体"/>
          <w:szCs w:val="21"/>
        </w:rPr>
      </w:pPr>
    </w:p>
    <w:p w:rsidR="002E58DC" w:rsidRDefault="0070336C">
      <w:pPr>
        <w:spacing w:line="360" w:lineRule="auto"/>
        <w:rPr>
          <w:rFonts w:ascii="宋体" w:hAnsi="宋体"/>
          <w:szCs w:val="21"/>
        </w:rPr>
      </w:pPr>
      <w:r>
        <w:rPr>
          <w:rFonts w:ascii="宋体" w:hAnsi="宋体" w:hint="eastAsia"/>
          <w:szCs w:val="21"/>
        </w:rPr>
        <w:t>日期：   年   月   日</w:t>
      </w:r>
      <w:r>
        <w:br w:type="page"/>
      </w:r>
      <w:r>
        <w:rPr>
          <w:rFonts w:asciiTheme="majorEastAsia" w:eastAsiaTheme="majorEastAsia" w:hAnsiTheme="majorEastAsia" w:hint="eastAsia"/>
          <w:b/>
          <w:sz w:val="24"/>
        </w:rPr>
        <w:lastRenderedPageBreak/>
        <w:t>5、投标函</w:t>
      </w:r>
    </w:p>
    <w:p w:rsidR="002E58DC" w:rsidRDefault="002E58DC">
      <w:pPr>
        <w:adjustRightInd w:val="0"/>
        <w:snapToGrid w:val="0"/>
        <w:spacing w:line="360" w:lineRule="auto"/>
        <w:rPr>
          <w:rFonts w:ascii="宋体" w:hAnsi="宋体" w:cs="宋体"/>
          <w:szCs w:val="21"/>
          <w:u w:val="single"/>
        </w:rPr>
      </w:pPr>
    </w:p>
    <w:p w:rsidR="002E58DC" w:rsidRDefault="0070336C">
      <w:pPr>
        <w:adjustRightInd w:val="0"/>
        <w:snapToGrid w:val="0"/>
        <w:spacing w:line="360" w:lineRule="auto"/>
        <w:rPr>
          <w:rFonts w:ascii="宋体" w:hAnsi="宋体" w:cs="宋体"/>
          <w:szCs w:val="21"/>
        </w:rPr>
      </w:pPr>
      <w:r>
        <w:rPr>
          <w:rFonts w:ascii="宋体" w:hAnsi="宋体" w:cs="宋体" w:hint="eastAsia"/>
          <w:szCs w:val="21"/>
          <w:u w:val="single"/>
        </w:rPr>
        <w:t>广东外语外贸大学</w:t>
      </w:r>
      <w:r>
        <w:rPr>
          <w:rFonts w:ascii="宋体" w:hAnsi="宋体" w:cs="宋体" w:hint="eastAsia"/>
          <w:szCs w:val="21"/>
        </w:rPr>
        <w:t>：</w:t>
      </w:r>
    </w:p>
    <w:p w:rsidR="002E58DC" w:rsidRDefault="0070336C">
      <w:pPr>
        <w:autoSpaceDE w:val="0"/>
        <w:autoSpaceDN w:val="0"/>
        <w:adjustRightInd w:val="0"/>
        <w:spacing w:line="360" w:lineRule="exact"/>
        <w:ind w:right="26" w:firstLineChars="200" w:firstLine="420"/>
        <w:rPr>
          <w:rFonts w:ascii="宋体" w:hAnsi="宋体" w:cs="宋体"/>
          <w:kern w:val="0"/>
          <w:szCs w:val="21"/>
        </w:rPr>
      </w:pPr>
      <w:r>
        <w:rPr>
          <w:rFonts w:ascii="宋体" w:hAnsi="宋体" w:cs="宋体" w:hint="eastAsia"/>
          <w:kern w:val="0"/>
          <w:szCs w:val="21"/>
        </w:rPr>
        <w:t>依据贵方</w:t>
      </w:r>
      <w:r>
        <w:rPr>
          <w:rFonts w:ascii="宋体" w:hAnsi="宋体" w:cs="宋体" w:hint="eastAsia"/>
          <w:szCs w:val="21"/>
        </w:rPr>
        <w:t>（项目编号：      ）</w:t>
      </w:r>
      <w:r>
        <w:rPr>
          <w:rFonts w:ascii="宋体" w:hAnsi="宋体" w:cs="宋体" w:hint="eastAsia"/>
          <w:kern w:val="0"/>
          <w:szCs w:val="21"/>
        </w:rPr>
        <w:t>项目的投标邀请，我方代表</w:t>
      </w:r>
      <w:r>
        <w:rPr>
          <w:rFonts w:ascii="宋体" w:hAnsi="宋体" w:cs="宋体" w:hint="eastAsia"/>
          <w:szCs w:val="21"/>
        </w:rPr>
        <w:t>（</w:t>
      </w:r>
      <w:r>
        <w:rPr>
          <w:rFonts w:ascii="宋体" w:hAnsi="宋体" w:cs="宋体" w:hint="eastAsia"/>
          <w:szCs w:val="21"/>
          <w:u w:val="single"/>
        </w:rPr>
        <w:t>姓名、职务）</w:t>
      </w:r>
      <w:r>
        <w:rPr>
          <w:rFonts w:ascii="宋体" w:hAnsi="宋体" w:cs="宋体" w:hint="eastAsia"/>
          <w:kern w:val="0"/>
          <w:szCs w:val="21"/>
        </w:rPr>
        <w:t xml:space="preserve">经正式授权并代表  </w:t>
      </w:r>
      <w:r>
        <w:rPr>
          <w:rFonts w:ascii="宋体" w:hAnsi="宋体" w:cs="宋体" w:hint="eastAsia"/>
          <w:szCs w:val="21"/>
          <w:u w:val="single"/>
        </w:rPr>
        <w:t xml:space="preserve">                （投标人名称、地址）</w:t>
      </w:r>
      <w:r>
        <w:rPr>
          <w:rFonts w:ascii="宋体" w:hAnsi="宋体" w:cs="宋体" w:hint="eastAsia"/>
          <w:kern w:val="0"/>
          <w:szCs w:val="21"/>
        </w:rPr>
        <w:t>提交下述文件正本</w:t>
      </w:r>
      <w:r>
        <w:rPr>
          <w:rFonts w:ascii="宋体" w:hAnsi="宋体" w:cs="宋体" w:hint="eastAsia"/>
          <w:kern w:val="0"/>
          <w:szCs w:val="21"/>
          <w:u w:val="single"/>
        </w:rPr>
        <w:t>1</w:t>
      </w:r>
      <w:r>
        <w:rPr>
          <w:rFonts w:ascii="宋体" w:hAnsi="宋体" w:cs="宋体" w:hint="eastAsia"/>
          <w:kern w:val="0"/>
          <w:szCs w:val="21"/>
        </w:rPr>
        <w:t>份，副本</w:t>
      </w:r>
      <w:r>
        <w:rPr>
          <w:rFonts w:ascii="宋体" w:hAnsi="宋体" w:cs="宋体" w:hint="eastAsia"/>
          <w:kern w:val="0"/>
          <w:szCs w:val="21"/>
          <w:u w:val="single"/>
        </w:rPr>
        <w:t>2</w:t>
      </w:r>
      <w:r>
        <w:rPr>
          <w:rFonts w:ascii="宋体" w:hAnsi="宋体" w:cs="宋体" w:hint="eastAsia"/>
          <w:kern w:val="0"/>
          <w:szCs w:val="21"/>
        </w:rPr>
        <w:t>份。</w:t>
      </w:r>
    </w:p>
    <w:p w:rsidR="002E58DC" w:rsidRDefault="0070336C">
      <w:pPr>
        <w:pStyle w:val="12"/>
        <w:numPr>
          <w:ilvl w:val="0"/>
          <w:numId w:val="13"/>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投标函 ；</w:t>
      </w:r>
    </w:p>
    <w:p w:rsidR="002E58DC" w:rsidRDefault="0070336C">
      <w:pPr>
        <w:pStyle w:val="12"/>
        <w:numPr>
          <w:ilvl w:val="0"/>
          <w:numId w:val="13"/>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资格性/资质性文件；</w:t>
      </w:r>
    </w:p>
    <w:p w:rsidR="002E58DC" w:rsidRDefault="0070336C">
      <w:pPr>
        <w:autoSpaceDE w:val="0"/>
        <w:autoSpaceDN w:val="0"/>
        <w:adjustRightInd w:val="0"/>
        <w:spacing w:line="360" w:lineRule="exact"/>
        <w:ind w:right="246" w:firstLineChars="200" w:firstLine="420"/>
        <w:rPr>
          <w:rFonts w:ascii="宋体" w:hAnsi="宋体" w:cs="宋体"/>
          <w:kern w:val="0"/>
          <w:szCs w:val="21"/>
        </w:rPr>
      </w:pPr>
      <w:r>
        <w:rPr>
          <w:rFonts w:ascii="宋体" w:hAnsi="宋体" w:cs="宋体" w:hint="eastAsia"/>
          <w:kern w:val="0"/>
          <w:szCs w:val="21"/>
        </w:rPr>
        <w:t xml:space="preserve">3. </w:t>
      </w:r>
      <w:r>
        <w:rPr>
          <w:rFonts w:ascii="宋体" w:hAnsi="宋体" w:cs="宋体" w:hint="eastAsia"/>
          <w:szCs w:val="21"/>
        </w:rPr>
        <w:t>投标文件</w:t>
      </w:r>
      <w:r>
        <w:rPr>
          <w:rFonts w:ascii="宋体" w:hAnsi="宋体" w:cs="宋体" w:hint="eastAsia"/>
          <w:kern w:val="0"/>
          <w:szCs w:val="21"/>
        </w:rPr>
        <w:t>；</w:t>
      </w:r>
    </w:p>
    <w:p w:rsidR="002E58DC" w:rsidRDefault="0070336C">
      <w:pPr>
        <w:autoSpaceDE w:val="0"/>
        <w:autoSpaceDN w:val="0"/>
        <w:adjustRightInd w:val="0"/>
        <w:spacing w:line="360" w:lineRule="exact"/>
        <w:ind w:right="246"/>
        <w:rPr>
          <w:rFonts w:ascii="宋体" w:hAnsi="宋体" w:cs="宋体"/>
          <w:kern w:val="0"/>
          <w:szCs w:val="21"/>
        </w:rPr>
      </w:pPr>
      <w:r>
        <w:rPr>
          <w:rFonts w:ascii="宋体" w:hAnsi="宋体" w:cs="宋体" w:hint="eastAsia"/>
          <w:kern w:val="0"/>
          <w:szCs w:val="21"/>
        </w:rPr>
        <w:t>在此，我方声明如下：</w:t>
      </w:r>
    </w:p>
    <w:p w:rsidR="002E58DC" w:rsidRDefault="0070336C">
      <w:pPr>
        <w:spacing w:line="360" w:lineRule="exact"/>
        <w:ind w:firstLineChars="200" w:firstLine="420"/>
        <w:rPr>
          <w:rFonts w:ascii="宋体" w:hAnsi="宋体" w:cs="宋体"/>
          <w:szCs w:val="21"/>
        </w:rPr>
      </w:pPr>
      <w:r>
        <w:rPr>
          <w:rFonts w:ascii="宋体" w:hAnsi="宋体" w:cs="宋体" w:hint="eastAsia"/>
          <w:szCs w:val="21"/>
        </w:rPr>
        <w:t>1.同意并接受招标文件的各项要求，遵守招标文件中的各项规定，按招标文件的要求提供报价。</w:t>
      </w:r>
    </w:p>
    <w:p w:rsidR="002E58DC" w:rsidRDefault="0070336C">
      <w:pPr>
        <w:spacing w:line="360" w:lineRule="exact"/>
        <w:ind w:firstLineChars="200" w:firstLine="420"/>
        <w:rPr>
          <w:rFonts w:ascii="宋体" w:hAnsi="宋体" w:cs="宋体"/>
          <w:szCs w:val="21"/>
        </w:rPr>
      </w:pPr>
      <w:r>
        <w:rPr>
          <w:rFonts w:ascii="宋体" w:hAnsi="宋体" w:cs="宋体" w:hint="eastAsia"/>
          <w:szCs w:val="21"/>
        </w:rPr>
        <w:t>2.投标有效期为递交投标文件之日起 90天，中标人/成交人投标有效期延至合同有效期满之日。</w:t>
      </w:r>
    </w:p>
    <w:p w:rsidR="002E58DC" w:rsidRDefault="0070336C">
      <w:pPr>
        <w:spacing w:line="360" w:lineRule="exact"/>
        <w:ind w:firstLineChars="200" w:firstLine="420"/>
        <w:rPr>
          <w:rFonts w:ascii="宋体" w:hAnsi="宋体" w:cs="宋体"/>
          <w:szCs w:val="21"/>
        </w:rPr>
      </w:pPr>
      <w:r>
        <w:rPr>
          <w:rFonts w:ascii="宋体" w:hAnsi="宋体" w:cs="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2E58DC" w:rsidRDefault="0070336C">
      <w:pPr>
        <w:spacing w:line="360" w:lineRule="exact"/>
        <w:ind w:firstLineChars="200" w:firstLine="420"/>
        <w:rPr>
          <w:rFonts w:ascii="宋体" w:hAnsi="宋体" w:cs="宋体"/>
          <w:szCs w:val="21"/>
        </w:rPr>
      </w:pPr>
      <w:r>
        <w:rPr>
          <w:rFonts w:ascii="宋体" w:hAnsi="宋体" w:cs="宋体" w:hint="eastAsia"/>
          <w:szCs w:val="21"/>
        </w:rPr>
        <w:t>4.我方已毫无保留地向贵方提供一切所需的证明材料。</w:t>
      </w:r>
    </w:p>
    <w:p w:rsidR="002E58DC" w:rsidRDefault="0070336C">
      <w:pPr>
        <w:spacing w:line="360" w:lineRule="exact"/>
        <w:ind w:leftChars="185" w:left="388"/>
        <w:rPr>
          <w:rFonts w:ascii="宋体" w:hAnsi="宋体" w:cs="宋体"/>
          <w:szCs w:val="21"/>
        </w:rPr>
      </w:pPr>
      <w:r>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rsidR="002E58DC" w:rsidRDefault="0070336C">
      <w:pPr>
        <w:spacing w:line="360" w:lineRule="exact"/>
        <w:ind w:leftChars="185" w:left="388"/>
        <w:rPr>
          <w:rFonts w:ascii="宋体" w:hAnsi="宋体" w:cs="宋体"/>
          <w:szCs w:val="21"/>
        </w:rPr>
      </w:pPr>
      <w:r>
        <w:rPr>
          <w:rFonts w:ascii="宋体" w:hAnsi="宋体" w:cs="宋体" w:hint="eastAsia"/>
          <w:szCs w:val="21"/>
        </w:rPr>
        <w:t>6.我方完全服从和尊重评委会所作的评定结果，同时清楚理解到报价最低并非意味着必定获得中标资格。</w:t>
      </w:r>
    </w:p>
    <w:p w:rsidR="002E58DC" w:rsidRDefault="002E58DC">
      <w:pPr>
        <w:adjustRightInd w:val="0"/>
        <w:snapToGrid w:val="0"/>
        <w:spacing w:line="360" w:lineRule="auto"/>
        <w:rPr>
          <w:rFonts w:ascii="宋体" w:hAnsi="宋体" w:cs="宋体"/>
          <w:szCs w:val="21"/>
        </w:rPr>
      </w:pPr>
    </w:p>
    <w:p w:rsidR="002E58DC" w:rsidRDefault="002E58DC">
      <w:pPr>
        <w:adjustRightInd w:val="0"/>
        <w:snapToGrid w:val="0"/>
        <w:spacing w:line="360" w:lineRule="auto"/>
        <w:rPr>
          <w:rFonts w:ascii="宋体" w:hAnsi="宋体" w:cs="宋体"/>
          <w:szCs w:val="21"/>
        </w:rPr>
      </w:pPr>
    </w:p>
    <w:p w:rsidR="002E58DC" w:rsidRDefault="0070336C">
      <w:pPr>
        <w:adjustRightInd w:val="0"/>
        <w:snapToGrid w:val="0"/>
        <w:spacing w:line="360" w:lineRule="auto"/>
        <w:rPr>
          <w:rFonts w:ascii="宋体" w:hAnsi="宋体" w:cs="宋体"/>
          <w:szCs w:val="21"/>
          <w:u w:val="single"/>
        </w:rPr>
      </w:pPr>
      <w:r>
        <w:rPr>
          <w:rFonts w:ascii="宋体" w:hAnsi="宋体" w:cs="宋体" w:hint="eastAsia"/>
          <w:szCs w:val="21"/>
        </w:rPr>
        <w:t>投标人（法定代表人授权代表）代表签字：</w:t>
      </w:r>
    </w:p>
    <w:p w:rsidR="002E58DC" w:rsidRDefault="0070336C">
      <w:pPr>
        <w:adjustRightInd w:val="0"/>
        <w:snapToGrid w:val="0"/>
        <w:spacing w:line="360" w:lineRule="auto"/>
        <w:rPr>
          <w:rFonts w:ascii="宋体" w:hAnsi="宋体" w:cs="宋体"/>
          <w:szCs w:val="21"/>
          <w:u w:val="single"/>
        </w:rPr>
      </w:pPr>
      <w:r>
        <w:rPr>
          <w:rFonts w:ascii="宋体" w:hAnsi="宋体" w:cs="宋体" w:hint="eastAsia"/>
          <w:szCs w:val="21"/>
        </w:rPr>
        <w:t xml:space="preserve">投标人名称(公章)： </w:t>
      </w:r>
    </w:p>
    <w:p w:rsidR="002E58DC" w:rsidRDefault="0070336C">
      <w:pPr>
        <w:autoSpaceDE w:val="0"/>
        <w:autoSpaceDN w:val="0"/>
        <w:adjustRightInd w:val="0"/>
        <w:spacing w:line="360" w:lineRule="auto"/>
        <w:ind w:right="246"/>
        <w:rPr>
          <w:rFonts w:ascii="宋体" w:hAnsi="宋体" w:cs="宋体"/>
          <w:kern w:val="0"/>
          <w:szCs w:val="21"/>
        </w:rPr>
      </w:pPr>
      <w:r>
        <w:rPr>
          <w:rFonts w:ascii="宋体" w:hAnsi="宋体" w:cs="宋体" w:hint="eastAsia"/>
          <w:kern w:val="0"/>
          <w:szCs w:val="21"/>
        </w:rPr>
        <w:t>地     址：</w:t>
      </w:r>
    </w:p>
    <w:p w:rsidR="002E58DC" w:rsidRDefault="0070336C">
      <w:pPr>
        <w:autoSpaceDE w:val="0"/>
        <w:autoSpaceDN w:val="0"/>
        <w:adjustRightInd w:val="0"/>
        <w:spacing w:line="360" w:lineRule="auto"/>
        <w:ind w:right="33"/>
        <w:rPr>
          <w:rFonts w:ascii="宋体" w:hAnsi="宋体" w:cs="宋体"/>
          <w:kern w:val="0"/>
          <w:szCs w:val="21"/>
        </w:rPr>
      </w:pPr>
      <w:r>
        <w:rPr>
          <w:rFonts w:ascii="宋体" w:hAnsi="宋体" w:cs="宋体" w:hint="eastAsia"/>
          <w:kern w:val="0"/>
          <w:szCs w:val="21"/>
        </w:rPr>
        <w:t>电     话：</w:t>
      </w:r>
    </w:p>
    <w:p w:rsidR="002E58DC" w:rsidRDefault="0070336C">
      <w:pPr>
        <w:adjustRightInd w:val="0"/>
        <w:snapToGrid w:val="0"/>
        <w:spacing w:line="360" w:lineRule="auto"/>
        <w:rPr>
          <w:rFonts w:ascii="宋体" w:hAnsi="宋体" w:cs="宋体"/>
          <w:szCs w:val="21"/>
          <w:u w:val="single"/>
        </w:rPr>
      </w:pPr>
      <w:r>
        <w:rPr>
          <w:rFonts w:ascii="宋体" w:hAnsi="宋体" w:cs="宋体" w:hint="eastAsia"/>
          <w:szCs w:val="21"/>
        </w:rPr>
        <w:t>日     期：</w:t>
      </w:r>
    </w:p>
    <w:p w:rsidR="002E58DC" w:rsidRDefault="002E58DC">
      <w:pPr>
        <w:adjustRightInd w:val="0"/>
        <w:snapToGrid w:val="0"/>
        <w:spacing w:line="360" w:lineRule="auto"/>
        <w:ind w:firstLineChars="1250" w:firstLine="4000"/>
        <w:rPr>
          <w:rFonts w:ascii="仿宋_GB2312" w:eastAsia="仿宋_GB2312" w:hAnsi="宋体"/>
          <w:sz w:val="32"/>
          <w:szCs w:val="32"/>
        </w:rPr>
      </w:pPr>
    </w:p>
    <w:p w:rsidR="002E58DC" w:rsidRDefault="002E58DC">
      <w:pPr>
        <w:adjustRightInd w:val="0"/>
        <w:snapToGrid w:val="0"/>
        <w:spacing w:line="360" w:lineRule="auto"/>
        <w:rPr>
          <w:rFonts w:ascii="宋体" w:hAnsi="宋体" w:cs="宋体"/>
          <w:szCs w:val="21"/>
        </w:rPr>
      </w:pPr>
    </w:p>
    <w:p w:rsidR="002E58DC" w:rsidRDefault="002E58DC">
      <w:pPr>
        <w:adjustRightInd w:val="0"/>
        <w:snapToGrid w:val="0"/>
        <w:spacing w:line="360" w:lineRule="auto"/>
        <w:rPr>
          <w:rFonts w:ascii="宋体" w:hAnsi="宋体" w:cs="宋体"/>
          <w:szCs w:val="21"/>
        </w:rPr>
      </w:pPr>
    </w:p>
    <w:p w:rsidR="002E58DC" w:rsidRDefault="002E58DC">
      <w:pPr>
        <w:adjustRightInd w:val="0"/>
        <w:snapToGrid w:val="0"/>
        <w:spacing w:line="360" w:lineRule="auto"/>
        <w:rPr>
          <w:rFonts w:ascii="宋体" w:hAnsi="宋体" w:cs="宋体"/>
          <w:szCs w:val="21"/>
        </w:rPr>
      </w:pPr>
    </w:p>
    <w:p w:rsidR="002E58DC" w:rsidRDefault="002E58DC">
      <w:pPr>
        <w:adjustRightInd w:val="0"/>
        <w:snapToGrid w:val="0"/>
        <w:spacing w:line="360" w:lineRule="auto"/>
        <w:rPr>
          <w:rFonts w:ascii="宋体" w:hAnsi="宋体" w:cs="宋体"/>
          <w:szCs w:val="21"/>
        </w:rPr>
      </w:pPr>
    </w:p>
    <w:p w:rsidR="002E58DC" w:rsidRDefault="002E58DC">
      <w:pPr>
        <w:adjustRightInd w:val="0"/>
        <w:snapToGrid w:val="0"/>
        <w:spacing w:line="360" w:lineRule="auto"/>
        <w:rPr>
          <w:rFonts w:ascii="宋体" w:hAnsi="宋体" w:cs="宋体"/>
          <w:szCs w:val="21"/>
        </w:rPr>
      </w:pPr>
    </w:p>
    <w:p w:rsidR="002E58DC" w:rsidRDefault="0070336C">
      <w:pPr>
        <w:spacing w:line="300" w:lineRule="auto"/>
        <w:rPr>
          <w:rFonts w:ascii="宋体" w:hAnsi="宋体" w:cs="宋体"/>
          <w:b/>
          <w:szCs w:val="21"/>
        </w:rPr>
      </w:pPr>
      <w:r>
        <w:rPr>
          <w:rFonts w:ascii="宋体" w:hAnsi="宋体" w:cs="宋体"/>
          <w:b/>
          <w:szCs w:val="21"/>
        </w:rPr>
        <w:br w:type="page"/>
      </w:r>
      <w:r>
        <w:rPr>
          <w:rFonts w:asciiTheme="majorEastAsia" w:eastAsiaTheme="majorEastAsia" w:hAnsiTheme="majorEastAsia" w:hint="eastAsia"/>
          <w:b/>
          <w:sz w:val="24"/>
        </w:rPr>
        <w:lastRenderedPageBreak/>
        <w:t>6、资格证明文件</w:t>
      </w:r>
    </w:p>
    <w:p w:rsidR="002E58DC" w:rsidRDefault="002E58DC">
      <w:pPr>
        <w:spacing w:line="300" w:lineRule="auto"/>
        <w:rPr>
          <w:rFonts w:ascii="宋体" w:hAnsi="宋体" w:cs="宋体"/>
          <w:b/>
          <w:szCs w:val="21"/>
          <w:u w:val="single"/>
        </w:rPr>
      </w:pPr>
    </w:p>
    <w:p w:rsidR="002E58DC" w:rsidRDefault="0070336C">
      <w:pPr>
        <w:spacing w:line="300" w:lineRule="auto"/>
        <w:rPr>
          <w:rFonts w:ascii="宋体" w:hAnsi="宋体" w:cs="宋体"/>
          <w:szCs w:val="21"/>
        </w:rPr>
      </w:pPr>
      <w:r>
        <w:rPr>
          <w:rFonts w:ascii="宋体" w:hAnsi="宋体" w:cs="宋体" w:hint="eastAsia"/>
          <w:b/>
          <w:szCs w:val="21"/>
        </w:rPr>
        <w:t>6.1 法定代表人授权委托书</w:t>
      </w:r>
    </w:p>
    <w:p w:rsidR="002E58DC" w:rsidRDefault="0070336C">
      <w:pPr>
        <w:spacing w:line="460" w:lineRule="atLeast"/>
        <w:rPr>
          <w:rFonts w:ascii="宋体" w:hAnsi="宋体" w:cs="宋体"/>
          <w:szCs w:val="21"/>
        </w:rPr>
      </w:pPr>
      <w:r>
        <w:rPr>
          <w:rFonts w:ascii="宋体" w:hAnsi="宋体" w:cs="宋体" w:hint="eastAsia"/>
          <w:szCs w:val="21"/>
        </w:rPr>
        <w:t>致：</w:t>
      </w:r>
      <w:r>
        <w:rPr>
          <w:rFonts w:ascii="宋体" w:hAnsi="宋体" w:cs="宋体" w:hint="eastAsia"/>
          <w:szCs w:val="21"/>
          <w:u w:val="single"/>
        </w:rPr>
        <w:t>广东外语外贸大学</w:t>
      </w:r>
      <w:r>
        <w:rPr>
          <w:rFonts w:ascii="宋体" w:hAnsi="宋体" w:cs="宋体" w:hint="eastAsia"/>
          <w:szCs w:val="21"/>
        </w:rPr>
        <w:t>：</w:t>
      </w:r>
    </w:p>
    <w:p w:rsidR="002E58DC" w:rsidRDefault="0070336C">
      <w:pPr>
        <w:spacing w:line="460" w:lineRule="atLeast"/>
        <w:ind w:firstLineChars="200" w:firstLine="420"/>
        <w:rPr>
          <w:rFonts w:ascii="宋体" w:hAnsi="宋体" w:cs="宋体"/>
          <w:szCs w:val="21"/>
        </w:rPr>
      </w:pPr>
      <w:r>
        <w:rPr>
          <w:rFonts w:ascii="宋体" w:hAnsi="宋体" w:cs="宋体" w:hint="eastAsia"/>
          <w:szCs w:val="21"/>
        </w:rPr>
        <w:t>兹授权同志，为我方签订经济合同及办理其他事务代理人，其权限是：。</w:t>
      </w:r>
    </w:p>
    <w:p w:rsidR="002E58DC" w:rsidRDefault="002E58DC">
      <w:pPr>
        <w:spacing w:line="460" w:lineRule="atLeast"/>
        <w:rPr>
          <w:rFonts w:ascii="宋体" w:hAnsi="宋体" w:cs="宋体"/>
          <w:szCs w:val="21"/>
        </w:rPr>
      </w:pPr>
    </w:p>
    <w:p w:rsidR="002E58DC" w:rsidRDefault="002E58DC">
      <w:pPr>
        <w:spacing w:line="460" w:lineRule="atLeast"/>
        <w:rPr>
          <w:rFonts w:ascii="宋体" w:hAnsi="宋体" w:cs="宋体"/>
          <w:szCs w:val="21"/>
        </w:rPr>
      </w:pPr>
    </w:p>
    <w:p w:rsidR="002E58DC" w:rsidRDefault="0070336C">
      <w:pPr>
        <w:spacing w:line="460" w:lineRule="atLeast"/>
        <w:rPr>
          <w:rFonts w:ascii="宋体" w:hAnsi="宋体" w:cs="宋体"/>
          <w:szCs w:val="21"/>
        </w:rPr>
      </w:pPr>
      <w:r>
        <w:rPr>
          <w:rFonts w:ascii="宋体" w:hAnsi="宋体" w:cs="宋体" w:hint="eastAsia"/>
          <w:szCs w:val="21"/>
        </w:rPr>
        <w:t>授权单位：          （盖章）     法定代表人：         （签名或盖私章）</w:t>
      </w:r>
    </w:p>
    <w:p w:rsidR="002E58DC" w:rsidRDefault="002E58DC">
      <w:pPr>
        <w:spacing w:line="460" w:lineRule="atLeast"/>
        <w:rPr>
          <w:rFonts w:ascii="宋体" w:hAnsi="宋体" w:cs="宋体"/>
          <w:szCs w:val="21"/>
        </w:rPr>
      </w:pPr>
    </w:p>
    <w:p w:rsidR="002E58DC" w:rsidRDefault="002E58DC">
      <w:pPr>
        <w:spacing w:line="460" w:lineRule="atLeast"/>
        <w:rPr>
          <w:rFonts w:ascii="宋体" w:hAnsi="宋体" w:cs="宋体"/>
          <w:szCs w:val="21"/>
        </w:rPr>
      </w:pPr>
    </w:p>
    <w:p w:rsidR="002E58DC" w:rsidRDefault="0070336C">
      <w:pPr>
        <w:spacing w:line="460" w:lineRule="atLeast"/>
        <w:rPr>
          <w:rFonts w:ascii="宋体" w:hAnsi="宋体" w:cs="宋体"/>
          <w:szCs w:val="21"/>
        </w:rPr>
      </w:pPr>
      <w:r>
        <w:rPr>
          <w:rFonts w:ascii="宋体" w:hAnsi="宋体" w:cs="宋体" w:hint="eastAsia"/>
          <w:szCs w:val="21"/>
        </w:rPr>
        <w:t>有效期限：至        年       月      日       签发日期：</w:t>
      </w:r>
    </w:p>
    <w:p w:rsidR="002E58DC" w:rsidRDefault="0070336C">
      <w:pPr>
        <w:spacing w:line="460" w:lineRule="atLeast"/>
        <w:rPr>
          <w:rFonts w:ascii="宋体" w:hAnsi="宋体" w:cs="宋体"/>
          <w:szCs w:val="21"/>
        </w:rPr>
      </w:pPr>
      <w:r>
        <w:rPr>
          <w:rFonts w:ascii="宋体" w:hAnsi="宋体" w:cs="宋体" w:hint="eastAsia"/>
          <w:szCs w:val="21"/>
        </w:rPr>
        <w:t>附：代理人性别：        年龄：       职务：     身份证号码：</w:t>
      </w:r>
    </w:p>
    <w:p w:rsidR="002E58DC" w:rsidRDefault="0070336C">
      <w:pPr>
        <w:spacing w:line="460" w:lineRule="atLeast"/>
        <w:rPr>
          <w:rFonts w:ascii="宋体" w:hAnsi="宋体" w:cs="宋体"/>
          <w:szCs w:val="21"/>
        </w:rPr>
      </w:pPr>
      <w:r>
        <w:rPr>
          <w:rFonts w:ascii="宋体" w:hAnsi="宋体" w:cs="宋体" w:hint="eastAsia"/>
          <w:szCs w:val="21"/>
        </w:rPr>
        <w:t xml:space="preserve">  联系电话：</w:t>
      </w:r>
    </w:p>
    <w:p w:rsidR="002E58DC" w:rsidRDefault="0070336C">
      <w:pPr>
        <w:spacing w:line="460" w:lineRule="atLeast"/>
        <w:ind w:firstLineChars="100" w:firstLine="210"/>
        <w:rPr>
          <w:rFonts w:ascii="宋体" w:hAnsi="宋体" w:cs="宋体"/>
          <w:szCs w:val="21"/>
        </w:rPr>
      </w:pPr>
      <w:r>
        <w:rPr>
          <w:rFonts w:ascii="宋体" w:hAnsi="宋体" w:cs="宋体" w:hint="eastAsia"/>
          <w:szCs w:val="21"/>
        </w:rPr>
        <w:t>营业执照号码：                         经济性质：</w:t>
      </w:r>
    </w:p>
    <w:p w:rsidR="002E58DC" w:rsidRDefault="002E58DC">
      <w:pPr>
        <w:spacing w:line="460" w:lineRule="atLeast"/>
        <w:rPr>
          <w:rFonts w:ascii="宋体" w:hAnsi="宋体" w:cs="宋体"/>
          <w:szCs w:val="21"/>
        </w:rPr>
      </w:pPr>
    </w:p>
    <w:p w:rsidR="002E58DC" w:rsidRDefault="0070336C">
      <w:pPr>
        <w:spacing w:line="460" w:lineRule="atLeast"/>
        <w:rPr>
          <w:rFonts w:ascii="宋体" w:hAnsi="宋体" w:cs="宋体"/>
          <w:szCs w:val="21"/>
        </w:rPr>
      </w:pPr>
      <w:r>
        <w:rPr>
          <w:rFonts w:ascii="宋体" w:hAnsi="宋体" w:cs="宋体" w:hint="eastAsia"/>
          <w:szCs w:val="21"/>
        </w:rPr>
        <w:t>说明：1.法定代表人为企业事业单位、国家机关、社会团体的主要行政负责人。</w:t>
      </w:r>
    </w:p>
    <w:p w:rsidR="002E58DC" w:rsidRDefault="0070336C">
      <w:pPr>
        <w:spacing w:line="460" w:lineRule="atLeast"/>
        <w:rPr>
          <w:rFonts w:ascii="宋体" w:hAnsi="宋体" w:cs="宋体"/>
          <w:szCs w:val="21"/>
        </w:rPr>
      </w:pPr>
      <w:r>
        <w:rPr>
          <w:rFonts w:ascii="宋体" w:hAnsi="宋体" w:cs="宋体" w:hint="eastAsia"/>
          <w:szCs w:val="21"/>
        </w:rPr>
        <w:t xml:space="preserve">      2.内容必须填写真实、清楚、涂改无效，不得转让、买卖。</w:t>
      </w:r>
    </w:p>
    <w:p w:rsidR="002E58DC" w:rsidRDefault="0070336C">
      <w:pPr>
        <w:spacing w:line="460" w:lineRule="atLeast"/>
        <w:ind w:leftChars="321" w:left="884" w:hangingChars="100" w:hanging="210"/>
        <w:rPr>
          <w:rFonts w:ascii="宋体" w:hAnsi="宋体" w:cs="宋体"/>
          <w:szCs w:val="21"/>
        </w:rPr>
      </w:pPr>
      <w:r>
        <w:rPr>
          <w:rFonts w:ascii="宋体" w:hAnsi="宋体" w:cs="宋体" w:hint="eastAsia"/>
          <w:szCs w:val="21"/>
        </w:rPr>
        <w:t>3.授权权限：全权代表本公司参与上述服务项目的投标响应，负责提供与签署确认一切文书资料，以及向贵方递交的任何补充承诺。</w:t>
      </w:r>
    </w:p>
    <w:p w:rsidR="002E58DC" w:rsidRDefault="0070336C">
      <w:pPr>
        <w:spacing w:line="460" w:lineRule="atLeast"/>
        <w:ind w:leftChars="321" w:left="674"/>
        <w:rPr>
          <w:rFonts w:ascii="宋体" w:hAnsi="宋体" w:cs="宋体"/>
          <w:szCs w:val="21"/>
        </w:rPr>
      </w:pPr>
      <w:r>
        <w:rPr>
          <w:rFonts w:ascii="宋体" w:hAnsi="宋体" w:cs="宋体" w:hint="eastAsia"/>
          <w:szCs w:val="21"/>
        </w:rPr>
        <w:t>4.有效期限：与本公司投标文件中标注的投标有效期相同，自本单位盖公章之日起生效。</w:t>
      </w:r>
    </w:p>
    <w:p w:rsidR="002E58DC" w:rsidRDefault="002E58DC">
      <w:pPr>
        <w:spacing w:line="460" w:lineRule="atLeast"/>
        <w:rPr>
          <w:rFonts w:ascii="宋体" w:hAnsi="宋体" w:cs="宋体"/>
          <w:szCs w:val="21"/>
        </w:rPr>
      </w:pPr>
    </w:p>
    <w:p w:rsidR="002E58DC" w:rsidRDefault="00333FEC">
      <w:pPr>
        <w:spacing w:line="360" w:lineRule="auto"/>
        <w:ind w:firstLine="420"/>
        <w:rPr>
          <w:rFonts w:ascii="宋体" w:hAnsi="宋体" w:cs="宋体"/>
          <w:szCs w:val="21"/>
          <w:u w:val="single"/>
        </w:rPr>
      </w:pPr>
      <w:r w:rsidRPr="00333FEC">
        <w:rPr>
          <w:rFonts w:ascii="宋体" w:hAnsi="宋体" w:cs="宋体"/>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25pt;margin-top:10.6pt;width:279pt;height:124.75pt;z-index:251659264" o:gfxdata="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5bdy1gAAAAoBAAAPAAAAAAAAAAEAIAAAACIAAABkcnMvZG93bnJldi54bWxQSwECFAAUAAAA&#10;CACHTuJAabUX/fABAAAHBAAADgAAAAAAAAABACAAAAAlAQAAZHJzL2Uyb0RvYy54bWxQSwUGAAAA&#10;AAYABgBZAQAAhwUAAAAA&#10;">
            <v:textbox>
              <w:txbxContent>
                <w:p w:rsidR="00973EE5" w:rsidRDefault="00973EE5">
                  <w:pPr>
                    <w:jc w:val="center"/>
                    <w:rPr>
                      <w:rFonts w:hAnsi="宋体"/>
                      <w:szCs w:val="21"/>
                    </w:rPr>
                  </w:pPr>
                </w:p>
                <w:p w:rsidR="00973EE5" w:rsidRDefault="00973EE5">
                  <w:pPr>
                    <w:jc w:val="center"/>
                    <w:rPr>
                      <w:rFonts w:hAnsi="宋体"/>
                      <w:szCs w:val="21"/>
                    </w:rPr>
                  </w:pPr>
                </w:p>
                <w:p w:rsidR="00973EE5" w:rsidRDefault="00973EE5">
                  <w:pPr>
                    <w:jc w:val="center"/>
                    <w:rPr>
                      <w:rFonts w:hAnsi="宋体"/>
                      <w:szCs w:val="21"/>
                    </w:rPr>
                  </w:pPr>
                </w:p>
                <w:p w:rsidR="00973EE5" w:rsidRDefault="00973EE5">
                  <w:pPr>
                    <w:jc w:val="center"/>
                    <w:rPr>
                      <w:szCs w:val="21"/>
                    </w:rPr>
                  </w:pPr>
                  <w:r>
                    <w:rPr>
                      <w:rFonts w:hAnsi="宋体" w:hint="eastAsia"/>
                      <w:szCs w:val="21"/>
                    </w:rPr>
                    <w:t>代理人身份证复印件</w:t>
                  </w:r>
                </w:p>
              </w:txbxContent>
            </v:textbox>
          </v:shape>
        </w:pict>
      </w:r>
    </w:p>
    <w:p w:rsidR="002E58DC" w:rsidRDefault="002E58DC">
      <w:pPr>
        <w:spacing w:line="360" w:lineRule="auto"/>
        <w:ind w:firstLine="420"/>
        <w:rPr>
          <w:rFonts w:ascii="宋体" w:hAnsi="宋体" w:cs="宋体"/>
          <w:szCs w:val="21"/>
          <w:u w:val="single"/>
        </w:rPr>
      </w:pPr>
    </w:p>
    <w:p w:rsidR="002E58DC" w:rsidRDefault="002E58DC">
      <w:pPr>
        <w:spacing w:line="360" w:lineRule="auto"/>
        <w:ind w:firstLine="420"/>
        <w:rPr>
          <w:rFonts w:ascii="宋体" w:hAnsi="宋体" w:cs="宋体"/>
          <w:szCs w:val="21"/>
          <w:u w:val="single"/>
        </w:rPr>
      </w:pPr>
    </w:p>
    <w:p w:rsidR="002E58DC" w:rsidRDefault="002E58DC">
      <w:pPr>
        <w:spacing w:line="300" w:lineRule="auto"/>
        <w:jc w:val="center"/>
        <w:rPr>
          <w:rFonts w:ascii="宋体" w:hAnsi="宋体" w:cs="宋体"/>
          <w:szCs w:val="21"/>
        </w:rPr>
      </w:pPr>
    </w:p>
    <w:p w:rsidR="002E58DC" w:rsidRDefault="002E58DC">
      <w:pPr>
        <w:spacing w:line="300" w:lineRule="auto"/>
        <w:jc w:val="center"/>
        <w:rPr>
          <w:rFonts w:ascii="宋体" w:hAnsi="宋体" w:cs="宋体"/>
          <w:szCs w:val="21"/>
        </w:rPr>
      </w:pPr>
    </w:p>
    <w:p w:rsidR="002E58DC" w:rsidRDefault="002E58DC">
      <w:pPr>
        <w:spacing w:line="300" w:lineRule="auto"/>
        <w:rPr>
          <w:rFonts w:ascii="宋体" w:hAnsi="宋体" w:cs="宋体"/>
          <w:szCs w:val="21"/>
        </w:rPr>
      </w:pPr>
    </w:p>
    <w:p w:rsidR="002E58DC" w:rsidRDefault="002E58DC">
      <w:pPr>
        <w:spacing w:line="300" w:lineRule="auto"/>
        <w:rPr>
          <w:rFonts w:ascii="宋体" w:hAnsi="宋体" w:cs="宋体"/>
          <w:szCs w:val="21"/>
        </w:rPr>
      </w:pPr>
    </w:p>
    <w:p w:rsidR="002E58DC" w:rsidRDefault="002E58DC">
      <w:pPr>
        <w:spacing w:line="300" w:lineRule="auto"/>
        <w:rPr>
          <w:rFonts w:ascii="宋体" w:hAnsi="宋体" w:cs="宋体"/>
          <w:szCs w:val="21"/>
        </w:rPr>
      </w:pPr>
    </w:p>
    <w:p w:rsidR="002E58DC" w:rsidRDefault="002E58DC">
      <w:pPr>
        <w:spacing w:line="300" w:lineRule="auto"/>
        <w:rPr>
          <w:rFonts w:ascii="宋体" w:hAnsi="宋体" w:cs="宋体"/>
          <w:szCs w:val="21"/>
        </w:rPr>
      </w:pPr>
    </w:p>
    <w:p w:rsidR="002E58DC" w:rsidRDefault="002E58DC">
      <w:pPr>
        <w:spacing w:line="300" w:lineRule="auto"/>
        <w:rPr>
          <w:rFonts w:ascii="宋体" w:hAnsi="宋体" w:cs="宋体"/>
          <w:szCs w:val="21"/>
        </w:rPr>
      </w:pPr>
    </w:p>
    <w:p w:rsidR="002E58DC" w:rsidRDefault="002E58DC">
      <w:pPr>
        <w:spacing w:line="300" w:lineRule="auto"/>
        <w:rPr>
          <w:rFonts w:ascii="宋体" w:hAnsi="宋体" w:cs="宋体"/>
          <w:szCs w:val="21"/>
        </w:rPr>
      </w:pPr>
    </w:p>
    <w:p w:rsidR="002E58DC" w:rsidRDefault="002E58DC">
      <w:pPr>
        <w:spacing w:line="300" w:lineRule="auto"/>
        <w:rPr>
          <w:rFonts w:ascii="宋体" w:hAnsi="宋体" w:cs="宋体"/>
          <w:szCs w:val="21"/>
        </w:rPr>
      </w:pPr>
    </w:p>
    <w:p w:rsidR="002E58DC" w:rsidRDefault="002E58DC">
      <w:pPr>
        <w:spacing w:line="300" w:lineRule="auto"/>
        <w:rPr>
          <w:rFonts w:ascii="宋体" w:hAnsi="宋体" w:cs="宋体"/>
          <w:szCs w:val="21"/>
        </w:rPr>
      </w:pPr>
    </w:p>
    <w:p w:rsidR="002E58DC" w:rsidRDefault="0070336C">
      <w:pPr>
        <w:spacing w:line="300" w:lineRule="auto"/>
        <w:rPr>
          <w:rFonts w:ascii="宋体" w:hAnsi="宋体" w:cs="宋体"/>
          <w:b/>
          <w:szCs w:val="21"/>
        </w:rPr>
      </w:pPr>
      <w:r>
        <w:rPr>
          <w:rFonts w:ascii="宋体" w:hAnsi="宋体" w:cs="宋体" w:hint="eastAsia"/>
          <w:b/>
          <w:szCs w:val="21"/>
        </w:rPr>
        <w:lastRenderedPageBreak/>
        <w:t>6.2关于资格的声明函</w:t>
      </w:r>
    </w:p>
    <w:p w:rsidR="002E58DC" w:rsidRDefault="002E58DC">
      <w:pPr>
        <w:spacing w:line="480" w:lineRule="exact"/>
        <w:jc w:val="center"/>
        <w:rPr>
          <w:rFonts w:ascii="宋体" w:hAnsi="宋体" w:cs="宋体"/>
          <w:b/>
          <w:sz w:val="32"/>
          <w:szCs w:val="32"/>
        </w:rPr>
      </w:pPr>
    </w:p>
    <w:p w:rsidR="002E58DC" w:rsidRDefault="0070336C">
      <w:pPr>
        <w:spacing w:line="480" w:lineRule="exact"/>
        <w:jc w:val="center"/>
        <w:rPr>
          <w:rFonts w:ascii="宋体" w:hAnsi="宋体" w:cs="宋体"/>
          <w:b/>
          <w:sz w:val="32"/>
          <w:szCs w:val="32"/>
        </w:rPr>
      </w:pPr>
      <w:r>
        <w:rPr>
          <w:rFonts w:ascii="宋体" w:hAnsi="宋体" w:cs="宋体" w:hint="eastAsia"/>
          <w:b/>
          <w:sz w:val="32"/>
          <w:szCs w:val="32"/>
        </w:rPr>
        <w:t>关于资格的声明函</w:t>
      </w:r>
    </w:p>
    <w:p w:rsidR="002E58DC" w:rsidRDefault="002E58DC">
      <w:pPr>
        <w:spacing w:line="360" w:lineRule="auto"/>
        <w:rPr>
          <w:rFonts w:ascii="宋体" w:hAnsi="宋体" w:cs="宋体"/>
          <w:szCs w:val="21"/>
        </w:rPr>
      </w:pPr>
    </w:p>
    <w:p w:rsidR="002E58DC" w:rsidRDefault="0070336C">
      <w:pPr>
        <w:spacing w:line="360" w:lineRule="auto"/>
        <w:rPr>
          <w:rFonts w:ascii="宋体" w:hAnsi="宋体" w:cs="宋体"/>
          <w:szCs w:val="21"/>
          <w:u w:val="single"/>
        </w:rPr>
      </w:pPr>
      <w:r>
        <w:rPr>
          <w:rFonts w:ascii="宋体" w:hAnsi="宋体" w:cs="宋体" w:hint="eastAsia"/>
          <w:szCs w:val="21"/>
        </w:rPr>
        <w:t>致：</w:t>
      </w:r>
      <w:r>
        <w:rPr>
          <w:rFonts w:ascii="宋体" w:hAnsi="宋体" w:cs="宋体" w:hint="eastAsia"/>
          <w:szCs w:val="21"/>
          <w:u w:val="single"/>
        </w:rPr>
        <w:t>广东外语外贸大学</w:t>
      </w:r>
    </w:p>
    <w:p w:rsidR="002E58DC" w:rsidRDefault="0070336C">
      <w:pPr>
        <w:spacing w:line="360" w:lineRule="auto"/>
        <w:ind w:firstLine="480"/>
        <w:rPr>
          <w:rFonts w:ascii="宋体" w:hAnsi="宋体" w:cs="宋体"/>
          <w:szCs w:val="21"/>
        </w:rPr>
      </w:pPr>
      <w:r>
        <w:rPr>
          <w:rFonts w:ascii="宋体" w:hAnsi="宋体" w:cs="宋体" w:hint="eastAsia"/>
          <w:szCs w:val="21"/>
        </w:rPr>
        <w:t>关于贵方招标项目项目（</w:t>
      </w:r>
      <w:r>
        <w:rPr>
          <w:rFonts w:ascii="宋体" w:hAnsi="宋体" w:cs="宋体" w:hint="eastAsia"/>
          <w:szCs w:val="21"/>
          <w:u w:val="single"/>
        </w:rPr>
        <w:t xml:space="preserve">项目编号：         </w:t>
      </w:r>
      <w:r>
        <w:rPr>
          <w:rFonts w:ascii="宋体" w:hAnsi="宋体" w:cs="宋体" w:hint="eastAsia"/>
          <w:szCs w:val="21"/>
        </w:rPr>
        <w:t>）投标邀请，本签字人愿意参加投标响应，提供投标文件中规定的服务，并证明提交的下列文件和说明是准确的和真实的。</w:t>
      </w:r>
    </w:p>
    <w:p w:rsidR="002E58DC" w:rsidRDefault="0070336C">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 xml:space="preserve">     1、 投标人具有独立承担民事责任能力并在中华人民共和国境内注册的法人或其他组</w:t>
      </w:r>
    </w:p>
    <w:p w:rsidR="002E58DC" w:rsidRDefault="0070336C">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织，提供营业执照副本复印件并加盖公章。</w:t>
      </w:r>
    </w:p>
    <w:p w:rsidR="002E58DC" w:rsidRDefault="0070336C">
      <w:pPr>
        <w:autoSpaceDE w:val="0"/>
        <w:autoSpaceDN w:val="0"/>
        <w:adjustRightInd w:val="0"/>
        <w:spacing w:line="360" w:lineRule="auto"/>
        <w:ind w:left="510"/>
        <w:jc w:val="left"/>
        <w:textAlignment w:val="baseline"/>
        <w:rPr>
          <w:rFonts w:ascii="宋体" w:hAnsi="宋体" w:cs="宋体"/>
          <w:szCs w:val="21"/>
        </w:rPr>
      </w:pPr>
      <w:r>
        <w:rPr>
          <w:rFonts w:ascii="宋体" w:hAnsi="宋体" w:cs="宋体" w:hint="eastAsia"/>
          <w:kern w:val="28"/>
          <w:szCs w:val="21"/>
        </w:rPr>
        <w:t>2、提供经工商行政管理局核准登记并盖章的经营范围说明</w:t>
      </w:r>
    </w:p>
    <w:p w:rsidR="002E58DC" w:rsidRDefault="0070336C">
      <w:pPr>
        <w:spacing w:line="360" w:lineRule="auto"/>
        <w:rPr>
          <w:rFonts w:ascii="宋体" w:hAnsi="宋体" w:cs="宋体"/>
          <w:szCs w:val="21"/>
        </w:rPr>
      </w:pPr>
      <w:r>
        <w:rPr>
          <w:rFonts w:ascii="宋体" w:hAnsi="宋体" w:cs="宋体" w:hint="eastAsia"/>
          <w:szCs w:val="21"/>
        </w:rPr>
        <w:t>（相关证明文件附后）</w:t>
      </w:r>
    </w:p>
    <w:p w:rsidR="002E58DC" w:rsidRDefault="002E58DC">
      <w:pPr>
        <w:adjustRightInd w:val="0"/>
        <w:snapToGrid w:val="0"/>
        <w:spacing w:line="360" w:lineRule="auto"/>
        <w:rPr>
          <w:rFonts w:ascii="宋体" w:hAnsi="宋体" w:cs="宋体"/>
          <w:szCs w:val="21"/>
        </w:rPr>
      </w:pPr>
    </w:p>
    <w:p w:rsidR="002E58DC" w:rsidRDefault="002E58DC">
      <w:pPr>
        <w:adjustRightInd w:val="0"/>
        <w:snapToGrid w:val="0"/>
        <w:spacing w:line="360" w:lineRule="auto"/>
        <w:rPr>
          <w:rFonts w:ascii="宋体" w:hAnsi="宋体" w:cs="宋体"/>
          <w:szCs w:val="21"/>
        </w:rPr>
      </w:pPr>
    </w:p>
    <w:p w:rsidR="002E58DC" w:rsidRDefault="0070336C">
      <w:pPr>
        <w:adjustRightInd w:val="0"/>
        <w:snapToGrid w:val="0"/>
        <w:spacing w:line="360" w:lineRule="auto"/>
        <w:rPr>
          <w:rFonts w:ascii="宋体" w:hAnsi="宋体" w:cs="宋体"/>
          <w:szCs w:val="21"/>
        </w:rPr>
      </w:pPr>
      <w:r>
        <w:rPr>
          <w:rFonts w:ascii="宋体" w:hAnsi="宋体" w:cs="宋体" w:hint="eastAsia"/>
          <w:szCs w:val="21"/>
        </w:rPr>
        <w:t>投标人法定代表人（或法定代表人授权代表）签字：</w:t>
      </w:r>
    </w:p>
    <w:p w:rsidR="002E58DC" w:rsidRDefault="002E58DC">
      <w:pPr>
        <w:adjustRightInd w:val="0"/>
        <w:snapToGrid w:val="0"/>
        <w:spacing w:line="360" w:lineRule="auto"/>
        <w:rPr>
          <w:rFonts w:ascii="宋体" w:hAnsi="宋体" w:cs="宋体"/>
          <w:szCs w:val="21"/>
        </w:rPr>
      </w:pPr>
    </w:p>
    <w:p w:rsidR="002E58DC" w:rsidRDefault="0070336C">
      <w:pPr>
        <w:adjustRightInd w:val="0"/>
        <w:snapToGrid w:val="0"/>
        <w:spacing w:line="360" w:lineRule="auto"/>
        <w:rPr>
          <w:rFonts w:ascii="宋体" w:hAnsi="宋体" w:cs="宋体"/>
          <w:szCs w:val="21"/>
          <w:u w:val="single"/>
        </w:rPr>
      </w:pPr>
      <w:r>
        <w:rPr>
          <w:rFonts w:ascii="宋体" w:hAnsi="宋体" w:cs="宋体" w:hint="eastAsia"/>
          <w:szCs w:val="21"/>
        </w:rPr>
        <w:t>投标人名称（签章）：</w:t>
      </w:r>
    </w:p>
    <w:p w:rsidR="002E58DC" w:rsidRDefault="002E58DC">
      <w:pPr>
        <w:adjustRightInd w:val="0"/>
        <w:snapToGrid w:val="0"/>
        <w:spacing w:line="360" w:lineRule="auto"/>
        <w:rPr>
          <w:rFonts w:ascii="宋体" w:hAnsi="宋体" w:cs="宋体"/>
          <w:szCs w:val="21"/>
        </w:rPr>
      </w:pPr>
    </w:p>
    <w:p w:rsidR="002E58DC" w:rsidRDefault="0070336C">
      <w:pPr>
        <w:adjustRightInd w:val="0"/>
        <w:snapToGrid w:val="0"/>
        <w:spacing w:line="360" w:lineRule="auto"/>
        <w:rPr>
          <w:rFonts w:ascii="宋体" w:hAnsi="宋体" w:cs="宋体"/>
          <w:szCs w:val="21"/>
        </w:rPr>
      </w:pPr>
      <w:r>
        <w:rPr>
          <w:rFonts w:ascii="宋体" w:hAnsi="宋体" w:cs="宋体" w:hint="eastAsia"/>
          <w:szCs w:val="21"/>
        </w:rPr>
        <w:t>日期：年 月 日</w:t>
      </w:r>
    </w:p>
    <w:p w:rsidR="002E58DC" w:rsidRDefault="002E58DC">
      <w:pPr>
        <w:pStyle w:val="a0"/>
        <w:ind w:firstLineChars="0" w:firstLine="0"/>
        <w:rPr>
          <w:rFonts w:ascii="宋体" w:hAnsi="宋体" w:cs="宋体"/>
          <w:szCs w:val="21"/>
        </w:rPr>
      </w:pPr>
    </w:p>
    <w:p w:rsidR="002E58DC" w:rsidRDefault="002E58DC">
      <w:pPr>
        <w:pStyle w:val="a0"/>
        <w:rPr>
          <w:rFonts w:ascii="宋体" w:hAnsi="宋体" w:cs="宋体"/>
          <w:szCs w:val="21"/>
        </w:rPr>
      </w:pPr>
    </w:p>
    <w:p w:rsidR="002E58DC" w:rsidRDefault="002E58DC">
      <w:pPr>
        <w:pStyle w:val="12"/>
        <w:adjustRightInd w:val="0"/>
        <w:snapToGrid w:val="0"/>
        <w:spacing w:line="360" w:lineRule="auto"/>
        <w:ind w:leftChars="200" w:left="420" w:firstLineChars="645" w:firstLine="1354"/>
        <w:rPr>
          <w:rFonts w:ascii="宋体" w:hAnsi="宋体" w:cs="宋体"/>
          <w:szCs w:val="21"/>
        </w:rPr>
      </w:pPr>
    </w:p>
    <w:p w:rsidR="002E58DC" w:rsidRDefault="002E58DC">
      <w:pPr>
        <w:rPr>
          <w:rFonts w:ascii="宋体" w:hAnsi="宋体" w:cs="宋体"/>
          <w:szCs w:val="21"/>
        </w:rPr>
      </w:pPr>
    </w:p>
    <w:p w:rsidR="002E58DC" w:rsidRDefault="0070336C">
      <w:pPr>
        <w:spacing w:line="300" w:lineRule="auto"/>
      </w:pPr>
      <w:r>
        <w:rPr>
          <w:rFonts w:asciiTheme="majorEastAsia" w:eastAsiaTheme="majorEastAsia" w:hAnsiTheme="majorEastAsia" w:hint="eastAsia"/>
          <w:b/>
          <w:sz w:val="24"/>
        </w:rPr>
        <w:t>7、投标文件部份</w:t>
      </w:r>
    </w:p>
    <w:p w:rsidR="002E58DC" w:rsidRDefault="002E58DC">
      <w:pPr>
        <w:rPr>
          <w:rFonts w:ascii="宋体" w:hAnsi="宋体" w:cs="宋体"/>
          <w:szCs w:val="21"/>
        </w:rPr>
      </w:pPr>
    </w:p>
    <w:p w:rsidR="002E58DC" w:rsidRDefault="0070336C">
      <w:pPr>
        <w:rPr>
          <w:rFonts w:ascii="宋体" w:hAnsi="宋体" w:cs="宋体"/>
          <w:szCs w:val="21"/>
        </w:rPr>
      </w:pPr>
      <w:r>
        <w:rPr>
          <w:rFonts w:ascii="宋体" w:hAnsi="宋体" w:cs="宋体" w:hint="eastAsia"/>
          <w:szCs w:val="21"/>
        </w:rPr>
        <w:t>技术服务及执行方案</w:t>
      </w:r>
    </w:p>
    <w:p w:rsidR="002E58DC" w:rsidRDefault="0070336C">
      <w:pPr>
        <w:autoSpaceDE w:val="0"/>
        <w:autoSpaceDN w:val="0"/>
        <w:adjustRightInd w:val="0"/>
        <w:spacing w:line="360" w:lineRule="auto"/>
        <w:ind w:left="315" w:hangingChars="150" w:hanging="315"/>
        <w:jc w:val="left"/>
        <w:rPr>
          <w:rFonts w:ascii="宋体" w:hAnsi="宋体" w:cs="宋体"/>
          <w:kern w:val="0"/>
          <w:szCs w:val="21"/>
        </w:rPr>
      </w:pPr>
      <w:r>
        <w:rPr>
          <w:rFonts w:ascii="宋体" w:hAnsi="宋体" w:cs="宋体" w:hint="eastAsia"/>
          <w:kern w:val="0"/>
          <w:szCs w:val="21"/>
        </w:rPr>
        <w:t>投标人应按投标文件要求的内容，对完成整个项目提出相应的实施方案。对含糊不清或欠具体明确之处，评委会可视为报价人履约能力不足或响应不全处理。组织实施方案的内容应包括：</w:t>
      </w:r>
    </w:p>
    <w:p w:rsidR="002E58DC" w:rsidRDefault="0070336C">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1）对项目的理解（项目概述、目标、服务范围、甲方的义务及配合条件）</w:t>
      </w:r>
    </w:p>
    <w:p w:rsidR="002E58DC" w:rsidRDefault="0070336C">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2）针对本项目的服务实施方案</w:t>
      </w:r>
    </w:p>
    <w:p w:rsidR="002E58DC" w:rsidRDefault="0070336C">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3）保证项目完成的具体措施</w:t>
      </w:r>
    </w:p>
    <w:p w:rsidR="002E58DC" w:rsidRDefault="0070336C">
      <w:pPr>
        <w:spacing w:line="360" w:lineRule="auto"/>
        <w:ind w:firstLineChars="150" w:firstLine="315"/>
        <w:rPr>
          <w:rFonts w:ascii="宋体" w:hAnsi="宋体" w:cs="宋体"/>
          <w:szCs w:val="21"/>
        </w:rPr>
      </w:pPr>
      <w:r>
        <w:rPr>
          <w:rFonts w:ascii="宋体" w:hAnsi="宋体" w:cs="宋体" w:hint="eastAsia"/>
          <w:kern w:val="0"/>
          <w:szCs w:val="21"/>
        </w:rPr>
        <w:t>4）报价人认为必要的其它内容</w:t>
      </w:r>
    </w:p>
    <w:p w:rsidR="002E58DC" w:rsidRDefault="002E58DC">
      <w:pPr>
        <w:rPr>
          <w:rFonts w:ascii="宋体" w:hAnsi="宋体" w:cs="宋体"/>
          <w:szCs w:val="21"/>
        </w:rPr>
      </w:pPr>
    </w:p>
    <w:p w:rsidR="002E58DC" w:rsidRDefault="0070336C">
      <w:pPr>
        <w:adjustRightInd w:val="0"/>
        <w:snapToGrid w:val="0"/>
        <w:spacing w:line="360" w:lineRule="auto"/>
        <w:rPr>
          <w:rFonts w:ascii="宋体" w:hAnsi="宋体" w:cs="宋体"/>
          <w:szCs w:val="21"/>
        </w:rPr>
      </w:pPr>
      <w:r>
        <w:rPr>
          <w:rFonts w:ascii="宋体" w:hAnsi="宋体" w:cs="宋体" w:hint="eastAsia"/>
          <w:szCs w:val="21"/>
        </w:rPr>
        <w:t xml:space="preserve">投标人法定代表人（或法定代表人授权代表）签字：                   </w:t>
      </w:r>
    </w:p>
    <w:p w:rsidR="002E58DC" w:rsidRDefault="002E58DC">
      <w:pPr>
        <w:adjustRightInd w:val="0"/>
        <w:snapToGrid w:val="0"/>
        <w:spacing w:line="360" w:lineRule="auto"/>
        <w:rPr>
          <w:rFonts w:ascii="宋体" w:hAnsi="宋体" w:cs="宋体"/>
          <w:szCs w:val="21"/>
        </w:rPr>
      </w:pPr>
    </w:p>
    <w:p w:rsidR="002E58DC" w:rsidRDefault="0070336C">
      <w:pPr>
        <w:adjustRightInd w:val="0"/>
        <w:snapToGrid w:val="0"/>
        <w:spacing w:line="360" w:lineRule="auto"/>
        <w:rPr>
          <w:rFonts w:ascii="宋体" w:hAnsi="宋体" w:cs="宋体"/>
          <w:szCs w:val="21"/>
        </w:rPr>
      </w:pPr>
      <w:r>
        <w:rPr>
          <w:rFonts w:ascii="宋体" w:hAnsi="宋体" w:cs="宋体" w:hint="eastAsia"/>
          <w:szCs w:val="21"/>
        </w:rPr>
        <w:t xml:space="preserve">投标人名称（签章）：                        </w:t>
      </w:r>
    </w:p>
    <w:p w:rsidR="002E58DC" w:rsidRDefault="002E58DC">
      <w:pPr>
        <w:spacing w:line="360" w:lineRule="auto"/>
        <w:rPr>
          <w:rFonts w:ascii="宋体" w:hAnsi="宋体" w:cs="宋体"/>
          <w:szCs w:val="21"/>
        </w:rPr>
      </w:pPr>
    </w:p>
    <w:p w:rsidR="002E58DC" w:rsidRDefault="0070336C">
      <w:pPr>
        <w:spacing w:line="360" w:lineRule="auto"/>
        <w:rPr>
          <w:rFonts w:ascii="宋体" w:hAnsi="宋体" w:cs="宋体"/>
          <w:bCs/>
          <w:szCs w:val="21"/>
        </w:rPr>
      </w:pPr>
      <w:r>
        <w:rPr>
          <w:rFonts w:ascii="宋体" w:hAnsi="宋体" w:cs="宋体" w:hint="eastAsia"/>
          <w:szCs w:val="21"/>
        </w:rPr>
        <w:t>日期：   年   月   日</w:t>
      </w:r>
    </w:p>
    <w:p w:rsidR="002E58DC" w:rsidRDefault="002E58DC">
      <w:pPr>
        <w:rPr>
          <w:rFonts w:ascii="宋体" w:hAnsi="宋体" w:cs="宋体"/>
          <w:bCs/>
          <w:szCs w:val="21"/>
        </w:rPr>
      </w:pPr>
    </w:p>
    <w:p w:rsidR="002E58DC" w:rsidRDefault="002E58DC">
      <w:pPr>
        <w:rPr>
          <w:rFonts w:ascii="宋体" w:hAnsi="宋体" w:cs="宋体"/>
          <w:bCs/>
          <w:szCs w:val="21"/>
        </w:rPr>
      </w:pPr>
    </w:p>
    <w:p w:rsidR="002E58DC" w:rsidRDefault="0070336C">
      <w:pPr>
        <w:spacing w:line="300" w:lineRule="auto"/>
      </w:pPr>
      <w:bookmarkStart w:id="9" w:name="_Toc278274496"/>
      <w:r>
        <w:rPr>
          <w:rFonts w:asciiTheme="majorEastAsia" w:eastAsiaTheme="majorEastAsia" w:hAnsiTheme="majorEastAsia" w:hint="eastAsia"/>
          <w:b/>
          <w:sz w:val="24"/>
        </w:rPr>
        <w:t>8.  实施计划</w:t>
      </w:r>
      <w:bookmarkEnd w:id="9"/>
    </w:p>
    <w:p w:rsidR="002E58DC" w:rsidRDefault="0070336C" w:rsidP="0087750F">
      <w:pPr>
        <w:spacing w:beforeLines="50" w:afterLines="50"/>
        <w:ind w:firstLineChars="100" w:firstLine="210"/>
        <w:rPr>
          <w:rFonts w:asciiTheme="minorEastAsia" w:eastAsiaTheme="minorEastAsia" w:hAnsiTheme="minorEastAsia"/>
        </w:rPr>
      </w:pPr>
      <w:r>
        <w:rPr>
          <w:rFonts w:asciiTheme="minorEastAsia" w:eastAsiaTheme="minorEastAsia" w:hAnsiTheme="minorEastAsia" w:hint="eastAsia"/>
        </w:rPr>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2E58DC">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姓名</w:t>
            </w:r>
          </w:p>
        </w:tc>
        <w:tc>
          <w:tcPr>
            <w:tcW w:w="870" w:type="dxa"/>
            <w:tcBorders>
              <w:top w:val="single" w:sz="4" w:space="0" w:color="auto"/>
              <w:left w:val="single" w:sz="4" w:space="0" w:color="auto"/>
              <w:bottom w:val="single" w:sz="4" w:space="0" w:color="auto"/>
            </w:tcBorders>
            <w:vAlign w:val="center"/>
          </w:tcPr>
          <w:p w:rsidR="002E58DC" w:rsidRDefault="0070336C">
            <w:pPr>
              <w:jc w:val="center"/>
              <w:rPr>
                <w:rFonts w:ascii="宋体" w:hAnsi="宋体"/>
                <w:szCs w:val="21"/>
              </w:rPr>
            </w:pPr>
            <w:r>
              <w:rPr>
                <w:rFonts w:ascii="宋体" w:hAnsi="宋体" w:hint="eastAsia"/>
                <w:szCs w:val="21"/>
              </w:rPr>
              <w:t>现职务</w:t>
            </w:r>
          </w:p>
        </w:tc>
        <w:tc>
          <w:tcPr>
            <w:tcW w:w="2710" w:type="dxa"/>
            <w:tcBorders>
              <w:top w:val="single" w:sz="4" w:space="0" w:color="auto"/>
              <w:bottom w:val="single" w:sz="4" w:space="0" w:color="auto"/>
            </w:tcBorders>
            <w:vAlign w:val="center"/>
          </w:tcPr>
          <w:p w:rsidR="002E58DC" w:rsidRDefault="0070336C">
            <w:pPr>
              <w:jc w:val="center"/>
              <w:rPr>
                <w:rFonts w:ascii="宋体" w:hAnsi="宋体"/>
                <w:szCs w:val="21"/>
              </w:rPr>
            </w:pPr>
            <w:r>
              <w:rPr>
                <w:rFonts w:ascii="宋体" w:hAnsi="宋体" w:hint="eastAsia"/>
                <w:szCs w:val="21"/>
              </w:rPr>
              <w:t>曾主持/参与的</w:t>
            </w:r>
            <w:r>
              <w:rPr>
                <w:rFonts w:ascii="宋体" w:hAnsi="宋体"/>
                <w:szCs w:val="21"/>
              </w:rPr>
              <w:br/>
            </w:r>
            <w:r>
              <w:rPr>
                <w:rFonts w:ascii="宋体" w:hAnsi="宋体" w:hint="eastAsia"/>
                <w:szCs w:val="21"/>
              </w:rPr>
              <w:t>同类项目经历</w:t>
            </w:r>
          </w:p>
        </w:tc>
        <w:tc>
          <w:tcPr>
            <w:tcW w:w="697" w:type="dxa"/>
            <w:tcBorders>
              <w:top w:val="single" w:sz="4" w:space="0" w:color="auto"/>
              <w:bottom w:val="single" w:sz="4" w:space="0" w:color="auto"/>
            </w:tcBorders>
            <w:vAlign w:val="center"/>
          </w:tcPr>
          <w:p w:rsidR="002E58DC" w:rsidRDefault="0070336C">
            <w:pPr>
              <w:jc w:val="center"/>
              <w:rPr>
                <w:rFonts w:ascii="宋体" w:hAnsi="宋体"/>
                <w:szCs w:val="21"/>
              </w:rPr>
            </w:pPr>
            <w:r>
              <w:rPr>
                <w:rFonts w:ascii="宋体" w:hAnsi="宋体" w:hint="eastAsia"/>
                <w:szCs w:val="21"/>
              </w:rPr>
              <w:t>职称</w:t>
            </w:r>
          </w:p>
        </w:tc>
        <w:tc>
          <w:tcPr>
            <w:tcW w:w="697" w:type="dxa"/>
            <w:tcBorders>
              <w:top w:val="single" w:sz="4" w:space="0" w:color="auto"/>
              <w:bottom w:val="single" w:sz="4" w:space="0" w:color="auto"/>
              <w:right w:val="single" w:sz="4" w:space="0" w:color="auto"/>
            </w:tcBorders>
            <w:vAlign w:val="center"/>
          </w:tcPr>
          <w:p w:rsidR="002E58DC" w:rsidRDefault="0070336C">
            <w:pPr>
              <w:ind w:firstLine="12"/>
              <w:jc w:val="center"/>
              <w:rPr>
                <w:rFonts w:ascii="宋体" w:hAnsi="宋体"/>
                <w:szCs w:val="21"/>
              </w:rPr>
            </w:pPr>
            <w:r>
              <w:rPr>
                <w:rFonts w:ascii="宋体" w:hAnsi="宋体" w:hint="eastAsia"/>
                <w:szCs w:val="21"/>
              </w:rPr>
              <w:t>专业工龄</w:t>
            </w:r>
          </w:p>
        </w:tc>
        <w:tc>
          <w:tcPr>
            <w:tcW w:w="1567" w:type="dxa"/>
            <w:tcBorders>
              <w:top w:val="single" w:sz="4" w:space="0" w:color="auto"/>
              <w:bottom w:val="single" w:sz="4" w:space="0" w:color="auto"/>
              <w:right w:val="single" w:sz="4" w:space="0" w:color="auto"/>
            </w:tcBorders>
            <w:vAlign w:val="center"/>
          </w:tcPr>
          <w:p w:rsidR="002E58DC" w:rsidRDefault="0070336C">
            <w:pPr>
              <w:ind w:firstLine="12"/>
              <w:jc w:val="center"/>
              <w:rPr>
                <w:rFonts w:ascii="宋体" w:hAnsi="宋体"/>
                <w:szCs w:val="21"/>
              </w:rPr>
            </w:pPr>
            <w:r>
              <w:rPr>
                <w:rFonts w:ascii="宋体" w:hAnsi="宋体" w:hint="eastAsia"/>
                <w:szCs w:val="21"/>
              </w:rPr>
              <w:t>联系电话</w:t>
            </w:r>
          </w:p>
        </w:tc>
      </w:tr>
      <w:tr w:rsidR="002E58DC">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2E58DC" w:rsidRDefault="0070336C">
            <w:pPr>
              <w:rPr>
                <w:rFonts w:ascii="宋体" w:hAnsi="宋体"/>
                <w:szCs w:val="21"/>
              </w:rPr>
            </w:pPr>
            <w:r>
              <w:rPr>
                <w:rFonts w:ascii="宋体" w:hAnsi="宋体" w:hint="eastAsia"/>
                <w:szCs w:val="21"/>
              </w:rPr>
              <w:t>总负责人</w:t>
            </w:r>
          </w:p>
        </w:tc>
        <w:tc>
          <w:tcPr>
            <w:tcW w:w="1300" w:type="dxa"/>
            <w:tcBorders>
              <w:top w:val="single" w:sz="4" w:space="0" w:color="auto"/>
              <w:left w:val="single" w:sz="4" w:space="0" w:color="auto"/>
              <w:bottom w:val="nil"/>
              <w:right w:val="single" w:sz="4" w:space="0" w:color="auto"/>
            </w:tcBorders>
            <w:vAlign w:val="center"/>
          </w:tcPr>
          <w:p w:rsidR="002E58DC" w:rsidRDefault="002E58DC">
            <w:pPr>
              <w:jc w:val="center"/>
              <w:rPr>
                <w:rFonts w:ascii="宋体" w:hAnsi="宋体"/>
                <w:szCs w:val="21"/>
              </w:rPr>
            </w:pPr>
          </w:p>
        </w:tc>
        <w:tc>
          <w:tcPr>
            <w:tcW w:w="870" w:type="dxa"/>
            <w:tcBorders>
              <w:top w:val="single" w:sz="4" w:space="0" w:color="auto"/>
              <w:left w:val="single" w:sz="4" w:space="0" w:color="auto"/>
              <w:bottom w:val="nil"/>
            </w:tcBorders>
            <w:vAlign w:val="center"/>
          </w:tcPr>
          <w:p w:rsidR="002E58DC" w:rsidRDefault="002E58DC">
            <w:pPr>
              <w:jc w:val="center"/>
              <w:rPr>
                <w:rFonts w:ascii="宋体" w:hAnsi="宋体"/>
                <w:szCs w:val="21"/>
              </w:rPr>
            </w:pPr>
          </w:p>
        </w:tc>
        <w:tc>
          <w:tcPr>
            <w:tcW w:w="2710" w:type="dxa"/>
            <w:tcBorders>
              <w:top w:val="single" w:sz="4" w:space="0" w:color="auto"/>
              <w:bottom w:val="nil"/>
            </w:tcBorders>
            <w:vAlign w:val="center"/>
          </w:tcPr>
          <w:p w:rsidR="002E58DC" w:rsidRDefault="002E58DC">
            <w:pPr>
              <w:pStyle w:val="af5"/>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sz="4" w:space="0" w:color="auto"/>
              <w:bottom w:val="nil"/>
            </w:tcBorders>
            <w:vAlign w:val="center"/>
          </w:tcPr>
          <w:p w:rsidR="002E58DC" w:rsidRDefault="002E58DC">
            <w:pPr>
              <w:jc w:val="center"/>
              <w:rPr>
                <w:rFonts w:ascii="宋体" w:hAnsi="宋体"/>
                <w:szCs w:val="21"/>
              </w:rPr>
            </w:pPr>
          </w:p>
        </w:tc>
        <w:tc>
          <w:tcPr>
            <w:tcW w:w="697" w:type="dxa"/>
            <w:tcBorders>
              <w:top w:val="single" w:sz="4" w:space="0" w:color="auto"/>
              <w:bottom w:val="nil"/>
              <w:right w:val="single" w:sz="4" w:space="0" w:color="auto"/>
            </w:tcBorders>
            <w:vAlign w:val="center"/>
          </w:tcPr>
          <w:p w:rsidR="002E58DC" w:rsidRDefault="002E58DC">
            <w:pPr>
              <w:ind w:firstLine="12"/>
              <w:jc w:val="center"/>
              <w:rPr>
                <w:rFonts w:ascii="宋体" w:hAnsi="宋体"/>
                <w:szCs w:val="21"/>
              </w:rPr>
            </w:pPr>
          </w:p>
        </w:tc>
        <w:tc>
          <w:tcPr>
            <w:tcW w:w="1567" w:type="dxa"/>
            <w:tcBorders>
              <w:top w:val="single" w:sz="4" w:space="0" w:color="auto"/>
              <w:bottom w:val="nil"/>
              <w:right w:val="single" w:sz="4" w:space="0" w:color="auto"/>
            </w:tcBorders>
            <w:vAlign w:val="center"/>
          </w:tcPr>
          <w:p w:rsidR="002E58DC" w:rsidRDefault="002E58DC">
            <w:pPr>
              <w:ind w:firstLine="12"/>
              <w:jc w:val="center"/>
              <w:rPr>
                <w:rFonts w:ascii="宋体" w:hAnsi="宋体"/>
                <w:szCs w:val="21"/>
              </w:rPr>
            </w:pPr>
          </w:p>
        </w:tc>
      </w:tr>
      <w:tr w:rsidR="002E58DC">
        <w:trPr>
          <w:trHeight w:hRule="exact" w:val="397"/>
          <w:jc w:val="center"/>
        </w:trPr>
        <w:tc>
          <w:tcPr>
            <w:tcW w:w="1162" w:type="dxa"/>
            <w:vMerge w:val="restart"/>
            <w:tcBorders>
              <w:left w:val="single" w:sz="4" w:space="0" w:color="auto"/>
              <w:right w:val="single" w:sz="4" w:space="0" w:color="auto"/>
            </w:tcBorders>
            <w:vAlign w:val="center"/>
          </w:tcPr>
          <w:p w:rsidR="002E58DC" w:rsidRDefault="0070336C">
            <w:pPr>
              <w:rPr>
                <w:rFonts w:ascii="宋体" w:hAnsi="宋体"/>
                <w:szCs w:val="21"/>
              </w:rPr>
            </w:pPr>
            <w:r>
              <w:rPr>
                <w:rFonts w:ascii="宋体" w:hAnsi="宋体" w:hint="eastAsia"/>
                <w:szCs w:val="21"/>
              </w:rPr>
              <w:t>其他主要技术人员</w:t>
            </w:r>
          </w:p>
        </w:tc>
        <w:tc>
          <w:tcPr>
            <w:tcW w:w="1300" w:type="dxa"/>
            <w:tcBorders>
              <w:left w:val="single" w:sz="4" w:space="0" w:color="auto"/>
              <w:right w:val="single" w:sz="4" w:space="0" w:color="auto"/>
            </w:tcBorders>
            <w:vAlign w:val="center"/>
          </w:tcPr>
          <w:p w:rsidR="002E58DC" w:rsidRDefault="002E58DC">
            <w:pPr>
              <w:jc w:val="center"/>
              <w:rPr>
                <w:rFonts w:ascii="宋体" w:hAnsi="宋体"/>
                <w:szCs w:val="21"/>
              </w:rPr>
            </w:pPr>
          </w:p>
        </w:tc>
        <w:tc>
          <w:tcPr>
            <w:tcW w:w="870" w:type="dxa"/>
            <w:tcBorders>
              <w:left w:val="single" w:sz="4" w:space="0" w:color="auto"/>
            </w:tcBorders>
            <w:vAlign w:val="center"/>
          </w:tcPr>
          <w:p w:rsidR="002E58DC" w:rsidRDefault="002E58DC">
            <w:pPr>
              <w:jc w:val="center"/>
              <w:rPr>
                <w:rFonts w:ascii="宋体" w:hAnsi="宋体"/>
                <w:szCs w:val="21"/>
              </w:rPr>
            </w:pPr>
          </w:p>
        </w:tc>
        <w:tc>
          <w:tcPr>
            <w:tcW w:w="2710" w:type="dxa"/>
            <w:vAlign w:val="center"/>
          </w:tcPr>
          <w:p w:rsidR="002E58DC" w:rsidRDefault="002E58DC">
            <w:pPr>
              <w:jc w:val="center"/>
              <w:rPr>
                <w:rFonts w:ascii="宋体" w:hAnsi="宋体"/>
                <w:szCs w:val="21"/>
              </w:rPr>
            </w:pPr>
          </w:p>
        </w:tc>
        <w:tc>
          <w:tcPr>
            <w:tcW w:w="697" w:type="dxa"/>
            <w:vAlign w:val="center"/>
          </w:tcPr>
          <w:p w:rsidR="002E58DC" w:rsidRDefault="002E58DC">
            <w:pPr>
              <w:jc w:val="center"/>
              <w:rPr>
                <w:rFonts w:ascii="宋体" w:hAnsi="宋体"/>
                <w:szCs w:val="21"/>
              </w:rPr>
            </w:pPr>
          </w:p>
        </w:tc>
        <w:tc>
          <w:tcPr>
            <w:tcW w:w="697" w:type="dxa"/>
            <w:tcBorders>
              <w:right w:val="single" w:sz="4" w:space="0" w:color="auto"/>
            </w:tcBorders>
            <w:vAlign w:val="center"/>
          </w:tcPr>
          <w:p w:rsidR="002E58DC" w:rsidRDefault="002E58DC">
            <w:pPr>
              <w:jc w:val="center"/>
              <w:rPr>
                <w:rFonts w:ascii="宋体" w:hAnsi="宋体"/>
                <w:szCs w:val="21"/>
              </w:rPr>
            </w:pPr>
          </w:p>
        </w:tc>
        <w:tc>
          <w:tcPr>
            <w:tcW w:w="1567" w:type="dxa"/>
            <w:tcBorders>
              <w:right w:val="single" w:sz="4" w:space="0" w:color="auto"/>
            </w:tcBorders>
            <w:vAlign w:val="center"/>
          </w:tcPr>
          <w:p w:rsidR="002E58DC" w:rsidRDefault="002E58DC">
            <w:pPr>
              <w:jc w:val="center"/>
              <w:rPr>
                <w:rFonts w:ascii="宋体" w:hAnsi="宋体"/>
                <w:szCs w:val="21"/>
              </w:rPr>
            </w:pPr>
          </w:p>
        </w:tc>
      </w:tr>
      <w:tr w:rsidR="002E58DC">
        <w:trPr>
          <w:trHeight w:hRule="exact" w:val="397"/>
          <w:jc w:val="center"/>
        </w:trPr>
        <w:tc>
          <w:tcPr>
            <w:tcW w:w="1162" w:type="dxa"/>
            <w:vMerge/>
            <w:tcBorders>
              <w:left w:val="single" w:sz="4" w:space="0" w:color="auto"/>
              <w:right w:val="single" w:sz="4" w:space="0" w:color="auto"/>
            </w:tcBorders>
            <w:vAlign w:val="center"/>
          </w:tcPr>
          <w:p w:rsidR="002E58DC" w:rsidRDefault="002E58DC">
            <w:pPr>
              <w:rPr>
                <w:rFonts w:ascii="宋体" w:hAnsi="宋体"/>
                <w:szCs w:val="21"/>
              </w:rPr>
            </w:pPr>
          </w:p>
        </w:tc>
        <w:tc>
          <w:tcPr>
            <w:tcW w:w="1300" w:type="dxa"/>
            <w:tcBorders>
              <w:left w:val="single" w:sz="4" w:space="0" w:color="auto"/>
              <w:right w:val="single" w:sz="4" w:space="0" w:color="auto"/>
            </w:tcBorders>
            <w:vAlign w:val="center"/>
          </w:tcPr>
          <w:p w:rsidR="002E58DC" w:rsidRDefault="002E58DC">
            <w:pPr>
              <w:jc w:val="center"/>
              <w:rPr>
                <w:rFonts w:ascii="宋体" w:hAnsi="宋体"/>
                <w:szCs w:val="21"/>
              </w:rPr>
            </w:pPr>
          </w:p>
        </w:tc>
        <w:tc>
          <w:tcPr>
            <w:tcW w:w="870" w:type="dxa"/>
            <w:tcBorders>
              <w:left w:val="single" w:sz="4" w:space="0" w:color="auto"/>
            </w:tcBorders>
            <w:vAlign w:val="center"/>
          </w:tcPr>
          <w:p w:rsidR="002E58DC" w:rsidRDefault="002E58DC">
            <w:pPr>
              <w:jc w:val="center"/>
              <w:rPr>
                <w:rFonts w:ascii="宋体" w:hAnsi="宋体"/>
                <w:szCs w:val="21"/>
              </w:rPr>
            </w:pPr>
          </w:p>
        </w:tc>
        <w:tc>
          <w:tcPr>
            <w:tcW w:w="2710" w:type="dxa"/>
            <w:vAlign w:val="center"/>
          </w:tcPr>
          <w:p w:rsidR="002E58DC" w:rsidRDefault="002E58DC">
            <w:pPr>
              <w:jc w:val="center"/>
              <w:rPr>
                <w:rFonts w:ascii="宋体" w:hAnsi="宋体"/>
                <w:szCs w:val="21"/>
              </w:rPr>
            </w:pPr>
          </w:p>
        </w:tc>
        <w:tc>
          <w:tcPr>
            <w:tcW w:w="697" w:type="dxa"/>
            <w:vAlign w:val="center"/>
          </w:tcPr>
          <w:p w:rsidR="002E58DC" w:rsidRDefault="002E58DC">
            <w:pPr>
              <w:jc w:val="center"/>
              <w:rPr>
                <w:rFonts w:ascii="宋体" w:hAnsi="宋体"/>
                <w:szCs w:val="21"/>
              </w:rPr>
            </w:pPr>
          </w:p>
        </w:tc>
        <w:tc>
          <w:tcPr>
            <w:tcW w:w="697" w:type="dxa"/>
            <w:tcBorders>
              <w:right w:val="single" w:sz="4" w:space="0" w:color="auto"/>
            </w:tcBorders>
            <w:vAlign w:val="center"/>
          </w:tcPr>
          <w:p w:rsidR="002E58DC" w:rsidRDefault="002E58DC">
            <w:pPr>
              <w:jc w:val="center"/>
              <w:rPr>
                <w:rFonts w:ascii="宋体" w:hAnsi="宋体"/>
                <w:szCs w:val="21"/>
              </w:rPr>
            </w:pPr>
          </w:p>
        </w:tc>
        <w:tc>
          <w:tcPr>
            <w:tcW w:w="1567" w:type="dxa"/>
            <w:tcBorders>
              <w:right w:val="single" w:sz="4" w:space="0" w:color="auto"/>
            </w:tcBorders>
            <w:vAlign w:val="center"/>
          </w:tcPr>
          <w:p w:rsidR="002E58DC" w:rsidRDefault="002E58DC">
            <w:pPr>
              <w:jc w:val="center"/>
              <w:rPr>
                <w:rFonts w:ascii="宋体" w:hAnsi="宋体"/>
                <w:szCs w:val="21"/>
              </w:rPr>
            </w:pPr>
          </w:p>
        </w:tc>
      </w:tr>
      <w:tr w:rsidR="002E58DC">
        <w:trPr>
          <w:trHeight w:hRule="exact" w:val="397"/>
          <w:jc w:val="center"/>
        </w:trPr>
        <w:tc>
          <w:tcPr>
            <w:tcW w:w="1162" w:type="dxa"/>
            <w:vMerge/>
            <w:tcBorders>
              <w:left w:val="single" w:sz="4" w:space="0" w:color="auto"/>
              <w:right w:val="single" w:sz="4" w:space="0" w:color="auto"/>
            </w:tcBorders>
            <w:vAlign w:val="center"/>
          </w:tcPr>
          <w:p w:rsidR="002E58DC" w:rsidRDefault="002E58DC">
            <w:pPr>
              <w:rPr>
                <w:rFonts w:ascii="宋体" w:hAnsi="宋体"/>
                <w:szCs w:val="21"/>
              </w:rPr>
            </w:pPr>
          </w:p>
        </w:tc>
        <w:tc>
          <w:tcPr>
            <w:tcW w:w="1300" w:type="dxa"/>
            <w:tcBorders>
              <w:left w:val="single" w:sz="4" w:space="0" w:color="auto"/>
              <w:right w:val="single" w:sz="4" w:space="0" w:color="auto"/>
            </w:tcBorders>
            <w:vAlign w:val="center"/>
          </w:tcPr>
          <w:p w:rsidR="002E58DC" w:rsidRDefault="002E58DC">
            <w:pPr>
              <w:jc w:val="center"/>
              <w:rPr>
                <w:rFonts w:ascii="宋体" w:hAnsi="宋体"/>
                <w:szCs w:val="21"/>
              </w:rPr>
            </w:pPr>
          </w:p>
        </w:tc>
        <w:tc>
          <w:tcPr>
            <w:tcW w:w="870" w:type="dxa"/>
            <w:tcBorders>
              <w:left w:val="single" w:sz="4" w:space="0" w:color="auto"/>
            </w:tcBorders>
            <w:vAlign w:val="center"/>
          </w:tcPr>
          <w:p w:rsidR="002E58DC" w:rsidRDefault="002E58DC">
            <w:pPr>
              <w:jc w:val="center"/>
              <w:rPr>
                <w:rFonts w:ascii="宋体" w:hAnsi="宋体"/>
                <w:szCs w:val="21"/>
              </w:rPr>
            </w:pPr>
          </w:p>
        </w:tc>
        <w:tc>
          <w:tcPr>
            <w:tcW w:w="2710" w:type="dxa"/>
            <w:vAlign w:val="center"/>
          </w:tcPr>
          <w:p w:rsidR="002E58DC" w:rsidRDefault="002E58DC">
            <w:pPr>
              <w:jc w:val="center"/>
              <w:rPr>
                <w:rFonts w:ascii="宋体" w:hAnsi="宋体"/>
                <w:szCs w:val="21"/>
              </w:rPr>
            </w:pPr>
          </w:p>
        </w:tc>
        <w:tc>
          <w:tcPr>
            <w:tcW w:w="697" w:type="dxa"/>
            <w:vAlign w:val="center"/>
          </w:tcPr>
          <w:p w:rsidR="002E58DC" w:rsidRDefault="002E58DC">
            <w:pPr>
              <w:jc w:val="center"/>
              <w:rPr>
                <w:rFonts w:ascii="宋体" w:hAnsi="宋体"/>
                <w:szCs w:val="21"/>
              </w:rPr>
            </w:pPr>
          </w:p>
        </w:tc>
        <w:tc>
          <w:tcPr>
            <w:tcW w:w="697" w:type="dxa"/>
            <w:tcBorders>
              <w:right w:val="single" w:sz="4" w:space="0" w:color="auto"/>
            </w:tcBorders>
            <w:vAlign w:val="center"/>
          </w:tcPr>
          <w:p w:rsidR="002E58DC" w:rsidRDefault="002E58DC">
            <w:pPr>
              <w:jc w:val="center"/>
              <w:rPr>
                <w:rFonts w:ascii="宋体" w:hAnsi="宋体"/>
                <w:szCs w:val="21"/>
              </w:rPr>
            </w:pPr>
          </w:p>
        </w:tc>
        <w:tc>
          <w:tcPr>
            <w:tcW w:w="1567" w:type="dxa"/>
            <w:tcBorders>
              <w:right w:val="single" w:sz="4" w:space="0" w:color="auto"/>
            </w:tcBorders>
            <w:vAlign w:val="center"/>
          </w:tcPr>
          <w:p w:rsidR="002E58DC" w:rsidRDefault="002E58DC">
            <w:pPr>
              <w:jc w:val="center"/>
              <w:rPr>
                <w:rFonts w:ascii="宋体" w:hAnsi="宋体"/>
                <w:szCs w:val="21"/>
              </w:rPr>
            </w:pPr>
          </w:p>
        </w:tc>
      </w:tr>
      <w:tr w:rsidR="002E58DC">
        <w:trPr>
          <w:trHeight w:hRule="exact" w:val="397"/>
          <w:jc w:val="center"/>
        </w:trPr>
        <w:tc>
          <w:tcPr>
            <w:tcW w:w="1162" w:type="dxa"/>
            <w:vMerge/>
            <w:tcBorders>
              <w:left w:val="single" w:sz="4" w:space="0" w:color="auto"/>
              <w:right w:val="single" w:sz="4" w:space="0" w:color="auto"/>
            </w:tcBorders>
            <w:vAlign w:val="center"/>
          </w:tcPr>
          <w:p w:rsidR="002E58DC" w:rsidRDefault="002E58DC">
            <w:pPr>
              <w:jc w:val="center"/>
              <w:rPr>
                <w:rFonts w:ascii="宋体" w:hAnsi="宋体"/>
                <w:szCs w:val="21"/>
              </w:rPr>
            </w:pPr>
          </w:p>
        </w:tc>
        <w:tc>
          <w:tcPr>
            <w:tcW w:w="1300" w:type="dxa"/>
            <w:tcBorders>
              <w:left w:val="single" w:sz="4" w:space="0" w:color="auto"/>
              <w:right w:val="single" w:sz="4" w:space="0" w:color="auto"/>
            </w:tcBorders>
            <w:vAlign w:val="center"/>
          </w:tcPr>
          <w:p w:rsidR="002E58DC" w:rsidRDefault="002E58DC">
            <w:pPr>
              <w:jc w:val="center"/>
              <w:rPr>
                <w:rFonts w:ascii="宋体" w:hAnsi="宋体"/>
                <w:szCs w:val="21"/>
              </w:rPr>
            </w:pPr>
          </w:p>
        </w:tc>
        <w:tc>
          <w:tcPr>
            <w:tcW w:w="870" w:type="dxa"/>
            <w:tcBorders>
              <w:left w:val="single" w:sz="4" w:space="0" w:color="auto"/>
            </w:tcBorders>
            <w:vAlign w:val="center"/>
          </w:tcPr>
          <w:p w:rsidR="002E58DC" w:rsidRDefault="002E58DC">
            <w:pPr>
              <w:jc w:val="center"/>
              <w:rPr>
                <w:rFonts w:ascii="宋体" w:hAnsi="宋体"/>
                <w:szCs w:val="21"/>
              </w:rPr>
            </w:pPr>
          </w:p>
        </w:tc>
        <w:tc>
          <w:tcPr>
            <w:tcW w:w="2710" w:type="dxa"/>
            <w:vAlign w:val="center"/>
          </w:tcPr>
          <w:p w:rsidR="002E58DC" w:rsidRDefault="002E58DC">
            <w:pPr>
              <w:jc w:val="center"/>
              <w:rPr>
                <w:rFonts w:ascii="宋体" w:hAnsi="宋体"/>
                <w:szCs w:val="21"/>
              </w:rPr>
            </w:pPr>
          </w:p>
        </w:tc>
        <w:tc>
          <w:tcPr>
            <w:tcW w:w="697" w:type="dxa"/>
            <w:vAlign w:val="center"/>
          </w:tcPr>
          <w:p w:rsidR="002E58DC" w:rsidRDefault="002E58DC">
            <w:pPr>
              <w:jc w:val="center"/>
              <w:rPr>
                <w:rFonts w:ascii="宋体" w:hAnsi="宋体"/>
                <w:szCs w:val="21"/>
              </w:rPr>
            </w:pPr>
          </w:p>
        </w:tc>
        <w:tc>
          <w:tcPr>
            <w:tcW w:w="697" w:type="dxa"/>
            <w:tcBorders>
              <w:right w:val="single" w:sz="4" w:space="0" w:color="auto"/>
            </w:tcBorders>
            <w:vAlign w:val="center"/>
          </w:tcPr>
          <w:p w:rsidR="002E58DC" w:rsidRDefault="002E58DC">
            <w:pPr>
              <w:jc w:val="center"/>
              <w:rPr>
                <w:rFonts w:ascii="宋体" w:hAnsi="宋体"/>
                <w:szCs w:val="21"/>
              </w:rPr>
            </w:pPr>
          </w:p>
        </w:tc>
        <w:tc>
          <w:tcPr>
            <w:tcW w:w="1567" w:type="dxa"/>
            <w:tcBorders>
              <w:right w:val="single" w:sz="4" w:space="0" w:color="auto"/>
            </w:tcBorders>
            <w:vAlign w:val="center"/>
          </w:tcPr>
          <w:p w:rsidR="002E58DC" w:rsidRDefault="002E58DC">
            <w:pPr>
              <w:jc w:val="center"/>
              <w:rPr>
                <w:rFonts w:ascii="宋体" w:hAnsi="宋体"/>
                <w:szCs w:val="21"/>
              </w:rPr>
            </w:pPr>
          </w:p>
        </w:tc>
      </w:tr>
      <w:tr w:rsidR="002E58DC">
        <w:trPr>
          <w:trHeight w:hRule="exact" w:val="397"/>
          <w:jc w:val="center"/>
        </w:trPr>
        <w:tc>
          <w:tcPr>
            <w:tcW w:w="1162" w:type="dxa"/>
            <w:vMerge/>
            <w:tcBorders>
              <w:left w:val="single" w:sz="4" w:space="0" w:color="auto"/>
              <w:right w:val="single" w:sz="4" w:space="0" w:color="auto"/>
            </w:tcBorders>
            <w:vAlign w:val="center"/>
          </w:tcPr>
          <w:p w:rsidR="002E58DC" w:rsidRDefault="002E58DC">
            <w:pPr>
              <w:jc w:val="center"/>
              <w:rPr>
                <w:rFonts w:ascii="宋体" w:hAnsi="宋体"/>
                <w:szCs w:val="21"/>
              </w:rPr>
            </w:pPr>
          </w:p>
        </w:tc>
        <w:tc>
          <w:tcPr>
            <w:tcW w:w="1300" w:type="dxa"/>
            <w:tcBorders>
              <w:left w:val="single" w:sz="4" w:space="0" w:color="auto"/>
              <w:right w:val="single" w:sz="4" w:space="0" w:color="auto"/>
            </w:tcBorders>
            <w:vAlign w:val="center"/>
          </w:tcPr>
          <w:p w:rsidR="002E58DC" w:rsidRDefault="0070336C">
            <w:pPr>
              <w:jc w:val="center"/>
              <w:rPr>
                <w:rFonts w:ascii="宋体" w:hAnsi="宋体"/>
                <w:szCs w:val="21"/>
              </w:rPr>
            </w:pPr>
            <w:r>
              <w:rPr>
                <w:rFonts w:ascii="宋体" w:hAnsi="宋体" w:hint="eastAsia"/>
                <w:szCs w:val="21"/>
              </w:rPr>
              <w:t>…</w:t>
            </w:r>
          </w:p>
        </w:tc>
        <w:tc>
          <w:tcPr>
            <w:tcW w:w="870" w:type="dxa"/>
            <w:tcBorders>
              <w:left w:val="single" w:sz="4" w:space="0" w:color="auto"/>
            </w:tcBorders>
            <w:vAlign w:val="center"/>
          </w:tcPr>
          <w:p w:rsidR="002E58DC" w:rsidRDefault="002E58DC">
            <w:pPr>
              <w:jc w:val="center"/>
              <w:rPr>
                <w:rFonts w:ascii="宋体" w:hAnsi="宋体"/>
                <w:szCs w:val="21"/>
              </w:rPr>
            </w:pPr>
          </w:p>
        </w:tc>
        <w:tc>
          <w:tcPr>
            <w:tcW w:w="2710" w:type="dxa"/>
            <w:vAlign w:val="center"/>
          </w:tcPr>
          <w:p w:rsidR="002E58DC" w:rsidRDefault="002E58DC">
            <w:pPr>
              <w:jc w:val="center"/>
              <w:rPr>
                <w:rFonts w:ascii="宋体" w:hAnsi="宋体"/>
                <w:szCs w:val="21"/>
              </w:rPr>
            </w:pPr>
          </w:p>
        </w:tc>
        <w:tc>
          <w:tcPr>
            <w:tcW w:w="697" w:type="dxa"/>
            <w:vAlign w:val="center"/>
          </w:tcPr>
          <w:p w:rsidR="002E58DC" w:rsidRDefault="002E58DC">
            <w:pPr>
              <w:jc w:val="center"/>
              <w:rPr>
                <w:rFonts w:ascii="宋体" w:hAnsi="宋体"/>
                <w:szCs w:val="21"/>
              </w:rPr>
            </w:pPr>
          </w:p>
        </w:tc>
        <w:tc>
          <w:tcPr>
            <w:tcW w:w="697" w:type="dxa"/>
            <w:tcBorders>
              <w:right w:val="single" w:sz="4" w:space="0" w:color="auto"/>
            </w:tcBorders>
            <w:vAlign w:val="center"/>
          </w:tcPr>
          <w:p w:rsidR="002E58DC" w:rsidRDefault="002E58DC">
            <w:pPr>
              <w:jc w:val="center"/>
              <w:rPr>
                <w:rFonts w:ascii="宋体" w:hAnsi="宋体"/>
                <w:szCs w:val="21"/>
              </w:rPr>
            </w:pPr>
          </w:p>
        </w:tc>
        <w:tc>
          <w:tcPr>
            <w:tcW w:w="1567" w:type="dxa"/>
            <w:tcBorders>
              <w:right w:val="single" w:sz="4" w:space="0" w:color="auto"/>
            </w:tcBorders>
            <w:vAlign w:val="center"/>
          </w:tcPr>
          <w:p w:rsidR="002E58DC" w:rsidRDefault="002E58DC">
            <w:pPr>
              <w:jc w:val="center"/>
              <w:rPr>
                <w:rFonts w:ascii="宋体" w:hAnsi="宋体"/>
                <w:szCs w:val="21"/>
              </w:rPr>
            </w:pPr>
          </w:p>
        </w:tc>
      </w:tr>
    </w:tbl>
    <w:p w:rsidR="002E58DC" w:rsidRDefault="0070336C">
      <w:pPr>
        <w:spacing w:line="360" w:lineRule="auto"/>
        <w:rPr>
          <w:rFonts w:ascii="宋体" w:hAnsi="宋体"/>
          <w:szCs w:val="21"/>
          <w:lang w:val="en-GB"/>
        </w:rPr>
      </w:pPr>
      <w:r>
        <w:rPr>
          <w:rFonts w:ascii="宋体" w:hAnsi="宋体" w:hint="eastAsia"/>
          <w:szCs w:val="21"/>
          <w:lang w:val="en-GB"/>
        </w:rPr>
        <w:t>注：根据评审表的要求提交相应资料。</w:t>
      </w:r>
    </w:p>
    <w:p w:rsidR="002E58DC" w:rsidRDefault="002E58DC">
      <w:pPr>
        <w:spacing w:line="360" w:lineRule="auto"/>
        <w:rPr>
          <w:rFonts w:ascii="宋体" w:hAnsi="宋体"/>
          <w:szCs w:val="21"/>
          <w:lang w:val="en-GB"/>
        </w:rPr>
      </w:pPr>
    </w:p>
    <w:p w:rsidR="002E58DC" w:rsidRDefault="0070336C">
      <w:pPr>
        <w:spacing w:line="300" w:lineRule="auto"/>
      </w:pPr>
      <w:bookmarkStart w:id="10" w:name="_Toc278274498"/>
      <w:r>
        <w:rPr>
          <w:rFonts w:asciiTheme="majorEastAsia" w:eastAsiaTheme="majorEastAsia" w:hAnsiTheme="majorEastAsia" w:hint="eastAsia"/>
          <w:b/>
          <w:sz w:val="24"/>
        </w:rPr>
        <w:t>9.  唱标信封（独立封装）</w:t>
      </w:r>
      <w:bookmarkEnd w:id="10"/>
    </w:p>
    <w:p w:rsidR="002E58DC" w:rsidRDefault="0070336C">
      <w:pPr>
        <w:widowControl/>
        <w:spacing w:line="360" w:lineRule="auto"/>
        <w:ind w:firstLineChars="202" w:firstLine="424"/>
        <w:jc w:val="left"/>
        <w:rPr>
          <w:rFonts w:ascii="宋体" w:hAnsi="宋体"/>
          <w:szCs w:val="21"/>
        </w:rPr>
      </w:pPr>
      <w:r>
        <w:rPr>
          <w:rFonts w:ascii="宋体" w:hAnsi="宋体" w:hint="eastAsia"/>
          <w:szCs w:val="21"/>
        </w:rPr>
        <w:t>将下列内容单独密封装入“唱标信封”：</w:t>
      </w:r>
    </w:p>
    <w:p w:rsidR="002E58DC" w:rsidRDefault="0070336C" w:rsidP="0087750F">
      <w:pPr>
        <w:spacing w:beforeLines="50" w:afterLines="50"/>
        <w:jc w:val="center"/>
        <w:rPr>
          <w:rFonts w:asciiTheme="minorEastAsia" w:eastAsiaTheme="minorEastAsia" w:hAnsiTheme="minorEastAsia"/>
        </w:rPr>
      </w:pPr>
      <w:r>
        <w:rPr>
          <w:rFonts w:asciiTheme="minorEastAsia" w:eastAsiaTheme="minorEastAsia" w:hAnsiTheme="minorEastAsia" w:hint="eastAsia"/>
        </w:rPr>
        <w:t>《报价一览表》(格式见提供的附件)</w:t>
      </w:r>
    </w:p>
    <w:bookmarkEnd w:id="7"/>
    <w:p w:rsidR="002E58DC" w:rsidRDefault="002E58DC" w:rsidP="00333FEC">
      <w:pPr>
        <w:adjustRightInd w:val="0"/>
        <w:snapToGrid w:val="0"/>
        <w:spacing w:beforeLines="50" w:afterLines="50" w:line="360" w:lineRule="auto"/>
      </w:pPr>
    </w:p>
    <w:sectPr w:rsidR="002E58DC" w:rsidSect="002E58DC">
      <w:pgSz w:w="11906" w:h="16838"/>
      <w:pgMar w:top="1077" w:right="1236" w:bottom="851" w:left="1236" w:header="851" w:footer="751"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5A4" w:rsidRDefault="006125A4" w:rsidP="002E58DC">
      <w:r>
        <w:separator/>
      </w:r>
    </w:p>
  </w:endnote>
  <w:endnote w:type="continuationSeparator" w:id="1">
    <w:p w:rsidR="006125A4" w:rsidRDefault="006125A4" w:rsidP="002E5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Arial"/>
    <w:charset w:val="00"/>
    <w:family w:val="swiss"/>
    <w:pitch w:val="default"/>
    <w:sig w:usb0="00000000" w:usb1="0000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E5" w:rsidRDefault="00333FEC">
    <w:pPr>
      <w:pStyle w:val="ab"/>
    </w:pPr>
    <w:r>
      <w:rPr>
        <w:lang w:val="en-US"/>
      </w:rPr>
      <w:pict>
        <v:shapetype id="_x0000_t202" coordsize="21600,21600" o:spt="202" path="m,l,21600r21600,l21600,xe">
          <v:stroke joinstyle="miter"/>
          <v:path gradientshapeok="t" o:connecttype="rect"/>
        </v:shapetype>
        <v:shape id="_x0000_s2049" type="#_x0000_t202" style="position:absolute;margin-left:0;margin-top:0;width:9.05pt;height:10.35pt;z-index:251660288;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5X5J0AAA&#10;AAMBAAAPAAAAAAAAAAEAIAAAACIAAABkcnMvZG93bnJldi54bWxQSwECFAAUAAAACACHTuJAvBRX&#10;Ge0BAAC0AwAADgAAAAAAAAABACAAAAAfAQAAZHJzL2Uyb0RvYy54bWxQSwUGAAAAAAYABgBZAQAA&#10;fgUAAAAA&#10;" filled="f" stroked="f">
          <v:textbox style="mso-fit-shape-to-text:t" inset="0,0,0,0">
            <w:txbxContent>
              <w:p w:rsidR="00973EE5" w:rsidRDefault="00333FEC">
                <w:pPr>
                  <w:snapToGrid w:val="0"/>
                  <w:rPr>
                    <w:sz w:val="18"/>
                  </w:rPr>
                </w:pPr>
                <w:r>
                  <w:rPr>
                    <w:rFonts w:hint="eastAsia"/>
                    <w:sz w:val="18"/>
                  </w:rPr>
                  <w:fldChar w:fldCharType="begin"/>
                </w:r>
                <w:r w:rsidR="00973EE5">
                  <w:rPr>
                    <w:rFonts w:hint="eastAsia"/>
                    <w:sz w:val="18"/>
                  </w:rPr>
                  <w:instrText xml:space="preserve"> PAGE  \* MERGEFORMAT </w:instrText>
                </w:r>
                <w:r>
                  <w:rPr>
                    <w:rFonts w:hint="eastAsia"/>
                    <w:sz w:val="18"/>
                  </w:rPr>
                  <w:fldChar w:fldCharType="separate"/>
                </w:r>
                <w:r w:rsidR="00BA5251">
                  <w:rPr>
                    <w:noProof/>
                    <w:sz w:val="18"/>
                  </w:rPr>
                  <w:t>- 3 -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5A4" w:rsidRDefault="006125A4" w:rsidP="002E58DC">
      <w:r>
        <w:separator/>
      </w:r>
    </w:p>
  </w:footnote>
  <w:footnote w:type="continuationSeparator" w:id="1">
    <w:p w:rsidR="006125A4" w:rsidRDefault="006125A4" w:rsidP="002E5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F0C427"/>
    <w:multiLevelType w:val="singleLevel"/>
    <w:tmpl w:val="8AF0C427"/>
    <w:lvl w:ilvl="0">
      <w:start w:val="1"/>
      <w:numFmt w:val="decimal"/>
      <w:suff w:val="nothing"/>
      <w:lvlText w:val="%1）"/>
      <w:lvlJc w:val="left"/>
    </w:lvl>
  </w:abstractNum>
  <w:abstractNum w:abstractNumId="1">
    <w:nsid w:val="E3BC1E38"/>
    <w:multiLevelType w:val="singleLevel"/>
    <w:tmpl w:val="E3BC1E38"/>
    <w:lvl w:ilvl="0">
      <w:start w:val="8"/>
      <w:numFmt w:val="decimal"/>
      <w:suff w:val="nothing"/>
      <w:lvlText w:val="%1、"/>
      <w:lvlJc w:val="left"/>
    </w:lvl>
  </w:abstractNum>
  <w:abstractNum w:abstractNumId="2">
    <w:nsid w:val="15DD7656"/>
    <w:multiLevelType w:val="multilevel"/>
    <w:tmpl w:val="15DD7656"/>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5EB7B9B"/>
    <w:multiLevelType w:val="hybridMultilevel"/>
    <w:tmpl w:val="261EB932"/>
    <w:lvl w:ilvl="0" w:tplc="2D244D0C">
      <w:start w:val="1"/>
      <w:numFmt w:val="decimal"/>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A0C17B"/>
    <w:multiLevelType w:val="singleLevel"/>
    <w:tmpl w:val="1FA0C17B"/>
    <w:lvl w:ilvl="0">
      <w:start w:val="1"/>
      <w:numFmt w:val="decimal"/>
      <w:suff w:val="nothing"/>
      <w:lvlText w:val="%1）"/>
      <w:lvlJc w:val="left"/>
    </w:lvl>
  </w:abstractNum>
  <w:abstractNum w:abstractNumId="5">
    <w:nsid w:val="217710CC"/>
    <w:multiLevelType w:val="multilevel"/>
    <w:tmpl w:val="217710CC"/>
    <w:lvl w:ilvl="0">
      <w:start w:val="1"/>
      <w:numFmt w:val="decimal"/>
      <w:lvlText w:val="%1."/>
      <w:lvlJc w:val="left"/>
      <w:pPr>
        <w:ind w:left="988" w:hanging="420"/>
      </w:pPr>
      <w:rPr>
        <w:rFonts w:ascii="宋体" w:eastAsia="宋体" w:hAnsi="宋体"/>
        <w:b w:val="0"/>
        <w:sz w:val="28"/>
      </w:rPr>
    </w:lvl>
    <w:lvl w:ilvl="1">
      <w:start w:val="1"/>
      <w:numFmt w:val="lowerLetter"/>
      <w:lvlText w:val="%2)"/>
      <w:lvlJc w:val="left"/>
      <w:pPr>
        <w:ind w:left="988" w:hanging="420"/>
      </w:pPr>
    </w:lvl>
    <w:lvl w:ilvl="2">
      <w:start w:val="1"/>
      <w:numFmt w:val="lowerRoman"/>
      <w:lvlText w:val="%3."/>
      <w:lvlJc w:val="right"/>
      <w:pPr>
        <w:ind w:left="1408" w:hanging="420"/>
      </w:pPr>
    </w:lvl>
    <w:lvl w:ilvl="3">
      <w:start w:val="1"/>
      <w:numFmt w:val="decimal"/>
      <w:lvlText w:val="%4."/>
      <w:lvlJc w:val="left"/>
      <w:pPr>
        <w:ind w:left="1828" w:hanging="420"/>
      </w:pPr>
    </w:lvl>
    <w:lvl w:ilvl="4">
      <w:start w:val="1"/>
      <w:numFmt w:val="lowerLetter"/>
      <w:lvlText w:val="%5)"/>
      <w:lvlJc w:val="left"/>
      <w:pPr>
        <w:ind w:left="2248" w:hanging="420"/>
      </w:pPr>
    </w:lvl>
    <w:lvl w:ilvl="5">
      <w:start w:val="1"/>
      <w:numFmt w:val="lowerRoman"/>
      <w:lvlText w:val="%6."/>
      <w:lvlJc w:val="right"/>
      <w:pPr>
        <w:ind w:left="2668" w:hanging="420"/>
      </w:pPr>
    </w:lvl>
    <w:lvl w:ilvl="6">
      <w:start w:val="1"/>
      <w:numFmt w:val="decimal"/>
      <w:lvlText w:val="%7."/>
      <w:lvlJc w:val="left"/>
      <w:pPr>
        <w:ind w:left="3088" w:hanging="420"/>
      </w:pPr>
    </w:lvl>
    <w:lvl w:ilvl="7">
      <w:start w:val="1"/>
      <w:numFmt w:val="lowerLetter"/>
      <w:lvlText w:val="%8)"/>
      <w:lvlJc w:val="left"/>
      <w:pPr>
        <w:ind w:left="3508" w:hanging="420"/>
      </w:pPr>
    </w:lvl>
    <w:lvl w:ilvl="8">
      <w:start w:val="1"/>
      <w:numFmt w:val="lowerRoman"/>
      <w:lvlText w:val="%9."/>
      <w:lvlJc w:val="right"/>
      <w:pPr>
        <w:ind w:left="3928" w:hanging="420"/>
      </w:pPr>
    </w:lvl>
  </w:abstractNum>
  <w:abstractNum w:abstractNumId="6">
    <w:nsid w:val="246441FE"/>
    <w:multiLevelType w:val="multilevel"/>
    <w:tmpl w:val="246441F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6892CA8"/>
    <w:multiLevelType w:val="singleLevel"/>
    <w:tmpl w:val="26892CA8"/>
    <w:lvl w:ilvl="0">
      <w:start w:val="1"/>
      <w:numFmt w:val="decimal"/>
      <w:lvlText w:val="%1)"/>
      <w:lvlJc w:val="left"/>
      <w:pPr>
        <w:ind w:left="425" w:hanging="425"/>
      </w:pPr>
      <w:rPr>
        <w:rFonts w:hint="default"/>
      </w:rPr>
    </w:lvl>
  </w:abstractNum>
  <w:abstractNum w:abstractNumId="8">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lvlText w:val="%4．"/>
      <w:lvlJc w:val="left"/>
      <w:pPr>
        <w:ind w:left="0" w:firstLine="0"/>
      </w:pPr>
      <w:rPr>
        <w:rFonts w:hint="default"/>
        <w:u w:val="none"/>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2F0C271E"/>
    <w:multiLevelType w:val="multilevel"/>
    <w:tmpl w:val="2F0C27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36909E1"/>
    <w:multiLevelType w:val="multilevel"/>
    <w:tmpl w:val="336909E1"/>
    <w:lvl w:ilvl="0">
      <w:start w:val="1"/>
      <w:numFmt w:val="japaneseCounting"/>
      <w:pStyle w:val="1"/>
      <w:lvlText w:val="%1、"/>
      <w:lvlJc w:val="left"/>
      <w:pPr>
        <w:ind w:left="420" w:hanging="420"/>
      </w:pPr>
      <w:rPr>
        <w:rFonts w:ascii="Times New Roman"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E078B2"/>
    <w:multiLevelType w:val="multilevel"/>
    <w:tmpl w:val="36E078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2F738AE"/>
    <w:multiLevelType w:val="multilevel"/>
    <w:tmpl w:val="42F738A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4121AA6"/>
    <w:multiLevelType w:val="multilevel"/>
    <w:tmpl w:val="44121AA6"/>
    <w:lvl w:ilvl="0">
      <w:start w:val="1"/>
      <w:numFmt w:val="decimal"/>
      <w:pStyle w:val="ItemStepinTable"/>
      <w:lvlText w:val="(%1)"/>
      <w:lvlJc w:val="left"/>
      <w:pPr>
        <w:tabs>
          <w:tab w:val="left"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4765BA3E"/>
    <w:multiLevelType w:val="singleLevel"/>
    <w:tmpl w:val="4765BA3E"/>
    <w:lvl w:ilvl="0">
      <w:start w:val="1"/>
      <w:numFmt w:val="decimal"/>
      <w:suff w:val="nothing"/>
      <w:lvlText w:val="%1、"/>
      <w:lvlJc w:val="left"/>
    </w:lvl>
  </w:abstractNum>
  <w:abstractNum w:abstractNumId="15">
    <w:nsid w:val="569C5945"/>
    <w:multiLevelType w:val="singleLevel"/>
    <w:tmpl w:val="569C5945"/>
    <w:lvl w:ilvl="0">
      <w:start w:val="1"/>
      <w:numFmt w:val="decimal"/>
      <w:lvlText w:val="%1."/>
      <w:lvlJc w:val="left"/>
    </w:lvl>
  </w:abstractNum>
  <w:abstractNum w:abstractNumId="16">
    <w:nsid w:val="59E44781"/>
    <w:multiLevelType w:val="multilevel"/>
    <w:tmpl w:val="59E447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65E797C"/>
    <w:multiLevelType w:val="multilevel"/>
    <w:tmpl w:val="665E79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cs="Wingdings" w:hint="default"/>
        <w:color w:val="auto"/>
        <w:sz w:val="13"/>
        <w:szCs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8"/>
  </w:num>
  <w:num w:numId="2">
    <w:abstractNumId w:val="10"/>
  </w:num>
  <w:num w:numId="3">
    <w:abstractNumId w:val="13"/>
  </w:num>
  <w:num w:numId="4">
    <w:abstractNumId w:val="19"/>
  </w:num>
  <w:num w:numId="5">
    <w:abstractNumId w:val="2"/>
  </w:num>
  <w:num w:numId="6">
    <w:abstractNumId w:val="14"/>
  </w:num>
  <w:num w:numId="7">
    <w:abstractNumId w:val="0"/>
  </w:num>
  <w:num w:numId="8">
    <w:abstractNumId w:val="4"/>
  </w:num>
  <w:num w:numId="9">
    <w:abstractNumId w:val="1"/>
  </w:num>
  <w:num w:numId="10">
    <w:abstractNumId w:val="7"/>
  </w:num>
  <w:num w:numId="11">
    <w:abstractNumId w:val="5"/>
  </w:num>
  <w:num w:numId="12">
    <w:abstractNumId w:val="15"/>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白云凡人">
    <w15:presenceInfo w15:providerId="WPS Office" w15:userId="62022289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F57"/>
    <w:rsid w:val="0000007E"/>
    <w:rsid w:val="00002F8F"/>
    <w:rsid w:val="00004CCB"/>
    <w:rsid w:val="00005EAF"/>
    <w:rsid w:val="00006A97"/>
    <w:rsid w:val="00006BAB"/>
    <w:rsid w:val="00007B18"/>
    <w:rsid w:val="00012843"/>
    <w:rsid w:val="0002225A"/>
    <w:rsid w:val="0002558E"/>
    <w:rsid w:val="000266CA"/>
    <w:rsid w:val="00026DB0"/>
    <w:rsid w:val="00030317"/>
    <w:rsid w:val="000310EC"/>
    <w:rsid w:val="0003204A"/>
    <w:rsid w:val="000342B3"/>
    <w:rsid w:val="000351C6"/>
    <w:rsid w:val="00036535"/>
    <w:rsid w:val="00042FD4"/>
    <w:rsid w:val="0004491E"/>
    <w:rsid w:val="00044D5E"/>
    <w:rsid w:val="000453CC"/>
    <w:rsid w:val="000454AA"/>
    <w:rsid w:val="00046927"/>
    <w:rsid w:val="00050003"/>
    <w:rsid w:val="00051152"/>
    <w:rsid w:val="0005281C"/>
    <w:rsid w:val="00054CE8"/>
    <w:rsid w:val="00060662"/>
    <w:rsid w:val="000606F5"/>
    <w:rsid w:val="00062E53"/>
    <w:rsid w:val="000638A1"/>
    <w:rsid w:val="0006434C"/>
    <w:rsid w:val="00064646"/>
    <w:rsid w:val="000651C5"/>
    <w:rsid w:val="00066761"/>
    <w:rsid w:val="00071283"/>
    <w:rsid w:val="000713A3"/>
    <w:rsid w:val="00072B0E"/>
    <w:rsid w:val="000732BD"/>
    <w:rsid w:val="0008131D"/>
    <w:rsid w:val="000813DE"/>
    <w:rsid w:val="000824A1"/>
    <w:rsid w:val="00082617"/>
    <w:rsid w:val="00082B2D"/>
    <w:rsid w:val="00090B11"/>
    <w:rsid w:val="00093D9E"/>
    <w:rsid w:val="000953DC"/>
    <w:rsid w:val="000A3F3B"/>
    <w:rsid w:val="000A4BB5"/>
    <w:rsid w:val="000A5BEB"/>
    <w:rsid w:val="000A7DE8"/>
    <w:rsid w:val="000B371C"/>
    <w:rsid w:val="000B6A85"/>
    <w:rsid w:val="000B70DA"/>
    <w:rsid w:val="000C31D7"/>
    <w:rsid w:val="000C3C35"/>
    <w:rsid w:val="000C45DC"/>
    <w:rsid w:val="000D0CA1"/>
    <w:rsid w:val="000D2E34"/>
    <w:rsid w:val="000D74BA"/>
    <w:rsid w:val="000D74FA"/>
    <w:rsid w:val="000E134E"/>
    <w:rsid w:val="000E6854"/>
    <w:rsid w:val="000F31CF"/>
    <w:rsid w:val="000F4279"/>
    <w:rsid w:val="000F73EA"/>
    <w:rsid w:val="001003E6"/>
    <w:rsid w:val="00100F84"/>
    <w:rsid w:val="0010168C"/>
    <w:rsid w:val="00101F7C"/>
    <w:rsid w:val="001022CB"/>
    <w:rsid w:val="001100CD"/>
    <w:rsid w:val="00110A27"/>
    <w:rsid w:val="00111762"/>
    <w:rsid w:val="00120EB2"/>
    <w:rsid w:val="00120FFF"/>
    <w:rsid w:val="001231CA"/>
    <w:rsid w:val="001247C3"/>
    <w:rsid w:val="001260D8"/>
    <w:rsid w:val="001325E2"/>
    <w:rsid w:val="001328AE"/>
    <w:rsid w:val="0013332C"/>
    <w:rsid w:val="0013616F"/>
    <w:rsid w:val="001378A1"/>
    <w:rsid w:val="0013795A"/>
    <w:rsid w:val="001402F7"/>
    <w:rsid w:val="00142C19"/>
    <w:rsid w:val="00143120"/>
    <w:rsid w:val="00147EDB"/>
    <w:rsid w:val="00150419"/>
    <w:rsid w:val="00154EBF"/>
    <w:rsid w:val="0015587E"/>
    <w:rsid w:val="001565E8"/>
    <w:rsid w:val="00156EEC"/>
    <w:rsid w:val="00165DA1"/>
    <w:rsid w:val="001717F6"/>
    <w:rsid w:val="001767A2"/>
    <w:rsid w:val="001836B2"/>
    <w:rsid w:val="00184AD6"/>
    <w:rsid w:val="00184B57"/>
    <w:rsid w:val="001902B3"/>
    <w:rsid w:val="00190FAB"/>
    <w:rsid w:val="001930DC"/>
    <w:rsid w:val="001934E3"/>
    <w:rsid w:val="00193BDE"/>
    <w:rsid w:val="001A50DA"/>
    <w:rsid w:val="001A78B2"/>
    <w:rsid w:val="001B0B0B"/>
    <w:rsid w:val="001B289C"/>
    <w:rsid w:val="001B6272"/>
    <w:rsid w:val="001C06AB"/>
    <w:rsid w:val="001C3D2E"/>
    <w:rsid w:val="001C3FCC"/>
    <w:rsid w:val="001C5C4F"/>
    <w:rsid w:val="001D0E96"/>
    <w:rsid w:val="001D1DB2"/>
    <w:rsid w:val="001D2332"/>
    <w:rsid w:val="001D4417"/>
    <w:rsid w:val="001D4D42"/>
    <w:rsid w:val="001D60EC"/>
    <w:rsid w:val="001D6DAF"/>
    <w:rsid w:val="001E1679"/>
    <w:rsid w:val="001E34E1"/>
    <w:rsid w:val="001F1BE8"/>
    <w:rsid w:val="001F6634"/>
    <w:rsid w:val="00200368"/>
    <w:rsid w:val="002014BD"/>
    <w:rsid w:val="002050DC"/>
    <w:rsid w:val="00207AED"/>
    <w:rsid w:val="00207FA8"/>
    <w:rsid w:val="00210917"/>
    <w:rsid w:val="00211CDF"/>
    <w:rsid w:val="002146AA"/>
    <w:rsid w:val="00217F8E"/>
    <w:rsid w:val="002216EE"/>
    <w:rsid w:val="00222A51"/>
    <w:rsid w:val="00226D0A"/>
    <w:rsid w:val="0023157A"/>
    <w:rsid w:val="00231626"/>
    <w:rsid w:val="0023182A"/>
    <w:rsid w:val="00233F8C"/>
    <w:rsid w:val="00234566"/>
    <w:rsid w:val="00234939"/>
    <w:rsid w:val="002350FD"/>
    <w:rsid w:val="002379E6"/>
    <w:rsid w:val="00237DBD"/>
    <w:rsid w:val="00241334"/>
    <w:rsid w:val="002415B0"/>
    <w:rsid w:val="0024528B"/>
    <w:rsid w:val="00246EAF"/>
    <w:rsid w:val="0025485C"/>
    <w:rsid w:val="00255DFB"/>
    <w:rsid w:val="0025723D"/>
    <w:rsid w:val="002667F8"/>
    <w:rsid w:val="00273E90"/>
    <w:rsid w:val="00275640"/>
    <w:rsid w:val="0027574B"/>
    <w:rsid w:val="002771BE"/>
    <w:rsid w:val="00284EB0"/>
    <w:rsid w:val="00287B92"/>
    <w:rsid w:val="00290E45"/>
    <w:rsid w:val="002917B7"/>
    <w:rsid w:val="00293519"/>
    <w:rsid w:val="002935CB"/>
    <w:rsid w:val="0029487D"/>
    <w:rsid w:val="00296859"/>
    <w:rsid w:val="002971AD"/>
    <w:rsid w:val="00297875"/>
    <w:rsid w:val="002A35B9"/>
    <w:rsid w:val="002A4D39"/>
    <w:rsid w:val="002B5616"/>
    <w:rsid w:val="002C4B1E"/>
    <w:rsid w:val="002C5F2D"/>
    <w:rsid w:val="002D3F24"/>
    <w:rsid w:val="002E58DC"/>
    <w:rsid w:val="002F31AB"/>
    <w:rsid w:val="002F45DA"/>
    <w:rsid w:val="002F65EA"/>
    <w:rsid w:val="00301062"/>
    <w:rsid w:val="0030163D"/>
    <w:rsid w:val="003078EA"/>
    <w:rsid w:val="0031293A"/>
    <w:rsid w:val="0031491F"/>
    <w:rsid w:val="003276B4"/>
    <w:rsid w:val="003313F9"/>
    <w:rsid w:val="00331DCD"/>
    <w:rsid w:val="00333FEC"/>
    <w:rsid w:val="003357C9"/>
    <w:rsid w:val="00335EBE"/>
    <w:rsid w:val="0033727A"/>
    <w:rsid w:val="003372C9"/>
    <w:rsid w:val="0034457C"/>
    <w:rsid w:val="00346C0B"/>
    <w:rsid w:val="003473C1"/>
    <w:rsid w:val="00353707"/>
    <w:rsid w:val="00353D48"/>
    <w:rsid w:val="0035497A"/>
    <w:rsid w:val="0036120C"/>
    <w:rsid w:val="00361FB4"/>
    <w:rsid w:val="00363066"/>
    <w:rsid w:val="00363EF2"/>
    <w:rsid w:val="003773F9"/>
    <w:rsid w:val="003778DF"/>
    <w:rsid w:val="00381959"/>
    <w:rsid w:val="003833D9"/>
    <w:rsid w:val="00384FDD"/>
    <w:rsid w:val="0038500F"/>
    <w:rsid w:val="0038538C"/>
    <w:rsid w:val="00385A72"/>
    <w:rsid w:val="00386A45"/>
    <w:rsid w:val="00386C80"/>
    <w:rsid w:val="00395776"/>
    <w:rsid w:val="00396AF4"/>
    <w:rsid w:val="003A07EC"/>
    <w:rsid w:val="003A0E42"/>
    <w:rsid w:val="003A51D9"/>
    <w:rsid w:val="003A5C1B"/>
    <w:rsid w:val="003B2482"/>
    <w:rsid w:val="003B27B8"/>
    <w:rsid w:val="003B4B63"/>
    <w:rsid w:val="003B4E02"/>
    <w:rsid w:val="003C0A3B"/>
    <w:rsid w:val="003C0DBE"/>
    <w:rsid w:val="003C0EAD"/>
    <w:rsid w:val="003C1547"/>
    <w:rsid w:val="003C45C8"/>
    <w:rsid w:val="003D7B66"/>
    <w:rsid w:val="003E228F"/>
    <w:rsid w:val="003E2FBD"/>
    <w:rsid w:val="003E58B1"/>
    <w:rsid w:val="003E62E7"/>
    <w:rsid w:val="003E6B31"/>
    <w:rsid w:val="003F1502"/>
    <w:rsid w:val="004008A1"/>
    <w:rsid w:val="0040208D"/>
    <w:rsid w:val="00403591"/>
    <w:rsid w:val="0041035C"/>
    <w:rsid w:val="00410537"/>
    <w:rsid w:val="004110DF"/>
    <w:rsid w:val="004267B2"/>
    <w:rsid w:val="004323EF"/>
    <w:rsid w:val="0043303C"/>
    <w:rsid w:val="00435006"/>
    <w:rsid w:val="004415E0"/>
    <w:rsid w:val="004427F1"/>
    <w:rsid w:val="00442D60"/>
    <w:rsid w:val="004430BD"/>
    <w:rsid w:val="00443385"/>
    <w:rsid w:val="00445893"/>
    <w:rsid w:val="00454645"/>
    <w:rsid w:val="00456A6B"/>
    <w:rsid w:val="00466A02"/>
    <w:rsid w:val="00467197"/>
    <w:rsid w:val="004708B8"/>
    <w:rsid w:val="0047366E"/>
    <w:rsid w:val="00473B1D"/>
    <w:rsid w:val="00474DEE"/>
    <w:rsid w:val="00475184"/>
    <w:rsid w:val="00477D16"/>
    <w:rsid w:val="004812FF"/>
    <w:rsid w:val="00493F5E"/>
    <w:rsid w:val="004A00F6"/>
    <w:rsid w:val="004A065C"/>
    <w:rsid w:val="004A243B"/>
    <w:rsid w:val="004B1719"/>
    <w:rsid w:val="004C6A25"/>
    <w:rsid w:val="004D40FA"/>
    <w:rsid w:val="004D6C28"/>
    <w:rsid w:val="004D7A6D"/>
    <w:rsid w:val="004E1267"/>
    <w:rsid w:val="004E30FD"/>
    <w:rsid w:val="004E6356"/>
    <w:rsid w:val="004E70B1"/>
    <w:rsid w:val="004F19B2"/>
    <w:rsid w:val="004F3342"/>
    <w:rsid w:val="004F531E"/>
    <w:rsid w:val="00505363"/>
    <w:rsid w:val="00505FC3"/>
    <w:rsid w:val="00506981"/>
    <w:rsid w:val="0050724B"/>
    <w:rsid w:val="0050746A"/>
    <w:rsid w:val="00513489"/>
    <w:rsid w:val="0051531E"/>
    <w:rsid w:val="00520F43"/>
    <w:rsid w:val="0052164E"/>
    <w:rsid w:val="005239DB"/>
    <w:rsid w:val="00525153"/>
    <w:rsid w:val="00525217"/>
    <w:rsid w:val="0052753E"/>
    <w:rsid w:val="00530E8D"/>
    <w:rsid w:val="0053252C"/>
    <w:rsid w:val="00533695"/>
    <w:rsid w:val="00535E07"/>
    <w:rsid w:val="00537E31"/>
    <w:rsid w:val="0054433D"/>
    <w:rsid w:val="005445D9"/>
    <w:rsid w:val="00544CB7"/>
    <w:rsid w:val="005456F8"/>
    <w:rsid w:val="00545E1F"/>
    <w:rsid w:val="00547EA6"/>
    <w:rsid w:val="00554C16"/>
    <w:rsid w:val="0055538B"/>
    <w:rsid w:val="00566F22"/>
    <w:rsid w:val="00570C31"/>
    <w:rsid w:val="00575637"/>
    <w:rsid w:val="0057607A"/>
    <w:rsid w:val="00577B05"/>
    <w:rsid w:val="00577F89"/>
    <w:rsid w:val="0058047A"/>
    <w:rsid w:val="00585737"/>
    <w:rsid w:val="00591EBB"/>
    <w:rsid w:val="0059709C"/>
    <w:rsid w:val="00597B89"/>
    <w:rsid w:val="005A019B"/>
    <w:rsid w:val="005A15BA"/>
    <w:rsid w:val="005A5A4A"/>
    <w:rsid w:val="005A700C"/>
    <w:rsid w:val="005B26C1"/>
    <w:rsid w:val="005B58CF"/>
    <w:rsid w:val="005B6CDB"/>
    <w:rsid w:val="005C0C4C"/>
    <w:rsid w:val="005C3D7D"/>
    <w:rsid w:val="005C664A"/>
    <w:rsid w:val="005C6C18"/>
    <w:rsid w:val="005C7D40"/>
    <w:rsid w:val="005D00D8"/>
    <w:rsid w:val="005D2ADE"/>
    <w:rsid w:val="005D3B6C"/>
    <w:rsid w:val="005D6093"/>
    <w:rsid w:val="005D6A84"/>
    <w:rsid w:val="005E36D8"/>
    <w:rsid w:val="005E5D37"/>
    <w:rsid w:val="005F2E6A"/>
    <w:rsid w:val="005F466D"/>
    <w:rsid w:val="005F56CF"/>
    <w:rsid w:val="005F5E04"/>
    <w:rsid w:val="00605B39"/>
    <w:rsid w:val="00606C5E"/>
    <w:rsid w:val="00610970"/>
    <w:rsid w:val="006111D4"/>
    <w:rsid w:val="006125A4"/>
    <w:rsid w:val="00612F0F"/>
    <w:rsid w:val="00624B71"/>
    <w:rsid w:val="00625169"/>
    <w:rsid w:val="00626907"/>
    <w:rsid w:val="00636027"/>
    <w:rsid w:val="00641427"/>
    <w:rsid w:val="00641477"/>
    <w:rsid w:val="006421F4"/>
    <w:rsid w:val="00643CB0"/>
    <w:rsid w:val="00645B95"/>
    <w:rsid w:val="006475E5"/>
    <w:rsid w:val="00652C5B"/>
    <w:rsid w:val="006571AB"/>
    <w:rsid w:val="0066141B"/>
    <w:rsid w:val="006669F1"/>
    <w:rsid w:val="0067136F"/>
    <w:rsid w:val="00672336"/>
    <w:rsid w:val="006755CE"/>
    <w:rsid w:val="00685878"/>
    <w:rsid w:val="00690E98"/>
    <w:rsid w:val="00691CC3"/>
    <w:rsid w:val="00693053"/>
    <w:rsid w:val="00694EAE"/>
    <w:rsid w:val="00695870"/>
    <w:rsid w:val="00695B34"/>
    <w:rsid w:val="006A48C0"/>
    <w:rsid w:val="006A7ABC"/>
    <w:rsid w:val="006B0761"/>
    <w:rsid w:val="006B7111"/>
    <w:rsid w:val="006C01E6"/>
    <w:rsid w:val="006C0D89"/>
    <w:rsid w:val="006C3CB1"/>
    <w:rsid w:val="006D3AAD"/>
    <w:rsid w:val="006D3EEB"/>
    <w:rsid w:val="006D65A4"/>
    <w:rsid w:val="006E2962"/>
    <w:rsid w:val="006E43E3"/>
    <w:rsid w:val="006E51F4"/>
    <w:rsid w:val="006E7731"/>
    <w:rsid w:val="006F2012"/>
    <w:rsid w:val="006F3928"/>
    <w:rsid w:val="006F3E7B"/>
    <w:rsid w:val="006F7AEA"/>
    <w:rsid w:val="006F7AEB"/>
    <w:rsid w:val="006F7C70"/>
    <w:rsid w:val="006F7E23"/>
    <w:rsid w:val="00700D8E"/>
    <w:rsid w:val="0070336C"/>
    <w:rsid w:val="0070465B"/>
    <w:rsid w:val="00705447"/>
    <w:rsid w:val="00706230"/>
    <w:rsid w:val="00712B70"/>
    <w:rsid w:val="007149DF"/>
    <w:rsid w:val="00714F75"/>
    <w:rsid w:val="00724A97"/>
    <w:rsid w:val="00725649"/>
    <w:rsid w:val="00725D8F"/>
    <w:rsid w:val="0073124E"/>
    <w:rsid w:val="00734518"/>
    <w:rsid w:val="00734642"/>
    <w:rsid w:val="007352EA"/>
    <w:rsid w:val="00741A3E"/>
    <w:rsid w:val="00741B70"/>
    <w:rsid w:val="00742480"/>
    <w:rsid w:val="00745572"/>
    <w:rsid w:val="00754ACA"/>
    <w:rsid w:val="00754BEC"/>
    <w:rsid w:val="00761C08"/>
    <w:rsid w:val="00767002"/>
    <w:rsid w:val="0077082B"/>
    <w:rsid w:val="00771D6A"/>
    <w:rsid w:val="00773D49"/>
    <w:rsid w:val="0077435D"/>
    <w:rsid w:val="00776B4E"/>
    <w:rsid w:val="00781177"/>
    <w:rsid w:val="0078570F"/>
    <w:rsid w:val="007903E1"/>
    <w:rsid w:val="0079398F"/>
    <w:rsid w:val="007974B6"/>
    <w:rsid w:val="007A10D0"/>
    <w:rsid w:val="007B127C"/>
    <w:rsid w:val="007B3628"/>
    <w:rsid w:val="007B5CD6"/>
    <w:rsid w:val="007B7A13"/>
    <w:rsid w:val="007C17D3"/>
    <w:rsid w:val="007C38D6"/>
    <w:rsid w:val="007D34A6"/>
    <w:rsid w:val="007D506F"/>
    <w:rsid w:val="007D6CDB"/>
    <w:rsid w:val="007E0468"/>
    <w:rsid w:val="007E093C"/>
    <w:rsid w:val="007E0ADA"/>
    <w:rsid w:val="007E1977"/>
    <w:rsid w:val="007E1DF8"/>
    <w:rsid w:val="007E2821"/>
    <w:rsid w:val="007E2BFC"/>
    <w:rsid w:val="007E56E1"/>
    <w:rsid w:val="007E6A26"/>
    <w:rsid w:val="007F13FB"/>
    <w:rsid w:val="007F415F"/>
    <w:rsid w:val="007F6984"/>
    <w:rsid w:val="0080404E"/>
    <w:rsid w:val="00805E77"/>
    <w:rsid w:val="0080692D"/>
    <w:rsid w:val="00810C38"/>
    <w:rsid w:val="008136B3"/>
    <w:rsid w:val="00821E03"/>
    <w:rsid w:val="00822616"/>
    <w:rsid w:val="00823915"/>
    <w:rsid w:val="008245E4"/>
    <w:rsid w:val="008343F0"/>
    <w:rsid w:val="00844BD5"/>
    <w:rsid w:val="00857323"/>
    <w:rsid w:val="00862228"/>
    <w:rsid w:val="0086253A"/>
    <w:rsid w:val="00865D63"/>
    <w:rsid w:val="00867A14"/>
    <w:rsid w:val="00867C99"/>
    <w:rsid w:val="00867FF3"/>
    <w:rsid w:val="0087750F"/>
    <w:rsid w:val="00881A39"/>
    <w:rsid w:val="008831C6"/>
    <w:rsid w:val="008868AB"/>
    <w:rsid w:val="00886ADA"/>
    <w:rsid w:val="0089265B"/>
    <w:rsid w:val="0089307B"/>
    <w:rsid w:val="00893162"/>
    <w:rsid w:val="00895268"/>
    <w:rsid w:val="0089693C"/>
    <w:rsid w:val="008A0B06"/>
    <w:rsid w:val="008A204E"/>
    <w:rsid w:val="008A34DC"/>
    <w:rsid w:val="008B1E5D"/>
    <w:rsid w:val="008C0A3D"/>
    <w:rsid w:val="008C3237"/>
    <w:rsid w:val="008C3B00"/>
    <w:rsid w:val="008D0ED6"/>
    <w:rsid w:val="008D1143"/>
    <w:rsid w:val="008D15BC"/>
    <w:rsid w:val="008D19FE"/>
    <w:rsid w:val="008D7717"/>
    <w:rsid w:val="008E2941"/>
    <w:rsid w:val="008E3547"/>
    <w:rsid w:val="008F2860"/>
    <w:rsid w:val="008F2D06"/>
    <w:rsid w:val="008F5FF3"/>
    <w:rsid w:val="00900CF1"/>
    <w:rsid w:val="00905EB3"/>
    <w:rsid w:val="009119FB"/>
    <w:rsid w:val="0091632C"/>
    <w:rsid w:val="009234FF"/>
    <w:rsid w:val="0093399B"/>
    <w:rsid w:val="00935574"/>
    <w:rsid w:val="009361DD"/>
    <w:rsid w:val="0093670D"/>
    <w:rsid w:val="00936BA1"/>
    <w:rsid w:val="0093765B"/>
    <w:rsid w:val="009447E0"/>
    <w:rsid w:val="00945D3F"/>
    <w:rsid w:val="009467D6"/>
    <w:rsid w:val="00951E27"/>
    <w:rsid w:val="009640DD"/>
    <w:rsid w:val="00964223"/>
    <w:rsid w:val="00966CD4"/>
    <w:rsid w:val="00967009"/>
    <w:rsid w:val="0096784D"/>
    <w:rsid w:val="009709AD"/>
    <w:rsid w:val="00970F31"/>
    <w:rsid w:val="00971909"/>
    <w:rsid w:val="00971C25"/>
    <w:rsid w:val="00973EE5"/>
    <w:rsid w:val="00975374"/>
    <w:rsid w:val="00987C7A"/>
    <w:rsid w:val="00991066"/>
    <w:rsid w:val="00991AE5"/>
    <w:rsid w:val="00991D88"/>
    <w:rsid w:val="00994198"/>
    <w:rsid w:val="009A071D"/>
    <w:rsid w:val="009A1C00"/>
    <w:rsid w:val="009A2E75"/>
    <w:rsid w:val="009A53AF"/>
    <w:rsid w:val="009B4042"/>
    <w:rsid w:val="009B6E7A"/>
    <w:rsid w:val="009C6659"/>
    <w:rsid w:val="009C6E2A"/>
    <w:rsid w:val="009D2CE5"/>
    <w:rsid w:val="009D3560"/>
    <w:rsid w:val="009D394A"/>
    <w:rsid w:val="009D4596"/>
    <w:rsid w:val="009E2E51"/>
    <w:rsid w:val="009E7B9C"/>
    <w:rsid w:val="009E7F29"/>
    <w:rsid w:val="009F0C5C"/>
    <w:rsid w:val="009F1F57"/>
    <w:rsid w:val="009F438F"/>
    <w:rsid w:val="00A04A2D"/>
    <w:rsid w:val="00A062DC"/>
    <w:rsid w:val="00A06B6D"/>
    <w:rsid w:val="00A10336"/>
    <w:rsid w:val="00A13412"/>
    <w:rsid w:val="00A22C0C"/>
    <w:rsid w:val="00A24B2F"/>
    <w:rsid w:val="00A25878"/>
    <w:rsid w:val="00A26771"/>
    <w:rsid w:val="00A26B21"/>
    <w:rsid w:val="00A3407C"/>
    <w:rsid w:val="00A4076B"/>
    <w:rsid w:val="00A42F2D"/>
    <w:rsid w:val="00A5278E"/>
    <w:rsid w:val="00A53045"/>
    <w:rsid w:val="00A53A78"/>
    <w:rsid w:val="00A57957"/>
    <w:rsid w:val="00A57997"/>
    <w:rsid w:val="00A6044C"/>
    <w:rsid w:val="00A61C42"/>
    <w:rsid w:val="00A65F93"/>
    <w:rsid w:val="00A72223"/>
    <w:rsid w:val="00A72545"/>
    <w:rsid w:val="00A76216"/>
    <w:rsid w:val="00A77BE1"/>
    <w:rsid w:val="00A80D02"/>
    <w:rsid w:val="00A81592"/>
    <w:rsid w:val="00A82041"/>
    <w:rsid w:val="00A832A8"/>
    <w:rsid w:val="00A912AF"/>
    <w:rsid w:val="00A943A1"/>
    <w:rsid w:val="00A945E1"/>
    <w:rsid w:val="00AA186B"/>
    <w:rsid w:val="00AA2503"/>
    <w:rsid w:val="00AA4309"/>
    <w:rsid w:val="00AA748C"/>
    <w:rsid w:val="00AA7BEE"/>
    <w:rsid w:val="00AB31DD"/>
    <w:rsid w:val="00AB6F8D"/>
    <w:rsid w:val="00AB78E0"/>
    <w:rsid w:val="00AD11B2"/>
    <w:rsid w:val="00AD2249"/>
    <w:rsid w:val="00AD7401"/>
    <w:rsid w:val="00AE0246"/>
    <w:rsid w:val="00AE19B4"/>
    <w:rsid w:val="00AE44BC"/>
    <w:rsid w:val="00AE6A09"/>
    <w:rsid w:val="00AE77BF"/>
    <w:rsid w:val="00AE7AB6"/>
    <w:rsid w:val="00AF1E57"/>
    <w:rsid w:val="00AF3D88"/>
    <w:rsid w:val="00B024CB"/>
    <w:rsid w:val="00B035D3"/>
    <w:rsid w:val="00B058FE"/>
    <w:rsid w:val="00B05BE6"/>
    <w:rsid w:val="00B075E1"/>
    <w:rsid w:val="00B100EA"/>
    <w:rsid w:val="00B13BA0"/>
    <w:rsid w:val="00B1651C"/>
    <w:rsid w:val="00B16546"/>
    <w:rsid w:val="00B23B81"/>
    <w:rsid w:val="00B301AB"/>
    <w:rsid w:val="00B30E0E"/>
    <w:rsid w:val="00B34503"/>
    <w:rsid w:val="00B34AE8"/>
    <w:rsid w:val="00B3519D"/>
    <w:rsid w:val="00B3527B"/>
    <w:rsid w:val="00B360B1"/>
    <w:rsid w:val="00B41789"/>
    <w:rsid w:val="00B4204B"/>
    <w:rsid w:val="00B431ED"/>
    <w:rsid w:val="00B464E5"/>
    <w:rsid w:val="00B470E6"/>
    <w:rsid w:val="00B50ED1"/>
    <w:rsid w:val="00B5156C"/>
    <w:rsid w:val="00B54135"/>
    <w:rsid w:val="00B55435"/>
    <w:rsid w:val="00B5699D"/>
    <w:rsid w:val="00B57434"/>
    <w:rsid w:val="00B57B20"/>
    <w:rsid w:val="00B61CD8"/>
    <w:rsid w:val="00B6203A"/>
    <w:rsid w:val="00B62354"/>
    <w:rsid w:val="00B62632"/>
    <w:rsid w:val="00B65D81"/>
    <w:rsid w:val="00B66F3B"/>
    <w:rsid w:val="00B671AE"/>
    <w:rsid w:val="00B72821"/>
    <w:rsid w:val="00B778EB"/>
    <w:rsid w:val="00B81AD1"/>
    <w:rsid w:val="00B9622F"/>
    <w:rsid w:val="00BA01B5"/>
    <w:rsid w:val="00BA5251"/>
    <w:rsid w:val="00BA636B"/>
    <w:rsid w:val="00BA68A6"/>
    <w:rsid w:val="00BB7B64"/>
    <w:rsid w:val="00BC2D95"/>
    <w:rsid w:val="00BC3629"/>
    <w:rsid w:val="00BC4B5D"/>
    <w:rsid w:val="00BC5366"/>
    <w:rsid w:val="00BC5F3A"/>
    <w:rsid w:val="00BD5DD9"/>
    <w:rsid w:val="00BD7159"/>
    <w:rsid w:val="00BE2447"/>
    <w:rsid w:val="00BE28FC"/>
    <w:rsid w:val="00BE5F3A"/>
    <w:rsid w:val="00BE646A"/>
    <w:rsid w:val="00BF6F56"/>
    <w:rsid w:val="00C00B76"/>
    <w:rsid w:val="00C00CF0"/>
    <w:rsid w:val="00C02934"/>
    <w:rsid w:val="00C060A2"/>
    <w:rsid w:val="00C0644C"/>
    <w:rsid w:val="00C073A7"/>
    <w:rsid w:val="00C23F1C"/>
    <w:rsid w:val="00C25E09"/>
    <w:rsid w:val="00C2663F"/>
    <w:rsid w:val="00C33E93"/>
    <w:rsid w:val="00C3437B"/>
    <w:rsid w:val="00C37204"/>
    <w:rsid w:val="00C4146E"/>
    <w:rsid w:val="00C44FE8"/>
    <w:rsid w:val="00C45E0B"/>
    <w:rsid w:val="00C53BA3"/>
    <w:rsid w:val="00C612C1"/>
    <w:rsid w:val="00C63CA3"/>
    <w:rsid w:val="00C678B1"/>
    <w:rsid w:val="00C73173"/>
    <w:rsid w:val="00C73517"/>
    <w:rsid w:val="00C83B64"/>
    <w:rsid w:val="00C8440A"/>
    <w:rsid w:val="00C92AA0"/>
    <w:rsid w:val="00C943E4"/>
    <w:rsid w:val="00C94F47"/>
    <w:rsid w:val="00CA194F"/>
    <w:rsid w:val="00CB0675"/>
    <w:rsid w:val="00CB1945"/>
    <w:rsid w:val="00CB3431"/>
    <w:rsid w:val="00CB4BC9"/>
    <w:rsid w:val="00CB5967"/>
    <w:rsid w:val="00CB774B"/>
    <w:rsid w:val="00CC0E93"/>
    <w:rsid w:val="00CD24E0"/>
    <w:rsid w:val="00CD2520"/>
    <w:rsid w:val="00CD3EEA"/>
    <w:rsid w:val="00CD5435"/>
    <w:rsid w:val="00CD5B66"/>
    <w:rsid w:val="00CD702F"/>
    <w:rsid w:val="00CD7D59"/>
    <w:rsid w:val="00CE6E50"/>
    <w:rsid w:val="00CF0F60"/>
    <w:rsid w:val="00CF4E2B"/>
    <w:rsid w:val="00CF5F3A"/>
    <w:rsid w:val="00D0009C"/>
    <w:rsid w:val="00D03D71"/>
    <w:rsid w:val="00D06756"/>
    <w:rsid w:val="00D070D3"/>
    <w:rsid w:val="00D076D3"/>
    <w:rsid w:val="00D13AAC"/>
    <w:rsid w:val="00D14C80"/>
    <w:rsid w:val="00D153D2"/>
    <w:rsid w:val="00D17367"/>
    <w:rsid w:val="00D173F1"/>
    <w:rsid w:val="00D20E03"/>
    <w:rsid w:val="00D2315D"/>
    <w:rsid w:val="00D23E9D"/>
    <w:rsid w:val="00D25552"/>
    <w:rsid w:val="00D310C4"/>
    <w:rsid w:val="00D321C7"/>
    <w:rsid w:val="00D34E8F"/>
    <w:rsid w:val="00D431C7"/>
    <w:rsid w:val="00D45C53"/>
    <w:rsid w:val="00D4751C"/>
    <w:rsid w:val="00D5278D"/>
    <w:rsid w:val="00D57618"/>
    <w:rsid w:val="00D62993"/>
    <w:rsid w:val="00D64542"/>
    <w:rsid w:val="00D72000"/>
    <w:rsid w:val="00D74980"/>
    <w:rsid w:val="00D758D9"/>
    <w:rsid w:val="00D879EF"/>
    <w:rsid w:val="00D9210F"/>
    <w:rsid w:val="00D92858"/>
    <w:rsid w:val="00D943B8"/>
    <w:rsid w:val="00D96412"/>
    <w:rsid w:val="00D97553"/>
    <w:rsid w:val="00DA22B5"/>
    <w:rsid w:val="00DA4638"/>
    <w:rsid w:val="00DA4F93"/>
    <w:rsid w:val="00DA58FF"/>
    <w:rsid w:val="00DB1406"/>
    <w:rsid w:val="00DB397B"/>
    <w:rsid w:val="00DC1E1D"/>
    <w:rsid w:val="00DC516F"/>
    <w:rsid w:val="00DD0179"/>
    <w:rsid w:val="00DD01DA"/>
    <w:rsid w:val="00DD537D"/>
    <w:rsid w:val="00DD5561"/>
    <w:rsid w:val="00DD65CE"/>
    <w:rsid w:val="00DE7647"/>
    <w:rsid w:val="00DF086E"/>
    <w:rsid w:val="00DF1939"/>
    <w:rsid w:val="00E044AE"/>
    <w:rsid w:val="00E047A5"/>
    <w:rsid w:val="00E0689B"/>
    <w:rsid w:val="00E06C27"/>
    <w:rsid w:val="00E17110"/>
    <w:rsid w:val="00E22718"/>
    <w:rsid w:val="00E252DC"/>
    <w:rsid w:val="00E26132"/>
    <w:rsid w:val="00E3007F"/>
    <w:rsid w:val="00E335A2"/>
    <w:rsid w:val="00E37AA4"/>
    <w:rsid w:val="00E41D77"/>
    <w:rsid w:val="00E41F82"/>
    <w:rsid w:val="00E431C7"/>
    <w:rsid w:val="00E463FF"/>
    <w:rsid w:val="00E506FA"/>
    <w:rsid w:val="00E50902"/>
    <w:rsid w:val="00E53065"/>
    <w:rsid w:val="00E5421E"/>
    <w:rsid w:val="00E61CBB"/>
    <w:rsid w:val="00E62385"/>
    <w:rsid w:val="00E65D92"/>
    <w:rsid w:val="00E676E9"/>
    <w:rsid w:val="00E67F7D"/>
    <w:rsid w:val="00E70606"/>
    <w:rsid w:val="00E70B3B"/>
    <w:rsid w:val="00E71BF9"/>
    <w:rsid w:val="00E73F6D"/>
    <w:rsid w:val="00E758B4"/>
    <w:rsid w:val="00E80866"/>
    <w:rsid w:val="00E80F67"/>
    <w:rsid w:val="00E82AF6"/>
    <w:rsid w:val="00E853E0"/>
    <w:rsid w:val="00E8767D"/>
    <w:rsid w:val="00E9038A"/>
    <w:rsid w:val="00E9645E"/>
    <w:rsid w:val="00EA0FB9"/>
    <w:rsid w:val="00EA36D0"/>
    <w:rsid w:val="00EA629C"/>
    <w:rsid w:val="00EA667B"/>
    <w:rsid w:val="00EB0EAA"/>
    <w:rsid w:val="00EB35D6"/>
    <w:rsid w:val="00EB40F6"/>
    <w:rsid w:val="00EB716A"/>
    <w:rsid w:val="00EC2715"/>
    <w:rsid w:val="00EC28C2"/>
    <w:rsid w:val="00EC359F"/>
    <w:rsid w:val="00EC3F59"/>
    <w:rsid w:val="00EC698B"/>
    <w:rsid w:val="00EC7489"/>
    <w:rsid w:val="00ED01E5"/>
    <w:rsid w:val="00ED0A58"/>
    <w:rsid w:val="00ED11D7"/>
    <w:rsid w:val="00ED686F"/>
    <w:rsid w:val="00ED7318"/>
    <w:rsid w:val="00EE463B"/>
    <w:rsid w:val="00EE7264"/>
    <w:rsid w:val="00EF094F"/>
    <w:rsid w:val="00EF2E4E"/>
    <w:rsid w:val="00EF4349"/>
    <w:rsid w:val="00EF778F"/>
    <w:rsid w:val="00F00E23"/>
    <w:rsid w:val="00F01BB9"/>
    <w:rsid w:val="00F03046"/>
    <w:rsid w:val="00F06E3D"/>
    <w:rsid w:val="00F07FC2"/>
    <w:rsid w:val="00F10BBA"/>
    <w:rsid w:val="00F1234F"/>
    <w:rsid w:val="00F15198"/>
    <w:rsid w:val="00F25903"/>
    <w:rsid w:val="00F25942"/>
    <w:rsid w:val="00F366BD"/>
    <w:rsid w:val="00F43E78"/>
    <w:rsid w:val="00F5139C"/>
    <w:rsid w:val="00F51DC5"/>
    <w:rsid w:val="00F5320D"/>
    <w:rsid w:val="00F55FB5"/>
    <w:rsid w:val="00F6002E"/>
    <w:rsid w:val="00F61C40"/>
    <w:rsid w:val="00F664F3"/>
    <w:rsid w:val="00F66539"/>
    <w:rsid w:val="00F66BF6"/>
    <w:rsid w:val="00F7289B"/>
    <w:rsid w:val="00F7600F"/>
    <w:rsid w:val="00F76F6F"/>
    <w:rsid w:val="00F80C63"/>
    <w:rsid w:val="00F817DA"/>
    <w:rsid w:val="00F841EE"/>
    <w:rsid w:val="00F848FB"/>
    <w:rsid w:val="00F85A31"/>
    <w:rsid w:val="00F86361"/>
    <w:rsid w:val="00F91527"/>
    <w:rsid w:val="00F9315D"/>
    <w:rsid w:val="00F96B56"/>
    <w:rsid w:val="00FA0F82"/>
    <w:rsid w:val="00FA1305"/>
    <w:rsid w:val="00FA1B83"/>
    <w:rsid w:val="00FA1C5C"/>
    <w:rsid w:val="00FA5B83"/>
    <w:rsid w:val="00FA74B7"/>
    <w:rsid w:val="00FA7FAB"/>
    <w:rsid w:val="00FB0DAD"/>
    <w:rsid w:val="00FB2221"/>
    <w:rsid w:val="00FC187C"/>
    <w:rsid w:val="00FC1951"/>
    <w:rsid w:val="00FC3E14"/>
    <w:rsid w:val="00FC4889"/>
    <w:rsid w:val="00FC7138"/>
    <w:rsid w:val="00FC7CF3"/>
    <w:rsid w:val="00FC7DAC"/>
    <w:rsid w:val="00FD0510"/>
    <w:rsid w:val="00FD0722"/>
    <w:rsid w:val="00FD145F"/>
    <w:rsid w:val="00FD39DE"/>
    <w:rsid w:val="00FD61E7"/>
    <w:rsid w:val="00FD6E76"/>
    <w:rsid w:val="00FE20CD"/>
    <w:rsid w:val="00FE2776"/>
    <w:rsid w:val="00FF32E3"/>
    <w:rsid w:val="00FF39FE"/>
    <w:rsid w:val="00FF7502"/>
    <w:rsid w:val="01D41FFC"/>
    <w:rsid w:val="04BA42D3"/>
    <w:rsid w:val="04FF3AB2"/>
    <w:rsid w:val="06234E8E"/>
    <w:rsid w:val="06305334"/>
    <w:rsid w:val="06932D79"/>
    <w:rsid w:val="07767BC9"/>
    <w:rsid w:val="084001A8"/>
    <w:rsid w:val="089868E0"/>
    <w:rsid w:val="09321838"/>
    <w:rsid w:val="097F5094"/>
    <w:rsid w:val="0A7F71AC"/>
    <w:rsid w:val="0AA47D81"/>
    <w:rsid w:val="0AA60131"/>
    <w:rsid w:val="0AC86CBC"/>
    <w:rsid w:val="0C1F08F2"/>
    <w:rsid w:val="0E765A5C"/>
    <w:rsid w:val="133C4B1F"/>
    <w:rsid w:val="13AA28D1"/>
    <w:rsid w:val="159C699A"/>
    <w:rsid w:val="176F652B"/>
    <w:rsid w:val="18F91C7A"/>
    <w:rsid w:val="1B54180F"/>
    <w:rsid w:val="1BAC0266"/>
    <w:rsid w:val="1BB91285"/>
    <w:rsid w:val="1BB95964"/>
    <w:rsid w:val="1BBD0710"/>
    <w:rsid w:val="1C374365"/>
    <w:rsid w:val="1C6A3C7E"/>
    <w:rsid w:val="1F8D2D43"/>
    <w:rsid w:val="20D72AE6"/>
    <w:rsid w:val="22A5191D"/>
    <w:rsid w:val="22DB053E"/>
    <w:rsid w:val="24387234"/>
    <w:rsid w:val="25135A10"/>
    <w:rsid w:val="25A87B14"/>
    <w:rsid w:val="25D77BE1"/>
    <w:rsid w:val="2689669D"/>
    <w:rsid w:val="26C915CE"/>
    <w:rsid w:val="26D77DDF"/>
    <w:rsid w:val="2A165D44"/>
    <w:rsid w:val="2A287BB3"/>
    <w:rsid w:val="2C2A56E6"/>
    <w:rsid w:val="2FF94A6B"/>
    <w:rsid w:val="30862D04"/>
    <w:rsid w:val="30DB4436"/>
    <w:rsid w:val="30FE1888"/>
    <w:rsid w:val="30FE4919"/>
    <w:rsid w:val="3215067D"/>
    <w:rsid w:val="328B6502"/>
    <w:rsid w:val="32CA6AE3"/>
    <w:rsid w:val="335E4BC9"/>
    <w:rsid w:val="34544779"/>
    <w:rsid w:val="34853536"/>
    <w:rsid w:val="348821C4"/>
    <w:rsid w:val="34EA79D8"/>
    <w:rsid w:val="37546497"/>
    <w:rsid w:val="38482CE5"/>
    <w:rsid w:val="38572193"/>
    <w:rsid w:val="38F60765"/>
    <w:rsid w:val="398A30FF"/>
    <w:rsid w:val="39BB7346"/>
    <w:rsid w:val="3AA12ABC"/>
    <w:rsid w:val="3BCE7EA1"/>
    <w:rsid w:val="3CDC1F54"/>
    <w:rsid w:val="42107833"/>
    <w:rsid w:val="422B1532"/>
    <w:rsid w:val="42803003"/>
    <w:rsid w:val="43EE3289"/>
    <w:rsid w:val="4462109E"/>
    <w:rsid w:val="458D0A2C"/>
    <w:rsid w:val="45E34012"/>
    <w:rsid w:val="462C09A0"/>
    <w:rsid w:val="47420814"/>
    <w:rsid w:val="48F77743"/>
    <w:rsid w:val="4A7B5341"/>
    <w:rsid w:val="4B96350F"/>
    <w:rsid w:val="4EAF6495"/>
    <w:rsid w:val="4EE10F2F"/>
    <w:rsid w:val="4FBC520E"/>
    <w:rsid w:val="50FA5824"/>
    <w:rsid w:val="51FF4E31"/>
    <w:rsid w:val="52BF5789"/>
    <w:rsid w:val="533146E5"/>
    <w:rsid w:val="539467C6"/>
    <w:rsid w:val="572E1CBB"/>
    <w:rsid w:val="57A070F8"/>
    <w:rsid w:val="5A672D13"/>
    <w:rsid w:val="5AFC7F6D"/>
    <w:rsid w:val="5B031BE8"/>
    <w:rsid w:val="5B12494B"/>
    <w:rsid w:val="5CD72D5D"/>
    <w:rsid w:val="5D7B70EE"/>
    <w:rsid w:val="5E124FEC"/>
    <w:rsid w:val="5FB35CCD"/>
    <w:rsid w:val="60BC3C83"/>
    <w:rsid w:val="613B7764"/>
    <w:rsid w:val="61A51E3B"/>
    <w:rsid w:val="65F03DCB"/>
    <w:rsid w:val="668B08F0"/>
    <w:rsid w:val="66C20029"/>
    <w:rsid w:val="6C1A3DE9"/>
    <w:rsid w:val="6D1E1CC3"/>
    <w:rsid w:val="6D2061AF"/>
    <w:rsid w:val="6D3918F3"/>
    <w:rsid w:val="6DBB671C"/>
    <w:rsid w:val="6E8A78AA"/>
    <w:rsid w:val="6F1576B8"/>
    <w:rsid w:val="71AB0E62"/>
    <w:rsid w:val="74F278C6"/>
    <w:rsid w:val="765C3ABF"/>
    <w:rsid w:val="767544D8"/>
    <w:rsid w:val="778C1089"/>
    <w:rsid w:val="783212B7"/>
    <w:rsid w:val="795F0A24"/>
    <w:rsid w:val="7B651551"/>
    <w:rsid w:val="7F3A25BE"/>
    <w:rsid w:val="7FA4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uiPriority="99" w:unhideWhenUsed="1" w:qFormat="1"/>
    <w:lsdException w:name="Block Text" w:semiHidden="1" w:unhideWhenUsed="1"/>
    <w:lsdException w:name="Hyperlink" w:uiPriority="99" w:qFormat="1"/>
    <w:lsdException w:name="FollowedHyperlink" w:uiPriority="99" w:qFormat="1"/>
    <w:lsdException w:name="Strong" w:uiPriority="99" w:qFormat="1"/>
    <w:lsdException w:name="Emphasis" w:qFormat="1"/>
    <w:lsdException w:name="Document Map" w:semiHidden="1"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8DC"/>
    <w:pPr>
      <w:widowControl w:val="0"/>
      <w:jc w:val="both"/>
    </w:pPr>
    <w:rPr>
      <w:rFonts w:ascii="Times New Roman" w:eastAsia="宋体" w:hAnsi="Times New Roman" w:cs="Times New Roman"/>
      <w:kern w:val="2"/>
      <w:sz w:val="21"/>
      <w:szCs w:val="24"/>
    </w:rPr>
  </w:style>
  <w:style w:type="paragraph" w:styleId="10">
    <w:name w:val="heading 1"/>
    <w:basedOn w:val="3"/>
    <w:next w:val="a"/>
    <w:uiPriority w:val="9"/>
    <w:qFormat/>
    <w:rsid w:val="002E58DC"/>
    <w:pPr>
      <w:spacing w:before="340" w:after="330" w:line="578" w:lineRule="auto"/>
      <w:outlineLvl w:val="0"/>
    </w:pPr>
    <w:rPr>
      <w:b w:val="0"/>
      <w:bCs w:val="0"/>
      <w:kern w:val="44"/>
      <w:sz w:val="44"/>
      <w:szCs w:val="44"/>
    </w:rPr>
  </w:style>
  <w:style w:type="paragraph" w:styleId="2">
    <w:name w:val="heading 2"/>
    <w:basedOn w:val="a"/>
    <w:next w:val="a"/>
    <w:link w:val="2Char"/>
    <w:uiPriority w:val="9"/>
    <w:qFormat/>
    <w:rsid w:val="002E58D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2E58DC"/>
    <w:pPr>
      <w:keepNext/>
      <w:keepLines/>
      <w:spacing w:before="260" w:after="260" w:line="416" w:lineRule="auto"/>
      <w:outlineLvl w:val="2"/>
    </w:pPr>
    <w:rPr>
      <w:b/>
      <w:bCs/>
      <w:sz w:val="32"/>
      <w:szCs w:val="32"/>
    </w:rPr>
  </w:style>
  <w:style w:type="paragraph" w:styleId="4">
    <w:name w:val="heading 4"/>
    <w:basedOn w:val="a"/>
    <w:next w:val="a"/>
    <w:qFormat/>
    <w:rsid w:val="002E58DC"/>
    <w:pPr>
      <w:keepNext/>
      <w:tabs>
        <w:tab w:val="left" w:pos="420"/>
      </w:tabs>
      <w:spacing w:line="360" w:lineRule="auto"/>
      <w:jc w:val="center"/>
      <w:outlineLvl w:val="3"/>
    </w:pPr>
    <w:rPr>
      <w:sz w:val="28"/>
      <w:szCs w:val="20"/>
    </w:rPr>
  </w:style>
  <w:style w:type="paragraph" w:styleId="5">
    <w:name w:val="heading 5"/>
    <w:basedOn w:val="a"/>
    <w:next w:val="a0"/>
    <w:link w:val="5Char"/>
    <w:qFormat/>
    <w:rsid w:val="002E58DC"/>
    <w:pPr>
      <w:keepNext/>
      <w:keepLines/>
      <w:numPr>
        <w:ilvl w:val="4"/>
        <w:numId w:val="1"/>
      </w:numPr>
      <w:tabs>
        <w:tab w:val="left" w:pos="420"/>
      </w:tabs>
      <w:spacing w:before="280" w:after="290" w:line="376" w:lineRule="auto"/>
      <w:outlineLvl w:val="4"/>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2E58DC"/>
    <w:pPr>
      <w:ind w:firstLineChars="200" w:firstLine="420"/>
    </w:pPr>
    <w:rPr>
      <w:lang w:val="zh-CN"/>
    </w:rPr>
  </w:style>
  <w:style w:type="paragraph" w:styleId="a4">
    <w:name w:val="caption"/>
    <w:basedOn w:val="a"/>
    <w:next w:val="a"/>
    <w:qFormat/>
    <w:rsid w:val="002E58DC"/>
    <w:rPr>
      <w:rFonts w:ascii="Cambria" w:eastAsia="黑体" w:hAnsi="Cambria" w:cs="黑体"/>
      <w:sz w:val="20"/>
      <w:szCs w:val="20"/>
    </w:rPr>
  </w:style>
  <w:style w:type="paragraph" w:styleId="a5">
    <w:name w:val="Document Map"/>
    <w:basedOn w:val="a"/>
    <w:link w:val="Char0"/>
    <w:semiHidden/>
    <w:unhideWhenUsed/>
    <w:qFormat/>
    <w:rsid w:val="002E58DC"/>
    <w:rPr>
      <w:rFonts w:ascii="宋体"/>
      <w:sz w:val="18"/>
      <w:szCs w:val="18"/>
    </w:rPr>
  </w:style>
  <w:style w:type="paragraph" w:styleId="a6">
    <w:name w:val="annotation text"/>
    <w:basedOn w:val="a"/>
    <w:link w:val="Char1"/>
    <w:qFormat/>
    <w:rsid w:val="002E58DC"/>
    <w:pPr>
      <w:jc w:val="left"/>
    </w:pPr>
    <w:rPr>
      <w:lang w:val="zh-CN"/>
    </w:rPr>
  </w:style>
  <w:style w:type="paragraph" w:styleId="30">
    <w:name w:val="Body Text 3"/>
    <w:basedOn w:val="a"/>
    <w:qFormat/>
    <w:rsid w:val="002E58DC"/>
    <w:pPr>
      <w:spacing w:after="120"/>
    </w:pPr>
    <w:rPr>
      <w:sz w:val="16"/>
      <w:szCs w:val="16"/>
    </w:rPr>
  </w:style>
  <w:style w:type="paragraph" w:styleId="a7">
    <w:name w:val="Body Text Indent"/>
    <w:basedOn w:val="a"/>
    <w:qFormat/>
    <w:rsid w:val="002E58DC"/>
    <w:pPr>
      <w:ind w:firstLineChars="352" w:firstLine="830"/>
    </w:pPr>
    <w:rPr>
      <w:rFonts w:ascii="仿宋_GB2312" w:eastAsia="仿宋_GB2312"/>
      <w:sz w:val="32"/>
      <w:szCs w:val="20"/>
    </w:rPr>
  </w:style>
  <w:style w:type="paragraph" w:styleId="a8">
    <w:name w:val="Plain Text"/>
    <w:basedOn w:val="a"/>
    <w:link w:val="Char2"/>
    <w:qFormat/>
    <w:rsid w:val="002E58DC"/>
    <w:rPr>
      <w:rFonts w:ascii="宋体" w:hAnsi="Courier New" w:cs="Courier New"/>
      <w:szCs w:val="21"/>
    </w:rPr>
  </w:style>
  <w:style w:type="paragraph" w:styleId="a9">
    <w:name w:val="Date"/>
    <w:basedOn w:val="a"/>
    <w:next w:val="a"/>
    <w:link w:val="Char3"/>
    <w:qFormat/>
    <w:rsid w:val="002E58DC"/>
    <w:pPr>
      <w:ind w:leftChars="2500" w:left="100"/>
    </w:pPr>
    <w:rPr>
      <w:sz w:val="28"/>
    </w:rPr>
  </w:style>
  <w:style w:type="paragraph" w:styleId="aa">
    <w:name w:val="Balloon Text"/>
    <w:basedOn w:val="a"/>
    <w:link w:val="Char4"/>
    <w:uiPriority w:val="99"/>
    <w:semiHidden/>
    <w:qFormat/>
    <w:rsid w:val="002E58DC"/>
    <w:rPr>
      <w:sz w:val="18"/>
      <w:szCs w:val="18"/>
      <w:lang w:val="zh-CN"/>
    </w:rPr>
  </w:style>
  <w:style w:type="paragraph" w:styleId="ab">
    <w:name w:val="footer"/>
    <w:basedOn w:val="a"/>
    <w:link w:val="Char5"/>
    <w:uiPriority w:val="99"/>
    <w:qFormat/>
    <w:rsid w:val="002E58DC"/>
    <w:pPr>
      <w:tabs>
        <w:tab w:val="center" w:pos="4153"/>
        <w:tab w:val="right" w:pos="8306"/>
      </w:tabs>
      <w:snapToGrid w:val="0"/>
      <w:jc w:val="left"/>
    </w:pPr>
    <w:rPr>
      <w:sz w:val="18"/>
      <w:lang w:val="zh-CN"/>
    </w:rPr>
  </w:style>
  <w:style w:type="paragraph" w:styleId="ac">
    <w:name w:val="header"/>
    <w:basedOn w:val="a"/>
    <w:link w:val="Char6"/>
    <w:uiPriority w:val="99"/>
    <w:qFormat/>
    <w:rsid w:val="002E58DC"/>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zh-CN"/>
    </w:rPr>
  </w:style>
  <w:style w:type="paragraph" w:styleId="11">
    <w:name w:val="toc 1"/>
    <w:basedOn w:val="a"/>
    <w:next w:val="a"/>
    <w:uiPriority w:val="39"/>
    <w:qFormat/>
    <w:rsid w:val="002E58DC"/>
    <w:pPr>
      <w:tabs>
        <w:tab w:val="right" w:leader="dot" w:pos="9680"/>
      </w:tabs>
      <w:spacing w:line="500" w:lineRule="exact"/>
      <w:jc w:val="left"/>
    </w:pPr>
  </w:style>
  <w:style w:type="paragraph" w:styleId="31">
    <w:name w:val="Body Text Indent 3"/>
    <w:basedOn w:val="a"/>
    <w:link w:val="3Char0"/>
    <w:uiPriority w:val="99"/>
    <w:unhideWhenUsed/>
    <w:qFormat/>
    <w:rsid w:val="002E58DC"/>
    <w:pPr>
      <w:spacing w:line="360" w:lineRule="auto"/>
      <w:ind w:firstLineChars="200" w:firstLine="420"/>
    </w:pPr>
    <w:rPr>
      <w:szCs w:val="20"/>
    </w:rPr>
  </w:style>
  <w:style w:type="paragraph" w:styleId="20">
    <w:name w:val="toc 2"/>
    <w:basedOn w:val="a"/>
    <w:next w:val="a"/>
    <w:uiPriority w:val="39"/>
    <w:qFormat/>
    <w:rsid w:val="002E58DC"/>
    <w:pPr>
      <w:widowControl/>
      <w:tabs>
        <w:tab w:val="right" w:leader="dot" w:pos="9639"/>
      </w:tabs>
      <w:spacing w:line="500" w:lineRule="exact"/>
      <w:jc w:val="left"/>
    </w:pPr>
    <w:rPr>
      <w:snapToGrid w:val="0"/>
      <w:kern w:val="0"/>
    </w:rPr>
  </w:style>
  <w:style w:type="paragraph" w:styleId="ad">
    <w:name w:val="Normal (Web)"/>
    <w:basedOn w:val="a"/>
    <w:uiPriority w:val="99"/>
    <w:qFormat/>
    <w:rsid w:val="002E58DC"/>
    <w:pPr>
      <w:widowControl/>
      <w:spacing w:before="100" w:beforeAutospacing="1" w:after="100" w:afterAutospacing="1"/>
      <w:jc w:val="left"/>
    </w:pPr>
    <w:rPr>
      <w:rFonts w:ascii="宋体" w:hAnsi="宋体"/>
      <w:color w:val="000000"/>
      <w:kern w:val="0"/>
      <w:sz w:val="24"/>
    </w:rPr>
  </w:style>
  <w:style w:type="paragraph" w:styleId="ae">
    <w:name w:val="Title"/>
    <w:basedOn w:val="a"/>
    <w:link w:val="Char10"/>
    <w:qFormat/>
    <w:rsid w:val="002E58DC"/>
    <w:pPr>
      <w:widowControl/>
      <w:jc w:val="center"/>
    </w:pPr>
    <w:rPr>
      <w:sz w:val="30"/>
      <w:lang w:val="zh-CN"/>
    </w:rPr>
  </w:style>
  <w:style w:type="paragraph" w:styleId="af">
    <w:name w:val="annotation subject"/>
    <w:basedOn w:val="a6"/>
    <w:next w:val="a6"/>
    <w:link w:val="Char7"/>
    <w:uiPriority w:val="99"/>
    <w:semiHidden/>
    <w:qFormat/>
    <w:rsid w:val="002E58DC"/>
    <w:rPr>
      <w:b/>
      <w:bCs/>
    </w:rPr>
  </w:style>
  <w:style w:type="table" w:styleId="af0">
    <w:name w:val="Table Grid"/>
    <w:basedOn w:val="a2"/>
    <w:uiPriority w:val="59"/>
    <w:qFormat/>
    <w:rsid w:val="002E58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uiPriority w:val="99"/>
    <w:qFormat/>
    <w:rsid w:val="002E58DC"/>
    <w:rPr>
      <w:rFonts w:ascii="Tahoma" w:eastAsia="宋体" w:hAnsi="Tahoma"/>
      <w:b/>
      <w:bCs/>
      <w:spacing w:val="10"/>
      <w:sz w:val="24"/>
      <w:lang w:val="en-US" w:eastAsia="zh-CN" w:bidi="ar-SA"/>
    </w:rPr>
  </w:style>
  <w:style w:type="character" w:styleId="af2">
    <w:name w:val="FollowedHyperlink"/>
    <w:basedOn w:val="a1"/>
    <w:uiPriority w:val="99"/>
    <w:qFormat/>
    <w:rsid w:val="002E58DC"/>
    <w:rPr>
      <w:color w:val="954F72" w:themeColor="followedHyperlink"/>
      <w:u w:val="single"/>
    </w:rPr>
  </w:style>
  <w:style w:type="character" w:styleId="af3">
    <w:name w:val="Hyperlink"/>
    <w:uiPriority w:val="99"/>
    <w:qFormat/>
    <w:rsid w:val="002E58DC"/>
    <w:rPr>
      <w:color w:val="0000FF"/>
      <w:u w:val="single"/>
    </w:rPr>
  </w:style>
  <w:style w:type="character" w:styleId="af4">
    <w:name w:val="annotation reference"/>
    <w:qFormat/>
    <w:rsid w:val="002E58DC"/>
    <w:rPr>
      <w:sz w:val="21"/>
      <w:szCs w:val="21"/>
    </w:rPr>
  </w:style>
  <w:style w:type="paragraph" w:customStyle="1" w:styleId="af5">
    <w:name w:val="图"/>
    <w:basedOn w:val="a"/>
    <w:qFormat/>
    <w:rsid w:val="002E58DC"/>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2">
    <w:name w:val="列出段落1"/>
    <w:basedOn w:val="a"/>
    <w:uiPriority w:val="34"/>
    <w:qFormat/>
    <w:rsid w:val="002E58DC"/>
    <w:pPr>
      <w:ind w:firstLineChars="200" w:firstLine="420"/>
    </w:pPr>
  </w:style>
  <w:style w:type="character" w:customStyle="1" w:styleId="Char2">
    <w:name w:val="纯文本 Char"/>
    <w:link w:val="a8"/>
    <w:qFormat/>
    <w:rsid w:val="002E58DC"/>
    <w:rPr>
      <w:rFonts w:ascii="宋体" w:eastAsia="宋体" w:hAnsi="Courier New" w:cs="Courier New"/>
      <w:kern w:val="2"/>
      <w:sz w:val="21"/>
      <w:szCs w:val="21"/>
      <w:lang w:val="en-US" w:eastAsia="zh-CN" w:bidi="ar-SA"/>
    </w:rPr>
  </w:style>
  <w:style w:type="character" w:customStyle="1" w:styleId="Char4">
    <w:name w:val="批注框文本 Char"/>
    <w:link w:val="aa"/>
    <w:uiPriority w:val="99"/>
    <w:semiHidden/>
    <w:qFormat/>
    <w:rsid w:val="002E58DC"/>
    <w:rPr>
      <w:rFonts w:ascii="Times New Roman" w:hAnsi="Times New Roman"/>
      <w:kern w:val="2"/>
      <w:sz w:val="18"/>
      <w:szCs w:val="18"/>
    </w:rPr>
  </w:style>
  <w:style w:type="character" w:customStyle="1" w:styleId="Char">
    <w:name w:val="正文缩进 Char"/>
    <w:link w:val="a0"/>
    <w:qFormat/>
    <w:rsid w:val="002E58DC"/>
    <w:rPr>
      <w:rFonts w:ascii="Times New Roman" w:hAnsi="Times New Roman"/>
      <w:kern w:val="2"/>
      <w:sz w:val="21"/>
      <w:szCs w:val="24"/>
    </w:rPr>
  </w:style>
  <w:style w:type="character" w:customStyle="1" w:styleId="Char1">
    <w:name w:val="批注文字 Char1"/>
    <w:link w:val="a6"/>
    <w:qFormat/>
    <w:rsid w:val="002E58DC"/>
    <w:rPr>
      <w:rFonts w:ascii="Times New Roman" w:hAnsi="Times New Roman"/>
      <w:kern w:val="2"/>
      <w:sz w:val="21"/>
      <w:szCs w:val="24"/>
    </w:rPr>
  </w:style>
  <w:style w:type="character" w:customStyle="1" w:styleId="Char7">
    <w:name w:val="批注主题 Char"/>
    <w:link w:val="af"/>
    <w:uiPriority w:val="99"/>
    <w:semiHidden/>
    <w:qFormat/>
    <w:rsid w:val="002E58DC"/>
    <w:rPr>
      <w:rFonts w:ascii="Times New Roman" w:hAnsi="Times New Roman"/>
      <w:b/>
      <w:bCs/>
      <w:kern w:val="2"/>
      <w:sz w:val="21"/>
      <w:szCs w:val="24"/>
    </w:rPr>
  </w:style>
  <w:style w:type="character" w:customStyle="1" w:styleId="Char5">
    <w:name w:val="页脚 Char"/>
    <w:link w:val="ab"/>
    <w:uiPriority w:val="99"/>
    <w:qFormat/>
    <w:rsid w:val="002E58DC"/>
    <w:rPr>
      <w:rFonts w:ascii="Times New Roman" w:hAnsi="Times New Roman"/>
      <w:kern w:val="2"/>
      <w:sz w:val="18"/>
      <w:szCs w:val="24"/>
    </w:rPr>
  </w:style>
  <w:style w:type="paragraph" w:customStyle="1" w:styleId="NewNewNewNewNewNewNewNewNewNewNewNewNewNewNewNewNewNewNewNewNewNewNew">
    <w:name w:val="正文 New New New New New New New New New New New New New New New New New New New New New New New"/>
    <w:qFormat/>
    <w:rsid w:val="002E58DC"/>
    <w:pPr>
      <w:widowControl w:val="0"/>
      <w:jc w:val="both"/>
    </w:pPr>
    <w:rPr>
      <w:rFonts w:ascii="仿宋_GB2312" w:eastAsia="仿宋_GB2312" w:hAnsi="Calibri" w:cs="Times New Roman"/>
      <w:spacing w:val="20"/>
      <w:kern w:val="2"/>
      <w:sz w:val="28"/>
      <w:szCs w:val="24"/>
    </w:rPr>
  </w:style>
  <w:style w:type="paragraph" w:customStyle="1" w:styleId="xl25">
    <w:name w:val="xl25"/>
    <w:basedOn w:val="a"/>
    <w:qFormat/>
    <w:rsid w:val="002E58DC"/>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40">
    <w:name w:val="题注4"/>
    <w:basedOn w:val="a"/>
    <w:next w:val="a4"/>
    <w:qFormat/>
    <w:rsid w:val="002E58DC"/>
    <w:pPr>
      <w:ind w:leftChars="-64" w:left="-64" w:rightChars="-50" w:right="-50" w:hanging="2"/>
      <w:jc w:val="center"/>
    </w:pPr>
    <w:rPr>
      <w:b/>
      <w:color w:val="FF0000"/>
      <w:szCs w:val="21"/>
    </w:rPr>
  </w:style>
  <w:style w:type="character" w:customStyle="1" w:styleId="Char6">
    <w:name w:val="页眉 Char"/>
    <w:link w:val="ac"/>
    <w:uiPriority w:val="99"/>
    <w:qFormat/>
    <w:rsid w:val="002E58DC"/>
    <w:rPr>
      <w:rFonts w:ascii="Times New Roman" w:hAnsi="Times New Roman"/>
      <w:kern w:val="2"/>
      <w:sz w:val="18"/>
      <w:szCs w:val="24"/>
    </w:rPr>
  </w:style>
  <w:style w:type="paragraph" w:customStyle="1" w:styleId="NewNewNewNewNewNewNewNewNewNewNewNewNew">
    <w:name w:val="正文 New New New New New New New New New New New New New"/>
    <w:qFormat/>
    <w:rsid w:val="002E58DC"/>
    <w:pPr>
      <w:widowControl w:val="0"/>
      <w:jc w:val="both"/>
    </w:pPr>
    <w:rPr>
      <w:rFonts w:ascii="Calibri" w:eastAsia="宋体" w:hAnsi="Calibri" w:cs="Times New Roman"/>
      <w:kern w:val="2"/>
      <w:sz w:val="21"/>
      <w:szCs w:val="24"/>
    </w:rPr>
  </w:style>
  <w:style w:type="paragraph" w:customStyle="1" w:styleId="NewNewNew">
    <w:name w:val="纯文本 New New New"/>
    <w:basedOn w:val="a"/>
    <w:qFormat/>
    <w:rsid w:val="002E58DC"/>
    <w:rPr>
      <w:rFonts w:ascii="宋体" w:hAnsi="Courier New"/>
    </w:rPr>
  </w:style>
  <w:style w:type="paragraph" w:customStyle="1" w:styleId="Style8">
    <w:name w:val="_Style 8"/>
    <w:basedOn w:val="a"/>
    <w:qFormat/>
    <w:rsid w:val="002E58DC"/>
  </w:style>
  <w:style w:type="paragraph" w:customStyle="1" w:styleId="New">
    <w:name w:val="正文 New"/>
    <w:qFormat/>
    <w:rsid w:val="002E58DC"/>
    <w:pPr>
      <w:widowControl w:val="0"/>
      <w:jc w:val="both"/>
    </w:pPr>
    <w:rPr>
      <w:rFonts w:ascii="Calibri" w:eastAsia="宋体" w:hAnsi="Calibri" w:cs="Times New Roman"/>
      <w:kern w:val="2"/>
      <w:sz w:val="21"/>
      <w:szCs w:val="24"/>
    </w:rPr>
  </w:style>
  <w:style w:type="paragraph" w:customStyle="1" w:styleId="21">
    <w:name w:val="列出段落2"/>
    <w:basedOn w:val="a"/>
    <w:uiPriority w:val="34"/>
    <w:qFormat/>
    <w:rsid w:val="002E58DC"/>
    <w:pPr>
      <w:ind w:firstLineChars="200" w:firstLine="420"/>
    </w:pPr>
    <w:rPr>
      <w:szCs w:val="20"/>
    </w:rPr>
  </w:style>
  <w:style w:type="character" w:customStyle="1" w:styleId="3Char0">
    <w:name w:val="正文文本缩进 3 Char"/>
    <w:basedOn w:val="a1"/>
    <w:link w:val="31"/>
    <w:uiPriority w:val="99"/>
    <w:qFormat/>
    <w:rsid w:val="002E58DC"/>
    <w:rPr>
      <w:rFonts w:ascii="Times New Roman" w:hAnsi="Times New Roman"/>
      <w:kern w:val="2"/>
      <w:sz w:val="21"/>
    </w:rPr>
  </w:style>
  <w:style w:type="paragraph" w:customStyle="1" w:styleId="af6">
    <w:name w:val="正文（绿盟科技）"/>
    <w:qFormat/>
    <w:rsid w:val="002E58DC"/>
    <w:pPr>
      <w:spacing w:line="300" w:lineRule="auto"/>
    </w:pPr>
    <w:rPr>
      <w:rFonts w:ascii="Times New Roman" w:eastAsia="宋体" w:hAnsi="Times New Roman" w:cs="Times New Roman"/>
      <w:sz w:val="21"/>
      <w:szCs w:val="21"/>
    </w:rPr>
  </w:style>
  <w:style w:type="character" w:customStyle="1" w:styleId="Char10">
    <w:name w:val="标题 Char1"/>
    <w:link w:val="ae"/>
    <w:qFormat/>
    <w:rsid w:val="002E58DC"/>
    <w:rPr>
      <w:rFonts w:ascii="Times New Roman" w:hAnsi="Times New Roman"/>
      <w:kern w:val="2"/>
      <w:sz w:val="30"/>
      <w:szCs w:val="24"/>
    </w:rPr>
  </w:style>
  <w:style w:type="character" w:customStyle="1" w:styleId="Char8">
    <w:name w:val="标题 Char"/>
    <w:basedOn w:val="a1"/>
    <w:uiPriority w:val="10"/>
    <w:qFormat/>
    <w:rsid w:val="002E58DC"/>
    <w:rPr>
      <w:rFonts w:ascii="Cambria" w:hAnsi="Cambria" w:cs="Times New Roman"/>
      <w:b/>
      <w:bCs/>
      <w:kern w:val="2"/>
      <w:sz w:val="32"/>
      <w:szCs w:val="32"/>
    </w:rPr>
  </w:style>
  <w:style w:type="paragraph" w:customStyle="1" w:styleId="af7">
    <w:name w:val="标准文本"/>
    <w:basedOn w:val="a"/>
    <w:link w:val="Char9"/>
    <w:qFormat/>
    <w:rsid w:val="002E58DC"/>
    <w:pPr>
      <w:widowControl/>
      <w:ind w:firstLine="480"/>
      <w:jc w:val="left"/>
    </w:pPr>
    <w:rPr>
      <w:rFonts w:ascii="宋体" w:hAnsi="宋体"/>
      <w:sz w:val="24"/>
      <w:lang w:val="zh-CN"/>
    </w:rPr>
  </w:style>
  <w:style w:type="character" w:customStyle="1" w:styleId="Char9">
    <w:name w:val="标准文本 Char"/>
    <w:link w:val="af7"/>
    <w:qFormat/>
    <w:rsid w:val="002E58DC"/>
    <w:rPr>
      <w:rFonts w:ascii="宋体" w:hAnsi="宋体"/>
      <w:kern w:val="2"/>
      <w:sz w:val="24"/>
      <w:szCs w:val="24"/>
    </w:rPr>
  </w:style>
  <w:style w:type="paragraph" w:customStyle="1" w:styleId="13">
    <w:name w:val="修订1"/>
    <w:hidden/>
    <w:uiPriority w:val="99"/>
    <w:semiHidden/>
    <w:qFormat/>
    <w:rsid w:val="002E58DC"/>
    <w:rPr>
      <w:rFonts w:ascii="Times New Roman" w:eastAsia="宋体" w:hAnsi="Times New Roman" w:cs="Times New Roman"/>
      <w:kern w:val="2"/>
      <w:sz w:val="21"/>
    </w:rPr>
  </w:style>
  <w:style w:type="character" w:customStyle="1" w:styleId="Char3">
    <w:name w:val="日期 Char"/>
    <w:basedOn w:val="a1"/>
    <w:link w:val="a9"/>
    <w:qFormat/>
    <w:rsid w:val="002E58DC"/>
    <w:rPr>
      <w:rFonts w:ascii="Times New Roman" w:hAnsi="Times New Roman"/>
      <w:kern w:val="2"/>
      <w:sz w:val="28"/>
      <w:szCs w:val="24"/>
    </w:rPr>
  </w:style>
  <w:style w:type="paragraph" w:styleId="af8">
    <w:name w:val="List Paragraph"/>
    <w:basedOn w:val="a"/>
    <w:link w:val="Chara"/>
    <w:uiPriority w:val="34"/>
    <w:qFormat/>
    <w:rsid w:val="002E58DC"/>
    <w:pPr>
      <w:ind w:firstLineChars="200" w:firstLine="420"/>
    </w:pPr>
  </w:style>
  <w:style w:type="paragraph" w:customStyle="1" w:styleId="1">
    <w:name w:val="1级标题"/>
    <w:basedOn w:val="a"/>
    <w:link w:val="1Char"/>
    <w:qFormat/>
    <w:rsid w:val="002E58DC"/>
    <w:pPr>
      <w:keepNext/>
      <w:keepLines/>
      <w:numPr>
        <w:numId w:val="2"/>
      </w:numPr>
      <w:spacing w:beforeLines="200" w:line="360" w:lineRule="auto"/>
      <w:jc w:val="left"/>
      <w:outlineLvl w:val="0"/>
    </w:pPr>
    <w:rPr>
      <w:rFonts w:ascii="宋体" w:hAnsi="Arial"/>
      <w:b/>
      <w:bCs/>
      <w:kern w:val="44"/>
      <w:sz w:val="32"/>
      <w:szCs w:val="32"/>
    </w:rPr>
  </w:style>
  <w:style w:type="character" w:customStyle="1" w:styleId="1Char">
    <w:name w:val="1级标题 Char"/>
    <w:link w:val="1"/>
    <w:qFormat/>
    <w:rsid w:val="002E58DC"/>
    <w:rPr>
      <w:rFonts w:ascii="宋体" w:eastAsia="宋体" w:hAnsi="Arial" w:cs="Times New Roman"/>
      <w:b/>
      <w:bCs/>
      <w:kern w:val="44"/>
      <w:sz w:val="32"/>
      <w:szCs w:val="32"/>
    </w:rPr>
  </w:style>
  <w:style w:type="character" w:customStyle="1" w:styleId="Char0">
    <w:name w:val="文档结构图 Char"/>
    <w:basedOn w:val="a1"/>
    <w:link w:val="a5"/>
    <w:semiHidden/>
    <w:qFormat/>
    <w:rsid w:val="002E58DC"/>
    <w:rPr>
      <w:rFonts w:ascii="宋体" w:hAnsi="Times New Roman"/>
      <w:kern w:val="2"/>
      <w:sz w:val="18"/>
      <w:szCs w:val="18"/>
    </w:rPr>
  </w:style>
  <w:style w:type="paragraph" w:customStyle="1" w:styleId="22">
    <w:name w:val="修订2"/>
    <w:hidden/>
    <w:uiPriority w:val="99"/>
    <w:semiHidden/>
    <w:qFormat/>
    <w:rsid w:val="002E58DC"/>
    <w:rPr>
      <w:rFonts w:ascii="Times New Roman" w:eastAsia="宋体" w:hAnsi="Times New Roman" w:cs="Times New Roman"/>
      <w:kern w:val="2"/>
      <w:sz w:val="21"/>
      <w:szCs w:val="24"/>
    </w:rPr>
  </w:style>
  <w:style w:type="character" w:customStyle="1" w:styleId="3Char">
    <w:name w:val="标题 3 Char"/>
    <w:basedOn w:val="a1"/>
    <w:link w:val="3"/>
    <w:uiPriority w:val="9"/>
    <w:qFormat/>
    <w:rsid w:val="002E58DC"/>
    <w:rPr>
      <w:rFonts w:ascii="Times New Roman" w:hAnsi="Times New Roman"/>
      <w:b/>
      <w:bCs/>
      <w:kern w:val="2"/>
      <w:sz w:val="32"/>
      <w:szCs w:val="32"/>
    </w:rPr>
  </w:style>
  <w:style w:type="character" w:customStyle="1" w:styleId="2Char">
    <w:name w:val="标题 2 Char"/>
    <w:basedOn w:val="a1"/>
    <w:link w:val="2"/>
    <w:uiPriority w:val="9"/>
    <w:qFormat/>
    <w:rsid w:val="002E58DC"/>
    <w:rPr>
      <w:rFonts w:ascii="Arial" w:eastAsia="黑体" w:hAnsi="Arial"/>
      <w:b/>
      <w:bCs/>
      <w:kern w:val="2"/>
      <w:sz w:val="32"/>
      <w:szCs w:val="32"/>
    </w:rPr>
  </w:style>
  <w:style w:type="paragraph" w:customStyle="1" w:styleId="font5">
    <w:name w:val="font5"/>
    <w:basedOn w:val="a"/>
    <w:qFormat/>
    <w:rsid w:val="002E58D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2E58DC"/>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2E58DC"/>
    <w:pPr>
      <w:widowControl/>
      <w:spacing w:before="100" w:beforeAutospacing="1" w:after="100" w:afterAutospacing="1"/>
      <w:jc w:val="left"/>
    </w:pPr>
    <w:rPr>
      <w:color w:val="000000"/>
      <w:kern w:val="0"/>
      <w:sz w:val="24"/>
    </w:rPr>
  </w:style>
  <w:style w:type="paragraph" w:customStyle="1" w:styleId="font8">
    <w:name w:val="font8"/>
    <w:basedOn w:val="a"/>
    <w:qFormat/>
    <w:rsid w:val="002E58DC"/>
    <w:pPr>
      <w:widowControl/>
      <w:spacing w:before="100" w:beforeAutospacing="1" w:after="100" w:afterAutospacing="1"/>
      <w:jc w:val="left"/>
    </w:pPr>
    <w:rPr>
      <w:rFonts w:ascii="宋体" w:hAnsi="宋体" w:cs="宋体"/>
      <w:color w:val="000000"/>
      <w:kern w:val="0"/>
      <w:sz w:val="24"/>
    </w:rPr>
  </w:style>
  <w:style w:type="paragraph" w:customStyle="1" w:styleId="xl79">
    <w:name w:val="xl79"/>
    <w:basedOn w:val="a"/>
    <w:qFormat/>
    <w:rsid w:val="002E58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0">
    <w:name w:val="xl80"/>
    <w:basedOn w:val="a"/>
    <w:qFormat/>
    <w:rsid w:val="002E58DC"/>
    <w:pPr>
      <w:widowControl/>
      <w:spacing w:before="100" w:beforeAutospacing="1" w:after="100" w:afterAutospacing="1"/>
      <w:jc w:val="center"/>
    </w:pPr>
    <w:rPr>
      <w:rFonts w:ascii="宋体" w:hAnsi="宋体" w:cs="宋体"/>
      <w:b/>
      <w:bCs/>
      <w:kern w:val="0"/>
      <w:sz w:val="24"/>
    </w:rPr>
  </w:style>
  <w:style w:type="paragraph" w:customStyle="1" w:styleId="xl81">
    <w:name w:val="xl81"/>
    <w:basedOn w:val="a"/>
    <w:qFormat/>
    <w:rsid w:val="002E58DC"/>
    <w:pPr>
      <w:widowControl/>
      <w:spacing w:before="100" w:beforeAutospacing="1" w:after="100" w:afterAutospacing="1"/>
      <w:jc w:val="center"/>
    </w:pPr>
    <w:rPr>
      <w:rFonts w:ascii="宋体" w:hAnsi="宋体" w:cs="宋体"/>
      <w:kern w:val="0"/>
      <w:sz w:val="24"/>
    </w:rPr>
  </w:style>
  <w:style w:type="paragraph" w:customStyle="1" w:styleId="xl82">
    <w:name w:val="xl82"/>
    <w:basedOn w:val="a"/>
    <w:qFormat/>
    <w:rsid w:val="002E58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rsid w:val="002E58D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4">
    <w:name w:val="xl84"/>
    <w:basedOn w:val="a"/>
    <w:qFormat/>
    <w:rsid w:val="002E58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rsid w:val="002E58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rPr>
  </w:style>
  <w:style w:type="paragraph" w:customStyle="1" w:styleId="xl86">
    <w:name w:val="xl86"/>
    <w:basedOn w:val="a"/>
    <w:qFormat/>
    <w:rsid w:val="002E58DC"/>
    <w:pPr>
      <w:widowControl/>
      <w:shd w:val="clear" w:color="000000" w:fill="92D050"/>
      <w:spacing w:before="100" w:beforeAutospacing="1" w:after="100" w:afterAutospacing="1"/>
      <w:jc w:val="left"/>
    </w:pPr>
    <w:rPr>
      <w:rFonts w:ascii="宋体" w:hAnsi="宋体" w:cs="宋体"/>
      <w:kern w:val="0"/>
      <w:sz w:val="24"/>
    </w:rPr>
  </w:style>
  <w:style w:type="paragraph" w:customStyle="1" w:styleId="xl87">
    <w:name w:val="xl87"/>
    <w:basedOn w:val="a"/>
    <w:qFormat/>
    <w:rsid w:val="002E58DC"/>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88">
    <w:name w:val="xl88"/>
    <w:basedOn w:val="a"/>
    <w:qFormat/>
    <w:rsid w:val="002E58DC"/>
    <w:pPr>
      <w:widowControl/>
      <w:shd w:val="clear" w:color="000000" w:fill="FFFFFF"/>
      <w:spacing w:before="100" w:beforeAutospacing="1" w:after="100" w:afterAutospacing="1"/>
      <w:jc w:val="left"/>
    </w:pPr>
    <w:rPr>
      <w:rFonts w:ascii="宋体" w:hAnsi="宋体" w:cs="宋体"/>
      <w:kern w:val="0"/>
      <w:sz w:val="24"/>
    </w:rPr>
  </w:style>
  <w:style w:type="paragraph" w:customStyle="1" w:styleId="xl89">
    <w:name w:val="xl89"/>
    <w:basedOn w:val="a"/>
    <w:qFormat/>
    <w:rsid w:val="002E58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90">
    <w:name w:val="xl90"/>
    <w:basedOn w:val="a"/>
    <w:qFormat/>
    <w:rsid w:val="002E58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qFormat/>
    <w:rsid w:val="002E58DC"/>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qFormat/>
    <w:rsid w:val="002E58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93">
    <w:name w:val="xl93"/>
    <w:basedOn w:val="a"/>
    <w:qFormat/>
    <w:rsid w:val="002E58D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rsid w:val="002E58DC"/>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5">
    <w:name w:val="xl95"/>
    <w:basedOn w:val="a"/>
    <w:qFormat/>
    <w:rsid w:val="002E58DC"/>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rPr>
  </w:style>
  <w:style w:type="paragraph" w:customStyle="1" w:styleId="xl96">
    <w:name w:val="xl96"/>
    <w:basedOn w:val="a"/>
    <w:qFormat/>
    <w:rsid w:val="002E58DC"/>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4"/>
    </w:rPr>
  </w:style>
  <w:style w:type="paragraph" w:customStyle="1" w:styleId="xl97">
    <w:name w:val="xl97"/>
    <w:basedOn w:val="a"/>
    <w:qFormat/>
    <w:rsid w:val="002E58DC"/>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
    <w:qFormat/>
    <w:rsid w:val="002E58DC"/>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9">
    <w:name w:val="xl99"/>
    <w:basedOn w:val="a"/>
    <w:qFormat/>
    <w:rsid w:val="002E58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0">
    <w:name w:val="xl100"/>
    <w:basedOn w:val="a"/>
    <w:qFormat/>
    <w:rsid w:val="002E58D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1">
    <w:name w:val="xl101"/>
    <w:basedOn w:val="a"/>
    <w:qFormat/>
    <w:rsid w:val="002E58D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2">
    <w:name w:val="xl102"/>
    <w:basedOn w:val="a"/>
    <w:qFormat/>
    <w:rsid w:val="002E58DC"/>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103">
    <w:name w:val="xl103"/>
    <w:basedOn w:val="a"/>
    <w:qFormat/>
    <w:rsid w:val="002E58D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04">
    <w:name w:val="xl104"/>
    <w:basedOn w:val="a"/>
    <w:qFormat/>
    <w:rsid w:val="002E58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5">
    <w:name w:val="xl105"/>
    <w:basedOn w:val="a"/>
    <w:qFormat/>
    <w:rsid w:val="002E58DC"/>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6">
    <w:name w:val="xl106"/>
    <w:basedOn w:val="a"/>
    <w:qFormat/>
    <w:rsid w:val="002E58D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7">
    <w:name w:val="xl107"/>
    <w:basedOn w:val="a"/>
    <w:qFormat/>
    <w:rsid w:val="002E58D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8">
    <w:name w:val="xl108"/>
    <w:basedOn w:val="a"/>
    <w:qFormat/>
    <w:rsid w:val="002E58D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qFormat/>
    <w:rsid w:val="002E58DC"/>
    <w:pPr>
      <w:widowControl/>
      <w:pBdr>
        <w:top w:val="single" w:sz="4" w:space="0" w:color="auto"/>
        <w:lef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0">
    <w:name w:val="xl110"/>
    <w:basedOn w:val="a"/>
    <w:qFormat/>
    <w:rsid w:val="002E58DC"/>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
    <w:qFormat/>
    <w:rsid w:val="002E58D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2">
    <w:name w:val="xl112"/>
    <w:basedOn w:val="a"/>
    <w:qFormat/>
    <w:rsid w:val="002E58DC"/>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113">
    <w:name w:val="xl113"/>
    <w:basedOn w:val="a"/>
    <w:qFormat/>
    <w:rsid w:val="002E58DC"/>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4">
    <w:name w:val="xl114"/>
    <w:basedOn w:val="a"/>
    <w:qFormat/>
    <w:rsid w:val="002E58DC"/>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15">
    <w:name w:val="xl115"/>
    <w:basedOn w:val="a"/>
    <w:qFormat/>
    <w:rsid w:val="002E58DC"/>
    <w:pPr>
      <w:widowControl/>
      <w:spacing w:before="100" w:beforeAutospacing="1" w:after="100" w:afterAutospacing="1"/>
      <w:jc w:val="left"/>
    </w:pPr>
    <w:rPr>
      <w:rFonts w:ascii="宋体" w:hAnsi="宋体" w:cs="宋体"/>
      <w:color w:val="FF0000"/>
      <w:kern w:val="0"/>
      <w:sz w:val="24"/>
    </w:rPr>
  </w:style>
  <w:style w:type="paragraph" w:customStyle="1" w:styleId="xl116">
    <w:name w:val="xl116"/>
    <w:basedOn w:val="a"/>
    <w:qFormat/>
    <w:rsid w:val="002E58DC"/>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7">
    <w:name w:val="xl117"/>
    <w:basedOn w:val="a"/>
    <w:qFormat/>
    <w:rsid w:val="002E58DC"/>
    <w:pPr>
      <w:widowControl/>
      <w:pBdr>
        <w:top w:val="single" w:sz="8" w:space="0" w:color="auto"/>
        <w:lef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8">
    <w:name w:val="xl118"/>
    <w:basedOn w:val="a"/>
    <w:qFormat/>
    <w:rsid w:val="002E58DC"/>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119">
    <w:name w:val="xl119"/>
    <w:basedOn w:val="a"/>
    <w:qFormat/>
    <w:rsid w:val="002E58DC"/>
    <w:pPr>
      <w:widowControl/>
      <w:pBdr>
        <w:top w:val="single" w:sz="8" w:space="0" w:color="auto"/>
        <w:right w:val="single" w:sz="4"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0">
    <w:name w:val="xl120"/>
    <w:basedOn w:val="a"/>
    <w:qFormat/>
    <w:rsid w:val="002E58DC"/>
    <w:pPr>
      <w:widowControl/>
      <w:pBdr>
        <w:top w:val="single" w:sz="8" w:space="0" w:color="auto"/>
        <w:left w:val="single" w:sz="4" w:space="0" w:color="auto"/>
        <w:right w:val="single" w:sz="8"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1">
    <w:name w:val="xl121"/>
    <w:basedOn w:val="a"/>
    <w:qFormat/>
    <w:rsid w:val="002E58DC"/>
    <w:pPr>
      <w:widowControl/>
      <w:pBdr>
        <w:top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character" w:customStyle="1" w:styleId="font11">
    <w:name w:val="font11"/>
    <w:basedOn w:val="a1"/>
    <w:qFormat/>
    <w:rsid w:val="002E58DC"/>
    <w:rPr>
      <w:rFonts w:ascii="宋体" w:eastAsia="宋体" w:hAnsi="宋体" w:cs="宋体" w:hint="eastAsia"/>
      <w:color w:val="000000"/>
      <w:sz w:val="21"/>
      <w:szCs w:val="21"/>
      <w:u w:val="none"/>
    </w:rPr>
  </w:style>
  <w:style w:type="character" w:customStyle="1" w:styleId="Charb">
    <w:name w:val="表格非标题文字 Char"/>
    <w:link w:val="af9"/>
    <w:qFormat/>
    <w:locked/>
    <w:rsid w:val="002E58DC"/>
    <w:rPr>
      <w:rFonts w:ascii="Futura Bk" w:hAnsi="Futura Bk"/>
      <w:sz w:val="18"/>
      <w:szCs w:val="21"/>
    </w:rPr>
  </w:style>
  <w:style w:type="paragraph" w:customStyle="1" w:styleId="af9">
    <w:name w:val="表格非标题文字"/>
    <w:link w:val="Charb"/>
    <w:qFormat/>
    <w:rsid w:val="002E58DC"/>
    <w:pPr>
      <w:snapToGrid w:val="0"/>
      <w:spacing w:before="80" w:after="40"/>
    </w:pPr>
    <w:rPr>
      <w:rFonts w:ascii="Futura Bk" w:eastAsia="宋体" w:hAnsi="Futura Bk" w:cs="Times New Roman"/>
      <w:sz w:val="18"/>
      <w:szCs w:val="21"/>
    </w:rPr>
  </w:style>
  <w:style w:type="paragraph" w:customStyle="1" w:styleId="ItemStepinTable">
    <w:name w:val="Item Step in Table"/>
    <w:qFormat/>
    <w:rsid w:val="002E58DC"/>
    <w:pPr>
      <w:numPr>
        <w:numId w:val="3"/>
      </w:numPr>
      <w:spacing w:before="40" w:after="40"/>
      <w:jc w:val="both"/>
    </w:pPr>
    <w:rPr>
      <w:rFonts w:ascii="Arial" w:eastAsia="宋体" w:hAnsi="Arial" w:cs="Arial"/>
      <w:sz w:val="18"/>
      <w:szCs w:val="18"/>
    </w:rPr>
  </w:style>
  <w:style w:type="paragraph" w:customStyle="1" w:styleId="ItemListinTable">
    <w:name w:val="Item List in Table"/>
    <w:link w:val="ItemListinTableCharChar"/>
    <w:qFormat/>
    <w:rsid w:val="002E58DC"/>
    <w:pPr>
      <w:numPr>
        <w:numId w:val="4"/>
      </w:numPr>
      <w:spacing w:before="40" w:after="40"/>
      <w:jc w:val="both"/>
    </w:pPr>
    <w:rPr>
      <w:rFonts w:ascii="Arial" w:eastAsia="宋体" w:hAnsi="Arial" w:cs="Times New Roman"/>
      <w:sz w:val="18"/>
      <w:szCs w:val="18"/>
    </w:rPr>
  </w:style>
  <w:style w:type="character" w:customStyle="1" w:styleId="ItemListinTableCharChar">
    <w:name w:val="Item List in Table Char Char"/>
    <w:link w:val="ItemListinTable"/>
    <w:qFormat/>
    <w:rsid w:val="002E58DC"/>
    <w:rPr>
      <w:rFonts w:ascii="Arial" w:eastAsia="宋体" w:hAnsi="Arial" w:cs="Times New Roman"/>
      <w:sz w:val="18"/>
      <w:szCs w:val="18"/>
    </w:rPr>
  </w:style>
  <w:style w:type="paragraph" w:customStyle="1" w:styleId="xl65">
    <w:name w:val="xl65"/>
    <w:basedOn w:val="a"/>
    <w:qFormat/>
    <w:rsid w:val="002E58DC"/>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qFormat/>
    <w:rsid w:val="002E58DC"/>
    <w:pPr>
      <w:widowControl/>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rsid w:val="002E58D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8">
    <w:name w:val="xl68"/>
    <w:basedOn w:val="a"/>
    <w:qFormat/>
    <w:rsid w:val="002E58DC"/>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9">
    <w:name w:val="xl69"/>
    <w:basedOn w:val="a"/>
    <w:qFormat/>
    <w:rsid w:val="002E58DC"/>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70">
    <w:name w:val="xl70"/>
    <w:basedOn w:val="a"/>
    <w:qFormat/>
    <w:rsid w:val="002E58DC"/>
    <w:pPr>
      <w:widowControl/>
      <w:pBdr>
        <w:left w:val="single" w:sz="8" w:space="0" w:color="auto"/>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1">
    <w:name w:val="xl71"/>
    <w:basedOn w:val="a"/>
    <w:qFormat/>
    <w:rsid w:val="002E58DC"/>
    <w:pPr>
      <w:widowControl/>
      <w:pBdr>
        <w:bottom w:val="single" w:sz="8" w:space="0" w:color="auto"/>
        <w:right w:val="single" w:sz="8" w:space="0" w:color="auto"/>
      </w:pBdr>
      <w:spacing w:before="100" w:beforeAutospacing="1" w:after="100" w:afterAutospacing="1"/>
      <w:textAlignment w:val="top"/>
    </w:pPr>
    <w:rPr>
      <w:kern w:val="0"/>
      <w:szCs w:val="21"/>
    </w:rPr>
  </w:style>
  <w:style w:type="paragraph" w:customStyle="1" w:styleId="xl72">
    <w:name w:val="xl72"/>
    <w:basedOn w:val="a"/>
    <w:qFormat/>
    <w:rsid w:val="002E58DC"/>
    <w:pPr>
      <w:widowControl/>
      <w:pBdr>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3">
    <w:name w:val="xl73"/>
    <w:basedOn w:val="a"/>
    <w:qFormat/>
    <w:rsid w:val="002E58DC"/>
    <w:pPr>
      <w:widowControl/>
      <w:pBdr>
        <w:bottom w:val="single" w:sz="8" w:space="0" w:color="auto"/>
        <w:right w:val="single" w:sz="8" w:space="0" w:color="auto"/>
      </w:pBdr>
      <w:shd w:val="clear" w:color="000000" w:fill="FFE599"/>
      <w:spacing w:before="100" w:beforeAutospacing="1" w:after="100" w:afterAutospacing="1"/>
      <w:textAlignment w:val="top"/>
    </w:pPr>
    <w:rPr>
      <w:kern w:val="0"/>
      <w:szCs w:val="21"/>
    </w:rPr>
  </w:style>
  <w:style w:type="paragraph" w:customStyle="1" w:styleId="xl74">
    <w:name w:val="xl74"/>
    <w:basedOn w:val="a"/>
    <w:qFormat/>
    <w:rsid w:val="002E58DC"/>
    <w:pPr>
      <w:widowControl/>
      <w:pBdr>
        <w:bottom w:val="single" w:sz="8" w:space="0" w:color="auto"/>
        <w:right w:val="single" w:sz="8" w:space="0" w:color="auto"/>
      </w:pBdr>
      <w:shd w:val="clear" w:color="000000" w:fill="FFE599"/>
      <w:spacing w:before="100" w:beforeAutospacing="1" w:after="100" w:afterAutospacing="1"/>
      <w:jc w:val="center"/>
      <w:textAlignment w:val="top"/>
    </w:pPr>
    <w:rPr>
      <w:kern w:val="0"/>
      <w:szCs w:val="21"/>
    </w:rPr>
  </w:style>
  <w:style w:type="paragraph" w:customStyle="1" w:styleId="xl75">
    <w:name w:val="xl75"/>
    <w:basedOn w:val="a"/>
    <w:qFormat/>
    <w:rsid w:val="002E58DC"/>
    <w:pPr>
      <w:widowControl/>
      <w:pBdr>
        <w:bottom w:val="single" w:sz="8" w:space="0" w:color="auto"/>
        <w:right w:val="single" w:sz="8" w:space="0" w:color="auto"/>
      </w:pBdr>
      <w:shd w:val="clear" w:color="000000" w:fill="F4B083"/>
      <w:spacing w:before="100" w:beforeAutospacing="1" w:after="100" w:afterAutospacing="1"/>
      <w:textAlignment w:val="top"/>
    </w:pPr>
    <w:rPr>
      <w:kern w:val="0"/>
      <w:szCs w:val="21"/>
    </w:rPr>
  </w:style>
  <w:style w:type="paragraph" w:customStyle="1" w:styleId="xl76">
    <w:name w:val="xl76"/>
    <w:basedOn w:val="a"/>
    <w:qFormat/>
    <w:rsid w:val="002E58DC"/>
    <w:pPr>
      <w:widowControl/>
      <w:pBdr>
        <w:bottom w:val="single" w:sz="8" w:space="0" w:color="auto"/>
        <w:right w:val="single" w:sz="8" w:space="0" w:color="auto"/>
      </w:pBdr>
      <w:shd w:val="clear" w:color="000000" w:fill="F4B083"/>
      <w:spacing w:before="100" w:beforeAutospacing="1" w:after="100" w:afterAutospacing="1"/>
      <w:jc w:val="center"/>
      <w:textAlignment w:val="top"/>
    </w:pPr>
    <w:rPr>
      <w:kern w:val="0"/>
      <w:szCs w:val="21"/>
    </w:rPr>
  </w:style>
  <w:style w:type="paragraph" w:customStyle="1" w:styleId="xl77">
    <w:name w:val="xl77"/>
    <w:basedOn w:val="a"/>
    <w:qFormat/>
    <w:rsid w:val="002E58DC"/>
    <w:pPr>
      <w:widowControl/>
      <w:pBdr>
        <w:left w:val="single" w:sz="8" w:space="0" w:color="auto"/>
        <w:bottom w:val="single" w:sz="8" w:space="0" w:color="auto"/>
        <w:right w:val="single" w:sz="8" w:space="0" w:color="auto"/>
      </w:pBdr>
      <w:shd w:val="clear" w:color="000000" w:fill="000000"/>
      <w:spacing w:before="100" w:beforeAutospacing="1" w:after="100" w:afterAutospacing="1"/>
      <w:jc w:val="center"/>
      <w:textAlignment w:val="top"/>
    </w:pPr>
    <w:rPr>
      <w:kern w:val="0"/>
      <w:szCs w:val="21"/>
    </w:rPr>
  </w:style>
  <w:style w:type="paragraph" w:customStyle="1" w:styleId="xl78">
    <w:name w:val="xl78"/>
    <w:basedOn w:val="a"/>
    <w:qFormat/>
    <w:rsid w:val="002E58DC"/>
    <w:pPr>
      <w:widowControl/>
      <w:pBdr>
        <w:bottom w:val="single" w:sz="8" w:space="0" w:color="auto"/>
        <w:right w:val="single" w:sz="8" w:space="0" w:color="auto"/>
      </w:pBdr>
      <w:shd w:val="clear" w:color="000000" w:fill="000000"/>
      <w:spacing w:before="100" w:beforeAutospacing="1" w:after="100" w:afterAutospacing="1"/>
      <w:textAlignment w:val="top"/>
    </w:pPr>
    <w:rPr>
      <w:kern w:val="0"/>
      <w:szCs w:val="21"/>
    </w:rPr>
  </w:style>
  <w:style w:type="character" w:customStyle="1" w:styleId="Charc">
    <w:name w:val="批注文字 Char"/>
    <w:uiPriority w:val="99"/>
    <w:qFormat/>
    <w:locked/>
    <w:rsid w:val="002E58DC"/>
    <w:rPr>
      <w:sz w:val="21"/>
      <w:szCs w:val="21"/>
    </w:rPr>
  </w:style>
  <w:style w:type="character" w:customStyle="1" w:styleId="5Char">
    <w:name w:val="标题 5 Char"/>
    <w:basedOn w:val="a1"/>
    <w:link w:val="5"/>
    <w:qFormat/>
    <w:rsid w:val="002E58DC"/>
    <w:rPr>
      <w:rFonts w:ascii="Times New Roman" w:eastAsia="宋体" w:hAnsi="Times New Roman" w:cs="Times New Roman"/>
      <w:b/>
      <w:kern w:val="2"/>
      <w:sz w:val="28"/>
    </w:rPr>
  </w:style>
  <w:style w:type="character" w:customStyle="1" w:styleId="2SimSun">
    <w:name w:val="正文文本 (2) + SimSun"/>
    <w:qFormat/>
    <w:rsid w:val="002E58DC"/>
    <w:rPr>
      <w:rFonts w:ascii="宋体" w:eastAsia="宋体" w:hAnsi="宋体" w:cs="宋体"/>
      <w:b/>
      <w:bCs/>
      <w:color w:val="000000"/>
      <w:spacing w:val="0"/>
      <w:w w:val="100"/>
      <w:position w:val="0"/>
      <w:sz w:val="24"/>
      <w:szCs w:val="24"/>
      <w:shd w:val="clear" w:color="auto" w:fill="FFFFFF"/>
      <w:lang w:val="en-US" w:eastAsia="en-US" w:bidi="en-US"/>
    </w:rPr>
  </w:style>
  <w:style w:type="paragraph" w:customStyle="1" w:styleId="23">
    <w:name w:val="正文文本 (2)"/>
    <w:basedOn w:val="a"/>
    <w:qFormat/>
    <w:rsid w:val="002E58DC"/>
    <w:pPr>
      <w:shd w:val="clear" w:color="auto" w:fill="FFFFFF"/>
      <w:spacing w:before="1080" w:line="938" w:lineRule="exact"/>
      <w:ind w:hanging="440"/>
      <w:jc w:val="left"/>
    </w:pPr>
    <w:rPr>
      <w:rFonts w:ascii="MingLiU" w:eastAsia="MingLiU" w:hAnsi="MingLiU" w:cs="MingLiU"/>
      <w:sz w:val="22"/>
    </w:rPr>
  </w:style>
  <w:style w:type="character" w:styleId="afa">
    <w:name w:val="Placeholder Text"/>
    <w:basedOn w:val="a1"/>
    <w:uiPriority w:val="99"/>
    <w:unhideWhenUsed/>
    <w:qFormat/>
    <w:rsid w:val="002E58DC"/>
    <w:rPr>
      <w:color w:val="808080"/>
    </w:rPr>
  </w:style>
  <w:style w:type="character" w:customStyle="1" w:styleId="Chara">
    <w:name w:val="列出段落 Char"/>
    <w:link w:val="af8"/>
    <w:uiPriority w:val="26"/>
    <w:qFormat/>
    <w:locked/>
    <w:rsid w:val="002E58DC"/>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91223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dufs.edu.cn/ztbgg.htm" TargetMode="Externa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6CB4DF01-DF0B-4895-AE6D-FA66EC44E0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2574</Words>
  <Characters>14674</Characters>
  <Application>Microsoft Office Word</Application>
  <DocSecurity>0</DocSecurity>
  <Lines>122</Lines>
  <Paragraphs>34</Paragraphs>
  <ScaleCrop>false</ScaleCrop>
  <Company>Microsoft</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108</cp:revision>
  <cp:lastPrinted>2019-09-06T01:38:00Z</cp:lastPrinted>
  <dcterms:created xsi:type="dcterms:W3CDTF">2019-11-20T09:12:00Z</dcterms:created>
  <dcterms:modified xsi:type="dcterms:W3CDTF">2021-12-13T00:59:00Z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ADC3CC811B2247319F1ADF54A30DB7B0</vt:lpwstr>
  </property>
</Properties>
</file>