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line="480" w:lineRule="auto"/>
        <w:jc w:val="center"/>
        <w:rPr>
          <w:rFonts w:asciiTheme="minorEastAsia" w:hAnsiTheme="minorEastAsia"/>
          <w:b/>
          <w:color w:val="000000"/>
          <w:sz w:val="36"/>
          <w:szCs w:val="21"/>
        </w:rPr>
      </w:pPr>
      <w:r>
        <w:rPr>
          <w:rFonts w:asciiTheme="minorEastAsia" w:hAnsiTheme="minorEastAsia" w:hint="eastAsia"/>
          <w:b/>
          <w:color w:val="000000"/>
          <w:sz w:val="36"/>
          <w:szCs w:val="21"/>
        </w:rPr>
        <w:t>2019年大学生应征入伍报名流程</w:t>
      </w:r>
    </w:p>
    <w:p>
      <w:pPr>
        <w:shd w:val="clear" w:color="auto" w:fill="FFFFFF"/>
        <w:spacing w:line="480" w:lineRule="auto"/>
        <w:rPr>
          <w:rFonts w:asciiTheme="minorEastAsia" w:hAnsiTheme="minorEastAsia"/>
          <w:color w:val="000000"/>
          <w:szCs w:val="21"/>
        </w:rPr>
      </w:pPr>
    </w:p>
    <w:p>
      <w:pPr>
        <w:shd w:val="clear" w:color="auto" w:fill="FFFFFF"/>
        <w:spacing w:line="480" w:lineRule="auto"/>
        <w:rPr>
          <w:rFonts w:asciiTheme="minorEastAsia" w:hAnsiTheme="minorEastAsia"/>
          <w:b/>
          <w:color w:val="000000"/>
          <w:szCs w:val="21"/>
        </w:rPr>
      </w:pPr>
      <w:r>
        <w:rPr>
          <w:rFonts w:asciiTheme="minorEastAsia" w:hAnsiTheme="minorEastAsia" w:hint="eastAsia"/>
          <w:b/>
          <w:color w:val="000000"/>
          <w:szCs w:val="21"/>
        </w:rPr>
        <w:t>目录</w:t>
      </w:r>
    </w:p>
    <w:p>
      <w:pPr>
        <w:shd w:val="clear" w:color="auto" w:fill="FFFFFF"/>
        <w:spacing w:line="480" w:lineRule="auto"/>
        <w:rPr>
          <w:rFonts w:asciiTheme="minorEastAsia" w:hAnsiTheme="minorEastAsia"/>
          <w:b/>
          <w:color w:val="000000"/>
          <w:szCs w:val="21"/>
        </w:rPr>
      </w:pPr>
      <w:r>
        <w:rPr>
          <w:rFonts w:asciiTheme="minorEastAsia" w:hAnsiTheme="minorEastAsia" w:hint="eastAsia"/>
          <w:b/>
          <w:color w:val="000000"/>
          <w:szCs w:val="21"/>
        </w:rPr>
        <w:t>一、男生报名流程</w:t>
      </w:r>
    </w:p>
    <w:p>
      <w:pPr>
        <w:shd w:val="clear" w:color="auto" w:fill="FFFFFF"/>
        <w:spacing w:line="480" w:lineRule="auto"/>
        <w:rPr>
          <w:rFonts w:asciiTheme="minorEastAsia" w:hAnsiTheme="minorEastAsia"/>
          <w:b/>
          <w:color w:val="000000"/>
          <w:szCs w:val="21"/>
        </w:rPr>
      </w:pPr>
      <w:r>
        <w:rPr>
          <w:rFonts w:asciiTheme="minorEastAsia" w:hAnsiTheme="minorEastAsia" w:hint="eastAsia"/>
          <w:b/>
          <w:color w:val="000000"/>
          <w:szCs w:val="21"/>
        </w:rPr>
        <w:t>二、女生报名流程</w:t>
      </w:r>
      <w:r>
        <w:rPr>
          <w:rFonts w:asciiTheme="minorEastAsia" w:eastAsia="MS Gothic" w:hAnsi="MS Gothic" w:cs="MS Gothic" w:hint="eastAsia"/>
          <w:color w:val="000000"/>
          <w:szCs w:val="21"/>
        </w:rPr>
        <w:t> </w:t>
      </w:r>
    </w:p>
    <w:p>
      <w:pPr>
        <w:rPr>
          <w:rFonts w:asciiTheme="minorEastAsia" w:hAnsiTheme="minorEastAsia"/>
          <w:b/>
          <w:color w:val="000000"/>
          <w:szCs w:val="21"/>
        </w:rPr>
      </w:pPr>
      <w:r>
        <w:rPr>
          <w:rFonts w:asciiTheme="minorEastAsia" w:hAnsiTheme="minorEastAsia" w:hint="eastAsia"/>
          <w:b/>
          <w:color w:val="000000"/>
          <w:szCs w:val="21"/>
        </w:rPr>
        <w:t>三、直招士官报名流程</w:t>
      </w:r>
    </w:p>
    <w:p>
      <w:pPr>
        <w:rPr>
          <w:rFonts w:asciiTheme="minorEastAsia" w:hAnsiTheme="minorEastAsia"/>
          <w:b/>
          <w:color w:val="000000"/>
          <w:sz w:val="36"/>
          <w:szCs w:val="36"/>
        </w:rPr>
      </w:pPr>
      <w:r>
        <w:rPr>
          <w:rFonts w:asciiTheme="minorEastAsia" w:hAnsiTheme="minorEastAsia" w:hint="eastAsia"/>
          <w:b/>
          <w:color w:val="000000"/>
          <w:szCs w:val="21"/>
        </w:rPr>
        <w:t>四、</w:t>
      </w:r>
      <w:r>
        <w:rPr>
          <w:rFonts w:asciiTheme="minorEastAsia" w:hAnsiTheme="minorEastAsia"/>
          <w:b/>
          <w:color w:val="000000"/>
          <w:szCs w:val="21"/>
        </w:rPr>
        <w:t>网上兵役登记、应征报名和报名流程</w:t>
      </w:r>
    </w:p>
    <w:p>
      <w:pPr>
        <w:shd w:val="clear" w:color="auto" w:fill="FFFFFF"/>
        <w:spacing w:line="480" w:lineRule="auto"/>
        <w:rPr>
          <w:rFonts w:asciiTheme="minorEastAsia" w:hAnsiTheme="minorEastAsia"/>
          <w:b/>
          <w:color w:val="000000"/>
          <w:szCs w:val="21"/>
        </w:rPr>
      </w:pPr>
    </w:p>
    <w:p>
      <w:pPr>
        <w:shd w:val="clear" w:color="auto" w:fill="FFFFFF"/>
        <w:spacing w:line="480" w:lineRule="auto"/>
        <w:ind w:firstLineChars="200" w:firstLine="560"/>
        <w:rPr>
          <w:rFonts w:asciiTheme="minorEastAsia" w:hAnsiTheme="minorEastAsia"/>
          <w:color w:val="000000"/>
          <w:szCs w:val="21"/>
        </w:rPr>
      </w:pPr>
      <w:r>
        <w:rPr>
          <w:rFonts w:asciiTheme="minorEastAsia" w:hAnsiTheme="minorEastAsia" w:hint="eastAsia"/>
          <w:color w:val="000000"/>
          <w:szCs w:val="21"/>
        </w:rPr>
        <w:t>现将大学生应征入伍报名流程介绍如下，更多详细信息请登陆“全国征兵网”(网址：</w:t>
      </w:r>
      <w:r>
        <w:rPr>
          <w:rFonts w:asciiTheme="minorEastAsia" w:hAnsiTheme="minorEastAsia"/>
          <w:color w:val="000000"/>
          <w:szCs w:val="21"/>
        </w:rPr>
        <w:fldChar w:fldCharType="begin"/>
      </w:r>
      <w:r>
        <w:rPr>
          <w:rFonts w:asciiTheme="minorEastAsia" w:hAnsiTheme="minorEastAsia"/>
          <w:color w:val="000000"/>
          <w:szCs w:val="21"/>
        </w:rPr>
        <w:instrText xml:space="preserve"> HYPERLINK "</w:instrText>
      </w:r>
      <w:r>
        <w:rPr>
          <w:rFonts w:asciiTheme="minorEastAsia" w:hAnsiTheme="minorEastAsia" w:hint="eastAsia"/>
          <w:color w:val="000000"/>
          <w:szCs w:val="21"/>
        </w:rPr>
        <w:instrText>http://www.gfbzb.gov.cn</w:instrText>
      </w:r>
      <w:r>
        <w:rPr>
          <w:rFonts w:asciiTheme="minorEastAsia" w:hAnsiTheme="minorEastAsia"/>
          <w:color w:val="000000"/>
          <w:szCs w:val="21"/>
        </w:rPr>
        <w:instrText xml:space="preserve">" </w:instrText>
      </w:r>
      <w:r>
        <w:rPr>
          <w:rFonts w:asciiTheme="minorEastAsia" w:hAnsiTheme="minorEastAsia"/>
          <w:color w:val="000000"/>
          <w:szCs w:val="21"/>
        </w:rPr>
        <w:fldChar w:fldCharType="separate"/>
      </w:r>
      <w:r>
        <w:rPr>
          <w:rStyle w:val="a6"/>
          <w:rFonts w:asciiTheme="minorEastAsia" w:hAnsiTheme="minorEastAsia" w:hint="eastAsia"/>
          <w:szCs w:val="21"/>
        </w:rPr>
        <w:t>http://www.gfbzb.gov.cn</w:t>
      </w:r>
      <w:r>
        <w:rPr>
          <w:rFonts w:asciiTheme="minorEastAsia" w:hAnsiTheme="minorEastAsia"/>
          <w:color w:val="000000"/>
          <w:szCs w:val="21"/>
        </w:rPr>
        <w:fldChar w:fldCharType="end"/>
      </w:r>
      <w:r>
        <w:rPr>
          <w:rFonts w:asciiTheme="minorEastAsia" w:hAnsiTheme="minorEastAsia" w:hint="eastAsia"/>
          <w:color w:val="000000"/>
          <w:szCs w:val="21"/>
        </w:rPr>
        <w:t>)查询，欢迎我校学生积极报名应征：</w:t>
      </w:r>
    </w:p>
    <w:p>
      <w:pPr>
        <w:shd w:val="clear" w:color="auto" w:fill="FFFFFF"/>
        <w:spacing w:line="480" w:lineRule="auto"/>
        <w:rPr>
          <w:rFonts w:asciiTheme="minorEastAsia" w:hAnsiTheme="minorEastAsia"/>
          <w:color w:val="000000"/>
          <w:szCs w:val="21"/>
        </w:rPr>
      </w:pPr>
    </w:p>
    <w:p>
      <w:pPr>
        <w:shd w:val="clear" w:color="auto" w:fill="FFFFFF"/>
        <w:spacing w:line="480" w:lineRule="auto"/>
        <w:rPr>
          <w:rFonts w:asciiTheme="minorEastAsia" w:hAnsiTheme="minorEastAsia"/>
          <w:color w:val="000000"/>
          <w:szCs w:val="21"/>
        </w:rPr>
      </w:pPr>
      <w:r>
        <w:rPr>
          <w:rFonts w:asciiTheme="minorEastAsia" w:hAnsiTheme="minorEastAsia" w:hint="eastAsia"/>
          <w:b/>
          <w:color w:val="000000"/>
          <w:szCs w:val="21"/>
        </w:rPr>
        <w:t>一、男生报名流程</w:t>
      </w:r>
      <w:r>
        <w:rPr>
          <w:rFonts w:asciiTheme="minorEastAsia" w:eastAsia="MS Gothic" w:hAnsi="MS Gothic" w:cs="MS Gothic" w:hint="eastAsia"/>
          <w:b/>
          <w:color w:val="000000"/>
          <w:szCs w:val="21"/>
        </w:rPr>
        <w:t> </w:t>
      </w:r>
      <w:r>
        <w:rPr>
          <w:rFonts w:asciiTheme="minorEastAsia" w:eastAsia="MS Gothic" w:hAnsi="MS Gothic" w:cs="MS Gothic" w:hint="eastAsia"/>
          <w:b/>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(1)网上登记：（特别提醒：</w:t>
      </w:r>
      <w:r>
        <w:rPr>
          <w:rFonts w:asciiTheme="minorEastAsia" w:hAnsiTheme="minorEastAsia" w:hint="eastAsia"/>
          <w:b/>
          <w:color w:val="000000"/>
          <w:szCs w:val="21"/>
        </w:rPr>
        <w:t>尚未进行兵役登记的年满18岁男生，务必于6月30日前登陆“</w:t>
      </w:r>
      <w:r>
        <w:rPr>
          <w:rFonts w:asciiTheme="minorEastAsia" w:hAnsiTheme="minorEastAsia"/>
        </w:rPr>
        <w:fldChar w:fldCharType="begin"/>
      </w:r>
      <w:r>
        <w:rPr>
          <w:rFonts w:asciiTheme="minorEastAsia" w:hAnsiTheme="minorEastAsia"/>
        </w:rPr>
        <w:instrText>HYPERLINK "http://www.gfbzb.gov.cn/" \t "_blank"</w:instrText>
      </w:r>
      <w:r>
        <w:rPr>
          <w:rFonts w:asciiTheme="minorEastAsia" w:hAnsiTheme="minorEastAsia"/>
        </w:rPr>
        <w:fldChar w:fldCharType="separate"/>
      </w:r>
      <w:r>
        <w:rPr>
          <w:rFonts w:asciiTheme="minorEastAsia" w:hAnsiTheme="minorEastAsia" w:hint="eastAsia"/>
          <w:b/>
          <w:color w:val="000000"/>
          <w:szCs w:val="21"/>
        </w:rPr>
        <w:t>全国征兵网</w:t>
      </w:r>
      <w:r>
        <w:rPr>
          <w:rFonts w:asciiTheme="minorEastAsia" w:hAnsiTheme="minorEastAsia"/>
        </w:rPr>
        <w:fldChar w:fldCharType="end"/>
      </w:r>
      <w:r>
        <w:rPr>
          <w:rFonts w:asciiTheme="minorEastAsia" w:hAnsiTheme="minorEastAsia" w:hint="eastAsia"/>
          <w:b/>
          <w:color w:val="000000"/>
          <w:szCs w:val="21"/>
        </w:rPr>
        <w:t>”进行兵役登记，否则无法报名应征</w:t>
      </w:r>
      <w:r>
        <w:rPr>
          <w:rFonts w:asciiTheme="minorEastAsia" w:hAnsiTheme="minorEastAsia" w:hint="eastAsia"/>
          <w:color w:val="000000"/>
          <w:szCs w:val="21"/>
        </w:rPr>
        <w:t>）每年8月5日前，有应征意向的男性公民(含在校生、应届毕业生)可登录“</w:t>
      </w:r>
      <w:r>
        <w:rPr>
          <w:rFonts w:asciiTheme="minorEastAsia" w:hAnsiTheme="minorEastAsia"/>
        </w:rPr>
        <w:fldChar w:fldCharType="begin"/>
      </w:r>
      <w:r>
        <w:rPr>
          <w:rFonts w:asciiTheme="minorEastAsia" w:hAnsiTheme="minorEastAsia"/>
        </w:rPr>
        <w:instrText>HYPERLINK "http://www.gfbzb.gov.cn/" \t "_blank"</w:instrText>
      </w:r>
      <w:r>
        <w:rPr>
          <w:rFonts w:asciiTheme="minorEastAsia" w:hAnsiTheme="minorEastAsia"/>
        </w:rPr>
        <w:fldChar w:fldCharType="separate"/>
      </w:r>
      <w:r>
        <w:rPr>
          <w:rStyle w:val="a3"/>
          <w:rFonts w:asciiTheme="minorEastAsia" w:hAnsiTheme="minorEastAsia" w:hint="eastAsia"/>
          <w:color w:val="444444"/>
          <w:szCs w:val="21"/>
          <w:u w:val="single"/>
        </w:rPr>
        <w:t>全国征兵网</w:t>
      </w:r>
      <w:r>
        <w:rPr>
          <w:rFonts w:asciiTheme="minorEastAsia" w:hAnsiTheme="minorEastAsia"/>
        </w:rPr>
        <w:fldChar w:fldCharType="end"/>
      </w:r>
      <w:r>
        <w:rPr>
          <w:rFonts w:asciiTheme="minorEastAsia" w:hAnsiTheme="minorEastAsia" w:hint="eastAsia"/>
          <w:color w:val="000000"/>
          <w:szCs w:val="21"/>
        </w:rPr>
        <w:t>”(网址：http://www.gfbzb.gov.cn)，填写个人基本信息，报名成功后，自行下载打印《大学生预征对象登记表》，符合国家学费资助条件的，同时还应下载打印《高校学生应征入伍学费补偿国家助学贷款代偿申请表》(以下分别简称《登记表》、《申请表》)，分别交所在高校征兵和学生资助管理部门进行审核。</w:t>
      </w:r>
      <w:r>
        <w:rPr>
          <w:rFonts w:asciiTheme="minorEastAsia" w:hAnsiTheme="minorEastAsia" w:hint="eastAsia"/>
          <w:color w:val="000000"/>
          <w:szCs w:val="21"/>
        </w:rPr>
        <w:br/>
      </w:r>
      <w:r>
        <w:rPr>
          <w:rFonts w:asciiTheme="minorEastAsia" w:hAnsiTheme="minorEastAsia" w:hint="eastAsia"/>
          <w:color w:val="000000"/>
          <w:szCs w:val="21"/>
        </w:rPr>
        <w:lastRenderedPageBreak/>
        <w:br/>
        <w:t>(2)初审初检：大学生在毕业离校或放假前,根据学校通知,携带本人身份证(户口簿)、毕业证书(高校在校生持学生证)，按规定的时间到指定的地点参加学校所在地县级兵役机关组织的初审初检，被确定为预征对象的学生，领取兵役机关和学校有关部门审核盖章后的《登记表》、《申请表》。</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(3)体检和政治考核：8月份，征兵开始后，应征地兵役机关会将具体上站体检时间、地点通知大学生本人，大学生可根据通知要求，携带本人身份证(户口簿)、毕业证书(高校在校生持学生证)以及审核盖章后的《登记表》、《申请表》直接参加应征地县级征兵办公室组织的体格检查，由当地公安、教育等部门同步展开政治联审工作。</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(4)走访调查：政治联审和体检初步合格者，将由县级征兵办公室通知大学生所在乡(镇、街道)基层人武部，安排走访调查。</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(5)预定新兵：县级征兵办公室对体检和政审双合格者进行全面衡量，确定预定批准入伍对象，同等条件下，优先确定学历高的应届毕业生为预定新兵。</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(6)张榜公示：对预定新兵名单将在县(市、区)、乡(镇、街道)张榜公示，接受群众监督，公示时间不少于5天。</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lastRenderedPageBreak/>
        <w:br/>
        <w:t>(7)批准入伍：9月份，政治考核体检、合格并经公示的，由县级征兵办公室正式批准入伍，发放《入伍通知书》。学生凭《入伍通知书》办理户口注销、享受义务兵优待，等待交接起运，统一输送至部队服役。申请学费资助的,还要将加盖有县级征兵办公室公章的《申请表》原件和《入伍通知书》复印件,寄送至原就读高校学生资助管理部门。</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r>
      <w:r>
        <w:rPr>
          <w:rFonts w:asciiTheme="minorEastAsia" w:hAnsiTheme="minorEastAsia" w:hint="eastAsia"/>
          <w:b/>
          <w:color w:val="000000"/>
          <w:szCs w:val="21"/>
        </w:rPr>
        <w:t>二、女生报名流程</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(1)网上报名：符合当年征集基本条件的女大学生(含在校生、应届毕业生)在8月5日前，可登录“全国征兵网”(网址</w:t>
      </w:r>
      <w:proofErr w:type="spellStart"/>
      <w:r>
        <w:rPr>
          <w:rFonts w:asciiTheme="minorEastAsia" w:hAnsiTheme="minorEastAsia" w:hint="eastAsia"/>
          <w:color w:val="000000"/>
          <w:szCs w:val="21"/>
        </w:rPr>
        <w:t>htfp</w:t>
      </w:r>
      <w:proofErr w:type="spellEnd"/>
      <w:r>
        <w:rPr>
          <w:rFonts w:asciiTheme="minorEastAsia" w:hAnsiTheme="minorEastAsia" w:hint="eastAsia"/>
          <w:color w:val="000000"/>
          <w:szCs w:val="21"/>
        </w:rPr>
        <w:t>: //www .</w:t>
      </w:r>
      <w:proofErr w:type="spellStart"/>
      <w:r>
        <w:rPr>
          <w:rFonts w:asciiTheme="minorEastAsia" w:hAnsiTheme="minorEastAsia" w:hint="eastAsia"/>
          <w:color w:val="000000"/>
          <w:szCs w:val="21"/>
        </w:rPr>
        <w:t>gfbzb</w:t>
      </w:r>
      <w:proofErr w:type="spellEnd"/>
      <w:r>
        <w:rPr>
          <w:rFonts w:asciiTheme="minorEastAsia" w:hAnsiTheme="minorEastAsia" w:hint="eastAsia"/>
          <w:color w:val="000000"/>
          <w:szCs w:val="21"/>
        </w:rPr>
        <w:t xml:space="preserve"> </w:t>
      </w:r>
      <w:proofErr w:type="spellStart"/>
      <w:r>
        <w:rPr>
          <w:rFonts w:asciiTheme="minorEastAsia" w:hAnsiTheme="minorEastAsia" w:hint="eastAsia"/>
          <w:color w:val="000000"/>
          <w:szCs w:val="21"/>
        </w:rPr>
        <w:t>gov</w:t>
      </w:r>
      <w:proofErr w:type="spellEnd"/>
      <w:r>
        <w:rPr>
          <w:rFonts w:asciiTheme="minorEastAsia" w:hAnsiTheme="minorEastAsia" w:hint="eastAsia"/>
          <w:color w:val="000000"/>
          <w:szCs w:val="21"/>
        </w:rPr>
        <w:t xml:space="preserve"> </w:t>
      </w:r>
      <w:proofErr w:type="spellStart"/>
      <w:r>
        <w:rPr>
          <w:rFonts w:asciiTheme="minorEastAsia" w:hAnsiTheme="minorEastAsia" w:hint="eastAsia"/>
          <w:color w:val="000000"/>
          <w:szCs w:val="21"/>
        </w:rPr>
        <w:t>cn</w:t>
      </w:r>
      <w:proofErr w:type="spellEnd"/>
      <w:r>
        <w:rPr>
          <w:rFonts w:asciiTheme="minorEastAsia" w:hAnsiTheme="minorEastAsia" w:hint="eastAsia"/>
          <w:color w:val="000000"/>
          <w:szCs w:val="21"/>
        </w:rPr>
        <w:t>)，填写报名信息。报名截止后，网上报名系统将自动依据报名人员当年高考相对分数进行排序，择优选择初选预征对象并张榜公示。被确定为初选预征对象的女青年,8月6日起,登录“全国征兵网”，下载打印《应征女青年网上报名审核表》。符合国家学费资助条件的，同时还应下载打印《高校学生应征入伍学费补偿国家助学贷款代偿申请表》(以下分别简称《审核表》、《申请表》)并交学校学生资助管理部门审核。</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(2)初审初检：女青年持《审核表》、本人身份证(户口簿)、毕业证书(高校在校生持学生证)等相关证件，按兵役机关通知要求参加地市级征兵办公室组织的初审初检，合格者确定为送检对象并张榜公示。</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lastRenderedPageBreak/>
        <w:br/>
        <w:t>(3)体检考评：征兵开始后，送检对象根据兵役机关通知携带本人身份证(户口簿)、毕业证书(高校在校生持学生证)等相关证件，到指定的体检站参加体格检查和综合素质考评。</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t>(4)政治审查：体格检查和综合素质考评后，由县级兵役机关会同当地公安、教育等部门，对其进行政治联审和走访调查。</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br/>
      </w:r>
      <w:r>
        <w:rPr>
          <w:rFonts w:asciiTheme="minorEastAsia" w:hAnsiTheme="minorEastAsia" w:hint="eastAsia"/>
          <w:color w:val="000000"/>
          <w:szCs w:val="21"/>
        </w:rPr>
        <w:br/>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r>
        <w:rPr>
          <w:rFonts w:asciiTheme="minorEastAsia" w:hAnsiTheme="minorEastAsia" w:hint="eastAsia"/>
          <w:color w:val="000000"/>
          <w:szCs w:val="21"/>
        </w:rPr>
        <w:t>(5)预定新兵：省级或地市级征兵办公室对学历、年龄、体检和政治考核全部合格的应征女青年，按照综合素质考评分数由高到低的顺序，依次确定为预定新兵。预定新兵名单(包括姓名、户籍地、学历、高考原始总分数、综合素质考评分数)同时在省、地市、县三级征兵办公室营院外张榜公示，接受群众监督，公示时间不少于5天。</w:t>
      </w:r>
      <w:r>
        <w:rPr>
          <w:rFonts w:asciiTheme="minorEastAsia" w:hAnsiTheme="minorEastAsia" w:hint="eastAsia"/>
          <w:color w:val="000000"/>
          <w:szCs w:val="21"/>
        </w:rPr>
        <w:br/>
      </w:r>
      <w:r>
        <w:rPr>
          <w:rFonts w:asciiTheme="minorEastAsia" w:hAnsiTheme="minorEastAsia" w:hint="eastAsia"/>
          <w:color w:val="000000"/>
          <w:szCs w:val="21"/>
        </w:rPr>
        <w:br/>
        <w:t>(6)批准入伍：经公示未被举报和反映有问题的，确定为批准入伍对象，由县级征兵办公室办理批准入伍手续，发放《入伍通知书》。学生凭《入伍通知书》办理户口注销、享受义务兵优待，等待交接起运，统一输送至部队服役。申请学费资助的，还要将加盖有县级征兵办公室公章的《申请表》原件和《入伍通知书》复印件,寄送至原就读高校学生资助管理部门。</w:t>
      </w:r>
      <w:r>
        <w:rPr>
          <w:rFonts w:asciiTheme="minorEastAsia" w:eastAsia="MS Gothic" w:hAnsi="MS Gothic" w:cs="MS Gothic" w:hint="eastAsia"/>
          <w:color w:val="000000"/>
          <w:szCs w:val="21"/>
        </w:rPr>
        <w:t> </w:t>
      </w:r>
      <w:r>
        <w:rPr>
          <w:rFonts w:asciiTheme="minorEastAsia" w:eastAsia="MS Gothic" w:hAnsi="MS Gothic" w:cs="MS Gothic" w:hint="eastAsia"/>
          <w:color w:val="000000"/>
          <w:szCs w:val="21"/>
        </w:rPr>
        <w:t> </w:t>
      </w:r>
    </w:p>
    <w:p>
      <w:pPr>
        <w:rPr>
          <w:rFonts w:asciiTheme="minorEastAsia" w:hAnsiTheme="minorEastAsia"/>
        </w:rPr>
      </w:pPr>
    </w:p>
    <w:p>
      <w:pPr>
        <w:rPr>
          <w:rFonts w:asciiTheme="minorEastAsia" w:hAnsiTheme="minorEastAsia"/>
          <w:b/>
          <w:color w:val="000000"/>
          <w:szCs w:val="21"/>
        </w:rPr>
      </w:pPr>
      <w:r>
        <w:rPr>
          <w:rFonts w:asciiTheme="minorEastAsia" w:hAnsiTheme="minorEastAsia" w:hint="eastAsia"/>
          <w:b/>
          <w:color w:val="000000"/>
          <w:szCs w:val="21"/>
        </w:rPr>
        <w:t>三、直招士官报名流程</w:t>
      </w:r>
    </w:p>
    <w:p>
      <w:pPr>
        <w:rPr>
          <w:rFonts w:asciiTheme="minorEastAsia" w:hAnsiTheme="minorEastAsia"/>
          <w:color w:val="000000"/>
          <w:szCs w:val="21"/>
        </w:rPr>
      </w:pPr>
    </w:p>
    <w:p>
      <w:pPr>
        <w:rPr>
          <w:rFonts w:asciiTheme="minorEastAsia" w:hAnsiTheme="minorEastAsia"/>
          <w:color w:val="000000"/>
          <w:szCs w:val="21"/>
        </w:rPr>
      </w:pPr>
      <w:r>
        <w:rPr>
          <w:rFonts w:asciiTheme="minorEastAsia" w:hAnsiTheme="minorEastAsia" w:hint="eastAsia"/>
          <w:color w:val="000000"/>
          <w:szCs w:val="21"/>
        </w:rPr>
        <w:t>1.报名起止时间：6月11日至7月5日18时</w:t>
      </w:r>
    </w:p>
    <w:p>
      <w:pPr>
        <w:rPr>
          <w:rFonts w:asciiTheme="minorEastAsia" w:hAnsiTheme="minorEastAsia"/>
          <w:color w:val="000000"/>
          <w:szCs w:val="21"/>
        </w:rPr>
      </w:pPr>
    </w:p>
    <w:p>
      <w:pPr>
        <w:rPr>
          <w:rFonts w:asciiTheme="minorEastAsia" w:hAnsiTheme="minorEastAsia"/>
          <w:color w:val="000000"/>
          <w:szCs w:val="21"/>
        </w:rPr>
      </w:pPr>
      <w:r>
        <w:rPr>
          <w:rFonts w:asciiTheme="minorEastAsia" w:hAnsiTheme="minorEastAsia" w:hint="eastAsia"/>
          <w:color w:val="000000"/>
          <w:szCs w:val="21"/>
        </w:rPr>
        <w:t>2.报名通道:通过电脑登录全国征兵网（https://www.gfbzb.gov.cn/）点击右上角“招收士官报名”。</w:t>
      </w:r>
    </w:p>
    <w:p>
      <w:pPr>
        <w:rPr>
          <w:rFonts w:asciiTheme="minorEastAsia" w:hAnsiTheme="minorEastAsia"/>
          <w:color w:val="000000"/>
          <w:szCs w:val="21"/>
        </w:rPr>
      </w:pPr>
    </w:p>
    <w:p>
      <w:pPr>
        <w:rPr>
          <w:rFonts w:asciiTheme="minorEastAsia" w:hAnsiTheme="minorEastAsia"/>
          <w:color w:val="000000"/>
          <w:szCs w:val="21"/>
        </w:rPr>
      </w:pPr>
      <w:r>
        <w:rPr>
          <w:rFonts w:asciiTheme="minorEastAsia" w:hAnsiTheme="minorEastAsia" w:hint="eastAsia"/>
          <w:color w:val="000000"/>
          <w:szCs w:val="21"/>
        </w:rPr>
        <w:t>3.基本条件</w:t>
      </w:r>
    </w:p>
    <w:p>
      <w:pPr>
        <w:rPr>
          <w:rFonts w:asciiTheme="minorEastAsia" w:hAnsiTheme="minorEastAsia"/>
          <w:color w:val="000000"/>
          <w:szCs w:val="21"/>
        </w:rPr>
      </w:pPr>
      <w:r>
        <w:rPr>
          <w:rFonts w:asciiTheme="minorEastAsia" w:hAnsiTheme="minorEastAsia" w:hint="eastAsia"/>
          <w:color w:val="000000"/>
          <w:szCs w:val="21"/>
        </w:rPr>
        <w:t>性别：男女不限</w:t>
      </w:r>
    </w:p>
    <w:p>
      <w:pPr>
        <w:rPr>
          <w:rFonts w:asciiTheme="minorEastAsia" w:hAnsiTheme="minorEastAsia"/>
          <w:color w:val="000000"/>
          <w:szCs w:val="21"/>
        </w:rPr>
      </w:pPr>
      <w:r>
        <w:rPr>
          <w:rFonts w:asciiTheme="minorEastAsia" w:hAnsiTheme="minorEastAsia" w:hint="eastAsia"/>
          <w:color w:val="000000"/>
          <w:szCs w:val="21"/>
        </w:rPr>
        <w:t>年龄：男性24周岁以内（1994年8月1日以后出生）</w:t>
      </w:r>
    </w:p>
    <w:p>
      <w:pPr>
        <w:rPr>
          <w:rFonts w:asciiTheme="minorEastAsia" w:hAnsiTheme="minorEastAsia"/>
          <w:color w:val="000000"/>
          <w:szCs w:val="21"/>
        </w:rPr>
      </w:pPr>
      <w:r>
        <w:rPr>
          <w:rFonts w:asciiTheme="minorEastAsia" w:hAnsiTheme="minorEastAsia" w:hint="eastAsia"/>
          <w:color w:val="000000"/>
          <w:szCs w:val="21"/>
        </w:rPr>
        <w:t>女性23周岁以内（1995年8月1日以后出生）</w:t>
      </w:r>
    </w:p>
    <w:p>
      <w:pPr>
        <w:rPr>
          <w:rFonts w:asciiTheme="minorEastAsia" w:hAnsiTheme="minorEastAsia"/>
          <w:color w:val="000000"/>
          <w:szCs w:val="21"/>
        </w:rPr>
      </w:pPr>
      <w:r>
        <w:rPr>
          <w:rFonts w:asciiTheme="minorEastAsia" w:hAnsiTheme="minorEastAsia" w:hint="eastAsia"/>
          <w:color w:val="000000"/>
          <w:szCs w:val="21"/>
        </w:rPr>
        <w:t>婚姻情况：未婚</w:t>
      </w:r>
    </w:p>
    <w:p>
      <w:pPr>
        <w:rPr>
          <w:rFonts w:asciiTheme="minorEastAsia" w:hAnsiTheme="minorEastAsia"/>
          <w:color w:val="000000"/>
          <w:szCs w:val="21"/>
        </w:rPr>
      </w:pPr>
      <w:r>
        <w:rPr>
          <w:rFonts w:asciiTheme="minorEastAsia" w:hAnsiTheme="minorEastAsia" w:hint="eastAsia"/>
          <w:color w:val="000000"/>
          <w:szCs w:val="21"/>
        </w:rPr>
        <w:t>学历：普通高等学校应届、往届毕业生</w:t>
      </w:r>
    </w:p>
    <w:p>
      <w:pPr>
        <w:rPr>
          <w:rFonts w:asciiTheme="minorEastAsia" w:hAnsiTheme="minorEastAsia"/>
          <w:color w:val="000000"/>
          <w:szCs w:val="21"/>
        </w:rPr>
      </w:pPr>
      <w:r>
        <w:rPr>
          <w:rFonts w:asciiTheme="minorEastAsia" w:hAnsiTheme="minorEastAsia" w:hint="eastAsia"/>
          <w:color w:val="000000"/>
          <w:szCs w:val="21"/>
        </w:rPr>
        <w:t>专业：今年广东省将招收21个专业（见下图）</w:t>
      </w:r>
    </w:p>
    <w:p>
      <w:pPr>
        <w:rPr>
          <w:rFonts w:asciiTheme="minorEastAsia" w:hAnsiTheme="minorEastAsia"/>
        </w:rPr>
      </w:pPr>
      <w:r>
        <w:rPr>
          <w:rFonts w:asciiTheme="minorEastAsia" w:hAnsiTheme="minorEastAsia" w:hint="eastAsia"/>
          <w:noProof/>
        </w:rPr>
        <w:lastRenderedPageBreak/>
        <w:drawing>
          <wp:inline distT="0" distB="0" distL="0" distR="0">
            <wp:extent cx="5274310" cy="8137507"/>
            <wp:effectExtent l="19050" t="0" r="2540" b="0"/>
            <wp:docPr id="13" name="图片 30" descr="http://5b0988e595225.cdn.sohucs.com/images/20190617/494fec4286994d839a70074bd921b4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5b0988e595225.cdn.sohucs.com/images/20190617/494fec4286994d839a70074bd921b41a.jpeg"/>
                    <pic:cNvPicPr>
                      <a:picLocks noChangeAspect="1" noChangeArrowheads="1"/>
                    </pic:cNvPicPr>
                  </pic:nvPicPr>
                  <pic:blipFill>
                    <a:blip r:embed="rId7" cstate="print"/>
                    <a:srcRect/>
                    <a:stretch>
                      <a:fillRect/>
                    </a:stretch>
                  </pic:blipFill>
                  <pic:spPr bwMode="auto">
                    <a:xfrm>
                      <a:off x="0" y="0"/>
                      <a:ext cx="5274310" cy="8137507"/>
                    </a:xfrm>
                    <a:prstGeom prst="rect">
                      <a:avLst/>
                    </a:prstGeom>
                    <a:noFill/>
                    <a:ln w="9525">
                      <a:noFill/>
                      <a:miter lim="800000"/>
                      <a:headEnd/>
                      <a:tailEnd/>
                    </a:ln>
                  </pic:spPr>
                </pic:pic>
              </a:graphicData>
            </a:graphic>
          </wp:inline>
        </w:drawing>
      </w:r>
    </w:p>
    <w:p>
      <w:pPr>
        <w:rPr>
          <w:rFonts w:asciiTheme="minorEastAsia" w:hAnsiTheme="minorEastAsia"/>
          <w:color w:val="000000"/>
          <w:szCs w:val="21"/>
        </w:rPr>
      </w:pPr>
    </w:p>
    <w:p>
      <w:pPr>
        <w:rPr>
          <w:rFonts w:asciiTheme="minorEastAsia" w:hAnsiTheme="minorEastAsia"/>
          <w:color w:val="000000"/>
          <w:szCs w:val="21"/>
        </w:rPr>
      </w:pPr>
      <w:r>
        <w:rPr>
          <w:rFonts w:asciiTheme="minorEastAsia" w:hAnsiTheme="minorEastAsia" w:hint="eastAsia"/>
          <w:color w:val="000000"/>
          <w:szCs w:val="21"/>
        </w:rPr>
        <w:lastRenderedPageBreak/>
        <w:t>注意：所在高校和所学专业已开展职业技能鉴定的，应当取得国家颁发的中级以上职业资格证书。</w:t>
      </w:r>
    </w:p>
    <w:p>
      <w:pPr>
        <w:rPr>
          <w:rFonts w:asciiTheme="minorEastAsia" w:hAnsiTheme="minorEastAsia"/>
          <w:color w:val="000000"/>
          <w:szCs w:val="21"/>
        </w:rPr>
      </w:pPr>
    </w:p>
    <w:p>
      <w:pPr>
        <w:rPr>
          <w:rFonts w:asciiTheme="minorEastAsia" w:hAnsiTheme="minorEastAsia"/>
          <w:color w:val="000000"/>
          <w:szCs w:val="21"/>
        </w:rPr>
      </w:pPr>
      <w:r>
        <w:rPr>
          <w:rFonts w:asciiTheme="minorEastAsia" w:hAnsiTheme="minorEastAsia" w:hint="eastAsia"/>
          <w:color w:val="000000"/>
          <w:szCs w:val="21"/>
        </w:rPr>
        <w:t>条件和体格条件分别按照《征兵政治考核工作规定》《应征公民体格检查标准》及有关规定执行。（具体内容请登录全国征兵网）</w:t>
      </w:r>
    </w:p>
    <w:p>
      <w:pPr>
        <w:rPr>
          <w:rFonts w:asciiTheme="minorEastAsia" w:hAnsiTheme="minorEastAsia"/>
          <w:color w:val="000000"/>
          <w:szCs w:val="21"/>
        </w:rPr>
      </w:pPr>
      <w:r>
        <w:rPr>
          <w:rFonts w:asciiTheme="minorEastAsia" w:hAnsiTheme="minorEastAsia" w:hint="eastAsia"/>
          <w:color w:val="000000"/>
          <w:szCs w:val="21"/>
        </w:rPr>
        <w:t>特别提醒：如果因专业不同未能成功报名，或因员额限制未被录取的，仍然可以参加义务兵征集。</w:t>
      </w:r>
    </w:p>
    <w:p>
      <w:pPr>
        <w:shd w:val="clear" w:color="auto" w:fill="FFFFFF"/>
        <w:spacing w:before="525"/>
        <w:jc w:val="left"/>
        <w:rPr>
          <w:rFonts w:asciiTheme="minorEastAsia" w:hAnsiTheme="minorEastAsia"/>
          <w:b/>
          <w:color w:val="000000"/>
          <w:sz w:val="36"/>
          <w:szCs w:val="36"/>
        </w:rPr>
      </w:pPr>
      <w:r>
        <w:rPr>
          <w:rFonts w:asciiTheme="minorEastAsia" w:hAnsiTheme="minorEastAsia" w:hint="eastAsia"/>
          <w:b/>
          <w:color w:val="000000"/>
          <w:szCs w:val="21"/>
        </w:rPr>
        <w:t>四、</w:t>
      </w:r>
      <w:r>
        <w:rPr>
          <w:rFonts w:asciiTheme="minorEastAsia" w:hAnsiTheme="minorEastAsia"/>
          <w:b/>
          <w:color w:val="000000"/>
          <w:szCs w:val="21"/>
        </w:rPr>
        <w:t>网上兵役登记、应征报名和报名流程</w:t>
      </w:r>
    </w:p>
    <w:p>
      <w:pPr>
        <w:pStyle w:val="3"/>
        <w:pBdr>
          <w:bottom w:val="dashed" w:sz="6" w:space="7" w:color="CCCCCC"/>
        </w:pBdr>
        <w:shd w:val="clear" w:color="auto" w:fill="FFFFFF"/>
        <w:spacing w:before="226" w:after="0" w:line="480" w:lineRule="atLeast"/>
        <w:ind w:left="720" w:firstLine="525"/>
        <w:rPr>
          <w:rFonts w:asciiTheme="minorEastAsia" w:hAnsiTheme="minorEastAsia"/>
          <w:color w:val="595858"/>
          <w:sz w:val="27"/>
          <w:szCs w:val="27"/>
        </w:rPr>
      </w:pPr>
      <w:r>
        <w:rPr>
          <w:rFonts w:asciiTheme="minorEastAsia" w:hAnsiTheme="minorEastAsia" w:hint="eastAsia"/>
          <w:color w:val="D45200"/>
        </w:rPr>
        <w:t>1. 开始</w:t>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在全国征兵网（http://www.gfbzb.gov.cn/）首页右侧，点击“</w:t>
      </w:r>
      <w:r>
        <w:rPr>
          <w:rFonts w:asciiTheme="minorEastAsia" w:eastAsiaTheme="minorEastAsia" w:hAnsiTheme="minorEastAsia" w:hint="eastAsia"/>
          <w:color w:val="497D3B"/>
        </w:rPr>
        <w:t>兵役登记（男兵）</w:t>
      </w:r>
      <w:r>
        <w:rPr>
          <w:rFonts w:asciiTheme="minorEastAsia" w:eastAsiaTheme="minorEastAsia" w:hAnsiTheme="minorEastAsia" w:hint="eastAsia"/>
          <w:color w:val="3E3E3E"/>
        </w:rPr>
        <w:t>”；女生就点下面的“</w:t>
      </w:r>
      <w:r>
        <w:rPr>
          <w:rFonts w:asciiTheme="minorEastAsia" w:eastAsiaTheme="minorEastAsia" w:hAnsiTheme="minorEastAsia" w:hint="eastAsia"/>
          <w:color w:val="497D3B"/>
        </w:rPr>
        <w:t>应征报名（女兵）</w:t>
      </w:r>
      <w:r>
        <w:rPr>
          <w:rFonts w:asciiTheme="minorEastAsia" w:eastAsiaTheme="minorEastAsia" w:hAnsiTheme="minorEastAsia" w:hint="eastAsia"/>
          <w:color w:val="3E3E3E"/>
        </w:rPr>
        <w:t>”；如果符合士官报名条件，想报名直招士官，可以点击</w:t>
      </w:r>
      <w:r>
        <w:rPr>
          <w:rFonts w:asciiTheme="minorEastAsia" w:eastAsiaTheme="minorEastAsia" w:hAnsiTheme="minorEastAsia" w:hint="eastAsia"/>
          <w:color w:val="497D3B"/>
        </w:rPr>
        <w:t>“直招士官报名”</w:t>
      </w:r>
      <w:r>
        <w:rPr>
          <w:rFonts w:asciiTheme="minorEastAsia" w:eastAsiaTheme="minorEastAsia" w:hAnsiTheme="minorEastAsia" w:hint="eastAsia"/>
          <w:color w:val="3E3E3E"/>
        </w:rPr>
        <w:t>。</w:t>
      </w:r>
    </w:p>
    <w:p>
      <w:pPr>
        <w:shd w:val="clear" w:color="auto" w:fill="FFFFFF"/>
        <w:spacing w:line="480" w:lineRule="atLeast"/>
        <w:ind w:left="720"/>
        <w:rPr>
          <w:rFonts w:asciiTheme="minorEastAsia" w:hAnsiTheme="minorEastAsia"/>
          <w:color w:val="595858"/>
          <w:sz w:val="24"/>
          <w:szCs w:val="24"/>
        </w:rPr>
      </w:pPr>
      <w:r>
        <w:rPr>
          <w:rFonts w:asciiTheme="minorEastAsia" w:hAnsiTheme="minorEastAsia"/>
          <w:noProof/>
          <w:color w:val="595858"/>
        </w:rPr>
        <w:drawing>
          <wp:inline distT="0" distB="0" distL="0" distR="0">
            <wp:extent cx="2638425" cy="2438400"/>
            <wp:effectExtent l="19050" t="0" r="9525" b="0"/>
            <wp:docPr id="14" name="图片 24" descr="http://mis.sgu.edu.cn/xxfbfile/2017/04/14/201704140833042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is.sgu.edu.cn/xxfbfile/2017/04/14/20170414083304210001.jpg"/>
                    <pic:cNvPicPr>
                      <a:picLocks noChangeAspect="1" noChangeArrowheads="1"/>
                    </pic:cNvPicPr>
                  </pic:nvPicPr>
                  <pic:blipFill>
                    <a:blip r:embed="rId8" cstate="print"/>
                    <a:srcRect/>
                    <a:stretch>
                      <a:fillRect/>
                    </a:stretch>
                  </pic:blipFill>
                  <pic:spPr bwMode="auto">
                    <a:xfrm>
                      <a:off x="0" y="0"/>
                      <a:ext cx="2638425" cy="2438400"/>
                    </a:xfrm>
                    <a:prstGeom prst="rect">
                      <a:avLst/>
                    </a:prstGeom>
                    <a:noFill/>
                    <a:ln w="9525">
                      <a:noFill/>
                      <a:miter lim="800000"/>
                      <a:headEnd/>
                      <a:tailEnd/>
                    </a:ln>
                  </pic:spPr>
                </pic:pic>
              </a:graphicData>
            </a:graphic>
          </wp:inline>
        </w:drawing>
      </w:r>
    </w:p>
    <w:p>
      <w:pPr>
        <w:pStyle w:val="p"/>
        <w:pBdr>
          <w:top w:val="single" w:sz="6" w:space="11" w:color="D8D7D8"/>
          <w:left w:val="single" w:sz="6" w:space="12" w:color="D3D2D4"/>
          <w:bottom w:val="single" w:sz="6" w:space="11" w:color="B8B7B8"/>
          <w:right w:val="single" w:sz="6" w:space="12" w:color="D3D2D4"/>
        </w:pBdr>
        <w:shd w:val="clear" w:color="auto" w:fill="E0DFE1"/>
        <w:spacing w:before="0" w:beforeAutospacing="0" w:after="225"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33333"/>
          <w:sz w:val="21"/>
          <w:szCs w:val="21"/>
          <w:shd w:val="clear" w:color="auto" w:fill="E0DFE1"/>
        </w:rPr>
        <w:t>编者语：有些小伙伴看到这么多的菜单就有些懵了，其实不用紧张，如果你是第一次来的男生，直接从“</w:t>
      </w:r>
      <w:r>
        <w:rPr>
          <w:rFonts w:asciiTheme="minorEastAsia" w:eastAsiaTheme="minorEastAsia" w:hAnsiTheme="minorEastAsia" w:hint="eastAsia"/>
          <w:color w:val="497D3B"/>
          <w:sz w:val="21"/>
          <w:szCs w:val="21"/>
          <w:shd w:val="clear" w:color="auto" w:fill="E0DFE1"/>
        </w:rPr>
        <w:t>兵役登记（男兵）</w:t>
      </w:r>
      <w:r>
        <w:rPr>
          <w:rFonts w:asciiTheme="minorEastAsia" w:eastAsiaTheme="minorEastAsia" w:hAnsiTheme="minorEastAsia" w:hint="eastAsia"/>
          <w:color w:val="333333"/>
          <w:sz w:val="21"/>
          <w:szCs w:val="21"/>
          <w:shd w:val="clear" w:color="auto" w:fill="E0DFE1"/>
        </w:rPr>
        <w:t>”进入页面就可以了；否则就从“</w:t>
      </w:r>
      <w:r>
        <w:rPr>
          <w:rFonts w:asciiTheme="minorEastAsia" w:eastAsiaTheme="minorEastAsia" w:hAnsiTheme="minorEastAsia" w:hint="eastAsia"/>
          <w:color w:val="497D3B"/>
          <w:sz w:val="21"/>
          <w:szCs w:val="21"/>
          <w:shd w:val="clear" w:color="auto" w:fill="E0DFE1"/>
        </w:rPr>
        <w:t>应</w:t>
      </w:r>
      <w:r>
        <w:rPr>
          <w:rFonts w:asciiTheme="minorEastAsia" w:eastAsiaTheme="minorEastAsia" w:hAnsiTheme="minorEastAsia" w:hint="eastAsia"/>
          <w:color w:val="497D3B"/>
          <w:sz w:val="21"/>
          <w:szCs w:val="21"/>
          <w:shd w:val="clear" w:color="auto" w:fill="E0DFE1"/>
        </w:rPr>
        <w:lastRenderedPageBreak/>
        <w:t>征报名（男兵）</w:t>
      </w:r>
      <w:r>
        <w:rPr>
          <w:rFonts w:asciiTheme="minorEastAsia" w:eastAsiaTheme="minorEastAsia" w:hAnsiTheme="minorEastAsia" w:hint="eastAsia"/>
          <w:color w:val="333333"/>
          <w:sz w:val="21"/>
          <w:szCs w:val="21"/>
          <w:shd w:val="clear" w:color="auto" w:fill="E0DFE1"/>
        </w:rPr>
        <w:t>”进入页面；如果想报名直招士官，就从“</w:t>
      </w:r>
      <w:r>
        <w:rPr>
          <w:rFonts w:asciiTheme="minorEastAsia" w:eastAsiaTheme="minorEastAsia" w:hAnsiTheme="minorEastAsia" w:hint="eastAsia"/>
          <w:color w:val="497D3B"/>
          <w:sz w:val="21"/>
          <w:szCs w:val="21"/>
          <w:shd w:val="clear" w:color="auto" w:fill="E0DFE1"/>
        </w:rPr>
        <w:t>直招士官报名</w:t>
      </w:r>
      <w:r>
        <w:rPr>
          <w:rFonts w:asciiTheme="minorEastAsia" w:eastAsiaTheme="minorEastAsia" w:hAnsiTheme="minorEastAsia" w:hint="eastAsia"/>
          <w:color w:val="333333"/>
          <w:sz w:val="21"/>
          <w:szCs w:val="21"/>
          <w:shd w:val="clear" w:color="auto" w:fill="E0DFE1"/>
        </w:rPr>
        <w:t>”进入页面。</w:t>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接下来的界面出现了：</w:t>
      </w:r>
    </w:p>
    <w:p>
      <w:pPr>
        <w:shd w:val="clear" w:color="auto" w:fill="FFFFFF"/>
        <w:spacing w:line="405" w:lineRule="atLeast"/>
        <w:ind w:left="720" w:firstLine="525"/>
        <w:rPr>
          <w:rFonts w:asciiTheme="minorEastAsia" w:hAnsiTheme="minorEastAsia"/>
          <w:color w:val="595858"/>
          <w:sz w:val="24"/>
          <w:szCs w:val="24"/>
        </w:rPr>
      </w:pPr>
      <w:r>
        <w:rPr>
          <w:rFonts w:asciiTheme="minorEastAsia" w:hAnsiTheme="minorEastAsia"/>
          <w:noProof/>
          <w:color w:val="595858"/>
        </w:rPr>
        <w:drawing>
          <wp:inline distT="0" distB="0" distL="0" distR="0">
            <wp:extent cx="5924550" cy="2914650"/>
            <wp:effectExtent l="19050" t="0" r="0" b="0"/>
            <wp:docPr id="15" name="图片 25" descr="http://mis.sgu.edu.cn/xxfbfile/2017/04/14/201704140833047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is.sgu.edu.cn/xxfbfile/2017/04/14/20170414083304700002.jpg"/>
                    <pic:cNvPicPr>
                      <a:picLocks noChangeAspect="1" noChangeArrowheads="1"/>
                    </pic:cNvPicPr>
                  </pic:nvPicPr>
                  <pic:blipFill>
                    <a:blip r:embed="rId9" cstate="print"/>
                    <a:srcRect/>
                    <a:stretch>
                      <a:fillRect/>
                    </a:stretch>
                  </pic:blipFill>
                  <pic:spPr bwMode="auto">
                    <a:xfrm>
                      <a:off x="0" y="0"/>
                      <a:ext cx="5924550" cy="2914650"/>
                    </a:xfrm>
                    <a:prstGeom prst="rect">
                      <a:avLst/>
                    </a:prstGeom>
                    <a:noFill/>
                    <a:ln w="9525">
                      <a:noFill/>
                      <a:miter lim="800000"/>
                      <a:headEnd/>
                      <a:tailEnd/>
                    </a:ln>
                  </pic:spPr>
                </pic:pic>
              </a:graphicData>
            </a:graphic>
          </wp:inline>
        </w:drawing>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在这个页面中，会告知我们报名时间以及参军的政策说明，建议看后，点击“</w:t>
      </w:r>
      <w:r>
        <w:rPr>
          <w:rFonts w:asciiTheme="minorEastAsia" w:eastAsiaTheme="minorEastAsia" w:hAnsiTheme="minorEastAsia" w:hint="eastAsia"/>
          <w:color w:val="497D3B"/>
        </w:rPr>
        <w:t>进行兵役登记</w:t>
      </w:r>
      <w:r>
        <w:rPr>
          <w:rFonts w:asciiTheme="minorEastAsia" w:eastAsiaTheme="minorEastAsia" w:hAnsiTheme="minorEastAsia" w:hint="eastAsia"/>
          <w:color w:val="3E3E3E"/>
        </w:rPr>
        <w:t>”，迈出你军旅生涯的第一步吧！</w:t>
      </w:r>
    </w:p>
    <w:p>
      <w:pPr>
        <w:pStyle w:val="p"/>
        <w:pBdr>
          <w:top w:val="single" w:sz="6" w:space="11" w:color="D8D7D8"/>
          <w:left w:val="single" w:sz="6" w:space="12" w:color="D3D2D4"/>
          <w:bottom w:val="single" w:sz="6" w:space="11" w:color="B8B7B8"/>
          <w:right w:val="single" w:sz="6" w:space="12" w:color="D3D2D4"/>
        </w:pBdr>
        <w:shd w:val="clear" w:color="auto" w:fill="E0DFE1"/>
        <w:spacing w:before="0" w:beforeAutospacing="0" w:after="225"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33333"/>
          <w:sz w:val="21"/>
          <w:szCs w:val="21"/>
          <w:shd w:val="clear" w:color="auto" w:fill="E0DFE1"/>
        </w:rPr>
        <w:t>小建议：推荐看下征兵网页脚上的：</w:t>
      </w:r>
      <w:hyperlink r:id="rId10" w:history="1">
        <w:r>
          <w:rPr>
            <w:rStyle w:val="15"/>
            <w:rFonts w:asciiTheme="minorEastAsia" w:eastAsiaTheme="minorEastAsia" w:hAnsiTheme="minorEastAsia" w:hint="eastAsia"/>
            <w:color w:val="D45200"/>
            <w:sz w:val="21"/>
            <w:szCs w:val="21"/>
            <w:u w:val="single"/>
            <w:shd w:val="clear" w:color="auto" w:fill="E0DFE1"/>
          </w:rPr>
          <w:t>帮助中心</w:t>
        </w:r>
      </w:hyperlink>
      <w:r>
        <w:rPr>
          <w:rFonts w:asciiTheme="minorEastAsia" w:eastAsiaTheme="minorEastAsia" w:hAnsiTheme="minorEastAsia" w:hint="eastAsia"/>
          <w:color w:val="333333"/>
          <w:sz w:val="21"/>
          <w:szCs w:val="21"/>
          <w:shd w:val="clear" w:color="auto" w:fill="E0DFE1"/>
        </w:rPr>
        <w:t>，对各种疑问都有较为详细的解答。</w:t>
      </w:r>
    </w:p>
    <w:p>
      <w:pPr>
        <w:pStyle w:val="3"/>
        <w:pBdr>
          <w:bottom w:val="dashed" w:sz="6" w:space="7" w:color="CCCCCC"/>
        </w:pBdr>
        <w:shd w:val="clear" w:color="auto" w:fill="FFFFFF"/>
        <w:spacing w:before="226" w:after="0" w:line="480" w:lineRule="atLeast"/>
        <w:ind w:left="720" w:firstLine="525"/>
        <w:rPr>
          <w:rFonts w:asciiTheme="minorEastAsia" w:hAnsiTheme="minorEastAsia"/>
          <w:color w:val="595858"/>
          <w:sz w:val="27"/>
          <w:szCs w:val="27"/>
        </w:rPr>
      </w:pPr>
      <w:r>
        <w:rPr>
          <w:rFonts w:asciiTheme="minorEastAsia" w:hAnsiTheme="minorEastAsia" w:hint="eastAsia"/>
          <w:color w:val="D45200"/>
        </w:rPr>
        <w:t>2. 登入系统</w:t>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什么情况？点击之后发现竟然打开了一个新的页面要求登录？没有注册过账号，怎么登录？！这个时候你只需要在页面上点击“注册”按钮去注册一个学信网账号后进行登录就行了。</w:t>
      </w:r>
    </w:p>
    <w:p>
      <w:pPr>
        <w:shd w:val="clear" w:color="auto" w:fill="FFFFFF"/>
        <w:spacing w:line="480" w:lineRule="atLeast"/>
        <w:ind w:left="720"/>
        <w:rPr>
          <w:rFonts w:asciiTheme="minorEastAsia" w:hAnsiTheme="minorEastAsia"/>
          <w:color w:val="595858"/>
          <w:sz w:val="24"/>
          <w:szCs w:val="24"/>
        </w:rPr>
      </w:pPr>
      <w:r>
        <w:rPr>
          <w:rFonts w:asciiTheme="minorEastAsia" w:hAnsiTheme="minorEastAsia"/>
          <w:noProof/>
          <w:color w:val="595858"/>
        </w:rPr>
        <w:lastRenderedPageBreak/>
        <w:drawing>
          <wp:inline distT="0" distB="0" distL="0" distR="0">
            <wp:extent cx="5943600" cy="3505200"/>
            <wp:effectExtent l="19050" t="0" r="0" b="0"/>
            <wp:docPr id="16" name="图片 26" descr="http://mis.sgu.edu.cn/xxfbfile/2017/04/14/2017041408330424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is.sgu.edu.cn/xxfbfile/2017/04/14/20170414083304245003.jpg"/>
                    <pic:cNvPicPr>
                      <a:picLocks noChangeAspect="1" noChangeArrowheads="1"/>
                    </pic:cNvPicPr>
                  </pic:nvPicPr>
                  <pic:blipFill>
                    <a:blip r:embed="rId11" cstate="print"/>
                    <a:srcRect/>
                    <a:stretch>
                      <a:fillRect/>
                    </a:stretch>
                  </pic:blipFill>
                  <pic:spPr bwMode="auto">
                    <a:xfrm>
                      <a:off x="0" y="0"/>
                      <a:ext cx="5943600" cy="3505200"/>
                    </a:xfrm>
                    <a:prstGeom prst="rect">
                      <a:avLst/>
                    </a:prstGeom>
                    <a:noFill/>
                    <a:ln w="9525">
                      <a:noFill/>
                      <a:miter lim="800000"/>
                      <a:headEnd/>
                      <a:tailEnd/>
                    </a:ln>
                  </pic:spPr>
                </pic:pic>
              </a:graphicData>
            </a:graphic>
          </wp:inline>
        </w:drawing>
      </w:r>
    </w:p>
    <w:p>
      <w:pPr>
        <w:pStyle w:val="p"/>
        <w:pBdr>
          <w:top w:val="single" w:sz="6" w:space="11" w:color="D8D7D8"/>
          <w:left w:val="single" w:sz="6" w:space="12" w:color="D3D2D4"/>
          <w:bottom w:val="single" w:sz="6" w:space="11" w:color="B8B7B8"/>
          <w:right w:val="single" w:sz="6" w:space="12" w:color="D3D2D4"/>
        </w:pBdr>
        <w:shd w:val="clear" w:color="auto" w:fill="E0DFE1"/>
        <w:spacing w:before="0" w:beforeAutospacing="0" w:after="225"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33333"/>
          <w:sz w:val="21"/>
          <w:szCs w:val="21"/>
          <w:shd w:val="clear" w:color="auto" w:fill="E0DFE1"/>
        </w:rPr>
        <w:t>编者语：注册学信网账号必须实名，一定要用真实姓名和身份证认真填写，兵役机关将对有效信息进行审核。</w:t>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登录系统以后，是一个崭新的页面，这个时候我们就需要兵分两路啦！曾经报过名的小伙伴可以直接点击左侧的“</w:t>
      </w:r>
      <w:r>
        <w:rPr>
          <w:rFonts w:asciiTheme="minorEastAsia" w:eastAsiaTheme="minorEastAsia" w:hAnsiTheme="minorEastAsia" w:hint="eastAsia"/>
          <w:color w:val="497D3B"/>
        </w:rPr>
        <w:t>往年报名信息</w:t>
      </w:r>
      <w:r>
        <w:rPr>
          <w:rFonts w:asciiTheme="minorEastAsia" w:eastAsiaTheme="minorEastAsia" w:hAnsiTheme="minorEastAsia" w:hint="eastAsia"/>
          <w:color w:val="3E3E3E"/>
        </w:rPr>
        <w:t>”进行信息的更新和补完。而没报过名的小伙伴们就可以点击右侧的“</w:t>
      </w:r>
      <w:r>
        <w:rPr>
          <w:rFonts w:asciiTheme="minorEastAsia" w:eastAsiaTheme="minorEastAsia" w:hAnsiTheme="minorEastAsia" w:hint="eastAsia"/>
          <w:color w:val="497D3B"/>
        </w:rPr>
        <w:t>开始兵役登记</w:t>
      </w:r>
      <w:r>
        <w:rPr>
          <w:rFonts w:asciiTheme="minorEastAsia" w:eastAsiaTheme="minorEastAsia" w:hAnsiTheme="minorEastAsia" w:hint="eastAsia"/>
          <w:color w:val="3E3E3E"/>
        </w:rPr>
        <w:t>”进行报名工作啦！</w:t>
      </w:r>
    </w:p>
    <w:p>
      <w:pPr>
        <w:shd w:val="clear" w:color="auto" w:fill="FFFFFF"/>
        <w:spacing w:line="405" w:lineRule="atLeast"/>
        <w:ind w:left="720" w:firstLine="525"/>
        <w:rPr>
          <w:rFonts w:asciiTheme="minorEastAsia" w:hAnsiTheme="minorEastAsia"/>
          <w:color w:val="595858"/>
          <w:sz w:val="24"/>
          <w:szCs w:val="24"/>
        </w:rPr>
      </w:pPr>
      <w:r>
        <w:rPr>
          <w:rFonts w:asciiTheme="minorEastAsia" w:hAnsiTheme="minorEastAsia"/>
          <w:noProof/>
          <w:color w:val="595858"/>
        </w:rPr>
        <w:lastRenderedPageBreak/>
        <w:drawing>
          <wp:inline distT="0" distB="0" distL="0" distR="0">
            <wp:extent cx="5943600" cy="2962275"/>
            <wp:effectExtent l="19050" t="0" r="0" b="0"/>
            <wp:docPr id="17" name="图片 27" descr="http://mis.sgu.edu.cn/xxfbfile/2017/04/14/2017041408330493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is.sgu.edu.cn/xxfbfile/2017/04/14/20170414083304939004.jpg"/>
                    <pic:cNvPicPr>
                      <a:picLocks noChangeAspect="1" noChangeArrowheads="1"/>
                    </pic:cNvPicPr>
                  </pic:nvPicPr>
                  <pic:blipFill>
                    <a:blip r:embed="rId12" cstate="print"/>
                    <a:srcRect/>
                    <a:stretch>
                      <a:fillRect/>
                    </a:stretch>
                  </pic:blipFill>
                  <pic:spPr bwMode="auto">
                    <a:xfrm>
                      <a:off x="0" y="0"/>
                      <a:ext cx="5943600" cy="2962275"/>
                    </a:xfrm>
                    <a:prstGeom prst="rect">
                      <a:avLst/>
                    </a:prstGeom>
                    <a:noFill/>
                    <a:ln w="9525">
                      <a:noFill/>
                      <a:miter lim="800000"/>
                      <a:headEnd/>
                      <a:tailEnd/>
                    </a:ln>
                  </pic:spPr>
                </pic:pic>
              </a:graphicData>
            </a:graphic>
          </wp:inline>
        </w:drawing>
      </w:r>
    </w:p>
    <w:p>
      <w:pPr>
        <w:pStyle w:val="3"/>
        <w:pBdr>
          <w:bottom w:val="dashed" w:sz="6" w:space="7" w:color="CCCCCC"/>
        </w:pBdr>
        <w:shd w:val="clear" w:color="auto" w:fill="FFFFFF"/>
        <w:spacing w:before="226" w:after="0" w:line="480" w:lineRule="atLeast"/>
        <w:ind w:left="720" w:firstLine="525"/>
        <w:rPr>
          <w:rFonts w:asciiTheme="minorEastAsia" w:hAnsiTheme="minorEastAsia"/>
          <w:color w:val="595858"/>
        </w:rPr>
      </w:pPr>
      <w:r>
        <w:rPr>
          <w:rFonts w:asciiTheme="minorEastAsia" w:hAnsiTheme="minorEastAsia" w:hint="eastAsia"/>
          <w:color w:val="D45200"/>
        </w:rPr>
        <w:t>3. 填写信息</w:t>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开始报名你会发现跟所有的软件安装一样，会让你阅读一大篇的使用说明。小编十分不建议你跟安装软件一样，直接点确定。在这个时候请详细阅读 详细阅读 详细阅读（重说三）兵役登记须知。了解自己的各方面情况是否达标，这能避免后续工作出现的很多麻烦哦！</w:t>
      </w:r>
    </w:p>
    <w:p>
      <w:pPr>
        <w:shd w:val="clear" w:color="auto" w:fill="FFFFFF"/>
        <w:spacing w:line="480" w:lineRule="atLeast"/>
        <w:ind w:left="720"/>
        <w:rPr>
          <w:rFonts w:asciiTheme="minorEastAsia" w:hAnsiTheme="minorEastAsia"/>
          <w:color w:val="595858"/>
          <w:sz w:val="24"/>
          <w:szCs w:val="24"/>
        </w:rPr>
      </w:pPr>
      <w:r>
        <w:rPr>
          <w:rFonts w:asciiTheme="minorEastAsia" w:hAnsiTheme="minorEastAsia"/>
          <w:noProof/>
          <w:color w:val="595858"/>
        </w:rPr>
        <w:drawing>
          <wp:inline distT="0" distB="0" distL="0" distR="0">
            <wp:extent cx="5915025" cy="3543300"/>
            <wp:effectExtent l="19050" t="0" r="9525" b="0"/>
            <wp:docPr id="18" name="图片 28" descr="http://mis.sgu.edu.cn/xxfbfile/2017/04/14/201704140833049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s.sgu.edu.cn/xxfbfile/2017/04/14/20170414083304914005.jpg"/>
                    <pic:cNvPicPr>
                      <a:picLocks noChangeAspect="1" noChangeArrowheads="1"/>
                    </pic:cNvPicPr>
                  </pic:nvPicPr>
                  <pic:blipFill>
                    <a:blip r:embed="rId13" cstate="print"/>
                    <a:srcRect/>
                    <a:stretch>
                      <a:fillRect/>
                    </a:stretch>
                  </pic:blipFill>
                  <pic:spPr bwMode="auto">
                    <a:xfrm>
                      <a:off x="0" y="0"/>
                      <a:ext cx="5915025" cy="3543300"/>
                    </a:xfrm>
                    <a:prstGeom prst="rect">
                      <a:avLst/>
                    </a:prstGeom>
                    <a:noFill/>
                    <a:ln w="9525">
                      <a:noFill/>
                      <a:miter lim="800000"/>
                      <a:headEnd/>
                      <a:tailEnd/>
                    </a:ln>
                  </pic:spPr>
                </pic:pic>
              </a:graphicData>
            </a:graphic>
          </wp:inline>
        </w:drawing>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lastRenderedPageBreak/>
        <w:t>点击“我已阅读兵役须知”之后，你的面前会出现一张很大很大的表格，仔细一看可以知道这个表格分为了“</w:t>
      </w:r>
      <w:r>
        <w:rPr>
          <w:rFonts w:asciiTheme="minorEastAsia" w:eastAsiaTheme="minorEastAsia" w:hAnsiTheme="minorEastAsia" w:hint="eastAsia"/>
          <w:color w:val="497D3B"/>
        </w:rPr>
        <w:t>基本信息</w:t>
      </w:r>
      <w:r>
        <w:rPr>
          <w:rFonts w:asciiTheme="minorEastAsia" w:eastAsiaTheme="minorEastAsia" w:hAnsiTheme="minorEastAsia" w:hint="eastAsia"/>
          <w:color w:val="3E3E3E"/>
        </w:rPr>
        <w:t>”“</w:t>
      </w:r>
      <w:r>
        <w:rPr>
          <w:rFonts w:asciiTheme="minorEastAsia" w:eastAsiaTheme="minorEastAsia" w:hAnsiTheme="minorEastAsia" w:hint="eastAsia"/>
          <w:color w:val="497D3B"/>
        </w:rPr>
        <w:t>学业信息</w:t>
      </w:r>
      <w:r>
        <w:rPr>
          <w:rFonts w:asciiTheme="minorEastAsia" w:eastAsiaTheme="minorEastAsia" w:hAnsiTheme="minorEastAsia" w:hint="eastAsia"/>
          <w:color w:val="3E3E3E"/>
        </w:rPr>
        <w:t>”“</w:t>
      </w:r>
      <w:r>
        <w:rPr>
          <w:rFonts w:asciiTheme="minorEastAsia" w:eastAsiaTheme="minorEastAsia" w:hAnsiTheme="minorEastAsia" w:hint="eastAsia"/>
          <w:color w:val="497D3B"/>
        </w:rPr>
        <w:t>家庭信息</w:t>
      </w:r>
      <w:r>
        <w:rPr>
          <w:rFonts w:asciiTheme="minorEastAsia" w:eastAsiaTheme="minorEastAsia" w:hAnsiTheme="minorEastAsia" w:hint="eastAsia"/>
          <w:color w:val="3E3E3E"/>
        </w:rPr>
        <w:t>”“</w:t>
      </w:r>
      <w:r>
        <w:rPr>
          <w:rFonts w:asciiTheme="minorEastAsia" w:eastAsiaTheme="minorEastAsia" w:hAnsiTheme="minorEastAsia" w:hint="eastAsia"/>
          <w:color w:val="497D3B"/>
        </w:rPr>
        <w:t>参军信息</w:t>
      </w:r>
      <w:r>
        <w:rPr>
          <w:rFonts w:asciiTheme="minorEastAsia" w:eastAsiaTheme="minorEastAsia" w:hAnsiTheme="minorEastAsia" w:hint="eastAsia"/>
          <w:color w:val="3E3E3E"/>
        </w:rPr>
        <w:t>”四大类。</w:t>
      </w:r>
    </w:p>
    <w:p>
      <w:pPr>
        <w:shd w:val="clear" w:color="auto" w:fill="FFFFFF"/>
        <w:spacing w:line="405" w:lineRule="atLeast"/>
        <w:ind w:left="720" w:firstLine="525"/>
        <w:rPr>
          <w:rFonts w:asciiTheme="minorEastAsia" w:hAnsiTheme="minorEastAsia"/>
          <w:color w:val="595858"/>
          <w:sz w:val="24"/>
          <w:szCs w:val="24"/>
        </w:rPr>
      </w:pPr>
      <w:r>
        <w:rPr>
          <w:rFonts w:asciiTheme="minorEastAsia" w:hAnsiTheme="minorEastAsia"/>
          <w:noProof/>
          <w:color w:val="595858"/>
        </w:rPr>
        <w:drawing>
          <wp:inline distT="0" distB="0" distL="0" distR="0">
            <wp:extent cx="5981700" cy="2886075"/>
            <wp:effectExtent l="19050" t="0" r="0" b="0"/>
            <wp:docPr id="19" name="图片 29" descr="http://mis.sgu.edu.cn/xxfbfile/2017/04/14/2017041408330584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is.sgu.edu.cn/xxfbfile/2017/04/14/20170414083305845006.jpg"/>
                    <pic:cNvPicPr>
                      <a:picLocks noChangeAspect="1" noChangeArrowheads="1"/>
                    </pic:cNvPicPr>
                  </pic:nvPicPr>
                  <pic:blipFill>
                    <a:blip r:embed="rId14" cstate="print"/>
                    <a:srcRect/>
                    <a:stretch>
                      <a:fillRect/>
                    </a:stretch>
                  </pic:blipFill>
                  <pic:spPr bwMode="auto">
                    <a:xfrm>
                      <a:off x="0" y="0"/>
                      <a:ext cx="5981700" cy="2886075"/>
                    </a:xfrm>
                    <a:prstGeom prst="rect">
                      <a:avLst/>
                    </a:prstGeom>
                    <a:noFill/>
                    <a:ln w="9525">
                      <a:noFill/>
                      <a:miter lim="800000"/>
                      <a:headEnd/>
                      <a:tailEnd/>
                    </a:ln>
                  </pic:spPr>
                </pic:pic>
              </a:graphicData>
            </a:graphic>
          </wp:inline>
        </w:drawing>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3E3E3E"/>
        </w:rPr>
      </w:pPr>
      <w:r>
        <w:rPr>
          <w:rFonts w:asciiTheme="minorEastAsia" w:eastAsiaTheme="minorEastAsia" w:hAnsiTheme="minorEastAsia" w:hint="eastAsia"/>
          <w:color w:val="3E3E3E"/>
        </w:rPr>
        <w:t>表格会自动从你学信网账号中调取相关信息进行填写，如果你发现内容不对，也可以根据提示及时进行修改。在填写完成所有需要的信息之后，你会发现页面的最下方会出现两个小按钮，分别是：“</w:t>
      </w:r>
      <w:r>
        <w:rPr>
          <w:rFonts w:asciiTheme="minorEastAsia" w:eastAsiaTheme="minorEastAsia" w:hAnsiTheme="minorEastAsia" w:hint="eastAsia"/>
          <w:color w:val="497D3B"/>
        </w:rPr>
        <w:t>兵役登记并参加2019年应征报名</w:t>
      </w:r>
      <w:r>
        <w:rPr>
          <w:rFonts w:asciiTheme="minorEastAsia" w:eastAsiaTheme="minorEastAsia" w:hAnsiTheme="minorEastAsia" w:hint="eastAsia"/>
          <w:color w:val="3E3E3E"/>
        </w:rPr>
        <w:t>”和“</w:t>
      </w:r>
      <w:r>
        <w:rPr>
          <w:rFonts w:asciiTheme="minorEastAsia" w:eastAsiaTheme="minorEastAsia" w:hAnsiTheme="minorEastAsia" w:hint="eastAsia"/>
          <w:color w:val="497D3B"/>
        </w:rPr>
        <w:t>仅兵役登记，不参加2019年征兵报名</w:t>
      </w:r>
      <w:r>
        <w:rPr>
          <w:rFonts w:asciiTheme="minorEastAsia" w:eastAsiaTheme="minorEastAsia" w:hAnsiTheme="minorEastAsia" w:hint="eastAsia"/>
          <w:color w:val="3E3E3E"/>
        </w:rPr>
        <w:t>”。</w:t>
      </w:r>
    </w:p>
    <w:p>
      <w:pPr>
        <w:pStyle w:val="p"/>
        <w:shd w:val="clear" w:color="auto" w:fill="FFFFFF"/>
        <w:spacing w:before="0" w:beforeAutospacing="0" w:after="226"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E3E3E"/>
        </w:rPr>
        <w:t>如果今年想入伍的小伙伴，就请选择“</w:t>
      </w:r>
      <w:r>
        <w:rPr>
          <w:rFonts w:asciiTheme="minorEastAsia" w:eastAsiaTheme="minorEastAsia" w:hAnsiTheme="minorEastAsia" w:hint="eastAsia"/>
          <w:color w:val="497D3B"/>
        </w:rPr>
        <w:t>兵役登记并参加2019年应征报名</w:t>
      </w:r>
      <w:r>
        <w:rPr>
          <w:rFonts w:asciiTheme="minorEastAsia" w:eastAsiaTheme="minorEastAsia" w:hAnsiTheme="minorEastAsia" w:hint="eastAsia"/>
          <w:color w:val="3E3E3E"/>
        </w:rPr>
        <w:t>”按钮。如果想此后的年份再入伍的小伙伴，就请选择“</w:t>
      </w:r>
      <w:r>
        <w:rPr>
          <w:rFonts w:asciiTheme="minorEastAsia" w:eastAsiaTheme="minorEastAsia" w:hAnsiTheme="minorEastAsia" w:hint="eastAsia"/>
          <w:color w:val="497D3B"/>
        </w:rPr>
        <w:t>仅兵役登记，不参加2019年征兵报名</w:t>
      </w:r>
      <w:r>
        <w:rPr>
          <w:rFonts w:asciiTheme="minorEastAsia" w:eastAsiaTheme="minorEastAsia" w:hAnsiTheme="minorEastAsia" w:hint="eastAsia"/>
          <w:color w:val="3E3E3E"/>
        </w:rPr>
        <w:t>”按钮！</w:t>
      </w:r>
    </w:p>
    <w:p>
      <w:pPr>
        <w:pStyle w:val="p"/>
        <w:pBdr>
          <w:top w:val="single" w:sz="6" w:space="11" w:color="D8D7D8"/>
          <w:left w:val="single" w:sz="6" w:space="12" w:color="D3D2D4"/>
          <w:bottom w:val="single" w:sz="6" w:space="11" w:color="B8B7B8"/>
          <w:right w:val="single" w:sz="6" w:space="12" w:color="D3D2D4"/>
        </w:pBdr>
        <w:shd w:val="clear" w:color="auto" w:fill="E0DFE1"/>
        <w:spacing w:before="0" w:beforeAutospacing="0" w:after="225" w:afterAutospacing="0" w:line="480" w:lineRule="atLeast"/>
        <w:ind w:left="720" w:firstLine="420"/>
        <w:jc w:val="both"/>
        <w:rPr>
          <w:rFonts w:asciiTheme="minorEastAsia" w:eastAsiaTheme="minorEastAsia" w:hAnsiTheme="minorEastAsia"/>
          <w:color w:val="595858"/>
          <w:sz w:val="27"/>
          <w:szCs w:val="27"/>
        </w:rPr>
      </w:pPr>
      <w:r>
        <w:rPr>
          <w:rFonts w:asciiTheme="minorEastAsia" w:eastAsiaTheme="minorEastAsia" w:hAnsiTheme="minorEastAsia" w:hint="eastAsia"/>
          <w:color w:val="333333"/>
          <w:sz w:val="21"/>
          <w:szCs w:val="21"/>
          <w:shd w:val="clear" w:color="auto" w:fill="E0DFE1"/>
        </w:rPr>
        <w:t>编者语：看到左侧那么多菜单也不用紧张，只需按照右侧内容的提示一步步来，是绝对没有错的。</w:t>
      </w:r>
    </w:p>
    <w:p>
      <w:pPr>
        <w:rPr>
          <w:rFonts w:asciiTheme="minorEastAsia" w:hAnsiTheme="minorEastAsia"/>
          <w:color w:val="3E3E3E"/>
        </w:rPr>
      </w:pPr>
    </w:p>
    <w:p>
      <w:pPr>
        <w:pStyle w:val="2"/>
        <w:pBdr>
          <w:bottom w:val="single" w:sz="6" w:space="6" w:color="D6D6D8"/>
        </w:pBdr>
        <w:shd w:val="clear" w:color="auto" w:fill="FFFFFF"/>
        <w:spacing w:before="670" w:after="0" w:line="402" w:lineRule="atLeast"/>
        <w:rPr>
          <w:rFonts w:asciiTheme="minorEastAsia" w:eastAsiaTheme="minorEastAsia" w:hAnsiTheme="minorEastAsia" w:cstheme="minorBidi"/>
          <w:color w:val="D45200"/>
        </w:rPr>
      </w:pPr>
      <w:r>
        <w:rPr>
          <w:rFonts w:asciiTheme="minorEastAsia" w:eastAsiaTheme="minorEastAsia" w:hAnsiTheme="minorEastAsia" w:hint="eastAsia"/>
          <w:color w:val="D45200"/>
        </w:rPr>
        <w:lastRenderedPageBreak/>
        <w:t xml:space="preserve">4. </w:t>
      </w:r>
      <w:r>
        <w:rPr>
          <w:rFonts w:asciiTheme="minorEastAsia" w:eastAsiaTheme="minorEastAsia" w:hAnsiTheme="minorEastAsia" w:cstheme="minorBidi" w:hint="eastAsia"/>
          <w:color w:val="D45200"/>
        </w:rPr>
        <w:t>应征报名</w:t>
      </w:r>
    </w:p>
    <w:p>
      <w:pPr>
        <w:pBdr>
          <w:left w:val="dotted" w:sz="12" w:space="29" w:color="E4E4E4"/>
        </w:pBdr>
        <w:shd w:val="clear" w:color="auto" w:fill="FFFFFF"/>
        <w:spacing w:line="469" w:lineRule="atLeast"/>
        <w:ind w:left="285"/>
        <w:rPr>
          <w:rFonts w:asciiTheme="minorEastAsia" w:hAnsiTheme="minorEastAsia" w:hint="eastAsia"/>
          <w:color w:val="333333"/>
          <w:sz w:val="27"/>
          <w:szCs w:val="27"/>
        </w:rPr>
      </w:pPr>
      <w:r>
        <w:rPr>
          <w:rFonts w:asciiTheme="minorEastAsia" w:hAnsiTheme="minorEastAsia" w:hint="eastAsia"/>
          <w:noProof/>
          <w:color w:val="2D64B3"/>
          <w:sz w:val="27"/>
          <w:szCs w:val="27"/>
        </w:rPr>
        <w:drawing>
          <wp:inline distT="0" distB="0" distL="0" distR="0">
            <wp:extent cx="4763135" cy="3041015"/>
            <wp:effectExtent l="19050" t="0" r="0" b="0"/>
            <wp:docPr id="1" name="图片 1" descr="网上兵役登记和征兵报名的流程图">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网上兵役登记和征兵报名的流程图">
                      <a:hlinkClick r:id="rId15" tgtFrame="&quot;_self&quot;"/>
                    </pic:cNvPr>
                    <pic:cNvPicPr>
                      <a:picLocks noChangeAspect="1" noChangeArrowheads="1"/>
                    </pic:cNvPicPr>
                  </pic:nvPicPr>
                  <pic:blipFill>
                    <a:blip r:embed="rId16" cstate="print"/>
                    <a:srcRect/>
                    <a:stretch>
                      <a:fillRect/>
                    </a:stretch>
                  </pic:blipFill>
                  <pic:spPr bwMode="auto">
                    <a:xfrm>
                      <a:off x="0" y="0"/>
                      <a:ext cx="4763135" cy="3041015"/>
                    </a:xfrm>
                    <a:prstGeom prst="rect">
                      <a:avLst/>
                    </a:prstGeom>
                    <a:noFill/>
                    <a:ln w="9525">
                      <a:noFill/>
                      <a:miter lim="800000"/>
                      <a:headEnd/>
                      <a:tailEnd/>
                    </a:ln>
                  </pic:spPr>
                </pic:pic>
              </a:graphicData>
            </a:graphic>
          </wp:inline>
        </w:drawing>
      </w:r>
    </w:p>
    <w:p>
      <w:pPr>
        <w:widowControl/>
        <w:numPr>
          <w:ilvl w:val="0"/>
          <w:numId w:val="1"/>
        </w:numPr>
        <w:pBdr>
          <w:left w:val="dotted" w:sz="12" w:space="29" w:color="E4E4E4"/>
        </w:pBdr>
        <w:shd w:val="clear" w:color="auto" w:fill="FFFFFF"/>
        <w:spacing w:before="17" w:line="536" w:lineRule="atLeast"/>
        <w:ind w:left="285"/>
        <w:jc w:val="center"/>
        <w:rPr>
          <w:rFonts w:asciiTheme="minorEastAsia" w:hAnsiTheme="minorEastAsia" w:hint="eastAsia"/>
          <w:color w:val="EEFFEE"/>
          <w:sz w:val="27"/>
          <w:szCs w:val="27"/>
        </w:rPr>
      </w:pPr>
      <w:r>
        <w:rPr>
          <w:rFonts w:asciiTheme="minorEastAsia" w:hAnsiTheme="minorEastAsia"/>
          <w:color w:val="EEFFEE"/>
          <w:sz w:val="27"/>
          <w:szCs w:val="27"/>
        </w:rPr>
        <w:t>2</w:t>
      </w:r>
    </w:p>
    <w:p>
      <w:pPr>
        <w:pStyle w:val="a5"/>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认真阅读“男性应征报名须知”，符合以上条件，点击进入下一页面：</w:t>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drawing>
          <wp:inline distT="0" distB="0" distL="0" distR="0">
            <wp:extent cx="4763135" cy="1807845"/>
            <wp:effectExtent l="19050" t="0" r="0" b="0"/>
            <wp:docPr id="2" name="图片 2" descr="网上兵役登记和征兵报名的流程图">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网上兵役登记和征兵报名的流程图">
                      <a:hlinkClick r:id="rId17" tgtFrame="&quot;_self&quot;"/>
                    </pic:cNvPr>
                    <pic:cNvPicPr>
                      <a:picLocks noChangeAspect="1" noChangeArrowheads="1"/>
                    </pic:cNvPicPr>
                  </pic:nvPicPr>
                  <pic:blipFill>
                    <a:blip r:embed="rId18" cstate="print"/>
                    <a:srcRect/>
                    <a:stretch>
                      <a:fillRect/>
                    </a:stretch>
                  </pic:blipFill>
                  <pic:spPr bwMode="auto">
                    <a:xfrm>
                      <a:off x="0" y="0"/>
                      <a:ext cx="4763135" cy="1807845"/>
                    </a:xfrm>
                    <a:prstGeom prst="rect">
                      <a:avLst/>
                    </a:prstGeom>
                    <a:noFill/>
                    <a:ln w="9525">
                      <a:noFill/>
                      <a:miter lim="800000"/>
                      <a:headEnd/>
                      <a:tailEnd/>
                    </a:ln>
                  </pic:spPr>
                </pic:pic>
              </a:graphicData>
            </a:graphic>
          </wp:inline>
        </w:drawing>
      </w:r>
    </w:p>
    <w:p>
      <w:pPr>
        <w:widowControl/>
        <w:numPr>
          <w:ilvl w:val="0"/>
          <w:numId w:val="1"/>
        </w:numPr>
        <w:pBdr>
          <w:left w:val="dotted" w:sz="12" w:space="29" w:color="E4E4E4"/>
        </w:pBdr>
        <w:shd w:val="clear" w:color="auto" w:fill="FFFFFF"/>
        <w:spacing w:before="17" w:line="536" w:lineRule="atLeast"/>
        <w:ind w:left="285"/>
        <w:jc w:val="center"/>
        <w:rPr>
          <w:rFonts w:asciiTheme="minorEastAsia" w:hAnsiTheme="minorEastAsia" w:hint="eastAsia"/>
          <w:color w:val="EEFFEE"/>
          <w:sz w:val="24"/>
          <w:szCs w:val="24"/>
        </w:rPr>
      </w:pPr>
      <w:r>
        <w:rPr>
          <w:rFonts w:asciiTheme="minorEastAsia" w:hAnsiTheme="minorEastAsia"/>
          <w:color w:val="EEFFEE"/>
          <w:sz w:val="24"/>
          <w:szCs w:val="24"/>
        </w:rPr>
        <w:t>3</w:t>
      </w:r>
    </w:p>
    <w:p>
      <w:pPr>
        <w:pStyle w:val="a5"/>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输完基本信息，点击确定后页跳转至下图</w:t>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lastRenderedPageBreak/>
        <w:drawing>
          <wp:inline distT="0" distB="0" distL="0" distR="0">
            <wp:extent cx="4763135" cy="2945130"/>
            <wp:effectExtent l="19050" t="0" r="0" b="0"/>
            <wp:docPr id="3" name="图片 3" descr="网上兵役登记和征兵报名的流程图">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网上兵役登记和征兵报名的流程图">
                      <a:hlinkClick r:id="rId19" tgtFrame="&quot;_self&quot;"/>
                    </pic:cNvPr>
                    <pic:cNvPicPr>
                      <a:picLocks noChangeAspect="1" noChangeArrowheads="1"/>
                    </pic:cNvPicPr>
                  </pic:nvPicPr>
                  <pic:blipFill>
                    <a:blip r:embed="rId20" cstate="print"/>
                    <a:srcRect/>
                    <a:stretch>
                      <a:fillRect/>
                    </a:stretch>
                  </pic:blipFill>
                  <pic:spPr bwMode="auto">
                    <a:xfrm>
                      <a:off x="0" y="0"/>
                      <a:ext cx="4763135" cy="2945130"/>
                    </a:xfrm>
                    <a:prstGeom prst="rect">
                      <a:avLst/>
                    </a:prstGeom>
                    <a:noFill/>
                    <a:ln w="9525">
                      <a:noFill/>
                      <a:miter lim="800000"/>
                      <a:headEnd/>
                      <a:tailEnd/>
                    </a:ln>
                  </pic:spPr>
                </pic:pic>
              </a:graphicData>
            </a:graphic>
          </wp:inline>
        </w:drawing>
      </w:r>
    </w:p>
    <w:p>
      <w:pPr>
        <w:widowControl/>
        <w:numPr>
          <w:ilvl w:val="0"/>
          <w:numId w:val="1"/>
        </w:numPr>
        <w:pBdr>
          <w:left w:val="dotted" w:sz="12" w:space="29" w:color="E4E4E4"/>
        </w:pBdr>
        <w:shd w:val="clear" w:color="auto" w:fill="FFFFFF"/>
        <w:spacing w:before="17" w:line="536" w:lineRule="atLeast"/>
        <w:ind w:left="285"/>
        <w:jc w:val="center"/>
        <w:rPr>
          <w:rFonts w:asciiTheme="minorEastAsia" w:hAnsiTheme="minorEastAsia" w:hint="eastAsia"/>
          <w:color w:val="EEFFEE"/>
          <w:sz w:val="24"/>
          <w:szCs w:val="24"/>
        </w:rPr>
      </w:pPr>
      <w:r>
        <w:rPr>
          <w:rFonts w:asciiTheme="minorEastAsia" w:hAnsiTheme="minorEastAsia"/>
          <w:color w:val="EEFFEE"/>
          <w:sz w:val="24"/>
          <w:szCs w:val="24"/>
        </w:rPr>
        <w:t>4</w:t>
      </w:r>
    </w:p>
    <w:p>
      <w:pPr>
        <w:pStyle w:val="a5"/>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点击确认报名后页跳转至下图</w:t>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drawing>
          <wp:inline distT="0" distB="0" distL="0" distR="0">
            <wp:extent cx="4763135" cy="1732915"/>
            <wp:effectExtent l="19050" t="0" r="0" b="0"/>
            <wp:docPr id="4" name="图片 4" descr="网上兵役登记和征兵报名的流程图">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网上兵役登记和征兵报名的流程图">
                      <a:hlinkClick r:id="rId21" tgtFrame="&quot;_self&quot;"/>
                    </pic:cNvPr>
                    <pic:cNvPicPr>
                      <a:picLocks noChangeAspect="1" noChangeArrowheads="1"/>
                    </pic:cNvPicPr>
                  </pic:nvPicPr>
                  <pic:blipFill>
                    <a:blip r:embed="rId22" cstate="print"/>
                    <a:srcRect/>
                    <a:stretch>
                      <a:fillRect/>
                    </a:stretch>
                  </pic:blipFill>
                  <pic:spPr bwMode="auto">
                    <a:xfrm>
                      <a:off x="0" y="0"/>
                      <a:ext cx="4763135" cy="1732915"/>
                    </a:xfrm>
                    <a:prstGeom prst="rect">
                      <a:avLst/>
                    </a:prstGeom>
                    <a:noFill/>
                    <a:ln w="9525">
                      <a:noFill/>
                      <a:miter lim="800000"/>
                      <a:headEnd/>
                      <a:tailEnd/>
                    </a:ln>
                  </pic:spPr>
                </pic:pic>
              </a:graphicData>
            </a:graphic>
          </wp:inline>
        </w:drawing>
      </w:r>
    </w:p>
    <w:p>
      <w:pPr>
        <w:widowControl/>
        <w:numPr>
          <w:ilvl w:val="0"/>
          <w:numId w:val="1"/>
        </w:numPr>
        <w:pBdr>
          <w:left w:val="dotted" w:sz="12" w:space="29" w:color="E4E4E4"/>
        </w:pBdr>
        <w:shd w:val="clear" w:color="auto" w:fill="FFFFFF"/>
        <w:spacing w:before="17" w:line="536" w:lineRule="atLeast"/>
        <w:ind w:left="285"/>
        <w:jc w:val="center"/>
        <w:rPr>
          <w:rFonts w:asciiTheme="minorEastAsia" w:hAnsiTheme="minorEastAsia" w:hint="eastAsia"/>
          <w:color w:val="EEFFEE"/>
          <w:sz w:val="24"/>
          <w:szCs w:val="24"/>
        </w:rPr>
      </w:pPr>
      <w:r>
        <w:rPr>
          <w:rFonts w:asciiTheme="minorEastAsia" w:hAnsiTheme="minorEastAsia"/>
          <w:color w:val="EEFFEE"/>
          <w:sz w:val="24"/>
          <w:szCs w:val="24"/>
        </w:rPr>
        <w:t>5</w:t>
      </w:r>
    </w:p>
    <w:p>
      <w:pPr>
        <w:pStyle w:val="a5"/>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完成网上应征报名</w:t>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Style w:val="last-item-end"/>
          <w:rFonts w:asciiTheme="minorEastAsia" w:hAnsiTheme="minorEastAsia"/>
          <w:color w:val="CCCCCC"/>
          <w:sz w:val="24"/>
          <w:szCs w:val="24"/>
          <w:shd w:val="clear" w:color="auto" w:fill="FFFFFF"/>
        </w:rPr>
        <w:t>END</w:t>
      </w:r>
    </w:p>
    <w:p>
      <w:pPr>
        <w:pStyle w:val="2"/>
        <w:pBdr>
          <w:bottom w:val="single" w:sz="6" w:space="6" w:color="D6D6D8"/>
        </w:pBdr>
        <w:shd w:val="clear" w:color="auto" w:fill="FFFFFF"/>
        <w:spacing w:before="670" w:after="0" w:line="402" w:lineRule="atLeast"/>
        <w:rPr>
          <w:rFonts w:asciiTheme="minorEastAsia" w:eastAsiaTheme="minorEastAsia" w:hAnsiTheme="minorEastAsia" w:cstheme="minorBidi"/>
          <w:color w:val="D45200"/>
          <w:sz w:val="24"/>
          <w:szCs w:val="24"/>
        </w:rPr>
      </w:pPr>
      <w:bookmarkStart w:id="0" w:name="section-7"/>
      <w:bookmarkEnd w:id="0"/>
      <w:r>
        <w:rPr>
          <w:rFonts w:asciiTheme="minorEastAsia" w:eastAsiaTheme="minorEastAsia" w:hAnsiTheme="minorEastAsia" w:cstheme="minorBidi" w:hint="eastAsia"/>
          <w:color w:val="D45200"/>
          <w:sz w:val="24"/>
          <w:szCs w:val="24"/>
        </w:rPr>
        <w:t>5.</w:t>
      </w:r>
      <w:r>
        <w:rPr>
          <w:rFonts w:asciiTheme="minorEastAsia" w:eastAsiaTheme="minorEastAsia" w:hAnsiTheme="minorEastAsia" w:hint="eastAsia"/>
          <w:sz w:val="24"/>
          <w:szCs w:val="24"/>
        </w:rPr>
        <w:t xml:space="preserve"> </w:t>
      </w:r>
      <w:r>
        <w:rPr>
          <w:rFonts w:asciiTheme="minorEastAsia" w:eastAsiaTheme="minorEastAsia" w:hAnsiTheme="minorEastAsia" w:cstheme="minorBidi" w:hint="eastAsia"/>
          <w:color w:val="D45200"/>
          <w:sz w:val="24"/>
          <w:szCs w:val="24"/>
        </w:rPr>
        <w:t>申请学费补偿代偿</w:t>
      </w:r>
    </w:p>
    <w:p>
      <w:pPr>
        <w:pStyle w:val="a5"/>
        <w:numPr>
          <w:ilvl w:val="0"/>
          <w:numId w:val="2"/>
        </w:numPr>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点击申请学费补偿代偿后页跳转至下图</w:t>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lastRenderedPageBreak/>
        <w:drawing>
          <wp:inline distT="0" distB="0" distL="0" distR="0">
            <wp:extent cx="4763135" cy="3413125"/>
            <wp:effectExtent l="19050" t="0" r="0" b="0"/>
            <wp:docPr id="5" name="图片 5" descr="网上兵役登记和征兵报名的流程图">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网上兵役登记和征兵报名的流程图">
                      <a:hlinkClick r:id="rId23" tgtFrame="&quot;_self&quot;"/>
                    </pic:cNvPr>
                    <pic:cNvPicPr>
                      <a:picLocks noChangeAspect="1" noChangeArrowheads="1"/>
                    </pic:cNvPicPr>
                  </pic:nvPicPr>
                  <pic:blipFill>
                    <a:blip r:embed="rId24" cstate="print"/>
                    <a:srcRect/>
                    <a:stretch>
                      <a:fillRect/>
                    </a:stretch>
                  </pic:blipFill>
                  <pic:spPr bwMode="auto">
                    <a:xfrm>
                      <a:off x="0" y="0"/>
                      <a:ext cx="4763135" cy="3413125"/>
                    </a:xfrm>
                    <a:prstGeom prst="rect">
                      <a:avLst/>
                    </a:prstGeom>
                    <a:noFill/>
                    <a:ln w="9525">
                      <a:noFill/>
                      <a:miter lim="800000"/>
                      <a:headEnd/>
                      <a:tailEnd/>
                    </a:ln>
                  </pic:spPr>
                </pic:pic>
              </a:graphicData>
            </a:graphic>
          </wp:inline>
        </w:drawing>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drawing>
          <wp:inline distT="0" distB="0" distL="0" distR="0">
            <wp:extent cx="4763135" cy="4592955"/>
            <wp:effectExtent l="19050" t="0" r="0" b="0"/>
            <wp:docPr id="6" name="图片 6" descr="网上兵役登记和征兵报名的流程图">
              <a:hlinkClick xmlns:a="http://schemas.openxmlformats.org/drawingml/2006/main" r:id="rId2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网上兵役登记和征兵报名的流程图">
                      <a:hlinkClick r:id="rId25" tgtFrame="&quot;_self&quot;"/>
                    </pic:cNvPr>
                    <pic:cNvPicPr>
                      <a:picLocks noChangeAspect="1" noChangeArrowheads="1"/>
                    </pic:cNvPicPr>
                  </pic:nvPicPr>
                  <pic:blipFill>
                    <a:blip r:embed="rId26" cstate="print"/>
                    <a:srcRect/>
                    <a:stretch>
                      <a:fillRect/>
                    </a:stretch>
                  </pic:blipFill>
                  <pic:spPr bwMode="auto">
                    <a:xfrm>
                      <a:off x="0" y="0"/>
                      <a:ext cx="4763135" cy="4592955"/>
                    </a:xfrm>
                    <a:prstGeom prst="rect">
                      <a:avLst/>
                    </a:prstGeom>
                    <a:noFill/>
                    <a:ln w="9525">
                      <a:noFill/>
                      <a:miter lim="800000"/>
                      <a:headEnd/>
                      <a:tailEnd/>
                    </a:ln>
                  </pic:spPr>
                </pic:pic>
              </a:graphicData>
            </a:graphic>
          </wp:inline>
        </w:drawing>
      </w:r>
    </w:p>
    <w:p>
      <w:pPr>
        <w:pStyle w:val="a5"/>
        <w:numPr>
          <w:ilvl w:val="0"/>
          <w:numId w:val="2"/>
        </w:numPr>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打印报名表</w:t>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lastRenderedPageBreak/>
        <w:drawing>
          <wp:inline distT="0" distB="0" distL="0" distR="0">
            <wp:extent cx="4763135" cy="1849755"/>
            <wp:effectExtent l="19050" t="0" r="0" b="0"/>
            <wp:docPr id="7" name="图片 7" descr="网上兵役登记和征兵报名的流程图">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网上兵役登记和征兵报名的流程图">
                      <a:hlinkClick r:id="rId27" tgtFrame="&quot;_self&quot;"/>
                    </pic:cNvPr>
                    <pic:cNvPicPr>
                      <a:picLocks noChangeAspect="1" noChangeArrowheads="1"/>
                    </pic:cNvPicPr>
                  </pic:nvPicPr>
                  <pic:blipFill>
                    <a:blip r:embed="rId28" cstate="print"/>
                    <a:srcRect/>
                    <a:stretch>
                      <a:fillRect/>
                    </a:stretch>
                  </pic:blipFill>
                  <pic:spPr bwMode="auto">
                    <a:xfrm>
                      <a:off x="0" y="0"/>
                      <a:ext cx="4763135" cy="1849755"/>
                    </a:xfrm>
                    <a:prstGeom prst="rect">
                      <a:avLst/>
                    </a:prstGeom>
                    <a:noFill/>
                    <a:ln w="9525">
                      <a:noFill/>
                      <a:miter lim="800000"/>
                      <a:headEnd/>
                      <a:tailEnd/>
                    </a:ln>
                  </pic:spPr>
                </pic:pic>
              </a:graphicData>
            </a:graphic>
          </wp:inline>
        </w:drawing>
      </w:r>
    </w:p>
    <w:p>
      <w:pPr>
        <w:pBdr>
          <w:left w:val="dotted" w:sz="12" w:space="29" w:color="E4E4E4"/>
        </w:pBdr>
        <w:shd w:val="clear" w:color="auto" w:fill="FFFFFF"/>
        <w:spacing w:line="469" w:lineRule="atLeast"/>
        <w:ind w:left="285"/>
        <w:rPr>
          <w:rFonts w:asciiTheme="minorEastAsia" w:hAnsiTheme="minorEastAsia" w:hint="eastAsia"/>
          <w:color w:val="333333"/>
          <w:sz w:val="24"/>
          <w:szCs w:val="24"/>
        </w:rPr>
      </w:pPr>
      <w:r>
        <w:rPr>
          <w:rFonts w:asciiTheme="minorEastAsia" w:hAnsiTheme="minorEastAsia" w:hint="eastAsia"/>
          <w:noProof/>
          <w:color w:val="2D64B3"/>
          <w:sz w:val="24"/>
          <w:szCs w:val="24"/>
        </w:rPr>
        <w:drawing>
          <wp:inline distT="0" distB="0" distL="0" distR="0">
            <wp:extent cx="4763135" cy="2679700"/>
            <wp:effectExtent l="19050" t="0" r="0" b="0"/>
            <wp:docPr id="8" name="图片 8" descr="网上兵役登记和征兵报名的流程图">
              <a:hlinkClick xmlns:a="http://schemas.openxmlformats.org/drawingml/2006/main" r:id="rId2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网上兵役登记和征兵报名的流程图">
                      <a:hlinkClick r:id="rId29" tgtFrame="&quot;_self&quot;"/>
                    </pic:cNvPr>
                    <pic:cNvPicPr>
                      <a:picLocks noChangeAspect="1" noChangeArrowheads="1"/>
                    </pic:cNvPicPr>
                  </pic:nvPicPr>
                  <pic:blipFill>
                    <a:blip r:embed="rId30" cstate="print"/>
                    <a:srcRect/>
                    <a:stretch>
                      <a:fillRect/>
                    </a:stretch>
                  </pic:blipFill>
                  <pic:spPr bwMode="auto">
                    <a:xfrm>
                      <a:off x="0" y="0"/>
                      <a:ext cx="4763135" cy="2679700"/>
                    </a:xfrm>
                    <a:prstGeom prst="rect">
                      <a:avLst/>
                    </a:prstGeom>
                    <a:noFill/>
                    <a:ln w="9525">
                      <a:noFill/>
                      <a:miter lim="800000"/>
                      <a:headEnd/>
                      <a:tailEnd/>
                    </a:ln>
                  </pic:spPr>
                </pic:pic>
              </a:graphicData>
            </a:graphic>
          </wp:inline>
        </w:drawing>
      </w:r>
    </w:p>
    <w:p>
      <w:pPr>
        <w:pStyle w:val="a5"/>
        <w:numPr>
          <w:ilvl w:val="0"/>
          <w:numId w:val="2"/>
        </w:numPr>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pStyle w:val="a5"/>
        <w:numPr>
          <w:ilvl w:val="0"/>
          <w:numId w:val="2"/>
        </w:numPr>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pStyle w:val="a5"/>
        <w:numPr>
          <w:ilvl w:val="0"/>
          <w:numId w:val="2"/>
        </w:numPr>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t>学生在征兵报名时将《申请表》交至入伍所在地县级人民政府征兵办公室(以下简称县级征兵办)。学生通过征兵体检被批准入伍后，县级征兵办对《申请表》加盖公章并返还学生。</w:t>
      </w:r>
    </w:p>
    <w:p>
      <w:pPr>
        <w:pStyle w:val="a5"/>
        <w:numPr>
          <w:ilvl w:val="0"/>
          <w:numId w:val="2"/>
        </w:numPr>
        <w:pBdr>
          <w:left w:val="dotted" w:sz="12" w:space="29" w:color="E4E4E4"/>
        </w:pBdr>
        <w:shd w:val="clear" w:color="auto" w:fill="FFFFFF"/>
        <w:spacing w:before="0" w:beforeAutospacing="0" w:after="0" w:afterAutospacing="0" w:line="469" w:lineRule="atLeast"/>
        <w:ind w:left="285"/>
        <w:jc w:val="both"/>
        <w:rPr>
          <w:rFonts w:asciiTheme="minorEastAsia" w:eastAsiaTheme="minorEastAsia" w:hAnsiTheme="minorEastAsia" w:hint="eastAsia"/>
          <w:color w:val="333333"/>
        </w:rPr>
      </w:pPr>
      <w:r>
        <w:rPr>
          <w:rFonts w:asciiTheme="minorEastAsia" w:eastAsiaTheme="minorEastAsia" w:hAnsiTheme="minorEastAsia"/>
          <w:color w:val="333333"/>
        </w:rPr>
        <w:lastRenderedPageBreak/>
        <w:t>学生将《申请表》原件和入伍通知书复印件，寄送至原就读高校学生资助管理部门。</w:t>
      </w:r>
    </w:p>
    <w:p>
      <w:pPr>
        <w:rPr>
          <w:rFonts w:asciiTheme="minorEastAsia" w:hAnsiTheme="minorEastAsia"/>
          <w:sz w:val="24"/>
          <w:szCs w:val="24"/>
        </w:rPr>
      </w:pPr>
    </w:p>
    <w:sectPr>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1500"/>
      <w:docPartObj>
        <w:docPartGallery w:val="Page Numbers (Bottom of Page)"/>
        <w:docPartUnique/>
      </w:docPartObj>
    </w:sdtPr>
    <w:sdtContent>
      <w:p>
        <w:pPr>
          <w:pStyle w:val="a8"/>
          <w:jc w:val="center"/>
        </w:pPr>
        <w:fldSimple w:instr=" PAGE   \* MERGEFORMAT ">
          <w:r>
            <w:rPr>
              <w:noProof/>
              <w:lang w:val="zh-CN"/>
            </w:rPr>
            <w:t>14</w:t>
          </w:r>
        </w:fldSimple>
      </w:p>
    </w:sdtContent>
  </w:sdt>
  <w:p>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5A5"/>
    <w:multiLevelType w:val="multilevel"/>
    <w:tmpl w:val="2C7C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42934"/>
    <w:multiLevelType w:val="multilevel"/>
    <w:tmpl w:val="18EE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Balloon Text"/>
    <w:basedOn w:val="a"/>
    <w:link w:val="Char"/>
    <w:uiPriority w:val="99"/>
    <w:semiHidden/>
    <w:unhideWhenUsed/>
    <w:rPr>
      <w:sz w:val="18"/>
      <w:szCs w:val="18"/>
    </w:rPr>
  </w:style>
  <w:style w:type="character" w:customStyle="1" w:styleId="Char">
    <w:name w:val="批注框文本 Char"/>
    <w:basedOn w:val="a0"/>
    <w:link w:val="a4"/>
    <w:uiPriority w:val="99"/>
    <w:semiHidden/>
    <w:rPr>
      <w:sz w:val="18"/>
      <w:szCs w:val="18"/>
    </w:rPr>
  </w:style>
  <w:style w:type="character" w:customStyle="1" w:styleId="3Char">
    <w:name w:val="标题 3 Char"/>
    <w:basedOn w:val="a0"/>
    <w:link w:val="3"/>
    <w:uiPriority w:val="9"/>
    <w:semiHidden/>
    <w:rPr>
      <w:b/>
      <w:bCs/>
      <w:sz w:val="32"/>
      <w:szCs w:val="32"/>
    </w:rPr>
  </w:style>
  <w:style w:type="paragraph" w:customStyle="1" w:styleId="p">
    <w:name w:val="p"/>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last-item-end">
    <w:name w:val="last-item-end"/>
    <w:basedOn w:val="a0"/>
  </w:style>
  <w:style w:type="character" w:styleId="a6">
    <w:name w:val="Hyperlink"/>
    <w:basedOn w:val="a0"/>
    <w:uiPriority w:val="99"/>
    <w:unhideWhenUsed/>
    <w:rPr>
      <w:color w:val="0000FF" w:themeColor="hyperlink"/>
      <w:u w:val="single"/>
    </w:rPr>
  </w:style>
  <w:style w:type="paragraph" w:styleId="a7">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8"/>
    <w:uiPriority w:val="99"/>
    <w:rPr>
      <w:sz w:val="18"/>
      <w:szCs w:val="18"/>
    </w:rPr>
  </w:style>
</w:styles>
</file>

<file path=word/webSettings.xml><?xml version="1.0" encoding="utf-8"?>
<w:webSettings xmlns:r="http://schemas.openxmlformats.org/officeDocument/2006/relationships" xmlns:w="http://schemas.openxmlformats.org/wordprocessingml/2006/main">
  <w:divs>
    <w:div w:id="1712732281">
      <w:bodyDiv w:val="1"/>
      <w:marLeft w:val="0"/>
      <w:marRight w:val="0"/>
      <w:marTop w:val="0"/>
      <w:marBottom w:val="0"/>
      <w:divBdr>
        <w:top w:val="none" w:sz="0" w:space="0" w:color="auto"/>
        <w:left w:val="none" w:sz="0" w:space="0" w:color="auto"/>
        <w:bottom w:val="none" w:sz="0" w:space="0" w:color="auto"/>
        <w:right w:val="none" w:sz="0" w:space="0" w:color="auto"/>
      </w:divBdr>
      <w:divsChild>
        <w:div w:id="831026530">
          <w:marLeft w:val="0"/>
          <w:marRight w:val="0"/>
          <w:marTop w:val="670"/>
          <w:marBottom w:val="0"/>
          <w:divBdr>
            <w:top w:val="none" w:sz="0" w:space="0" w:color="auto"/>
            <w:left w:val="none" w:sz="0" w:space="0" w:color="auto"/>
            <w:bottom w:val="none" w:sz="0" w:space="0" w:color="auto"/>
            <w:right w:val="none" w:sz="0" w:space="0" w:color="auto"/>
          </w:divBdr>
          <w:divsChild>
            <w:div w:id="476801603">
              <w:marLeft w:val="0"/>
              <w:marRight w:val="0"/>
              <w:marTop w:val="84"/>
              <w:marBottom w:val="0"/>
              <w:divBdr>
                <w:top w:val="none" w:sz="0" w:space="0" w:color="auto"/>
                <w:left w:val="none" w:sz="0" w:space="0" w:color="auto"/>
                <w:bottom w:val="none" w:sz="0" w:space="0" w:color="auto"/>
                <w:right w:val="none" w:sz="0" w:space="0" w:color="auto"/>
              </w:divBdr>
              <w:divsChild>
                <w:div w:id="132986166">
                  <w:marLeft w:val="0"/>
                  <w:marRight w:val="0"/>
                  <w:marTop w:val="0"/>
                  <w:marBottom w:val="0"/>
                  <w:divBdr>
                    <w:top w:val="none" w:sz="0" w:space="0" w:color="auto"/>
                    <w:left w:val="none" w:sz="0" w:space="0" w:color="auto"/>
                    <w:bottom w:val="none" w:sz="0" w:space="0" w:color="auto"/>
                    <w:right w:val="none" w:sz="0" w:space="0" w:color="auto"/>
                  </w:divBdr>
                </w:div>
                <w:div w:id="1247811488">
                  <w:marLeft w:val="0"/>
                  <w:marRight w:val="0"/>
                  <w:marTop w:val="0"/>
                  <w:marBottom w:val="0"/>
                  <w:divBdr>
                    <w:top w:val="none" w:sz="0" w:space="0" w:color="auto"/>
                    <w:left w:val="none" w:sz="0" w:space="0" w:color="auto"/>
                    <w:bottom w:val="none" w:sz="0" w:space="0" w:color="auto"/>
                    <w:right w:val="none" w:sz="0" w:space="0" w:color="auto"/>
                  </w:divBdr>
                  <w:divsChild>
                    <w:div w:id="1581718465">
                      <w:marLeft w:val="0"/>
                      <w:marRight w:val="0"/>
                      <w:marTop w:val="0"/>
                      <w:marBottom w:val="0"/>
                      <w:divBdr>
                        <w:top w:val="none" w:sz="0" w:space="0" w:color="auto"/>
                        <w:left w:val="none" w:sz="0" w:space="0" w:color="auto"/>
                        <w:bottom w:val="none" w:sz="0" w:space="0" w:color="auto"/>
                        <w:right w:val="none" w:sz="0" w:space="0" w:color="auto"/>
                      </w:divBdr>
                    </w:div>
                  </w:divsChild>
                </w:div>
                <w:div w:id="1824541149">
                  <w:marLeft w:val="0"/>
                  <w:marRight w:val="0"/>
                  <w:marTop w:val="0"/>
                  <w:marBottom w:val="0"/>
                  <w:divBdr>
                    <w:top w:val="none" w:sz="0" w:space="0" w:color="auto"/>
                    <w:left w:val="none" w:sz="0" w:space="0" w:color="auto"/>
                    <w:bottom w:val="none" w:sz="0" w:space="0" w:color="auto"/>
                    <w:right w:val="none" w:sz="0" w:space="0" w:color="auto"/>
                  </w:divBdr>
                </w:div>
                <w:div w:id="302582408">
                  <w:marLeft w:val="0"/>
                  <w:marRight w:val="0"/>
                  <w:marTop w:val="0"/>
                  <w:marBottom w:val="0"/>
                  <w:divBdr>
                    <w:top w:val="none" w:sz="0" w:space="0" w:color="auto"/>
                    <w:left w:val="none" w:sz="0" w:space="0" w:color="auto"/>
                    <w:bottom w:val="none" w:sz="0" w:space="0" w:color="auto"/>
                    <w:right w:val="none" w:sz="0" w:space="0" w:color="auto"/>
                  </w:divBdr>
                  <w:divsChild>
                    <w:div w:id="906380994">
                      <w:marLeft w:val="0"/>
                      <w:marRight w:val="0"/>
                      <w:marTop w:val="0"/>
                      <w:marBottom w:val="0"/>
                      <w:divBdr>
                        <w:top w:val="none" w:sz="0" w:space="0" w:color="auto"/>
                        <w:left w:val="none" w:sz="0" w:space="0" w:color="auto"/>
                        <w:bottom w:val="none" w:sz="0" w:space="0" w:color="auto"/>
                        <w:right w:val="none" w:sz="0" w:space="0" w:color="auto"/>
                      </w:divBdr>
                    </w:div>
                  </w:divsChild>
                </w:div>
                <w:div w:id="499465984">
                  <w:marLeft w:val="0"/>
                  <w:marRight w:val="0"/>
                  <w:marTop w:val="0"/>
                  <w:marBottom w:val="0"/>
                  <w:divBdr>
                    <w:top w:val="none" w:sz="0" w:space="0" w:color="auto"/>
                    <w:left w:val="none" w:sz="0" w:space="0" w:color="auto"/>
                    <w:bottom w:val="none" w:sz="0" w:space="0" w:color="auto"/>
                    <w:right w:val="none" w:sz="0" w:space="0" w:color="auto"/>
                  </w:divBdr>
                </w:div>
                <w:div w:id="169025487">
                  <w:marLeft w:val="0"/>
                  <w:marRight w:val="0"/>
                  <w:marTop w:val="0"/>
                  <w:marBottom w:val="0"/>
                  <w:divBdr>
                    <w:top w:val="none" w:sz="0" w:space="0" w:color="auto"/>
                    <w:left w:val="none" w:sz="0" w:space="0" w:color="auto"/>
                    <w:bottom w:val="none" w:sz="0" w:space="0" w:color="auto"/>
                    <w:right w:val="none" w:sz="0" w:space="0" w:color="auto"/>
                  </w:divBdr>
                  <w:divsChild>
                    <w:div w:id="2067103513">
                      <w:marLeft w:val="0"/>
                      <w:marRight w:val="0"/>
                      <w:marTop w:val="0"/>
                      <w:marBottom w:val="0"/>
                      <w:divBdr>
                        <w:top w:val="none" w:sz="0" w:space="0" w:color="auto"/>
                        <w:left w:val="none" w:sz="0" w:space="0" w:color="auto"/>
                        <w:bottom w:val="none" w:sz="0" w:space="0" w:color="auto"/>
                        <w:right w:val="none" w:sz="0" w:space="0" w:color="auto"/>
                      </w:divBdr>
                    </w:div>
                  </w:divsChild>
                </w:div>
                <w:div w:id="1631132923">
                  <w:marLeft w:val="0"/>
                  <w:marRight w:val="0"/>
                  <w:marTop w:val="0"/>
                  <w:marBottom w:val="0"/>
                  <w:divBdr>
                    <w:top w:val="none" w:sz="0" w:space="0" w:color="auto"/>
                    <w:left w:val="none" w:sz="0" w:space="0" w:color="auto"/>
                    <w:bottom w:val="none" w:sz="0" w:space="0" w:color="auto"/>
                    <w:right w:val="none" w:sz="0" w:space="0" w:color="auto"/>
                  </w:divBdr>
                </w:div>
                <w:div w:id="1934393203">
                  <w:marLeft w:val="0"/>
                  <w:marRight w:val="0"/>
                  <w:marTop w:val="0"/>
                  <w:marBottom w:val="0"/>
                  <w:divBdr>
                    <w:top w:val="none" w:sz="0" w:space="0" w:color="auto"/>
                    <w:left w:val="none" w:sz="0" w:space="0" w:color="auto"/>
                    <w:bottom w:val="none" w:sz="0" w:space="0" w:color="auto"/>
                    <w:right w:val="none" w:sz="0" w:space="0" w:color="auto"/>
                  </w:divBdr>
                  <w:divsChild>
                    <w:div w:id="1623684591">
                      <w:marLeft w:val="0"/>
                      <w:marRight w:val="0"/>
                      <w:marTop w:val="0"/>
                      <w:marBottom w:val="0"/>
                      <w:divBdr>
                        <w:top w:val="none" w:sz="0" w:space="0" w:color="auto"/>
                        <w:left w:val="none" w:sz="0" w:space="0" w:color="auto"/>
                        <w:bottom w:val="none" w:sz="0" w:space="0" w:color="auto"/>
                        <w:right w:val="none" w:sz="0" w:space="0" w:color="auto"/>
                      </w:divBdr>
                    </w:div>
                  </w:divsChild>
                </w:div>
                <w:div w:id="2109618433">
                  <w:marLeft w:val="0"/>
                  <w:marRight w:val="0"/>
                  <w:marTop w:val="0"/>
                  <w:marBottom w:val="0"/>
                  <w:divBdr>
                    <w:top w:val="none" w:sz="0" w:space="0" w:color="auto"/>
                    <w:left w:val="none" w:sz="0" w:space="0" w:color="auto"/>
                    <w:bottom w:val="none" w:sz="0" w:space="0" w:color="auto"/>
                    <w:right w:val="none" w:sz="0" w:space="0" w:color="auto"/>
                  </w:divBdr>
                </w:div>
                <w:div w:id="164530591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83342104">
          <w:marLeft w:val="0"/>
          <w:marRight w:val="0"/>
          <w:marTop w:val="670"/>
          <w:marBottom w:val="0"/>
          <w:divBdr>
            <w:top w:val="none" w:sz="0" w:space="0" w:color="auto"/>
            <w:left w:val="none" w:sz="0" w:space="0" w:color="auto"/>
            <w:bottom w:val="none" w:sz="0" w:space="0" w:color="auto"/>
            <w:right w:val="none" w:sz="0" w:space="0" w:color="auto"/>
          </w:divBdr>
          <w:divsChild>
            <w:div w:id="523133489">
              <w:marLeft w:val="0"/>
              <w:marRight w:val="0"/>
              <w:marTop w:val="84"/>
              <w:marBottom w:val="0"/>
              <w:divBdr>
                <w:top w:val="none" w:sz="0" w:space="0" w:color="auto"/>
                <w:left w:val="none" w:sz="0" w:space="0" w:color="auto"/>
                <w:bottom w:val="none" w:sz="0" w:space="0" w:color="auto"/>
                <w:right w:val="none" w:sz="0" w:space="0" w:color="auto"/>
              </w:divBdr>
              <w:divsChild>
                <w:div w:id="989291826">
                  <w:marLeft w:val="0"/>
                  <w:marRight w:val="0"/>
                  <w:marTop w:val="0"/>
                  <w:marBottom w:val="0"/>
                  <w:divBdr>
                    <w:top w:val="none" w:sz="0" w:space="0" w:color="auto"/>
                    <w:left w:val="none" w:sz="0" w:space="0" w:color="auto"/>
                    <w:bottom w:val="none" w:sz="0" w:space="0" w:color="auto"/>
                    <w:right w:val="none" w:sz="0" w:space="0" w:color="auto"/>
                  </w:divBdr>
                </w:div>
                <w:div w:id="534778065">
                  <w:marLeft w:val="0"/>
                  <w:marRight w:val="0"/>
                  <w:marTop w:val="0"/>
                  <w:marBottom w:val="0"/>
                  <w:divBdr>
                    <w:top w:val="none" w:sz="0" w:space="0" w:color="auto"/>
                    <w:left w:val="none" w:sz="0" w:space="0" w:color="auto"/>
                    <w:bottom w:val="none" w:sz="0" w:space="0" w:color="auto"/>
                    <w:right w:val="none" w:sz="0" w:space="0" w:color="auto"/>
                  </w:divBdr>
                  <w:divsChild>
                    <w:div w:id="1651599090">
                      <w:marLeft w:val="0"/>
                      <w:marRight w:val="0"/>
                      <w:marTop w:val="0"/>
                      <w:marBottom w:val="0"/>
                      <w:divBdr>
                        <w:top w:val="none" w:sz="0" w:space="0" w:color="auto"/>
                        <w:left w:val="none" w:sz="0" w:space="0" w:color="auto"/>
                        <w:bottom w:val="none" w:sz="0" w:space="0" w:color="auto"/>
                        <w:right w:val="none" w:sz="0" w:space="0" w:color="auto"/>
                      </w:divBdr>
                    </w:div>
                    <w:div w:id="152066235">
                      <w:marLeft w:val="0"/>
                      <w:marRight w:val="0"/>
                      <w:marTop w:val="0"/>
                      <w:marBottom w:val="0"/>
                      <w:divBdr>
                        <w:top w:val="none" w:sz="0" w:space="0" w:color="auto"/>
                        <w:left w:val="none" w:sz="0" w:space="0" w:color="auto"/>
                        <w:bottom w:val="none" w:sz="0" w:space="0" w:color="auto"/>
                        <w:right w:val="none" w:sz="0" w:space="0" w:color="auto"/>
                      </w:divBdr>
                    </w:div>
                  </w:divsChild>
                </w:div>
                <w:div w:id="833035351">
                  <w:marLeft w:val="0"/>
                  <w:marRight w:val="0"/>
                  <w:marTop w:val="0"/>
                  <w:marBottom w:val="0"/>
                  <w:divBdr>
                    <w:top w:val="none" w:sz="0" w:space="0" w:color="auto"/>
                    <w:left w:val="none" w:sz="0" w:space="0" w:color="auto"/>
                    <w:bottom w:val="none" w:sz="0" w:space="0" w:color="auto"/>
                    <w:right w:val="none" w:sz="0" w:space="0" w:color="auto"/>
                  </w:divBdr>
                </w:div>
                <w:div w:id="1289430429">
                  <w:marLeft w:val="0"/>
                  <w:marRight w:val="0"/>
                  <w:marTop w:val="0"/>
                  <w:marBottom w:val="0"/>
                  <w:divBdr>
                    <w:top w:val="none" w:sz="0" w:space="0" w:color="auto"/>
                    <w:left w:val="none" w:sz="0" w:space="0" w:color="auto"/>
                    <w:bottom w:val="none" w:sz="0" w:space="0" w:color="auto"/>
                    <w:right w:val="none" w:sz="0" w:space="0" w:color="auto"/>
                  </w:divBdr>
                  <w:divsChild>
                    <w:div w:id="1495218701">
                      <w:marLeft w:val="0"/>
                      <w:marRight w:val="0"/>
                      <w:marTop w:val="0"/>
                      <w:marBottom w:val="0"/>
                      <w:divBdr>
                        <w:top w:val="none" w:sz="0" w:space="0" w:color="auto"/>
                        <w:left w:val="none" w:sz="0" w:space="0" w:color="auto"/>
                        <w:bottom w:val="none" w:sz="0" w:space="0" w:color="auto"/>
                        <w:right w:val="none" w:sz="0" w:space="0" w:color="auto"/>
                      </w:divBdr>
                    </w:div>
                    <w:div w:id="197208265">
                      <w:marLeft w:val="0"/>
                      <w:marRight w:val="0"/>
                      <w:marTop w:val="0"/>
                      <w:marBottom w:val="0"/>
                      <w:divBdr>
                        <w:top w:val="none" w:sz="0" w:space="0" w:color="auto"/>
                        <w:left w:val="none" w:sz="0" w:space="0" w:color="auto"/>
                        <w:bottom w:val="none" w:sz="0" w:space="0" w:color="auto"/>
                        <w:right w:val="none" w:sz="0" w:space="0" w:color="auto"/>
                      </w:divBdr>
                    </w:div>
                  </w:divsChild>
                </w:div>
                <w:div w:id="374817369">
                  <w:marLeft w:val="0"/>
                  <w:marRight w:val="0"/>
                  <w:marTop w:val="0"/>
                  <w:marBottom w:val="0"/>
                  <w:divBdr>
                    <w:top w:val="none" w:sz="0" w:space="0" w:color="auto"/>
                    <w:left w:val="none" w:sz="0" w:space="0" w:color="auto"/>
                    <w:bottom w:val="none" w:sz="0" w:space="0" w:color="auto"/>
                    <w:right w:val="none" w:sz="0" w:space="0" w:color="auto"/>
                  </w:divBdr>
                </w:div>
                <w:div w:id="2080130761">
                  <w:marLeft w:val="0"/>
                  <w:marRight w:val="0"/>
                  <w:marTop w:val="0"/>
                  <w:marBottom w:val="0"/>
                  <w:divBdr>
                    <w:top w:val="none" w:sz="0" w:space="0" w:color="auto"/>
                    <w:left w:val="none" w:sz="0" w:space="0" w:color="auto"/>
                    <w:bottom w:val="none" w:sz="0" w:space="0" w:color="auto"/>
                    <w:right w:val="none" w:sz="0" w:space="0" w:color="auto"/>
                  </w:divBdr>
                </w:div>
                <w:div w:id="871650436">
                  <w:marLeft w:val="0"/>
                  <w:marRight w:val="0"/>
                  <w:marTop w:val="0"/>
                  <w:marBottom w:val="0"/>
                  <w:divBdr>
                    <w:top w:val="none" w:sz="0" w:space="0" w:color="auto"/>
                    <w:left w:val="none" w:sz="0" w:space="0" w:color="auto"/>
                    <w:bottom w:val="none" w:sz="0" w:space="0" w:color="auto"/>
                    <w:right w:val="none" w:sz="0" w:space="0" w:color="auto"/>
                  </w:divBdr>
                </w:div>
                <w:div w:id="18010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jingyan.baidu.com/album/db55b6098b7f7f4ba30a2f3f.html?picindex=26"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jingyan.baidu.com/album/db55b6098b7f7f4ba30a2f3f.html?picindex=24" TargetMode="External"/><Relationship Id="rId25" Type="http://schemas.openxmlformats.org/officeDocument/2006/relationships/hyperlink" Target="http://jingyan.baidu.com/album/db55b6098b7f7f4ba30a2f3f.html?picindex=2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hyperlink" Target="http://jingyan.baidu.com/album/db55b6098b7f7f4ba30a2f3f.html?picindex=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ingyan.baidu.com/album/db55b6098b7f7f4ba30a2f3f.html?picindex=23" TargetMode="External"/><Relationship Id="rId23" Type="http://schemas.openxmlformats.org/officeDocument/2006/relationships/hyperlink" Target="http://jingyan.baidu.com/album/db55b6098b7f7f4ba30a2f3f.html?picindex=27" TargetMode="External"/><Relationship Id="rId28" Type="http://schemas.openxmlformats.org/officeDocument/2006/relationships/image" Target="media/image14.jpeg"/><Relationship Id="rId10" Type="http://schemas.openxmlformats.org/officeDocument/2006/relationships/hyperlink" Target="http://www.gfbzb.gov.cn/help/index.action" TargetMode="External"/><Relationship Id="rId19" Type="http://schemas.openxmlformats.org/officeDocument/2006/relationships/hyperlink" Target="http://jingyan.baidu.com/album/db55b6098b7f7f4ba30a2f3f.html?picindex=2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jingyan.baidu.com/album/db55b6098b7f7f4ba30a2f3f.html?picindex=29" TargetMode="External"/><Relationship Id="rId30"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2019-06-27T08:47:00Z</dcterms:created>
  <dcterms:modified xsi:type="dcterms:W3CDTF">2019-06-27T14:55:00Z</dcterms:modified>
</cp:coreProperties>
</file>