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A650B5B" w14:textId="77777777" w:rsidR="00B075E1" w:rsidRDefault="00B075E1">
      <w:pPr>
        <w:adjustRightInd w:val="0"/>
        <w:snapToGrid w:val="0"/>
        <w:spacing w:line="300" w:lineRule="auto"/>
        <w:jc w:val="center"/>
        <w:rPr>
          <w:b/>
          <w:sz w:val="52"/>
          <w:szCs w:val="52"/>
        </w:rPr>
      </w:pPr>
    </w:p>
    <w:p w14:paraId="41717FF2" w14:textId="77777777" w:rsidR="00B075E1" w:rsidRDefault="00B075E1">
      <w:pPr>
        <w:adjustRightInd w:val="0"/>
        <w:snapToGrid w:val="0"/>
        <w:spacing w:line="300" w:lineRule="auto"/>
        <w:jc w:val="center"/>
        <w:rPr>
          <w:b/>
          <w:sz w:val="52"/>
          <w:szCs w:val="52"/>
        </w:rPr>
      </w:pPr>
    </w:p>
    <w:p w14:paraId="3A46313E" w14:textId="77777777" w:rsidR="00B075E1" w:rsidRPr="00585737" w:rsidRDefault="001A78B2">
      <w:pPr>
        <w:adjustRightInd w:val="0"/>
        <w:snapToGrid w:val="0"/>
        <w:spacing w:line="300" w:lineRule="auto"/>
        <w:jc w:val="center"/>
        <w:rPr>
          <w:rFonts w:asciiTheme="minorEastAsia" w:eastAsiaTheme="minorEastAsia" w:hAnsiTheme="minorEastAsia"/>
          <w:b/>
          <w:sz w:val="52"/>
          <w:szCs w:val="52"/>
        </w:rPr>
      </w:pPr>
      <w:r w:rsidRPr="00585737">
        <w:rPr>
          <w:rFonts w:asciiTheme="minorEastAsia" w:eastAsiaTheme="minorEastAsia" w:hAnsiTheme="minorEastAsia" w:hint="eastAsia"/>
          <w:b/>
          <w:sz w:val="52"/>
          <w:szCs w:val="52"/>
        </w:rPr>
        <w:t>广东外语外贸大学</w:t>
      </w:r>
    </w:p>
    <w:p w14:paraId="31DBF88F" w14:textId="77777777" w:rsidR="00A6044C" w:rsidRPr="00585737" w:rsidRDefault="00A6044C" w:rsidP="00A6044C">
      <w:pPr>
        <w:tabs>
          <w:tab w:val="left" w:pos="3315"/>
        </w:tabs>
        <w:spacing w:line="480" w:lineRule="auto"/>
        <w:jc w:val="center"/>
        <w:rPr>
          <w:rFonts w:asciiTheme="minorEastAsia" w:eastAsiaTheme="minorEastAsia" w:hAnsiTheme="minorEastAsia"/>
          <w:b/>
          <w:bCs/>
          <w:iCs/>
          <w:sz w:val="48"/>
          <w:szCs w:val="48"/>
        </w:rPr>
      </w:pPr>
      <w:r w:rsidRPr="00585737">
        <w:rPr>
          <w:rFonts w:asciiTheme="minorEastAsia" w:eastAsiaTheme="minorEastAsia" w:hAnsiTheme="minorEastAsia" w:hint="eastAsia"/>
          <w:b/>
          <w:bCs/>
          <w:iCs/>
          <w:sz w:val="48"/>
          <w:szCs w:val="48"/>
        </w:rPr>
        <w:t>新闻采编管理平台建设项目</w:t>
      </w:r>
    </w:p>
    <w:p w14:paraId="5EDB420A" w14:textId="77777777" w:rsidR="00B075E1" w:rsidRDefault="00B075E1">
      <w:pPr>
        <w:adjustRightInd w:val="0"/>
        <w:snapToGrid w:val="0"/>
        <w:spacing w:line="300" w:lineRule="auto"/>
        <w:jc w:val="center"/>
        <w:rPr>
          <w:b/>
          <w:sz w:val="52"/>
          <w:szCs w:val="52"/>
        </w:rPr>
      </w:pPr>
    </w:p>
    <w:p w14:paraId="1C816D66" w14:textId="77777777" w:rsidR="00A6044C" w:rsidRPr="00A6044C" w:rsidRDefault="00A6044C">
      <w:pPr>
        <w:adjustRightInd w:val="0"/>
        <w:snapToGrid w:val="0"/>
        <w:spacing w:line="300" w:lineRule="auto"/>
        <w:jc w:val="center"/>
        <w:rPr>
          <w:b/>
          <w:sz w:val="52"/>
          <w:szCs w:val="52"/>
        </w:rPr>
      </w:pPr>
    </w:p>
    <w:p w14:paraId="2C4EADE2" w14:textId="77777777" w:rsidR="00B075E1" w:rsidRDefault="001A78B2">
      <w:pPr>
        <w:adjustRightInd w:val="0"/>
        <w:snapToGrid w:val="0"/>
        <w:spacing w:line="300" w:lineRule="auto"/>
        <w:jc w:val="center"/>
        <w:rPr>
          <w:rFonts w:ascii="华文新魏" w:eastAsia="楷体_GB2312" w:hAnsi="新宋体"/>
          <w:b/>
          <w:sz w:val="84"/>
          <w:szCs w:val="84"/>
        </w:rPr>
      </w:pPr>
      <w:r>
        <w:rPr>
          <w:rFonts w:ascii="华文新魏" w:eastAsia="楷体_GB2312" w:hAnsi="新宋体" w:hint="eastAsia"/>
          <w:b/>
          <w:sz w:val="84"/>
          <w:szCs w:val="84"/>
        </w:rPr>
        <w:t>招</w:t>
      </w:r>
    </w:p>
    <w:p w14:paraId="61718A0C" w14:textId="77777777" w:rsidR="00B075E1" w:rsidRDefault="00B075E1">
      <w:pPr>
        <w:adjustRightInd w:val="0"/>
        <w:snapToGrid w:val="0"/>
        <w:spacing w:line="300" w:lineRule="auto"/>
        <w:jc w:val="center"/>
        <w:rPr>
          <w:rFonts w:ascii="华文新魏" w:eastAsia="楷体_GB2312" w:hAnsi="新宋体"/>
          <w:b/>
          <w:sz w:val="28"/>
          <w:szCs w:val="28"/>
        </w:rPr>
      </w:pPr>
    </w:p>
    <w:p w14:paraId="5BC9CB1F" w14:textId="77777777" w:rsidR="00B075E1" w:rsidRDefault="001A78B2">
      <w:pPr>
        <w:adjustRightInd w:val="0"/>
        <w:snapToGrid w:val="0"/>
        <w:spacing w:line="300" w:lineRule="auto"/>
        <w:jc w:val="center"/>
        <w:rPr>
          <w:rFonts w:ascii="华文新魏" w:eastAsia="楷体_GB2312" w:hAnsi="新宋体"/>
          <w:b/>
          <w:sz w:val="84"/>
          <w:szCs w:val="84"/>
        </w:rPr>
      </w:pPr>
      <w:r>
        <w:rPr>
          <w:rFonts w:ascii="华文新魏" w:eastAsia="楷体_GB2312" w:hAnsi="新宋体" w:hint="eastAsia"/>
          <w:b/>
          <w:sz w:val="84"/>
          <w:szCs w:val="84"/>
        </w:rPr>
        <w:t>标</w:t>
      </w:r>
    </w:p>
    <w:p w14:paraId="67823927" w14:textId="77777777" w:rsidR="00B075E1" w:rsidRDefault="00B075E1">
      <w:pPr>
        <w:adjustRightInd w:val="0"/>
        <w:snapToGrid w:val="0"/>
        <w:spacing w:line="300" w:lineRule="auto"/>
        <w:jc w:val="center"/>
        <w:rPr>
          <w:rFonts w:ascii="华文新魏" w:eastAsia="楷体_GB2312" w:hAnsi="新宋体"/>
          <w:b/>
          <w:sz w:val="28"/>
          <w:szCs w:val="28"/>
        </w:rPr>
      </w:pPr>
    </w:p>
    <w:p w14:paraId="09D785A8" w14:textId="77777777" w:rsidR="00B075E1" w:rsidRDefault="001A78B2">
      <w:pPr>
        <w:adjustRightInd w:val="0"/>
        <w:snapToGrid w:val="0"/>
        <w:spacing w:line="300" w:lineRule="auto"/>
        <w:jc w:val="center"/>
        <w:rPr>
          <w:rFonts w:ascii="华文新魏" w:eastAsia="楷体_GB2312" w:hAnsi="新宋体"/>
          <w:b/>
          <w:sz w:val="84"/>
          <w:szCs w:val="84"/>
        </w:rPr>
      </w:pPr>
      <w:r>
        <w:rPr>
          <w:rFonts w:ascii="华文新魏" w:eastAsia="楷体_GB2312" w:hAnsi="新宋体" w:hint="eastAsia"/>
          <w:b/>
          <w:sz w:val="84"/>
          <w:szCs w:val="84"/>
        </w:rPr>
        <w:t>文</w:t>
      </w:r>
    </w:p>
    <w:p w14:paraId="2C2F3481" w14:textId="77777777" w:rsidR="00B075E1" w:rsidRDefault="00B075E1">
      <w:pPr>
        <w:adjustRightInd w:val="0"/>
        <w:snapToGrid w:val="0"/>
        <w:spacing w:line="300" w:lineRule="auto"/>
        <w:jc w:val="center"/>
        <w:rPr>
          <w:rFonts w:ascii="华文新魏" w:eastAsia="楷体_GB2312" w:hAnsi="新宋体"/>
          <w:b/>
          <w:sz w:val="28"/>
          <w:szCs w:val="28"/>
        </w:rPr>
      </w:pPr>
    </w:p>
    <w:p w14:paraId="29FE14BA" w14:textId="77777777" w:rsidR="00B075E1" w:rsidRDefault="001A78B2">
      <w:pPr>
        <w:adjustRightInd w:val="0"/>
        <w:snapToGrid w:val="0"/>
        <w:spacing w:line="300" w:lineRule="auto"/>
        <w:jc w:val="center"/>
        <w:rPr>
          <w:rFonts w:ascii="华文新魏" w:eastAsia="华文新魏" w:hAnsi="新宋体"/>
          <w:sz w:val="84"/>
          <w:szCs w:val="84"/>
        </w:rPr>
      </w:pPr>
      <w:r>
        <w:rPr>
          <w:rFonts w:ascii="华文新魏" w:eastAsia="楷体_GB2312" w:hAnsi="新宋体" w:hint="eastAsia"/>
          <w:b/>
          <w:sz w:val="84"/>
          <w:szCs w:val="84"/>
        </w:rPr>
        <w:t>件</w:t>
      </w:r>
    </w:p>
    <w:p w14:paraId="136DF193" w14:textId="77777777" w:rsidR="00B075E1" w:rsidRDefault="00B075E1">
      <w:pPr>
        <w:adjustRightInd w:val="0"/>
        <w:snapToGrid w:val="0"/>
        <w:spacing w:line="300" w:lineRule="auto"/>
        <w:ind w:left="851" w:firstLine="1355"/>
        <w:jc w:val="center"/>
        <w:rPr>
          <w:rFonts w:ascii="新宋体" w:eastAsia="新宋体" w:hAnsi="新宋体"/>
          <w:b/>
          <w:sz w:val="30"/>
        </w:rPr>
      </w:pPr>
    </w:p>
    <w:p w14:paraId="7BD94B3F" w14:textId="77777777" w:rsidR="00B075E1" w:rsidRDefault="00B075E1">
      <w:pPr>
        <w:adjustRightInd w:val="0"/>
        <w:snapToGrid w:val="0"/>
        <w:spacing w:line="300" w:lineRule="auto"/>
        <w:ind w:left="851" w:firstLine="1355"/>
        <w:jc w:val="center"/>
        <w:rPr>
          <w:rFonts w:ascii="新宋体" w:eastAsia="新宋体" w:hAnsi="新宋体"/>
          <w:b/>
          <w:sz w:val="30"/>
        </w:rPr>
      </w:pPr>
    </w:p>
    <w:p w14:paraId="5A28AE97" w14:textId="77777777" w:rsidR="00B075E1" w:rsidRPr="00EC7489" w:rsidRDefault="001A78B2">
      <w:pPr>
        <w:adjustRightInd w:val="0"/>
        <w:snapToGrid w:val="0"/>
        <w:spacing w:line="300" w:lineRule="auto"/>
        <w:rPr>
          <w:rFonts w:ascii="新宋体" w:eastAsia="新宋体" w:hAnsi="新宋体"/>
          <w:b/>
          <w:sz w:val="32"/>
          <w:szCs w:val="32"/>
        </w:rPr>
      </w:pPr>
      <w:r>
        <w:rPr>
          <w:rFonts w:ascii="新宋体" w:eastAsia="新宋体" w:hAnsi="新宋体" w:hint="eastAsia"/>
          <w:b/>
          <w:sz w:val="32"/>
          <w:szCs w:val="32"/>
        </w:rPr>
        <w:t xml:space="preserve">           </w:t>
      </w:r>
      <w:r w:rsidR="00EC7489">
        <w:rPr>
          <w:rFonts w:ascii="新宋体" w:eastAsia="新宋体" w:hAnsi="新宋体" w:hint="eastAsia"/>
          <w:b/>
          <w:sz w:val="32"/>
          <w:szCs w:val="32"/>
        </w:rPr>
        <w:t xml:space="preserve">  </w:t>
      </w:r>
      <w:r>
        <w:rPr>
          <w:rFonts w:ascii="新宋体" w:eastAsia="新宋体" w:hAnsi="新宋体" w:hint="eastAsia"/>
          <w:b/>
          <w:sz w:val="32"/>
          <w:szCs w:val="32"/>
        </w:rPr>
        <w:t>项</w:t>
      </w:r>
      <w:r w:rsidRPr="00EC7489">
        <w:rPr>
          <w:rFonts w:ascii="新宋体" w:eastAsia="新宋体" w:hAnsi="新宋体" w:hint="eastAsia"/>
          <w:b/>
          <w:sz w:val="32"/>
          <w:szCs w:val="32"/>
        </w:rPr>
        <w:t>目编号：GWZB201</w:t>
      </w:r>
      <w:r w:rsidRPr="00EC7489">
        <w:rPr>
          <w:rFonts w:ascii="新宋体" w:eastAsia="新宋体" w:hAnsi="新宋体"/>
          <w:b/>
          <w:sz w:val="32"/>
          <w:szCs w:val="32"/>
        </w:rPr>
        <w:t>9</w:t>
      </w:r>
      <w:r w:rsidR="00EC7489" w:rsidRPr="00EC7489">
        <w:rPr>
          <w:rFonts w:ascii="新宋体" w:eastAsia="新宋体" w:hAnsi="新宋体" w:hint="eastAsia"/>
          <w:b/>
          <w:sz w:val="32"/>
          <w:szCs w:val="32"/>
        </w:rPr>
        <w:t>-09</w:t>
      </w:r>
    </w:p>
    <w:p w14:paraId="65BEB6B0" w14:textId="77777777" w:rsidR="00B075E1" w:rsidRPr="00EC7489" w:rsidRDefault="001A78B2">
      <w:pPr>
        <w:adjustRightInd w:val="0"/>
        <w:snapToGrid w:val="0"/>
        <w:spacing w:line="300" w:lineRule="auto"/>
        <w:rPr>
          <w:rFonts w:ascii="新宋体" w:eastAsia="新宋体" w:hAnsi="新宋体"/>
          <w:b/>
          <w:sz w:val="32"/>
          <w:szCs w:val="32"/>
        </w:rPr>
      </w:pPr>
      <w:r w:rsidRPr="00EC7489">
        <w:rPr>
          <w:rFonts w:ascii="新宋体" w:eastAsia="新宋体" w:hAnsi="新宋体" w:hint="eastAsia"/>
          <w:b/>
          <w:sz w:val="32"/>
          <w:szCs w:val="32"/>
        </w:rPr>
        <w:t xml:space="preserve">           </w:t>
      </w:r>
      <w:r w:rsidR="00EC7489">
        <w:rPr>
          <w:rFonts w:ascii="新宋体" w:eastAsia="新宋体" w:hAnsi="新宋体" w:hint="eastAsia"/>
          <w:b/>
          <w:sz w:val="32"/>
          <w:szCs w:val="32"/>
        </w:rPr>
        <w:t xml:space="preserve">  </w:t>
      </w:r>
      <w:r w:rsidRPr="00EC7489">
        <w:rPr>
          <w:rFonts w:ascii="新宋体" w:eastAsia="新宋体" w:hAnsi="新宋体" w:hint="eastAsia"/>
          <w:b/>
          <w:sz w:val="32"/>
          <w:szCs w:val="32"/>
        </w:rPr>
        <w:t>招 标 人：广东外语外贸大学</w:t>
      </w:r>
    </w:p>
    <w:p w14:paraId="607363FD" w14:textId="564ADBAB" w:rsidR="00B075E1" w:rsidRPr="00EC7489" w:rsidRDefault="001A78B2">
      <w:pPr>
        <w:adjustRightInd w:val="0"/>
        <w:snapToGrid w:val="0"/>
        <w:spacing w:line="300" w:lineRule="auto"/>
        <w:jc w:val="center"/>
        <w:rPr>
          <w:rFonts w:ascii="新宋体" w:eastAsia="新宋体" w:hAnsi="新宋体"/>
          <w:b/>
          <w:sz w:val="32"/>
          <w:szCs w:val="32"/>
        </w:rPr>
      </w:pPr>
      <w:r w:rsidRPr="00EC7489">
        <w:rPr>
          <w:rFonts w:ascii="新宋体" w:eastAsia="新宋体" w:hAnsi="新宋体" w:hint="eastAsia"/>
          <w:b/>
          <w:sz w:val="32"/>
          <w:szCs w:val="32"/>
        </w:rPr>
        <w:t>二〇一九</w:t>
      </w:r>
      <w:r w:rsidR="00B25E68">
        <w:rPr>
          <w:rFonts w:ascii="新宋体" w:eastAsia="新宋体" w:hAnsi="新宋体" w:hint="eastAsia"/>
          <w:b/>
          <w:sz w:val="32"/>
          <w:szCs w:val="32"/>
        </w:rPr>
        <w:t>年</w:t>
      </w:r>
      <w:r w:rsidR="00EC7489" w:rsidRPr="00EC7489">
        <w:rPr>
          <w:rFonts w:ascii="新宋体" w:eastAsia="新宋体" w:hAnsi="新宋体" w:hint="eastAsia"/>
          <w:b/>
          <w:sz w:val="32"/>
          <w:szCs w:val="32"/>
        </w:rPr>
        <w:t>三</w:t>
      </w:r>
      <w:r w:rsidRPr="00EC7489">
        <w:rPr>
          <w:rFonts w:ascii="新宋体" w:eastAsia="新宋体" w:hAnsi="新宋体" w:hint="eastAsia"/>
          <w:b/>
          <w:sz w:val="32"/>
          <w:szCs w:val="32"/>
        </w:rPr>
        <w:t>月</w:t>
      </w:r>
    </w:p>
    <w:p w14:paraId="45CFC9E2" w14:textId="77777777" w:rsidR="00B075E1" w:rsidRDefault="00B075E1">
      <w:pPr>
        <w:spacing w:line="360" w:lineRule="auto"/>
        <w:jc w:val="center"/>
        <w:rPr>
          <w:rFonts w:ascii="宋体" w:hAnsi="宋体"/>
          <w:b/>
          <w:szCs w:val="21"/>
        </w:rPr>
      </w:pPr>
    </w:p>
    <w:p w14:paraId="4F80CF4C" w14:textId="77777777" w:rsidR="00B075E1" w:rsidRDefault="00B075E1">
      <w:pPr>
        <w:spacing w:line="360" w:lineRule="auto"/>
        <w:jc w:val="center"/>
        <w:rPr>
          <w:rFonts w:ascii="宋体" w:hAnsi="宋体"/>
          <w:b/>
          <w:szCs w:val="21"/>
        </w:rPr>
      </w:pPr>
    </w:p>
    <w:p w14:paraId="1B9D7B8A" w14:textId="77777777" w:rsidR="00B075E1" w:rsidRDefault="001A78B2">
      <w:pPr>
        <w:pStyle w:val="2"/>
        <w:spacing w:before="120" w:after="120" w:line="360" w:lineRule="auto"/>
        <w:jc w:val="center"/>
      </w:pPr>
      <w:r>
        <w:rPr>
          <w:rFonts w:hint="eastAsia"/>
        </w:rPr>
        <w:lastRenderedPageBreak/>
        <w:t>总目录</w:t>
      </w:r>
    </w:p>
    <w:p w14:paraId="03992A50" w14:textId="77777777" w:rsidR="00B075E1" w:rsidRDefault="00B075E1">
      <w:pPr>
        <w:spacing w:line="360" w:lineRule="auto"/>
        <w:jc w:val="center"/>
        <w:rPr>
          <w:rFonts w:ascii="宋体" w:hAnsi="宋体"/>
          <w:b/>
          <w:bCs/>
          <w:caps/>
          <w:szCs w:val="21"/>
        </w:rPr>
      </w:pPr>
    </w:p>
    <w:p w14:paraId="25F8F5FD" w14:textId="77777777" w:rsidR="00B075E1" w:rsidRDefault="001A78B2">
      <w:pPr>
        <w:pStyle w:val="11"/>
        <w:tabs>
          <w:tab w:val="clear" w:pos="9680"/>
          <w:tab w:val="right" w:leader="dot" w:pos="9174"/>
        </w:tabs>
        <w:spacing w:line="360" w:lineRule="auto"/>
        <w:rPr>
          <w:rFonts w:ascii="宋体" w:hAnsi="宋体"/>
          <w:sz w:val="28"/>
          <w:szCs w:val="28"/>
        </w:rPr>
      </w:pPr>
      <w:r>
        <w:rPr>
          <w:rFonts w:ascii="宋体" w:hAnsi="宋体" w:hint="eastAsia"/>
          <w:sz w:val="28"/>
          <w:szCs w:val="28"/>
        </w:rPr>
        <w:t>第一部分　投标邀请函</w:t>
      </w:r>
    </w:p>
    <w:p w14:paraId="5B01A3DB" w14:textId="77777777" w:rsidR="00B075E1" w:rsidRDefault="001A78B2">
      <w:pPr>
        <w:spacing w:line="360" w:lineRule="auto"/>
        <w:rPr>
          <w:rFonts w:ascii="宋体" w:hAnsi="宋体"/>
          <w:sz w:val="28"/>
          <w:szCs w:val="28"/>
        </w:rPr>
      </w:pPr>
      <w:r>
        <w:rPr>
          <w:rFonts w:ascii="宋体" w:hAnsi="宋体" w:hint="eastAsia"/>
          <w:sz w:val="28"/>
          <w:szCs w:val="28"/>
        </w:rPr>
        <w:t>第二部分　用户需求书</w:t>
      </w:r>
    </w:p>
    <w:p w14:paraId="68F7E432" w14:textId="77777777" w:rsidR="00B075E1" w:rsidRDefault="001A78B2">
      <w:pPr>
        <w:spacing w:line="360" w:lineRule="auto"/>
        <w:rPr>
          <w:rFonts w:ascii="宋体" w:hAnsi="宋体"/>
          <w:sz w:val="28"/>
          <w:szCs w:val="28"/>
        </w:rPr>
      </w:pPr>
      <w:r>
        <w:rPr>
          <w:rFonts w:ascii="宋体" w:hAnsi="宋体" w:hint="eastAsia"/>
          <w:sz w:val="28"/>
          <w:szCs w:val="28"/>
        </w:rPr>
        <w:t>第三部分　投标方须知</w:t>
      </w:r>
    </w:p>
    <w:p w14:paraId="08FA31A0" w14:textId="77777777" w:rsidR="00B075E1" w:rsidRDefault="001A78B2">
      <w:pPr>
        <w:spacing w:line="360" w:lineRule="auto"/>
        <w:rPr>
          <w:rFonts w:ascii="宋体" w:hAnsi="宋体"/>
          <w:sz w:val="28"/>
          <w:szCs w:val="28"/>
        </w:rPr>
      </w:pPr>
      <w:r>
        <w:rPr>
          <w:rFonts w:ascii="宋体" w:hAnsi="宋体" w:hint="eastAsia"/>
          <w:sz w:val="28"/>
          <w:szCs w:val="28"/>
        </w:rPr>
        <w:t>第四部分　开标、评标、定标</w:t>
      </w:r>
    </w:p>
    <w:p w14:paraId="014E8A57" w14:textId="77777777" w:rsidR="00B075E1" w:rsidRDefault="001A78B2">
      <w:pPr>
        <w:spacing w:line="360" w:lineRule="auto"/>
        <w:rPr>
          <w:rFonts w:ascii="宋体" w:hAnsi="宋体"/>
          <w:sz w:val="28"/>
          <w:szCs w:val="28"/>
        </w:rPr>
      </w:pPr>
      <w:r>
        <w:rPr>
          <w:rFonts w:ascii="宋体" w:hAnsi="宋体" w:hint="eastAsia"/>
          <w:sz w:val="28"/>
          <w:szCs w:val="28"/>
        </w:rPr>
        <w:t>第五部分　合同书格式</w:t>
      </w:r>
    </w:p>
    <w:p w14:paraId="3D1DDC76" w14:textId="77777777" w:rsidR="00B075E1" w:rsidRDefault="001A78B2">
      <w:pPr>
        <w:spacing w:line="360" w:lineRule="auto"/>
        <w:rPr>
          <w:rFonts w:ascii="宋体" w:hAnsi="宋体"/>
          <w:sz w:val="28"/>
          <w:szCs w:val="28"/>
        </w:rPr>
      </w:pPr>
      <w:r>
        <w:rPr>
          <w:rFonts w:ascii="宋体" w:hAnsi="宋体" w:hint="eastAsia"/>
          <w:sz w:val="28"/>
          <w:szCs w:val="28"/>
        </w:rPr>
        <w:t>第六部分　投标文件格式</w:t>
      </w:r>
    </w:p>
    <w:p w14:paraId="3D9F5ED4" w14:textId="77777777" w:rsidR="00B075E1" w:rsidRDefault="00B075E1" w:rsidP="00AE44BC">
      <w:pPr>
        <w:spacing w:line="360" w:lineRule="auto"/>
        <w:rPr>
          <w:rFonts w:ascii="宋体" w:hAnsi="宋体"/>
          <w:b/>
          <w:kern w:val="0"/>
          <w:sz w:val="28"/>
          <w:szCs w:val="28"/>
        </w:rPr>
      </w:pPr>
    </w:p>
    <w:p w14:paraId="2605C6A8" w14:textId="77777777" w:rsidR="00B075E1" w:rsidRDefault="001A78B2" w:rsidP="00AE44BC">
      <w:pPr>
        <w:pStyle w:val="2"/>
        <w:pageBreakBefore/>
        <w:spacing w:before="120" w:after="120" w:line="360" w:lineRule="auto"/>
        <w:jc w:val="cente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第一部分　投标邀请函</w:t>
      </w:r>
    </w:p>
    <w:p w14:paraId="46A2D420" w14:textId="77777777" w:rsidR="00B075E1" w:rsidRDefault="001A78B2">
      <w:pPr>
        <w:spacing w:line="400" w:lineRule="atLeast"/>
        <w:ind w:firstLineChars="200" w:firstLine="480"/>
        <w:rPr>
          <w:rFonts w:asciiTheme="minorEastAsia" w:eastAsiaTheme="minorEastAsia" w:hAnsiTheme="minorEastAsia"/>
          <w:sz w:val="24"/>
        </w:rPr>
      </w:pPr>
      <w:r>
        <w:rPr>
          <w:rFonts w:asciiTheme="minorEastAsia" w:eastAsiaTheme="minorEastAsia" w:hAnsiTheme="minorEastAsia" w:hint="eastAsia"/>
          <w:sz w:val="24"/>
        </w:rPr>
        <w:t>广东外语外贸大学（招标人）根据《广东外语外贸大学</w:t>
      </w:r>
      <w:r w:rsidR="00EC7489">
        <w:rPr>
          <w:rFonts w:asciiTheme="minorEastAsia" w:eastAsiaTheme="minorEastAsia" w:hAnsiTheme="minorEastAsia" w:hint="eastAsia"/>
          <w:sz w:val="24"/>
        </w:rPr>
        <w:t>采购</w:t>
      </w:r>
      <w:r>
        <w:rPr>
          <w:rFonts w:asciiTheme="minorEastAsia" w:eastAsiaTheme="minorEastAsia" w:hAnsiTheme="minorEastAsia" w:hint="eastAsia"/>
          <w:sz w:val="24"/>
        </w:rPr>
        <w:t>管理办法》，就</w:t>
      </w:r>
      <w:r w:rsidR="00B3519D" w:rsidRPr="00B3519D">
        <w:rPr>
          <w:rFonts w:asciiTheme="minorEastAsia" w:eastAsiaTheme="minorEastAsia" w:hAnsiTheme="minorEastAsia" w:hint="eastAsia"/>
          <w:sz w:val="24"/>
        </w:rPr>
        <w:t>新闻采编管理平台建设项目</w:t>
      </w:r>
      <w:r>
        <w:rPr>
          <w:rFonts w:asciiTheme="minorEastAsia" w:eastAsiaTheme="minorEastAsia" w:hAnsiTheme="minorEastAsia" w:hint="eastAsia"/>
          <w:sz w:val="24"/>
        </w:rPr>
        <w:t>进行公开招标，欢迎符合资格条件投标人投标:</w:t>
      </w:r>
    </w:p>
    <w:p w14:paraId="6FB0B932" w14:textId="77777777" w:rsidR="00B075E1" w:rsidRDefault="001A78B2">
      <w:pPr>
        <w:spacing w:line="400" w:lineRule="atLeast"/>
        <w:ind w:firstLineChars="100" w:firstLine="240"/>
        <w:rPr>
          <w:rFonts w:asciiTheme="minorEastAsia" w:eastAsiaTheme="minorEastAsia" w:hAnsiTheme="minorEastAsia"/>
          <w:sz w:val="24"/>
        </w:rPr>
      </w:pPr>
      <w:r>
        <w:rPr>
          <w:rFonts w:asciiTheme="minorEastAsia" w:eastAsiaTheme="minorEastAsia" w:hAnsiTheme="minorEastAsia" w:hint="eastAsia"/>
          <w:sz w:val="24"/>
          <w:lang w:val="zh-CN"/>
        </w:rPr>
        <w:t>一、</w:t>
      </w:r>
      <w:r>
        <w:rPr>
          <w:rFonts w:asciiTheme="minorEastAsia" w:eastAsiaTheme="minorEastAsia" w:hAnsiTheme="minorEastAsia" w:hint="eastAsia"/>
          <w:sz w:val="24"/>
        </w:rPr>
        <w:t>项目</w:t>
      </w:r>
      <w:r>
        <w:rPr>
          <w:rFonts w:asciiTheme="minorEastAsia" w:eastAsiaTheme="minorEastAsia" w:hAnsiTheme="minorEastAsia" w:hint="eastAsia"/>
          <w:sz w:val="24"/>
          <w:lang w:val="zh-CN"/>
        </w:rPr>
        <w:t>编号：</w:t>
      </w:r>
      <w:r>
        <w:rPr>
          <w:rFonts w:asciiTheme="minorEastAsia" w:eastAsiaTheme="minorEastAsia" w:hAnsiTheme="minorEastAsia" w:hint="eastAsia"/>
          <w:sz w:val="24"/>
        </w:rPr>
        <w:t>GWZB201</w:t>
      </w:r>
      <w:r>
        <w:rPr>
          <w:rFonts w:asciiTheme="minorEastAsia" w:eastAsiaTheme="minorEastAsia" w:hAnsiTheme="minorEastAsia"/>
          <w:sz w:val="24"/>
        </w:rPr>
        <w:t>9-</w:t>
      </w:r>
      <w:r w:rsidR="00EC7489">
        <w:rPr>
          <w:rFonts w:asciiTheme="minorEastAsia" w:eastAsiaTheme="minorEastAsia" w:hAnsiTheme="minorEastAsia" w:hint="eastAsia"/>
          <w:sz w:val="24"/>
        </w:rPr>
        <w:t>09</w:t>
      </w:r>
    </w:p>
    <w:p w14:paraId="69BDB0BE" w14:textId="77777777" w:rsidR="00B075E1" w:rsidRPr="00A6044C" w:rsidRDefault="001A78B2">
      <w:pPr>
        <w:spacing w:line="400" w:lineRule="atLeast"/>
        <w:ind w:firstLineChars="100" w:firstLine="240"/>
        <w:rPr>
          <w:rFonts w:asciiTheme="minorEastAsia" w:eastAsiaTheme="minorEastAsia" w:hAnsiTheme="minorEastAsia"/>
          <w:sz w:val="24"/>
        </w:rPr>
      </w:pPr>
      <w:r>
        <w:rPr>
          <w:rFonts w:asciiTheme="minorEastAsia" w:eastAsiaTheme="minorEastAsia" w:hAnsiTheme="minorEastAsia" w:hint="eastAsia"/>
          <w:sz w:val="24"/>
        </w:rPr>
        <w:t>二、项目名称：</w:t>
      </w:r>
      <w:r w:rsidR="00EC7489">
        <w:rPr>
          <w:rFonts w:asciiTheme="minorEastAsia" w:eastAsiaTheme="minorEastAsia" w:hAnsiTheme="minorEastAsia" w:hint="eastAsia"/>
          <w:sz w:val="24"/>
        </w:rPr>
        <w:t>广东外语外贸大学</w:t>
      </w:r>
      <w:r w:rsidR="00A6044C" w:rsidRPr="00A6044C">
        <w:rPr>
          <w:rFonts w:asciiTheme="minorEastAsia" w:eastAsiaTheme="minorEastAsia" w:hAnsiTheme="minorEastAsia" w:hint="eastAsia"/>
          <w:sz w:val="24"/>
        </w:rPr>
        <w:t>新闻采编管理平台建设项目</w:t>
      </w:r>
    </w:p>
    <w:p w14:paraId="2D325359" w14:textId="77777777" w:rsidR="00B075E1" w:rsidRDefault="001A78B2">
      <w:pPr>
        <w:spacing w:line="400" w:lineRule="atLeast"/>
        <w:ind w:firstLineChars="100" w:firstLine="240"/>
        <w:rPr>
          <w:rFonts w:asciiTheme="minorEastAsia" w:eastAsiaTheme="minorEastAsia" w:hAnsiTheme="minorEastAsia"/>
          <w:sz w:val="24"/>
          <w:lang w:val="zh-CN"/>
        </w:rPr>
      </w:pPr>
      <w:r>
        <w:rPr>
          <w:rFonts w:asciiTheme="minorEastAsia" w:eastAsiaTheme="minorEastAsia" w:hAnsiTheme="minorEastAsia" w:hint="eastAsia"/>
          <w:sz w:val="24"/>
          <w:lang w:val="zh-CN"/>
        </w:rPr>
        <w:t>三、项目预算：</w:t>
      </w:r>
      <w:r w:rsidR="00A6044C">
        <w:rPr>
          <w:rFonts w:asciiTheme="minorEastAsia" w:eastAsiaTheme="minorEastAsia" w:hAnsiTheme="minorEastAsia"/>
          <w:sz w:val="24"/>
          <w:lang w:val="zh-CN"/>
        </w:rPr>
        <w:t>48</w:t>
      </w:r>
      <w:r>
        <w:rPr>
          <w:rFonts w:asciiTheme="minorEastAsia" w:eastAsiaTheme="minorEastAsia" w:hAnsiTheme="minorEastAsia" w:hint="eastAsia"/>
          <w:sz w:val="24"/>
          <w:lang w:val="zh-CN"/>
        </w:rPr>
        <w:t>万</w:t>
      </w:r>
    </w:p>
    <w:p w14:paraId="7EB44D80" w14:textId="77777777" w:rsidR="00B075E1" w:rsidRDefault="001A78B2">
      <w:pPr>
        <w:spacing w:line="400" w:lineRule="atLeast"/>
        <w:ind w:firstLineChars="100" w:firstLine="240"/>
        <w:rPr>
          <w:rFonts w:asciiTheme="minorEastAsia" w:eastAsiaTheme="minorEastAsia" w:hAnsiTheme="minorEastAsia"/>
          <w:sz w:val="24"/>
        </w:rPr>
      </w:pPr>
      <w:r>
        <w:rPr>
          <w:rFonts w:asciiTheme="minorEastAsia" w:eastAsiaTheme="minorEastAsia" w:hAnsiTheme="minorEastAsia" w:hint="eastAsia"/>
          <w:sz w:val="24"/>
          <w:lang w:val="zh-CN"/>
        </w:rPr>
        <w:t>四、</w:t>
      </w:r>
      <w:r>
        <w:rPr>
          <w:rFonts w:asciiTheme="minorEastAsia" w:eastAsiaTheme="minorEastAsia" w:hAnsiTheme="minorEastAsia" w:hint="eastAsia"/>
          <w:sz w:val="24"/>
        </w:rPr>
        <w:t>项目内容及需求：(内容、要求、地点)</w:t>
      </w:r>
    </w:p>
    <w:p w14:paraId="660E3556" w14:textId="77777777" w:rsidR="00B075E1" w:rsidRDefault="001A78B2" w:rsidP="006F7C70">
      <w:pPr>
        <w:spacing w:line="400" w:lineRule="atLeast"/>
        <w:rPr>
          <w:rFonts w:asciiTheme="minorEastAsia" w:eastAsiaTheme="minorEastAsia" w:hAnsiTheme="minorEastAsia"/>
          <w:sz w:val="24"/>
        </w:rPr>
      </w:pPr>
      <w:r>
        <w:rPr>
          <w:rFonts w:asciiTheme="minorEastAsia" w:eastAsiaTheme="minorEastAsia" w:hAnsiTheme="minorEastAsia" w:hint="eastAsia"/>
          <w:sz w:val="24"/>
          <w:lang w:val="zh-CN"/>
        </w:rPr>
        <w:t>（一）</w:t>
      </w:r>
      <w:r>
        <w:rPr>
          <w:rFonts w:asciiTheme="minorEastAsia" w:eastAsiaTheme="minorEastAsia" w:hAnsiTheme="minorEastAsia" w:hint="eastAsia"/>
          <w:sz w:val="24"/>
        </w:rPr>
        <w:t>项目内容：广东外语外贸大学</w:t>
      </w:r>
      <w:r w:rsidR="00A6044C">
        <w:rPr>
          <w:rFonts w:asciiTheme="minorEastAsia" w:eastAsiaTheme="minorEastAsia" w:hAnsiTheme="minorEastAsia" w:hint="eastAsia"/>
          <w:sz w:val="24"/>
        </w:rPr>
        <w:t>新闻网采编管理平台（</w:t>
      </w:r>
      <w:proofErr w:type="gramStart"/>
      <w:r w:rsidR="00A6044C">
        <w:rPr>
          <w:rFonts w:asciiTheme="minorEastAsia" w:eastAsiaTheme="minorEastAsia" w:hAnsiTheme="minorEastAsia" w:hint="eastAsia"/>
          <w:sz w:val="24"/>
        </w:rPr>
        <w:t>融</w:t>
      </w:r>
      <w:bookmarkStart w:id="0" w:name="_GoBack"/>
      <w:bookmarkEnd w:id="0"/>
      <w:r w:rsidR="00A6044C">
        <w:rPr>
          <w:rFonts w:asciiTheme="minorEastAsia" w:eastAsiaTheme="minorEastAsia" w:hAnsiTheme="minorEastAsia" w:hint="eastAsia"/>
          <w:sz w:val="24"/>
        </w:rPr>
        <w:t>媒体</w:t>
      </w:r>
      <w:proofErr w:type="gramEnd"/>
      <w:r w:rsidR="00A6044C">
        <w:rPr>
          <w:rFonts w:asciiTheme="minorEastAsia" w:eastAsiaTheme="minorEastAsia" w:hAnsiTheme="minorEastAsia" w:hint="eastAsia"/>
          <w:sz w:val="24"/>
        </w:rPr>
        <w:t>平台）建设及新闻网（含手机版）中英文主站的建设和数据迁移</w:t>
      </w:r>
      <w:r w:rsidR="00ED0A58">
        <w:rPr>
          <w:rFonts w:asciiTheme="minorEastAsia" w:eastAsiaTheme="minorEastAsia" w:hAnsiTheme="minorEastAsia" w:hint="eastAsia"/>
          <w:sz w:val="24"/>
        </w:rPr>
        <w:t>，详细内容见用户需求</w:t>
      </w:r>
      <w:r w:rsidR="00A6044C">
        <w:rPr>
          <w:rFonts w:asciiTheme="minorEastAsia" w:eastAsiaTheme="minorEastAsia" w:hAnsiTheme="minorEastAsia" w:hint="eastAsia"/>
          <w:sz w:val="24"/>
        </w:rPr>
        <w:t>。</w:t>
      </w:r>
    </w:p>
    <w:p w14:paraId="4A211E9A" w14:textId="77777777" w:rsidR="00B075E1" w:rsidRDefault="001A78B2">
      <w:pPr>
        <w:spacing w:line="400" w:lineRule="atLeast"/>
        <w:ind w:left="360" w:hanging="360"/>
        <w:rPr>
          <w:rFonts w:asciiTheme="minorEastAsia" w:eastAsiaTheme="minorEastAsia" w:hAnsiTheme="minorEastAsia"/>
          <w:sz w:val="24"/>
        </w:rPr>
      </w:pPr>
      <w:r>
        <w:rPr>
          <w:rFonts w:asciiTheme="minorEastAsia" w:eastAsiaTheme="minorEastAsia" w:hAnsiTheme="minorEastAsia" w:hint="eastAsia"/>
          <w:sz w:val="24"/>
          <w:lang w:val="zh-CN"/>
        </w:rPr>
        <w:t>（二）</w:t>
      </w:r>
      <w:r>
        <w:rPr>
          <w:rFonts w:asciiTheme="minorEastAsia" w:eastAsiaTheme="minorEastAsia" w:hAnsiTheme="minorEastAsia" w:hint="eastAsia"/>
          <w:sz w:val="24"/>
        </w:rPr>
        <w:t>、工期：</w:t>
      </w:r>
      <w:r w:rsidR="00A6044C">
        <w:rPr>
          <w:rFonts w:asciiTheme="minorEastAsia" w:eastAsiaTheme="minorEastAsia" w:hAnsiTheme="minorEastAsia"/>
          <w:sz w:val="24"/>
        </w:rPr>
        <w:t>6</w:t>
      </w:r>
      <w:r w:rsidR="006F7C70">
        <w:rPr>
          <w:rFonts w:asciiTheme="minorEastAsia" w:eastAsiaTheme="minorEastAsia" w:hAnsiTheme="minorEastAsia"/>
          <w:sz w:val="24"/>
        </w:rPr>
        <w:t>0</w:t>
      </w:r>
      <w:r>
        <w:rPr>
          <w:rFonts w:asciiTheme="minorEastAsia" w:eastAsiaTheme="minorEastAsia" w:hAnsiTheme="minorEastAsia" w:hint="eastAsia"/>
          <w:sz w:val="24"/>
        </w:rPr>
        <w:t>日历天（合同签订日起）。</w:t>
      </w:r>
    </w:p>
    <w:p w14:paraId="739FC52C" w14:textId="77777777" w:rsidR="00B075E1" w:rsidRDefault="001A78B2">
      <w:pPr>
        <w:spacing w:line="400" w:lineRule="atLeast"/>
        <w:rPr>
          <w:rFonts w:asciiTheme="minorEastAsia" w:eastAsiaTheme="minorEastAsia" w:hAnsiTheme="minorEastAsia"/>
          <w:sz w:val="24"/>
        </w:rPr>
      </w:pPr>
      <w:r>
        <w:rPr>
          <w:rFonts w:asciiTheme="minorEastAsia" w:eastAsiaTheme="minorEastAsia" w:hAnsiTheme="minorEastAsia" w:hint="eastAsia"/>
          <w:sz w:val="24"/>
          <w:lang w:val="zh-CN"/>
        </w:rPr>
        <w:t>（三）</w:t>
      </w:r>
      <w:r>
        <w:rPr>
          <w:rFonts w:asciiTheme="minorEastAsia" w:eastAsiaTheme="minorEastAsia" w:hAnsiTheme="minorEastAsia" w:hint="eastAsia"/>
          <w:sz w:val="24"/>
        </w:rPr>
        <w:t>、项目地点：广东</w:t>
      </w:r>
      <w:proofErr w:type="gramStart"/>
      <w:r>
        <w:rPr>
          <w:rFonts w:asciiTheme="minorEastAsia" w:eastAsiaTheme="minorEastAsia" w:hAnsiTheme="minorEastAsia" w:hint="eastAsia"/>
          <w:sz w:val="24"/>
        </w:rPr>
        <w:t>外语外贸</w:t>
      </w:r>
      <w:proofErr w:type="gramEnd"/>
      <w:r>
        <w:rPr>
          <w:rFonts w:asciiTheme="minorEastAsia" w:eastAsiaTheme="minorEastAsia" w:hAnsiTheme="minorEastAsia" w:hint="eastAsia"/>
          <w:sz w:val="24"/>
        </w:rPr>
        <w:t>大学校区内。</w:t>
      </w:r>
    </w:p>
    <w:p w14:paraId="535C10E9" w14:textId="77777777" w:rsidR="00B075E1" w:rsidRDefault="001A78B2">
      <w:pPr>
        <w:snapToGrid w:val="0"/>
        <w:spacing w:line="400" w:lineRule="atLeast"/>
        <w:rPr>
          <w:rFonts w:asciiTheme="minorEastAsia" w:eastAsiaTheme="minorEastAsia" w:hAnsiTheme="minorEastAsia" w:cs="宋体"/>
          <w:sz w:val="24"/>
        </w:rPr>
      </w:pPr>
      <w:r>
        <w:rPr>
          <w:rFonts w:asciiTheme="minorEastAsia" w:eastAsiaTheme="minorEastAsia" w:hAnsiTheme="minorEastAsia" w:hint="eastAsia"/>
          <w:sz w:val="24"/>
        </w:rPr>
        <w:t xml:space="preserve"> 五、</w:t>
      </w:r>
      <w:r>
        <w:rPr>
          <w:rFonts w:asciiTheme="minorEastAsia" w:eastAsiaTheme="minorEastAsia" w:hAnsiTheme="minorEastAsia" w:cs="宋体" w:hint="eastAsia"/>
          <w:sz w:val="24"/>
        </w:rPr>
        <w:t>投标人资格要求</w:t>
      </w:r>
    </w:p>
    <w:p w14:paraId="0E019217" w14:textId="77777777" w:rsidR="00B075E1" w:rsidRDefault="001A78B2">
      <w:pPr>
        <w:snapToGrid w:val="0"/>
        <w:spacing w:line="400" w:lineRule="atLeast"/>
        <w:rPr>
          <w:rFonts w:asciiTheme="minorEastAsia" w:eastAsiaTheme="minorEastAsia" w:hAnsiTheme="minorEastAsia" w:cs="宋体"/>
          <w:sz w:val="24"/>
        </w:rPr>
      </w:pPr>
      <w:r>
        <w:rPr>
          <w:rFonts w:asciiTheme="minorEastAsia" w:eastAsiaTheme="minorEastAsia" w:hAnsiTheme="minorEastAsia" w:hint="eastAsia"/>
          <w:sz w:val="24"/>
          <w:lang w:val="zh-CN"/>
        </w:rPr>
        <w:t>（一）</w:t>
      </w:r>
      <w:r>
        <w:rPr>
          <w:rFonts w:asciiTheme="minorEastAsia" w:eastAsiaTheme="minorEastAsia" w:hAnsiTheme="minorEastAsia" w:cs="Tahoma" w:hint="eastAsia"/>
          <w:sz w:val="24"/>
        </w:rPr>
        <w:t>投标人应具备《政府采购法》第二十二条规定的条件</w:t>
      </w:r>
      <w:r>
        <w:rPr>
          <w:rFonts w:asciiTheme="minorEastAsia" w:eastAsiaTheme="minorEastAsia" w:hAnsiTheme="minorEastAsia" w:cs="宋体" w:hint="eastAsia"/>
          <w:sz w:val="24"/>
        </w:rPr>
        <w:t>。</w:t>
      </w:r>
    </w:p>
    <w:p w14:paraId="6D4E2EDB" w14:textId="77777777" w:rsidR="00B075E1" w:rsidRDefault="001A78B2">
      <w:pPr>
        <w:snapToGrid w:val="0"/>
        <w:spacing w:line="400" w:lineRule="atLeast"/>
        <w:rPr>
          <w:rFonts w:asciiTheme="minorEastAsia" w:eastAsiaTheme="minorEastAsia" w:hAnsiTheme="minorEastAsia" w:cs="宋体"/>
          <w:sz w:val="24"/>
          <w:shd w:val="clear" w:color="auto" w:fill="FFFFFF"/>
        </w:rPr>
      </w:pPr>
      <w:r>
        <w:rPr>
          <w:rFonts w:asciiTheme="minorEastAsia" w:eastAsiaTheme="minorEastAsia" w:hAnsiTheme="minorEastAsia" w:hint="eastAsia"/>
          <w:sz w:val="24"/>
          <w:lang w:val="zh-CN"/>
        </w:rPr>
        <w:t>（二）</w:t>
      </w:r>
      <w:r>
        <w:rPr>
          <w:rFonts w:asciiTheme="minorEastAsia" w:eastAsiaTheme="minorEastAsia" w:hAnsiTheme="minorEastAsia" w:cs="宋体" w:hint="eastAsia"/>
          <w:bCs/>
          <w:kern w:val="0"/>
          <w:sz w:val="24"/>
        </w:rPr>
        <w:t>投标人具有独立法人资格，持有工商行政管理部门核发的法人营业执照，按国家法律经营</w:t>
      </w:r>
      <w:r>
        <w:rPr>
          <w:rFonts w:asciiTheme="minorEastAsia" w:eastAsiaTheme="minorEastAsia" w:hAnsiTheme="minorEastAsia" w:cs="宋体" w:hint="eastAsia"/>
          <w:sz w:val="24"/>
          <w:shd w:val="clear" w:color="auto" w:fill="FFFFFF"/>
        </w:rPr>
        <w:t>。</w:t>
      </w:r>
    </w:p>
    <w:p w14:paraId="6B6871BB" w14:textId="77777777" w:rsidR="00B075E1" w:rsidRDefault="001A78B2">
      <w:pPr>
        <w:snapToGrid w:val="0"/>
        <w:spacing w:line="400" w:lineRule="atLeast"/>
        <w:rPr>
          <w:rFonts w:asciiTheme="minorEastAsia" w:eastAsiaTheme="minorEastAsia" w:hAnsiTheme="minorEastAsia" w:cs="宋体"/>
          <w:sz w:val="24"/>
        </w:rPr>
      </w:pPr>
      <w:r>
        <w:rPr>
          <w:rFonts w:asciiTheme="minorEastAsia" w:eastAsiaTheme="minorEastAsia" w:hAnsiTheme="minorEastAsia" w:hint="eastAsia"/>
          <w:sz w:val="24"/>
          <w:lang w:val="zh-CN"/>
        </w:rPr>
        <w:t>（三）</w:t>
      </w:r>
      <w:r>
        <w:rPr>
          <w:rFonts w:asciiTheme="minorEastAsia" w:eastAsiaTheme="minorEastAsia" w:hAnsiTheme="minorEastAsia" w:hint="eastAsia"/>
          <w:sz w:val="24"/>
        </w:rPr>
        <w:t>已报名登记并获取本次招标文件。</w:t>
      </w:r>
    </w:p>
    <w:p w14:paraId="20DFFB9C" w14:textId="77777777" w:rsidR="00B075E1" w:rsidRDefault="001A78B2">
      <w:pPr>
        <w:spacing w:line="400" w:lineRule="atLeast"/>
        <w:ind w:firstLineChars="100" w:firstLine="240"/>
        <w:rPr>
          <w:rFonts w:asciiTheme="minorEastAsia" w:eastAsiaTheme="minorEastAsia" w:hAnsiTheme="minorEastAsia"/>
          <w:sz w:val="24"/>
          <w:lang w:val="zh-CN"/>
        </w:rPr>
      </w:pPr>
      <w:r>
        <w:rPr>
          <w:rFonts w:asciiTheme="minorEastAsia" w:eastAsiaTheme="minorEastAsia" w:hAnsiTheme="minorEastAsia" w:hint="eastAsia"/>
          <w:sz w:val="24"/>
          <w:lang w:val="zh-CN"/>
        </w:rPr>
        <w:t>六、获取</w:t>
      </w:r>
      <w:r>
        <w:rPr>
          <w:rFonts w:asciiTheme="minorEastAsia" w:eastAsiaTheme="minorEastAsia" w:hAnsiTheme="minorEastAsia" w:hint="eastAsia"/>
          <w:sz w:val="24"/>
        </w:rPr>
        <w:t>招标</w:t>
      </w:r>
      <w:r>
        <w:rPr>
          <w:rFonts w:asciiTheme="minorEastAsia" w:eastAsiaTheme="minorEastAsia" w:hAnsiTheme="minorEastAsia" w:hint="eastAsia"/>
          <w:sz w:val="24"/>
          <w:lang w:val="zh-CN"/>
        </w:rPr>
        <w:t>文件的时间、地点及方式</w:t>
      </w:r>
    </w:p>
    <w:p w14:paraId="4BC46012" w14:textId="77777777" w:rsidR="00B075E1" w:rsidRDefault="001A78B2">
      <w:pPr>
        <w:spacing w:line="400" w:lineRule="atLeast"/>
        <w:rPr>
          <w:rFonts w:asciiTheme="minorEastAsia" w:eastAsiaTheme="minorEastAsia" w:hAnsiTheme="minorEastAsia"/>
          <w:sz w:val="24"/>
          <w:lang w:val="zh-CN"/>
        </w:rPr>
      </w:pPr>
      <w:r>
        <w:rPr>
          <w:rFonts w:asciiTheme="minorEastAsia" w:eastAsiaTheme="minorEastAsia" w:hAnsiTheme="minorEastAsia" w:hint="eastAsia"/>
          <w:sz w:val="24"/>
          <w:lang w:val="zh-CN"/>
        </w:rPr>
        <w:t>（一）获取招标文件时间：201</w:t>
      </w:r>
      <w:r>
        <w:rPr>
          <w:rFonts w:asciiTheme="minorEastAsia" w:eastAsiaTheme="minorEastAsia" w:hAnsiTheme="minorEastAsia"/>
          <w:sz w:val="24"/>
          <w:lang w:val="zh-CN"/>
        </w:rPr>
        <w:t>9</w:t>
      </w:r>
      <w:r>
        <w:rPr>
          <w:rFonts w:asciiTheme="minorEastAsia" w:eastAsiaTheme="minorEastAsia" w:hAnsiTheme="minorEastAsia" w:hint="eastAsia"/>
          <w:sz w:val="24"/>
          <w:lang w:val="zh-CN"/>
        </w:rPr>
        <w:t>年</w:t>
      </w:r>
      <w:r w:rsidR="00EC7489">
        <w:rPr>
          <w:rFonts w:asciiTheme="minorEastAsia" w:eastAsiaTheme="minorEastAsia" w:hAnsiTheme="minorEastAsia" w:hint="eastAsia"/>
          <w:sz w:val="24"/>
          <w:lang w:val="zh-CN"/>
        </w:rPr>
        <w:t>3</w:t>
      </w:r>
      <w:r>
        <w:rPr>
          <w:rFonts w:asciiTheme="minorEastAsia" w:eastAsiaTheme="minorEastAsia" w:hAnsiTheme="minorEastAsia" w:hint="eastAsia"/>
          <w:sz w:val="24"/>
          <w:lang w:val="zh-CN"/>
        </w:rPr>
        <w:t>月</w:t>
      </w:r>
      <w:r w:rsidR="00EC7489">
        <w:rPr>
          <w:rFonts w:asciiTheme="minorEastAsia" w:eastAsiaTheme="minorEastAsia" w:hAnsiTheme="minorEastAsia" w:hint="eastAsia"/>
          <w:sz w:val="24"/>
          <w:lang w:val="zh-CN"/>
        </w:rPr>
        <w:t>25</w:t>
      </w:r>
      <w:r>
        <w:rPr>
          <w:rFonts w:asciiTheme="minorEastAsia" w:eastAsiaTheme="minorEastAsia" w:hAnsiTheme="minorEastAsia" w:hint="eastAsia"/>
          <w:sz w:val="24"/>
          <w:lang w:val="zh-CN"/>
        </w:rPr>
        <w:t>日～</w:t>
      </w:r>
      <w:r>
        <w:rPr>
          <w:rFonts w:asciiTheme="minorEastAsia" w:eastAsiaTheme="minorEastAsia" w:hAnsiTheme="minorEastAsia" w:hint="eastAsia"/>
          <w:sz w:val="24"/>
        </w:rPr>
        <w:t>201</w:t>
      </w:r>
      <w:r>
        <w:rPr>
          <w:rFonts w:asciiTheme="minorEastAsia" w:eastAsiaTheme="minorEastAsia" w:hAnsiTheme="minorEastAsia"/>
          <w:sz w:val="24"/>
        </w:rPr>
        <w:t>9</w:t>
      </w:r>
      <w:r>
        <w:rPr>
          <w:rFonts w:asciiTheme="minorEastAsia" w:eastAsiaTheme="minorEastAsia" w:hAnsiTheme="minorEastAsia" w:hint="eastAsia"/>
          <w:sz w:val="24"/>
          <w:lang w:val="zh-CN"/>
        </w:rPr>
        <w:t>年</w:t>
      </w:r>
      <w:r w:rsidR="00EC7489">
        <w:rPr>
          <w:rFonts w:asciiTheme="minorEastAsia" w:eastAsiaTheme="minorEastAsia" w:hAnsiTheme="minorEastAsia" w:hint="eastAsia"/>
          <w:sz w:val="24"/>
          <w:lang w:val="zh-CN"/>
        </w:rPr>
        <w:t>3</w:t>
      </w:r>
      <w:r>
        <w:rPr>
          <w:rFonts w:asciiTheme="minorEastAsia" w:eastAsiaTheme="minorEastAsia" w:hAnsiTheme="minorEastAsia" w:hint="eastAsia"/>
          <w:sz w:val="24"/>
          <w:lang w:val="zh-CN"/>
        </w:rPr>
        <w:t>月</w:t>
      </w:r>
      <w:r w:rsidR="00EC7489">
        <w:rPr>
          <w:rFonts w:asciiTheme="minorEastAsia" w:eastAsiaTheme="minorEastAsia" w:hAnsiTheme="minorEastAsia" w:hint="eastAsia"/>
          <w:sz w:val="24"/>
          <w:lang w:val="zh-CN"/>
        </w:rPr>
        <w:t>29</w:t>
      </w:r>
      <w:r>
        <w:rPr>
          <w:rFonts w:asciiTheme="minorEastAsia" w:eastAsiaTheme="minorEastAsia" w:hAnsiTheme="minorEastAsia" w:hint="eastAsia"/>
          <w:sz w:val="24"/>
          <w:lang w:val="zh-CN"/>
        </w:rPr>
        <w:t>日，9时～17时（工作日）</w:t>
      </w:r>
    </w:p>
    <w:p w14:paraId="47A6688E" w14:textId="77777777" w:rsidR="00B075E1" w:rsidRDefault="001A78B2">
      <w:pPr>
        <w:spacing w:line="400" w:lineRule="atLeast"/>
        <w:rPr>
          <w:rFonts w:asciiTheme="minorEastAsia" w:eastAsiaTheme="minorEastAsia" w:hAnsiTheme="minorEastAsia"/>
          <w:sz w:val="24"/>
          <w:lang w:val="zh-CN"/>
        </w:rPr>
      </w:pPr>
      <w:r>
        <w:rPr>
          <w:rFonts w:asciiTheme="minorEastAsia" w:eastAsiaTheme="minorEastAsia" w:hAnsiTheme="minorEastAsia" w:hint="eastAsia"/>
          <w:sz w:val="24"/>
          <w:lang w:val="zh-CN"/>
        </w:rPr>
        <w:t>（二）获取</w:t>
      </w:r>
      <w:r>
        <w:rPr>
          <w:rFonts w:asciiTheme="minorEastAsia" w:eastAsiaTheme="minorEastAsia" w:hAnsiTheme="minorEastAsia" w:hint="eastAsia"/>
          <w:sz w:val="24"/>
        </w:rPr>
        <w:t>招标</w:t>
      </w:r>
      <w:r>
        <w:rPr>
          <w:rFonts w:asciiTheme="minorEastAsia" w:eastAsiaTheme="minorEastAsia" w:hAnsiTheme="minorEastAsia" w:hint="eastAsia"/>
          <w:sz w:val="24"/>
          <w:lang w:val="zh-CN"/>
        </w:rPr>
        <w:t>文件地点：广州市白云区白云大道北2号广东外语外贸大学后勤综合楼420室招标中心</w:t>
      </w:r>
    </w:p>
    <w:p w14:paraId="5605FD81" w14:textId="77777777" w:rsidR="00B075E1" w:rsidRDefault="001A78B2">
      <w:pPr>
        <w:spacing w:line="400" w:lineRule="atLeast"/>
        <w:rPr>
          <w:rFonts w:asciiTheme="minorEastAsia" w:eastAsiaTheme="minorEastAsia" w:hAnsiTheme="minorEastAsia"/>
          <w:sz w:val="24"/>
        </w:rPr>
      </w:pPr>
      <w:r>
        <w:rPr>
          <w:rFonts w:asciiTheme="minorEastAsia" w:eastAsiaTheme="minorEastAsia" w:hAnsiTheme="minorEastAsia" w:hint="eastAsia"/>
          <w:sz w:val="24"/>
          <w:lang w:val="zh-CN"/>
        </w:rPr>
        <w:t>（三）获取</w:t>
      </w:r>
      <w:r>
        <w:rPr>
          <w:rFonts w:asciiTheme="minorEastAsia" w:eastAsiaTheme="minorEastAsia" w:hAnsiTheme="minorEastAsia" w:hint="eastAsia"/>
          <w:sz w:val="24"/>
        </w:rPr>
        <w:t>招标</w:t>
      </w:r>
      <w:r>
        <w:rPr>
          <w:rFonts w:asciiTheme="minorEastAsia" w:eastAsiaTheme="minorEastAsia" w:hAnsiTheme="minorEastAsia" w:hint="eastAsia"/>
          <w:sz w:val="24"/>
          <w:lang w:val="zh-CN"/>
        </w:rPr>
        <w:t>文件方式：自行前往购买。</w:t>
      </w:r>
      <w:r>
        <w:rPr>
          <w:rFonts w:asciiTheme="minorEastAsia" w:eastAsiaTheme="minorEastAsia" w:hAnsiTheme="minorEastAsia" w:cs="宋体" w:hint="eastAsia"/>
          <w:bCs/>
          <w:kern w:val="0"/>
          <w:sz w:val="24"/>
        </w:rPr>
        <w:t>投标申请人报名时须提交的资料：法人营业执照副本复印件</w:t>
      </w:r>
      <w:r>
        <w:rPr>
          <w:rFonts w:asciiTheme="minorEastAsia" w:eastAsiaTheme="minorEastAsia" w:hAnsiTheme="minorEastAsia" w:hint="eastAsia"/>
          <w:sz w:val="24"/>
        </w:rPr>
        <w:t>；法人授权书原件(加盖公章及加盖法人代表印章或签名)。（复印件须加盖单位公章）</w:t>
      </w:r>
    </w:p>
    <w:p w14:paraId="3EDB299C" w14:textId="77777777" w:rsidR="00B075E1" w:rsidRDefault="001A78B2">
      <w:pPr>
        <w:spacing w:line="400" w:lineRule="atLeast"/>
        <w:rPr>
          <w:rFonts w:asciiTheme="minorEastAsia" w:eastAsiaTheme="minorEastAsia" w:hAnsiTheme="minorEastAsia"/>
          <w:sz w:val="24"/>
          <w:lang w:val="zh-CN"/>
        </w:rPr>
      </w:pPr>
      <w:r>
        <w:rPr>
          <w:rFonts w:asciiTheme="minorEastAsia" w:eastAsiaTheme="minorEastAsia" w:hAnsiTheme="minorEastAsia" w:hint="eastAsia"/>
          <w:sz w:val="24"/>
        </w:rPr>
        <w:t xml:space="preserve"> （四）标书售价：每套150元（售后不退）</w:t>
      </w:r>
    </w:p>
    <w:p w14:paraId="78D82727" w14:textId="77777777" w:rsidR="00B075E1" w:rsidRDefault="001A78B2">
      <w:pPr>
        <w:spacing w:line="400" w:lineRule="atLeast"/>
        <w:ind w:firstLineChars="100" w:firstLine="240"/>
        <w:rPr>
          <w:rFonts w:asciiTheme="minorEastAsia" w:eastAsiaTheme="minorEastAsia" w:hAnsiTheme="minorEastAsia"/>
          <w:sz w:val="24"/>
          <w:lang w:val="zh-CN"/>
        </w:rPr>
      </w:pPr>
      <w:r>
        <w:rPr>
          <w:rFonts w:asciiTheme="minorEastAsia" w:eastAsiaTheme="minorEastAsia" w:hAnsiTheme="minorEastAsia" w:hint="eastAsia"/>
          <w:sz w:val="24"/>
          <w:lang w:val="zh-CN"/>
        </w:rPr>
        <w:t>七、投标截止时间、开标时间及地点</w:t>
      </w:r>
    </w:p>
    <w:p w14:paraId="1762E913" w14:textId="77777777" w:rsidR="00B075E1" w:rsidRDefault="001A78B2">
      <w:pPr>
        <w:spacing w:line="400" w:lineRule="atLeast"/>
        <w:rPr>
          <w:rFonts w:asciiTheme="minorEastAsia" w:eastAsiaTheme="minorEastAsia" w:hAnsiTheme="minorEastAsia"/>
          <w:sz w:val="24"/>
          <w:lang w:val="zh-CN"/>
        </w:rPr>
      </w:pPr>
      <w:r>
        <w:rPr>
          <w:rFonts w:asciiTheme="minorEastAsia" w:eastAsiaTheme="minorEastAsia" w:hAnsiTheme="minorEastAsia" w:hint="eastAsia"/>
          <w:sz w:val="24"/>
          <w:lang w:val="zh-CN"/>
        </w:rPr>
        <w:t>（一）投标截止及开标时间：201</w:t>
      </w:r>
      <w:r>
        <w:rPr>
          <w:rFonts w:asciiTheme="minorEastAsia" w:eastAsiaTheme="minorEastAsia" w:hAnsiTheme="minorEastAsia"/>
          <w:sz w:val="24"/>
          <w:lang w:val="zh-CN"/>
        </w:rPr>
        <w:t>9</w:t>
      </w:r>
      <w:r>
        <w:rPr>
          <w:rFonts w:asciiTheme="minorEastAsia" w:eastAsiaTheme="minorEastAsia" w:hAnsiTheme="minorEastAsia" w:hint="eastAsia"/>
          <w:sz w:val="24"/>
          <w:lang w:val="zh-CN"/>
        </w:rPr>
        <w:t>年</w:t>
      </w:r>
      <w:r w:rsidR="00EC7489">
        <w:rPr>
          <w:rFonts w:asciiTheme="minorEastAsia" w:eastAsiaTheme="minorEastAsia" w:hAnsiTheme="minorEastAsia" w:hint="eastAsia"/>
          <w:sz w:val="24"/>
          <w:lang w:val="zh-CN"/>
        </w:rPr>
        <w:t>4</w:t>
      </w:r>
      <w:r>
        <w:rPr>
          <w:rFonts w:asciiTheme="minorEastAsia" w:eastAsiaTheme="minorEastAsia" w:hAnsiTheme="minorEastAsia" w:hint="eastAsia"/>
          <w:sz w:val="24"/>
          <w:lang w:val="zh-CN"/>
        </w:rPr>
        <w:t>月</w:t>
      </w:r>
      <w:r w:rsidR="00EC7489">
        <w:rPr>
          <w:rFonts w:asciiTheme="minorEastAsia" w:eastAsiaTheme="minorEastAsia" w:hAnsiTheme="minorEastAsia" w:hint="eastAsia"/>
          <w:sz w:val="24"/>
          <w:lang w:val="zh-CN"/>
        </w:rPr>
        <w:t>17</w:t>
      </w:r>
      <w:r>
        <w:rPr>
          <w:rFonts w:asciiTheme="minorEastAsia" w:eastAsiaTheme="minorEastAsia" w:hAnsiTheme="minorEastAsia" w:hint="eastAsia"/>
          <w:sz w:val="24"/>
          <w:lang w:val="zh-CN"/>
        </w:rPr>
        <w:t>日，</w:t>
      </w:r>
      <w:r>
        <w:rPr>
          <w:rFonts w:asciiTheme="minorEastAsia" w:eastAsiaTheme="minorEastAsia" w:hAnsiTheme="minorEastAsia" w:hint="eastAsia"/>
          <w:sz w:val="24"/>
        </w:rPr>
        <w:t>9：30</w:t>
      </w:r>
      <w:r>
        <w:rPr>
          <w:rFonts w:asciiTheme="minorEastAsia" w:eastAsiaTheme="minorEastAsia" w:hAnsiTheme="minorEastAsia" w:hint="eastAsia"/>
          <w:sz w:val="24"/>
          <w:lang w:val="zh-CN"/>
        </w:rPr>
        <w:t>（北京时间）</w:t>
      </w:r>
    </w:p>
    <w:p w14:paraId="48943294" w14:textId="77777777" w:rsidR="00B075E1" w:rsidRDefault="001A78B2">
      <w:pPr>
        <w:spacing w:line="400" w:lineRule="atLeast"/>
        <w:rPr>
          <w:rFonts w:asciiTheme="minorEastAsia" w:eastAsiaTheme="minorEastAsia" w:hAnsiTheme="minorEastAsia"/>
          <w:sz w:val="24"/>
          <w:lang w:val="zh-CN"/>
        </w:rPr>
      </w:pPr>
      <w:r>
        <w:rPr>
          <w:rFonts w:asciiTheme="minorEastAsia" w:eastAsiaTheme="minorEastAsia" w:hAnsiTheme="minorEastAsia" w:hint="eastAsia"/>
          <w:sz w:val="24"/>
          <w:lang w:val="zh-CN"/>
        </w:rPr>
        <w:t>（二）递交投标文件及开标地点：广州市白云区白云大道北2号广东外语外贸大学后勤综合楼四楼422电子评标室</w:t>
      </w:r>
    </w:p>
    <w:p w14:paraId="786525D6" w14:textId="77777777" w:rsidR="00B075E1" w:rsidRDefault="001A78B2">
      <w:pPr>
        <w:spacing w:line="400" w:lineRule="atLeast"/>
        <w:ind w:firstLineChars="100" w:firstLine="240"/>
        <w:rPr>
          <w:rFonts w:asciiTheme="minorEastAsia" w:eastAsiaTheme="minorEastAsia" w:hAnsiTheme="minorEastAsia"/>
          <w:sz w:val="24"/>
          <w:lang w:val="zh-CN"/>
        </w:rPr>
      </w:pPr>
      <w:r>
        <w:rPr>
          <w:rFonts w:asciiTheme="minorEastAsia" w:eastAsiaTheme="minorEastAsia" w:hAnsiTheme="minorEastAsia" w:hint="eastAsia"/>
          <w:sz w:val="24"/>
          <w:lang w:val="zh-CN"/>
        </w:rPr>
        <w:t>八、招标机构的名称、地址和联系方式</w:t>
      </w:r>
    </w:p>
    <w:p w14:paraId="5B698D49" w14:textId="77777777" w:rsidR="00B075E1" w:rsidRDefault="001A78B2">
      <w:pPr>
        <w:spacing w:line="400" w:lineRule="atLeast"/>
        <w:rPr>
          <w:rFonts w:asciiTheme="minorEastAsia" w:eastAsiaTheme="minorEastAsia" w:hAnsiTheme="minorEastAsia"/>
          <w:sz w:val="24"/>
          <w:lang w:val="zh-CN"/>
        </w:rPr>
      </w:pPr>
      <w:r>
        <w:rPr>
          <w:rFonts w:asciiTheme="minorEastAsia" w:eastAsiaTheme="minorEastAsia" w:hAnsiTheme="minorEastAsia" w:hint="eastAsia"/>
          <w:sz w:val="24"/>
          <w:lang w:val="zh-CN"/>
        </w:rPr>
        <w:t>（一）招标人名称：广东外语外贸大学</w:t>
      </w:r>
    </w:p>
    <w:p w14:paraId="7B5DFDD0" w14:textId="77777777" w:rsidR="00B075E1" w:rsidRDefault="001A78B2">
      <w:pPr>
        <w:spacing w:line="400" w:lineRule="atLeast"/>
        <w:rPr>
          <w:rFonts w:asciiTheme="minorEastAsia" w:eastAsiaTheme="minorEastAsia" w:hAnsiTheme="minorEastAsia"/>
          <w:sz w:val="24"/>
          <w:lang w:val="zh-CN"/>
        </w:rPr>
      </w:pPr>
      <w:r>
        <w:rPr>
          <w:rFonts w:asciiTheme="minorEastAsia" w:eastAsiaTheme="minorEastAsia" w:hAnsiTheme="minorEastAsia" w:hint="eastAsia"/>
          <w:sz w:val="24"/>
          <w:lang w:val="zh-CN"/>
        </w:rPr>
        <w:t xml:space="preserve">（二）地      址：广州市白云区白云大道北2号        </w:t>
      </w:r>
    </w:p>
    <w:p w14:paraId="5FDEFBAA" w14:textId="77777777" w:rsidR="00B075E1" w:rsidRDefault="001A78B2">
      <w:pPr>
        <w:spacing w:line="400" w:lineRule="atLeast"/>
        <w:rPr>
          <w:rFonts w:asciiTheme="minorEastAsia" w:eastAsiaTheme="minorEastAsia" w:hAnsiTheme="minorEastAsia"/>
          <w:sz w:val="24"/>
          <w:lang w:val="zh-CN"/>
        </w:rPr>
      </w:pPr>
      <w:r>
        <w:rPr>
          <w:rFonts w:asciiTheme="minorEastAsia" w:eastAsiaTheme="minorEastAsia" w:hAnsiTheme="minorEastAsia" w:hint="eastAsia"/>
          <w:sz w:val="24"/>
          <w:lang w:val="zh-CN"/>
        </w:rPr>
        <w:t>（三）联系 电话：020-36207135</w:t>
      </w:r>
    </w:p>
    <w:p w14:paraId="08698034" w14:textId="77777777" w:rsidR="00B075E1" w:rsidRDefault="001A78B2">
      <w:pPr>
        <w:spacing w:line="400" w:lineRule="atLeast"/>
        <w:rPr>
          <w:rFonts w:asciiTheme="minorEastAsia" w:eastAsiaTheme="minorEastAsia" w:hAnsiTheme="minorEastAsia"/>
          <w:sz w:val="24"/>
          <w:lang w:val="zh-CN"/>
        </w:rPr>
      </w:pPr>
      <w:r>
        <w:rPr>
          <w:rFonts w:asciiTheme="minorEastAsia" w:eastAsiaTheme="minorEastAsia" w:hAnsiTheme="minorEastAsia" w:hint="eastAsia"/>
          <w:sz w:val="24"/>
          <w:lang w:val="zh-CN"/>
        </w:rPr>
        <w:t xml:space="preserve">（四）联 系 人： </w:t>
      </w:r>
      <w:r w:rsidR="00EC7489">
        <w:rPr>
          <w:rFonts w:asciiTheme="minorEastAsia" w:eastAsiaTheme="minorEastAsia" w:hAnsiTheme="minorEastAsia" w:hint="eastAsia"/>
          <w:sz w:val="24"/>
          <w:lang w:val="zh-CN"/>
        </w:rPr>
        <w:t>潘</w:t>
      </w:r>
      <w:r>
        <w:rPr>
          <w:rFonts w:asciiTheme="minorEastAsia" w:eastAsiaTheme="minorEastAsia" w:hAnsiTheme="minorEastAsia" w:hint="eastAsia"/>
          <w:sz w:val="24"/>
          <w:lang w:val="zh-CN"/>
        </w:rPr>
        <w:t>老师</w:t>
      </w:r>
    </w:p>
    <w:p w14:paraId="5267FD64" w14:textId="77777777" w:rsidR="00B075E1" w:rsidRDefault="00B075E1">
      <w:pPr>
        <w:snapToGrid w:val="0"/>
        <w:spacing w:line="400" w:lineRule="atLeast"/>
        <w:jc w:val="right"/>
        <w:rPr>
          <w:rFonts w:asciiTheme="minorEastAsia" w:eastAsiaTheme="minorEastAsia" w:hAnsiTheme="minorEastAsia" w:cs="Arial"/>
          <w:sz w:val="24"/>
        </w:rPr>
        <w:sectPr w:rsidR="00B075E1" w:rsidSect="000638A1">
          <w:footerReference w:type="default" r:id="rId10"/>
          <w:pgSz w:w="11906" w:h="16838"/>
          <w:pgMar w:top="1077" w:right="1236" w:bottom="851" w:left="1236" w:header="851" w:footer="751" w:gutter="0"/>
          <w:pgNumType w:fmt="numberInDash" w:start="0"/>
          <w:cols w:space="720"/>
          <w:titlePg/>
          <w:docGrid w:type="lines" w:linePitch="312"/>
        </w:sectPr>
      </w:pPr>
    </w:p>
    <w:p w14:paraId="7A70CF80" w14:textId="77777777" w:rsidR="00B075E1" w:rsidRDefault="001A78B2">
      <w:pPr>
        <w:snapToGrid w:val="0"/>
        <w:spacing w:line="300" w:lineRule="exact"/>
        <w:jc w:val="right"/>
        <w:rPr>
          <w:rFonts w:asciiTheme="minorEastAsia" w:eastAsiaTheme="minorEastAsia" w:hAnsiTheme="minorEastAsia" w:cs="Arial"/>
          <w:sz w:val="24"/>
        </w:rPr>
      </w:pPr>
      <w:r>
        <w:rPr>
          <w:rFonts w:asciiTheme="minorEastAsia" w:eastAsiaTheme="minorEastAsia" w:hAnsiTheme="minorEastAsia" w:cs="Arial" w:hint="eastAsia"/>
          <w:sz w:val="24"/>
        </w:rPr>
        <w:lastRenderedPageBreak/>
        <w:t>广东外语外贸大学招标中心</w:t>
      </w:r>
    </w:p>
    <w:p w14:paraId="54D54A19" w14:textId="77777777" w:rsidR="00B075E1" w:rsidRDefault="001A78B2">
      <w:pPr>
        <w:snapToGrid w:val="0"/>
        <w:spacing w:line="300" w:lineRule="exact"/>
        <w:jc w:val="right"/>
        <w:rPr>
          <w:rFonts w:asciiTheme="minorEastAsia" w:eastAsiaTheme="minorEastAsia" w:hAnsiTheme="minorEastAsia" w:cs="Tahoma"/>
          <w:sz w:val="24"/>
        </w:rPr>
      </w:pPr>
      <w:r>
        <w:rPr>
          <w:rFonts w:asciiTheme="minorEastAsia" w:eastAsiaTheme="minorEastAsia" w:hAnsiTheme="minorEastAsia" w:cs="Arial" w:hint="eastAsia"/>
          <w:sz w:val="24"/>
        </w:rPr>
        <w:t xml:space="preserve">       201</w:t>
      </w:r>
      <w:r w:rsidR="006F7C70">
        <w:rPr>
          <w:rFonts w:asciiTheme="minorEastAsia" w:eastAsiaTheme="minorEastAsia" w:hAnsiTheme="minorEastAsia" w:cs="Arial"/>
          <w:sz w:val="24"/>
        </w:rPr>
        <w:t>9</w:t>
      </w:r>
      <w:r>
        <w:rPr>
          <w:rFonts w:asciiTheme="minorEastAsia" w:eastAsiaTheme="minorEastAsia" w:hAnsiTheme="minorEastAsia" w:cs="Arial" w:hint="eastAsia"/>
          <w:sz w:val="24"/>
        </w:rPr>
        <w:t>年</w:t>
      </w:r>
      <w:r w:rsidR="006F7C70">
        <w:rPr>
          <w:rFonts w:asciiTheme="minorEastAsia" w:eastAsiaTheme="minorEastAsia" w:hAnsiTheme="minorEastAsia" w:cs="Arial" w:hint="eastAsia"/>
          <w:sz w:val="24"/>
        </w:rPr>
        <w:t>3</w:t>
      </w:r>
      <w:r>
        <w:rPr>
          <w:rFonts w:asciiTheme="minorEastAsia" w:eastAsiaTheme="minorEastAsia" w:hAnsiTheme="minorEastAsia" w:cs="Arial" w:hint="eastAsia"/>
          <w:sz w:val="24"/>
        </w:rPr>
        <w:t>月</w:t>
      </w:r>
      <w:r w:rsidR="00EC7489">
        <w:rPr>
          <w:rFonts w:asciiTheme="minorEastAsia" w:eastAsiaTheme="minorEastAsia" w:hAnsiTheme="minorEastAsia" w:cs="Arial" w:hint="eastAsia"/>
          <w:sz w:val="24"/>
        </w:rPr>
        <w:t>21</w:t>
      </w:r>
      <w:r>
        <w:rPr>
          <w:rFonts w:asciiTheme="minorEastAsia" w:eastAsiaTheme="minorEastAsia" w:hAnsiTheme="minorEastAsia" w:cs="Arial" w:hint="eastAsia"/>
          <w:sz w:val="24"/>
        </w:rPr>
        <w:t>日</w:t>
      </w:r>
    </w:p>
    <w:p w14:paraId="158890CE" w14:textId="77777777" w:rsidR="00B075E1" w:rsidRDefault="001A78B2">
      <w:pPr>
        <w:pStyle w:val="2"/>
        <w:pageBreakBefore/>
        <w:spacing w:before="120" w:after="120" w:line="360" w:lineRule="auto"/>
        <w:jc w:val="cente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第二部分　用户需求书</w:t>
      </w:r>
    </w:p>
    <w:p w14:paraId="3327DBA5" w14:textId="77777777" w:rsidR="00B075E1" w:rsidRDefault="001A78B2">
      <w:pPr>
        <w:pStyle w:val="3"/>
        <w:numPr>
          <w:ilvl w:val="0"/>
          <w:numId w:val="5"/>
        </w:numPr>
        <w:spacing w:before="120" w:after="120" w:line="360" w:lineRule="auto"/>
        <w:rPr>
          <w:sz w:val="28"/>
          <w:szCs w:val="28"/>
        </w:rPr>
      </w:pPr>
      <w:r>
        <w:rPr>
          <w:rFonts w:hint="eastAsia"/>
          <w:sz w:val="28"/>
          <w:szCs w:val="28"/>
        </w:rPr>
        <w:t>项目概述</w:t>
      </w:r>
    </w:p>
    <w:p w14:paraId="1B22143F" w14:textId="77777777" w:rsidR="00A6044C" w:rsidRPr="00A6044C" w:rsidRDefault="003B2482" w:rsidP="00A6044C">
      <w:pPr>
        <w:spacing w:line="360" w:lineRule="auto"/>
        <w:ind w:firstLineChars="200" w:firstLine="480"/>
        <w:rPr>
          <w:rFonts w:ascii="宋体" w:hAnsi="宋体" w:cs="宋体"/>
          <w:bCs/>
          <w:sz w:val="24"/>
        </w:rPr>
      </w:pPr>
      <w:r>
        <w:rPr>
          <w:rFonts w:ascii="宋体" w:hAnsi="宋体" w:cs="宋体" w:hint="eastAsia"/>
          <w:bCs/>
          <w:sz w:val="24"/>
        </w:rPr>
        <w:t>高校网站建设已经进入精细化时代。</w:t>
      </w:r>
      <w:r w:rsidR="00A6044C" w:rsidRPr="00A6044C">
        <w:rPr>
          <w:rFonts w:ascii="宋体" w:hAnsi="宋体" w:cs="宋体" w:hint="eastAsia"/>
          <w:bCs/>
          <w:sz w:val="24"/>
        </w:rPr>
        <w:t>新闻网</w:t>
      </w:r>
      <w:r>
        <w:rPr>
          <w:rFonts w:ascii="宋体" w:hAnsi="宋体" w:cs="宋体" w:hint="eastAsia"/>
          <w:bCs/>
          <w:sz w:val="24"/>
        </w:rPr>
        <w:t>是校园</w:t>
      </w:r>
      <w:r w:rsidR="00A6044C" w:rsidRPr="00A6044C">
        <w:rPr>
          <w:rFonts w:ascii="宋体" w:hAnsi="宋体" w:cs="宋体" w:hint="eastAsia"/>
          <w:bCs/>
          <w:sz w:val="24"/>
        </w:rPr>
        <w:t>信息重要</w:t>
      </w:r>
      <w:r>
        <w:rPr>
          <w:rFonts w:ascii="宋体" w:hAnsi="宋体" w:cs="宋体" w:hint="eastAsia"/>
          <w:bCs/>
          <w:sz w:val="24"/>
        </w:rPr>
        <w:t>的</w:t>
      </w:r>
      <w:r w:rsidR="00A6044C" w:rsidRPr="00A6044C">
        <w:rPr>
          <w:rFonts w:ascii="宋体" w:hAnsi="宋体" w:cs="宋体" w:hint="eastAsia"/>
          <w:bCs/>
          <w:sz w:val="24"/>
        </w:rPr>
        <w:t>宣传和展示</w:t>
      </w:r>
      <w:r w:rsidR="009447E0">
        <w:rPr>
          <w:rFonts w:ascii="宋体" w:hAnsi="宋体" w:cs="宋体" w:hint="eastAsia"/>
          <w:bCs/>
          <w:sz w:val="24"/>
        </w:rPr>
        <w:t>载体</w:t>
      </w:r>
      <w:r w:rsidR="00AF3D88">
        <w:rPr>
          <w:rFonts w:ascii="宋体" w:hAnsi="宋体" w:cs="宋体" w:hint="eastAsia"/>
          <w:bCs/>
          <w:sz w:val="24"/>
        </w:rPr>
        <w:t>，</w:t>
      </w:r>
      <w:r w:rsidR="009447E0">
        <w:rPr>
          <w:rFonts w:ascii="宋体" w:hAnsi="宋体" w:cs="宋体" w:hint="eastAsia"/>
          <w:bCs/>
          <w:sz w:val="24"/>
        </w:rPr>
        <w:t>平台</w:t>
      </w:r>
      <w:r w:rsidR="00AF3D88">
        <w:rPr>
          <w:rFonts w:ascii="宋体" w:hAnsi="宋体" w:cs="宋体" w:hint="eastAsia"/>
          <w:bCs/>
          <w:sz w:val="24"/>
        </w:rPr>
        <w:t>管理系统化、</w:t>
      </w:r>
      <w:r w:rsidR="009447E0">
        <w:rPr>
          <w:rFonts w:ascii="宋体" w:hAnsi="宋体" w:cs="宋体" w:hint="eastAsia"/>
          <w:bCs/>
          <w:sz w:val="24"/>
        </w:rPr>
        <w:t>文件数据结构化、信息发布深度融合</w:t>
      </w:r>
      <w:r w:rsidR="00AF3D88">
        <w:rPr>
          <w:rFonts w:ascii="宋体" w:hAnsi="宋体" w:cs="宋体" w:hint="eastAsia"/>
          <w:bCs/>
          <w:sz w:val="24"/>
        </w:rPr>
        <w:t>成为新闻网建设的</w:t>
      </w:r>
      <w:r w:rsidR="00A6044C" w:rsidRPr="00A6044C">
        <w:rPr>
          <w:rFonts w:ascii="宋体" w:hAnsi="宋体" w:cs="宋体" w:hint="eastAsia"/>
          <w:bCs/>
          <w:sz w:val="24"/>
        </w:rPr>
        <w:t>新需求。</w:t>
      </w:r>
    </w:p>
    <w:p w14:paraId="056F7D6C" w14:textId="77777777" w:rsidR="00B075E1" w:rsidRDefault="009447E0" w:rsidP="00A6044C">
      <w:pPr>
        <w:spacing w:line="360" w:lineRule="auto"/>
        <w:ind w:firstLineChars="200" w:firstLine="480"/>
        <w:rPr>
          <w:rFonts w:asciiTheme="minorEastAsia" w:eastAsiaTheme="minorEastAsia" w:hAnsiTheme="minorEastAsia" w:cs="宋体"/>
          <w:kern w:val="0"/>
          <w:sz w:val="24"/>
        </w:rPr>
      </w:pPr>
      <w:r>
        <w:rPr>
          <w:rFonts w:ascii="宋体" w:hAnsi="宋体" w:cs="宋体" w:hint="eastAsia"/>
          <w:bCs/>
          <w:sz w:val="24"/>
        </w:rPr>
        <w:t>目前，我校新闻网</w:t>
      </w:r>
      <w:r w:rsidR="008D7717">
        <w:rPr>
          <w:rFonts w:ascii="宋体" w:hAnsi="宋体" w:cs="宋体" w:hint="eastAsia"/>
          <w:bCs/>
          <w:sz w:val="24"/>
        </w:rPr>
        <w:t>采用</w:t>
      </w:r>
      <w:r>
        <w:rPr>
          <w:rFonts w:ascii="宋体" w:hAnsi="宋体" w:cs="宋体" w:hint="eastAsia"/>
          <w:bCs/>
          <w:sz w:val="24"/>
        </w:rPr>
        <w:t>传统网站系统</w:t>
      </w:r>
      <w:r w:rsidR="00A6044C" w:rsidRPr="00A6044C">
        <w:rPr>
          <w:rFonts w:ascii="宋体" w:hAnsi="宋体" w:cs="宋体" w:hint="eastAsia"/>
          <w:bCs/>
          <w:sz w:val="24"/>
        </w:rPr>
        <w:t>应用模式，尚未纳入到</w:t>
      </w:r>
      <w:r>
        <w:rPr>
          <w:rFonts w:ascii="宋体" w:hAnsi="宋体" w:cs="宋体" w:hint="eastAsia"/>
          <w:bCs/>
          <w:sz w:val="24"/>
        </w:rPr>
        <w:t>大学</w:t>
      </w:r>
      <w:r w:rsidR="00A6044C" w:rsidRPr="00A6044C">
        <w:rPr>
          <w:rFonts w:ascii="宋体" w:hAnsi="宋体" w:cs="宋体" w:hint="eastAsia"/>
          <w:bCs/>
          <w:sz w:val="24"/>
        </w:rPr>
        <w:t>网站群平台，存在系统架构简单、系统运维缺失、安全管理得不到有效保障</w:t>
      </w:r>
      <w:r>
        <w:rPr>
          <w:rFonts w:ascii="宋体" w:hAnsi="宋体" w:cs="宋体" w:hint="eastAsia"/>
          <w:bCs/>
          <w:sz w:val="24"/>
        </w:rPr>
        <w:t>的问题</w:t>
      </w:r>
      <w:r w:rsidR="00A6044C" w:rsidRPr="00A6044C">
        <w:rPr>
          <w:rFonts w:ascii="宋体" w:hAnsi="宋体" w:cs="宋体" w:hint="eastAsia"/>
          <w:bCs/>
          <w:sz w:val="24"/>
        </w:rPr>
        <w:t>。为</w:t>
      </w:r>
      <w:r>
        <w:rPr>
          <w:rFonts w:ascii="宋体" w:hAnsi="宋体" w:cs="宋体" w:hint="eastAsia"/>
          <w:bCs/>
          <w:sz w:val="24"/>
        </w:rPr>
        <w:t>提升新闻网平台的整体运行效果和管理效率</w:t>
      </w:r>
      <w:r w:rsidR="00A6044C" w:rsidRPr="00A6044C">
        <w:rPr>
          <w:rFonts w:ascii="宋体" w:hAnsi="宋体" w:cs="宋体" w:hint="eastAsia"/>
          <w:bCs/>
          <w:sz w:val="24"/>
        </w:rPr>
        <w:t>，满足</w:t>
      </w:r>
      <w:r>
        <w:rPr>
          <w:rFonts w:ascii="宋体" w:hAnsi="宋体" w:cs="宋体" w:hint="eastAsia"/>
          <w:bCs/>
          <w:sz w:val="24"/>
        </w:rPr>
        <w:t>信息</w:t>
      </w:r>
      <w:r w:rsidR="00A6044C" w:rsidRPr="00A6044C">
        <w:rPr>
          <w:rFonts w:ascii="宋体" w:hAnsi="宋体" w:cs="宋体" w:hint="eastAsia"/>
          <w:bCs/>
          <w:sz w:val="24"/>
        </w:rPr>
        <w:t>安全建设需求，</w:t>
      </w:r>
      <w:r w:rsidR="00AF3D88">
        <w:rPr>
          <w:rFonts w:ascii="宋体" w:hAnsi="宋体" w:cs="宋体" w:hint="eastAsia"/>
          <w:bCs/>
          <w:sz w:val="24"/>
        </w:rPr>
        <w:t>对</w:t>
      </w:r>
      <w:r w:rsidR="00A6044C" w:rsidRPr="00A6044C">
        <w:rPr>
          <w:rFonts w:ascii="宋体" w:hAnsi="宋体" w:cs="宋体" w:hint="eastAsia"/>
          <w:bCs/>
          <w:sz w:val="24"/>
        </w:rPr>
        <w:t>新闻采编管理平台以及</w:t>
      </w:r>
      <w:r w:rsidR="00AF3D88">
        <w:rPr>
          <w:rFonts w:ascii="宋体" w:hAnsi="宋体" w:cs="宋体" w:hint="eastAsia"/>
          <w:bCs/>
          <w:sz w:val="24"/>
        </w:rPr>
        <w:t>网站平台</w:t>
      </w:r>
      <w:r w:rsidR="00A6044C" w:rsidRPr="00A6044C">
        <w:rPr>
          <w:rFonts w:ascii="宋体" w:hAnsi="宋体" w:cs="宋体" w:hint="eastAsia"/>
          <w:bCs/>
          <w:sz w:val="24"/>
        </w:rPr>
        <w:t>升级改造势在必行</w:t>
      </w:r>
      <w:r w:rsidR="00AF3D88">
        <w:rPr>
          <w:rFonts w:ascii="宋体" w:hAnsi="宋体" w:cs="宋体" w:hint="eastAsia"/>
          <w:bCs/>
          <w:sz w:val="24"/>
        </w:rPr>
        <w:t>。</w:t>
      </w:r>
      <w:r w:rsidR="00A6044C" w:rsidRPr="00A6044C">
        <w:rPr>
          <w:rFonts w:ascii="宋体" w:hAnsi="宋体" w:cs="宋体" w:hint="eastAsia"/>
          <w:bCs/>
          <w:sz w:val="24"/>
        </w:rPr>
        <w:t>通过本项目的建设</w:t>
      </w:r>
      <w:r w:rsidR="00AF3D88">
        <w:rPr>
          <w:rFonts w:ascii="宋体" w:hAnsi="宋体" w:cs="宋体" w:hint="eastAsia"/>
          <w:bCs/>
          <w:sz w:val="24"/>
        </w:rPr>
        <w:t>，</w:t>
      </w:r>
      <w:r w:rsidR="00A6044C" w:rsidRPr="00A6044C">
        <w:rPr>
          <w:rFonts w:ascii="宋体" w:hAnsi="宋体" w:cs="宋体" w:hint="eastAsia"/>
          <w:bCs/>
          <w:sz w:val="24"/>
        </w:rPr>
        <w:t>实现新闻稿件资源、数据的集中存储、统一管理，</w:t>
      </w:r>
      <w:r w:rsidR="00AF3D88">
        <w:rPr>
          <w:rFonts w:ascii="宋体" w:hAnsi="宋体" w:cs="宋体" w:hint="eastAsia"/>
          <w:bCs/>
          <w:sz w:val="24"/>
        </w:rPr>
        <w:t>能够</w:t>
      </w:r>
      <w:r w:rsidR="00A6044C" w:rsidRPr="00A6044C">
        <w:rPr>
          <w:rFonts w:ascii="宋体" w:hAnsi="宋体" w:cs="宋体" w:hint="eastAsia"/>
          <w:bCs/>
          <w:sz w:val="24"/>
        </w:rPr>
        <w:t>有效整合新闻资源，</w:t>
      </w:r>
      <w:r>
        <w:rPr>
          <w:rFonts w:ascii="宋体" w:hAnsi="宋体" w:cs="宋体" w:hint="eastAsia"/>
          <w:bCs/>
          <w:sz w:val="24"/>
        </w:rPr>
        <w:t>支撑</w:t>
      </w:r>
      <w:r w:rsidR="00A6044C" w:rsidRPr="00A6044C">
        <w:rPr>
          <w:rFonts w:ascii="宋体" w:hAnsi="宋体" w:cs="宋体" w:hint="eastAsia"/>
          <w:bCs/>
          <w:sz w:val="24"/>
        </w:rPr>
        <w:t>更多新媒体作为内容分发的渠道。</w:t>
      </w:r>
    </w:p>
    <w:p w14:paraId="212B451E" w14:textId="77777777" w:rsidR="00B075E1" w:rsidRDefault="001A78B2">
      <w:pPr>
        <w:pStyle w:val="3"/>
        <w:numPr>
          <w:ilvl w:val="0"/>
          <w:numId w:val="5"/>
        </w:numPr>
        <w:spacing w:before="120" w:after="120" w:line="360" w:lineRule="auto"/>
        <w:rPr>
          <w:sz w:val="28"/>
          <w:szCs w:val="28"/>
        </w:rPr>
      </w:pPr>
      <w:r>
        <w:rPr>
          <w:rFonts w:hint="eastAsia"/>
          <w:sz w:val="28"/>
          <w:szCs w:val="28"/>
        </w:rPr>
        <w:t>建设内容</w:t>
      </w:r>
    </w:p>
    <w:p w14:paraId="1407622C" w14:textId="77777777" w:rsidR="00A6044C" w:rsidRDefault="00A6044C" w:rsidP="00A6044C">
      <w:pPr>
        <w:ind w:firstLine="480"/>
        <w:rPr>
          <w:rFonts w:ascii="Arial" w:hAnsi="Arial"/>
        </w:rPr>
      </w:pPr>
      <w:r>
        <w:rPr>
          <w:rFonts w:ascii="Arial" w:hAnsi="Arial" w:hint="eastAsia"/>
        </w:rPr>
        <w:t>本次项目具体要建设的内容如下：</w:t>
      </w:r>
    </w:p>
    <w:p w14:paraId="7A4DF664" w14:textId="77777777" w:rsidR="00A6044C" w:rsidRPr="004A09A9" w:rsidRDefault="00A6044C" w:rsidP="00A6044C">
      <w:pPr>
        <w:pStyle w:val="af8"/>
        <w:numPr>
          <w:ilvl w:val="0"/>
          <w:numId w:val="34"/>
        </w:numPr>
        <w:spacing w:line="360" w:lineRule="auto"/>
        <w:ind w:firstLineChars="0" w:hanging="136"/>
        <w:rPr>
          <w:rFonts w:ascii="宋体" w:hAnsi="宋体"/>
          <w:sz w:val="24"/>
        </w:rPr>
      </w:pPr>
      <w:r w:rsidRPr="004A09A9">
        <w:rPr>
          <w:rFonts w:ascii="宋体" w:hAnsi="宋体" w:cs="宋体" w:hint="eastAsia"/>
          <w:color w:val="000000"/>
          <w:kern w:val="0"/>
          <w:sz w:val="24"/>
        </w:rPr>
        <w:t>高校</w:t>
      </w:r>
      <w:proofErr w:type="gramStart"/>
      <w:r w:rsidRPr="004A09A9">
        <w:rPr>
          <w:rFonts w:ascii="宋体" w:hAnsi="宋体" w:cs="宋体" w:hint="eastAsia"/>
          <w:color w:val="000000"/>
          <w:kern w:val="0"/>
          <w:sz w:val="24"/>
        </w:rPr>
        <w:t>融媒体</w:t>
      </w:r>
      <w:proofErr w:type="gramEnd"/>
      <w:r w:rsidRPr="004A09A9">
        <w:rPr>
          <w:rFonts w:ascii="宋体" w:hAnsi="宋体" w:cs="宋体" w:hint="eastAsia"/>
          <w:color w:val="000000"/>
          <w:kern w:val="0"/>
          <w:sz w:val="24"/>
        </w:rPr>
        <w:t>管理平台一套，</w:t>
      </w:r>
      <w:r w:rsidRPr="004A09A9">
        <w:rPr>
          <w:rFonts w:ascii="宋体" w:hAnsi="宋体" w:hint="eastAsia"/>
          <w:sz w:val="24"/>
        </w:rPr>
        <w:t>主要包含以下功能模块：</w:t>
      </w:r>
    </w:p>
    <w:p w14:paraId="1BF25450" w14:textId="77777777" w:rsidR="00A6044C" w:rsidRPr="004A09A9" w:rsidRDefault="00A6044C" w:rsidP="00A6044C">
      <w:pPr>
        <w:pStyle w:val="af8"/>
        <w:numPr>
          <w:ilvl w:val="0"/>
          <w:numId w:val="33"/>
        </w:numPr>
        <w:spacing w:line="360" w:lineRule="auto"/>
        <w:ind w:left="851" w:firstLineChars="0"/>
        <w:rPr>
          <w:rFonts w:ascii="宋体" w:hAnsi="宋体"/>
          <w:sz w:val="24"/>
        </w:rPr>
      </w:pPr>
      <w:proofErr w:type="gramStart"/>
      <w:r w:rsidRPr="004A09A9">
        <w:rPr>
          <w:rFonts w:ascii="宋体" w:hAnsi="宋体" w:hint="eastAsia"/>
          <w:sz w:val="24"/>
        </w:rPr>
        <w:t>融媒体</w:t>
      </w:r>
      <w:proofErr w:type="gramEnd"/>
      <w:r w:rsidRPr="004A09A9">
        <w:rPr>
          <w:rFonts w:ascii="宋体" w:hAnsi="宋体" w:hint="eastAsia"/>
          <w:sz w:val="24"/>
        </w:rPr>
        <w:t>资源生产平台（投稿系统），主要功能：稿件编写、投稿审核、稿件管理、采访任务、新闻线索、约稿；</w:t>
      </w:r>
    </w:p>
    <w:p w14:paraId="3A994FD0" w14:textId="77777777" w:rsidR="00A6044C" w:rsidRPr="004A09A9" w:rsidRDefault="00A6044C" w:rsidP="00A6044C">
      <w:pPr>
        <w:pStyle w:val="af8"/>
        <w:numPr>
          <w:ilvl w:val="0"/>
          <w:numId w:val="33"/>
        </w:numPr>
        <w:spacing w:line="360" w:lineRule="auto"/>
        <w:ind w:left="851" w:firstLineChars="0"/>
        <w:rPr>
          <w:rFonts w:ascii="宋体" w:hAnsi="宋体"/>
          <w:sz w:val="24"/>
        </w:rPr>
      </w:pPr>
      <w:proofErr w:type="gramStart"/>
      <w:r w:rsidRPr="004A09A9">
        <w:rPr>
          <w:rFonts w:ascii="宋体" w:hAnsi="宋体" w:hint="eastAsia"/>
          <w:sz w:val="24"/>
        </w:rPr>
        <w:t>融媒体</w:t>
      </w:r>
      <w:proofErr w:type="gramEnd"/>
      <w:r w:rsidRPr="004A09A9">
        <w:rPr>
          <w:rFonts w:ascii="宋体" w:hAnsi="宋体" w:hint="eastAsia"/>
          <w:sz w:val="24"/>
        </w:rPr>
        <w:t>资源库平台，主要功能：稿件库、图片库、视频库；</w:t>
      </w:r>
    </w:p>
    <w:p w14:paraId="2697B4BB" w14:textId="77777777" w:rsidR="00A6044C" w:rsidRPr="004A09A9" w:rsidRDefault="00A6044C" w:rsidP="00A6044C">
      <w:pPr>
        <w:pStyle w:val="af8"/>
        <w:numPr>
          <w:ilvl w:val="0"/>
          <w:numId w:val="33"/>
        </w:numPr>
        <w:spacing w:line="360" w:lineRule="auto"/>
        <w:ind w:left="851" w:firstLineChars="0"/>
        <w:rPr>
          <w:rFonts w:ascii="宋体" w:hAnsi="宋体"/>
          <w:sz w:val="24"/>
        </w:rPr>
      </w:pPr>
      <w:proofErr w:type="gramStart"/>
      <w:r w:rsidRPr="004A09A9">
        <w:rPr>
          <w:rFonts w:ascii="宋体" w:hAnsi="宋体" w:hint="eastAsia"/>
          <w:sz w:val="24"/>
        </w:rPr>
        <w:t>融媒体</w:t>
      </w:r>
      <w:proofErr w:type="gramEnd"/>
      <w:r w:rsidRPr="004A09A9">
        <w:rPr>
          <w:rFonts w:ascii="宋体" w:hAnsi="宋体" w:hint="eastAsia"/>
          <w:sz w:val="24"/>
        </w:rPr>
        <w:t>业务平台，主要功能：稿件审核、团队管理、采访任务、线索管理、通知与消息、约稿、活动管理；</w:t>
      </w:r>
    </w:p>
    <w:p w14:paraId="24FD3F6E" w14:textId="77777777" w:rsidR="00A6044C" w:rsidRPr="004A09A9" w:rsidRDefault="00A6044C" w:rsidP="00A6044C">
      <w:pPr>
        <w:pStyle w:val="af8"/>
        <w:numPr>
          <w:ilvl w:val="0"/>
          <w:numId w:val="33"/>
        </w:numPr>
        <w:spacing w:line="360" w:lineRule="auto"/>
        <w:ind w:left="851" w:firstLineChars="0"/>
        <w:rPr>
          <w:rFonts w:ascii="宋体" w:hAnsi="宋体" w:cs="宋体"/>
          <w:color w:val="000000"/>
          <w:kern w:val="0"/>
          <w:sz w:val="24"/>
        </w:rPr>
      </w:pPr>
      <w:proofErr w:type="gramStart"/>
      <w:r w:rsidRPr="004A09A9">
        <w:rPr>
          <w:rFonts w:ascii="宋体" w:hAnsi="宋体" w:hint="eastAsia"/>
          <w:sz w:val="24"/>
        </w:rPr>
        <w:t>融媒体</w:t>
      </w:r>
      <w:proofErr w:type="gramEnd"/>
      <w:r w:rsidRPr="004A09A9">
        <w:rPr>
          <w:rFonts w:ascii="宋体" w:hAnsi="宋体" w:hint="eastAsia"/>
          <w:sz w:val="24"/>
        </w:rPr>
        <w:t>移动平台，主要功能：消息模块、新闻线索、采访任务、个人信息、撰稿、审核、约稿。</w:t>
      </w:r>
    </w:p>
    <w:p w14:paraId="22771C1B" w14:textId="77777777" w:rsidR="00A6044C" w:rsidRPr="004A09A9" w:rsidRDefault="00A6044C" w:rsidP="00A6044C">
      <w:pPr>
        <w:pStyle w:val="af8"/>
        <w:numPr>
          <w:ilvl w:val="0"/>
          <w:numId w:val="34"/>
        </w:numPr>
        <w:spacing w:line="360" w:lineRule="auto"/>
        <w:ind w:firstLineChars="0" w:hanging="136"/>
        <w:rPr>
          <w:rFonts w:ascii="宋体" w:hAnsi="宋体" w:cs="宋体"/>
          <w:color w:val="000000"/>
          <w:kern w:val="0"/>
          <w:sz w:val="24"/>
        </w:rPr>
      </w:pPr>
      <w:r w:rsidRPr="004A09A9">
        <w:rPr>
          <w:rFonts w:ascii="宋体" w:hAnsi="宋体" w:cs="宋体" w:hint="eastAsia"/>
          <w:color w:val="000000"/>
          <w:kern w:val="0"/>
          <w:sz w:val="24"/>
        </w:rPr>
        <w:t>与用户数字化校园门户及校园公众号业务平台对接</w:t>
      </w:r>
      <w:r>
        <w:rPr>
          <w:rFonts w:ascii="宋体" w:hAnsi="宋体" w:cs="宋体" w:hint="eastAsia"/>
          <w:color w:val="000000"/>
          <w:kern w:val="0"/>
          <w:sz w:val="24"/>
        </w:rPr>
        <w:t>（用户认证信息）</w:t>
      </w:r>
      <w:r w:rsidRPr="004A09A9">
        <w:rPr>
          <w:rFonts w:ascii="宋体" w:hAnsi="宋体" w:cs="宋体" w:hint="eastAsia"/>
          <w:color w:val="000000"/>
          <w:kern w:val="0"/>
          <w:sz w:val="24"/>
        </w:rPr>
        <w:t>，实现便捷的信息推送与文章审核；</w:t>
      </w:r>
    </w:p>
    <w:p w14:paraId="4E7DF3AD" w14:textId="77777777" w:rsidR="00A6044C" w:rsidRPr="00A6044C" w:rsidRDefault="00A6044C" w:rsidP="00A6044C">
      <w:pPr>
        <w:pStyle w:val="af8"/>
        <w:numPr>
          <w:ilvl w:val="0"/>
          <w:numId w:val="34"/>
        </w:numPr>
        <w:spacing w:line="360" w:lineRule="auto"/>
        <w:ind w:firstLineChars="0" w:hanging="136"/>
        <w:rPr>
          <w:rFonts w:ascii="宋体" w:hAnsi="宋体" w:cs="宋体"/>
          <w:color w:val="000000"/>
          <w:kern w:val="0"/>
          <w:sz w:val="24"/>
        </w:rPr>
      </w:pPr>
      <w:r w:rsidRPr="004A09A9">
        <w:rPr>
          <w:rFonts w:ascii="宋体" w:hAnsi="宋体" w:cs="宋体" w:hint="eastAsia"/>
          <w:color w:val="000000"/>
          <w:kern w:val="0"/>
          <w:sz w:val="24"/>
        </w:rPr>
        <w:t>新建新闻网中文主站，将原站安全迁移（</w:t>
      </w:r>
      <w:proofErr w:type="gramStart"/>
      <w:r w:rsidRPr="004A09A9">
        <w:rPr>
          <w:rFonts w:ascii="宋体" w:hAnsi="宋体" w:cs="宋体" w:hint="eastAsia"/>
          <w:color w:val="000000"/>
          <w:kern w:val="0"/>
          <w:sz w:val="24"/>
        </w:rPr>
        <w:t>含历史</w:t>
      </w:r>
      <w:proofErr w:type="gramEnd"/>
      <w:r w:rsidRPr="004A09A9">
        <w:rPr>
          <w:rFonts w:ascii="宋体" w:hAnsi="宋体" w:cs="宋体" w:hint="eastAsia"/>
          <w:color w:val="000000"/>
          <w:kern w:val="0"/>
          <w:sz w:val="24"/>
        </w:rPr>
        <w:t>数据）；</w:t>
      </w:r>
    </w:p>
    <w:p w14:paraId="50FA12B5" w14:textId="77777777" w:rsidR="00A6044C" w:rsidRPr="00A6044C" w:rsidRDefault="00A6044C" w:rsidP="00A6044C">
      <w:pPr>
        <w:pStyle w:val="af8"/>
        <w:numPr>
          <w:ilvl w:val="0"/>
          <w:numId w:val="34"/>
        </w:numPr>
        <w:spacing w:line="360" w:lineRule="auto"/>
        <w:ind w:firstLineChars="0" w:hanging="136"/>
        <w:rPr>
          <w:rFonts w:ascii="宋体" w:hAnsi="宋体" w:cs="宋体"/>
          <w:color w:val="000000"/>
          <w:kern w:val="0"/>
          <w:sz w:val="24"/>
        </w:rPr>
      </w:pPr>
      <w:r w:rsidRPr="004A09A9">
        <w:rPr>
          <w:rFonts w:ascii="宋体" w:hAnsi="宋体" w:cs="宋体" w:hint="eastAsia"/>
          <w:color w:val="000000"/>
          <w:kern w:val="0"/>
          <w:sz w:val="24"/>
        </w:rPr>
        <w:t>新建新闻网英文主站，将原站安全迁移（</w:t>
      </w:r>
      <w:proofErr w:type="gramStart"/>
      <w:r w:rsidRPr="004A09A9">
        <w:rPr>
          <w:rFonts w:ascii="宋体" w:hAnsi="宋体" w:cs="宋体" w:hint="eastAsia"/>
          <w:color w:val="000000"/>
          <w:kern w:val="0"/>
          <w:sz w:val="24"/>
        </w:rPr>
        <w:t>含历史</w:t>
      </w:r>
      <w:proofErr w:type="gramEnd"/>
      <w:r w:rsidRPr="004A09A9">
        <w:rPr>
          <w:rFonts w:ascii="宋体" w:hAnsi="宋体" w:cs="宋体" w:hint="eastAsia"/>
          <w:color w:val="000000"/>
          <w:kern w:val="0"/>
          <w:sz w:val="24"/>
        </w:rPr>
        <w:t>数据）；</w:t>
      </w:r>
    </w:p>
    <w:p w14:paraId="24AC81F2" w14:textId="77777777" w:rsidR="00A6044C" w:rsidRPr="004A09A9" w:rsidRDefault="00A6044C" w:rsidP="00A6044C">
      <w:pPr>
        <w:pStyle w:val="af8"/>
        <w:numPr>
          <w:ilvl w:val="0"/>
          <w:numId w:val="34"/>
        </w:numPr>
        <w:spacing w:line="360" w:lineRule="auto"/>
        <w:ind w:firstLineChars="0" w:hanging="136"/>
        <w:rPr>
          <w:rFonts w:ascii="宋体" w:hAnsi="宋体" w:cs="宋体"/>
          <w:color w:val="000000"/>
          <w:kern w:val="0"/>
          <w:sz w:val="24"/>
        </w:rPr>
      </w:pPr>
      <w:r w:rsidRPr="004A09A9">
        <w:rPr>
          <w:rFonts w:ascii="宋体" w:hAnsi="宋体" w:cs="宋体" w:hint="eastAsia"/>
          <w:color w:val="000000"/>
          <w:kern w:val="0"/>
          <w:sz w:val="24"/>
        </w:rPr>
        <w:t>新建新闻网中文</w:t>
      </w:r>
      <w:proofErr w:type="gramStart"/>
      <w:r w:rsidRPr="004A09A9">
        <w:rPr>
          <w:rFonts w:ascii="宋体" w:hAnsi="宋体" w:cs="宋体" w:hint="eastAsia"/>
          <w:color w:val="000000"/>
          <w:kern w:val="0"/>
          <w:sz w:val="24"/>
        </w:rPr>
        <w:t>手机版</w:t>
      </w:r>
      <w:proofErr w:type="gramEnd"/>
      <w:r w:rsidRPr="004A09A9">
        <w:rPr>
          <w:rFonts w:ascii="宋体" w:hAnsi="宋体" w:cs="宋体" w:hint="eastAsia"/>
          <w:color w:val="000000"/>
          <w:kern w:val="0"/>
          <w:sz w:val="24"/>
        </w:rPr>
        <w:t>网站；</w:t>
      </w:r>
    </w:p>
    <w:p w14:paraId="0901F2BD" w14:textId="77777777" w:rsidR="00A6044C" w:rsidRPr="00A6044C" w:rsidRDefault="00A6044C" w:rsidP="00A6044C">
      <w:pPr>
        <w:pStyle w:val="af8"/>
        <w:numPr>
          <w:ilvl w:val="0"/>
          <w:numId w:val="34"/>
        </w:numPr>
        <w:spacing w:line="360" w:lineRule="auto"/>
        <w:ind w:firstLineChars="0" w:hanging="136"/>
        <w:rPr>
          <w:rFonts w:ascii="宋体" w:hAnsi="宋体" w:cs="宋体"/>
          <w:color w:val="000000"/>
          <w:kern w:val="0"/>
          <w:sz w:val="24"/>
        </w:rPr>
      </w:pPr>
      <w:r w:rsidRPr="004A09A9">
        <w:rPr>
          <w:rFonts w:ascii="宋体" w:hAnsi="宋体" w:cs="宋体" w:hint="eastAsia"/>
          <w:color w:val="000000"/>
          <w:kern w:val="0"/>
          <w:sz w:val="24"/>
        </w:rPr>
        <w:t>新建新闻网英文</w:t>
      </w:r>
      <w:proofErr w:type="gramStart"/>
      <w:r w:rsidRPr="004A09A9">
        <w:rPr>
          <w:rFonts w:ascii="宋体" w:hAnsi="宋体" w:cs="宋体" w:hint="eastAsia"/>
          <w:color w:val="000000"/>
          <w:kern w:val="0"/>
          <w:sz w:val="24"/>
        </w:rPr>
        <w:t>手机版</w:t>
      </w:r>
      <w:proofErr w:type="gramEnd"/>
      <w:r w:rsidRPr="004A09A9">
        <w:rPr>
          <w:rFonts w:ascii="宋体" w:hAnsi="宋体" w:cs="宋体" w:hint="eastAsia"/>
          <w:color w:val="000000"/>
          <w:kern w:val="0"/>
          <w:sz w:val="24"/>
        </w:rPr>
        <w:t>网站，将原站安全迁移（</w:t>
      </w:r>
      <w:proofErr w:type="gramStart"/>
      <w:r w:rsidRPr="004A09A9">
        <w:rPr>
          <w:rFonts w:ascii="宋体" w:hAnsi="宋体" w:cs="宋体" w:hint="eastAsia"/>
          <w:color w:val="000000"/>
          <w:kern w:val="0"/>
          <w:sz w:val="24"/>
        </w:rPr>
        <w:t>含历史</w:t>
      </w:r>
      <w:proofErr w:type="gramEnd"/>
      <w:r w:rsidRPr="004A09A9">
        <w:rPr>
          <w:rFonts w:ascii="宋体" w:hAnsi="宋体" w:cs="宋体" w:hint="eastAsia"/>
          <w:color w:val="000000"/>
          <w:kern w:val="0"/>
          <w:sz w:val="24"/>
        </w:rPr>
        <w:t>数据）；</w:t>
      </w:r>
    </w:p>
    <w:p w14:paraId="2AC9FDA0" w14:textId="77777777" w:rsidR="00A6044C" w:rsidRPr="004A09A9" w:rsidRDefault="00A6044C" w:rsidP="00A6044C">
      <w:pPr>
        <w:pStyle w:val="af8"/>
        <w:numPr>
          <w:ilvl w:val="0"/>
          <w:numId w:val="34"/>
        </w:numPr>
        <w:spacing w:line="360" w:lineRule="auto"/>
        <w:ind w:firstLineChars="0" w:hanging="136"/>
        <w:rPr>
          <w:rFonts w:ascii="宋体" w:hAnsi="宋体" w:cs="宋体"/>
          <w:color w:val="000000"/>
          <w:kern w:val="0"/>
          <w:sz w:val="24"/>
        </w:rPr>
      </w:pPr>
      <w:r w:rsidRPr="004A09A9">
        <w:rPr>
          <w:rFonts w:ascii="宋体" w:hAnsi="宋体" w:cs="宋体" w:hint="eastAsia"/>
          <w:color w:val="000000"/>
          <w:kern w:val="0"/>
          <w:sz w:val="24"/>
        </w:rPr>
        <w:t>免费售后服务3年；</w:t>
      </w:r>
    </w:p>
    <w:p w14:paraId="2213A91C" w14:textId="77777777" w:rsidR="00A6044C" w:rsidRDefault="00A6044C" w:rsidP="00A6044C">
      <w:pPr>
        <w:pStyle w:val="af8"/>
        <w:numPr>
          <w:ilvl w:val="0"/>
          <w:numId w:val="34"/>
        </w:numPr>
        <w:spacing w:line="360" w:lineRule="auto"/>
        <w:ind w:firstLineChars="0" w:hanging="136"/>
        <w:rPr>
          <w:rFonts w:ascii="宋体" w:hAnsi="宋体" w:cs="宋体"/>
          <w:color w:val="000000"/>
          <w:kern w:val="0"/>
          <w:sz w:val="24"/>
        </w:rPr>
      </w:pPr>
      <w:r w:rsidRPr="004A09A9">
        <w:rPr>
          <w:rFonts w:ascii="宋体" w:hAnsi="宋体" w:cs="宋体" w:hint="eastAsia"/>
          <w:color w:val="000000"/>
          <w:kern w:val="0"/>
          <w:sz w:val="24"/>
        </w:rPr>
        <w:t>配套现场技术培训服务。</w:t>
      </w:r>
    </w:p>
    <w:p w14:paraId="674B63AC" w14:textId="77777777" w:rsidR="00A6044C" w:rsidRPr="00A6044C" w:rsidRDefault="00A6044C" w:rsidP="00A6044C">
      <w:pPr>
        <w:widowControl/>
        <w:spacing w:line="360" w:lineRule="auto"/>
        <w:ind w:firstLineChars="200" w:firstLine="482"/>
        <w:jc w:val="left"/>
        <w:rPr>
          <w:rFonts w:ascii="宋体" w:hAnsi="宋体" w:cs="宋体"/>
          <w:color w:val="000000"/>
          <w:kern w:val="0"/>
          <w:sz w:val="24"/>
        </w:rPr>
      </w:pPr>
      <w:r w:rsidRPr="00A6044C">
        <w:rPr>
          <w:rFonts w:ascii="宋体" w:hAnsi="宋体" w:cs="宋体" w:hint="eastAsia"/>
          <w:b/>
          <w:color w:val="000000"/>
          <w:kern w:val="0"/>
          <w:sz w:val="24"/>
        </w:rPr>
        <w:t>适用性要求</w:t>
      </w:r>
      <w:r w:rsidRPr="00A6044C">
        <w:rPr>
          <w:rFonts w:ascii="宋体" w:hAnsi="宋体" w:cs="宋体" w:hint="eastAsia"/>
          <w:color w:val="000000"/>
          <w:kern w:val="0"/>
          <w:sz w:val="24"/>
        </w:rPr>
        <w:t>：新建新闻网与现行大学首页能够进行在线文章和数据传递，并共享数据存储备份资源。</w:t>
      </w:r>
    </w:p>
    <w:p w14:paraId="523BA8C8" w14:textId="77777777" w:rsidR="00A6044C" w:rsidRPr="0031293A" w:rsidRDefault="00A6044C" w:rsidP="00A6044C">
      <w:pPr>
        <w:widowControl/>
        <w:spacing w:line="360" w:lineRule="auto"/>
        <w:ind w:firstLineChars="200" w:firstLine="482"/>
        <w:jc w:val="left"/>
        <w:rPr>
          <w:rFonts w:ascii="宋体" w:hAnsi="宋体" w:cs="宋体"/>
          <w:color w:val="FF0000"/>
          <w:kern w:val="0"/>
          <w:sz w:val="24"/>
        </w:rPr>
      </w:pPr>
      <w:r w:rsidRPr="00A6044C">
        <w:rPr>
          <w:rFonts w:ascii="宋体" w:hAnsi="宋体" w:cs="宋体" w:hint="eastAsia"/>
          <w:b/>
          <w:color w:val="000000"/>
          <w:kern w:val="0"/>
          <w:sz w:val="24"/>
        </w:rPr>
        <w:lastRenderedPageBreak/>
        <w:t>安全性要求</w:t>
      </w:r>
      <w:r w:rsidRPr="00A6044C">
        <w:rPr>
          <w:rFonts w:ascii="宋体" w:hAnsi="宋体" w:cs="宋体" w:hint="eastAsia"/>
          <w:color w:val="000000"/>
          <w:kern w:val="0"/>
          <w:sz w:val="24"/>
        </w:rPr>
        <w:t>：系统结构要求前后台分离，有完整可靠的信息安全部署</w:t>
      </w:r>
      <w:r w:rsidRPr="00B3519D">
        <w:rPr>
          <w:rFonts w:ascii="宋体" w:hAnsi="宋体" w:cs="宋体" w:hint="eastAsia"/>
          <w:kern w:val="0"/>
          <w:sz w:val="24"/>
        </w:rPr>
        <w:t>结构。</w:t>
      </w:r>
      <w:r w:rsidR="00B3519D" w:rsidRPr="00B3519D">
        <w:rPr>
          <w:rFonts w:ascii="宋体" w:hAnsi="宋体" w:cs="宋体" w:hint="eastAsia"/>
          <w:kern w:val="0"/>
          <w:sz w:val="24"/>
        </w:rPr>
        <w:t>承诺</w:t>
      </w:r>
      <w:r w:rsidRPr="00B3519D">
        <w:rPr>
          <w:rFonts w:ascii="宋体" w:hAnsi="宋体" w:cs="宋体" w:hint="eastAsia"/>
          <w:kern w:val="0"/>
          <w:sz w:val="24"/>
        </w:rPr>
        <w:t>软件系统</w:t>
      </w:r>
      <w:r w:rsidR="00B3519D">
        <w:rPr>
          <w:rFonts w:ascii="宋体" w:hAnsi="宋体" w:cs="宋体" w:hint="eastAsia"/>
          <w:kern w:val="0"/>
          <w:sz w:val="24"/>
        </w:rPr>
        <w:t>可以</w:t>
      </w:r>
      <w:r w:rsidR="0031293A" w:rsidRPr="00B3519D">
        <w:rPr>
          <w:rFonts w:ascii="宋体" w:hAnsi="宋体" w:cs="宋体" w:hint="eastAsia"/>
          <w:kern w:val="0"/>
          <w:sz w:val="24"/>
        </w:rPr>
        <w:t>通过</w:t>
      </w:r>
      <w:proofErr w:type="gramStart"/>
      <w:r w:rsidRPr="00B3519D">
        <w:rPr>
          <w:rFonts w:ascii="宋体" w:hAnsi="宋体" w:cs="宋体" w:hint="eastAsia"/>
          <w:kern w:val="0"/>
          <w:sz w:val="24"/>
        </w:rPr>
        <w:t>信息系统等保测评</w:t>
      </w:r>
      <w:proofErr w:type="gramEnd"/>
      <w:r w:rsidRPr="00B3519D">
        <w:rPr>
          <w:rFonts w:ascii="宋体" w:hAnsi="宋体" w:cs="宋体" w:hint="eastAsia"/>
          <w:kern w:val="0"/>
          <w:sz w:val="24"/>
        </w:rPr>
        <w:t>要求</w:t>
      </w:r>
      <w:r w:rsidR="0031293A" w:rsidRPr="00B3519D">
        <w:rPr>
          <w:rFonts w:ascii="宋体" w:hAnsi="宋体" w:cs="宋体" w:hint="eastAsia"/>
          <w:kern w:val="0"/>
          <w:sz w:val="24"/>
        </w:rPr>
        <w:t>并获得备案确认</w:t>
      </w:r>
      <w:r w:rsidRPr="00B3519D">
        <w:rPr>
          <w:rFonts w:ascii="宋体" w:hAnsi="宋体" w:cs="宋体" w:hint="eastAsia"/>
          <w:kern w:val="0"/>
          <w:sz w:val="24"/>
        </w:rPr>
        <w:t>。</w:t>
      </w:r>
    </w:p>
    <w:p w14:paraId="55C6DEB1" w14:textId="77777777" w:rsidR="00B075E1" w:rsidRDefault="001A78B2">
      <w:pPr>
        <w:pStyle w:val="3"/>
        <w:numPr>
          <w:ilvl w:val="0"/>
          <w:numId w:val="5"/>
        </w:numPr>
        <w:spacing w:before="120" w:after="120" w:line="360" w:lineRule="auto"/>
        <w:rPr>
          <w:sz w:val="28"/>
          <w:szCs w:val="28"/>
        </w:rPr>
      </w:pPr>
      <w:r>
        <w:rPr>
          <w:rFonts w:hint="eastAsia"/>
          <w:sz w:val="28"/>
          <w:szCs w:val="28"/>
        </w:rPr>
        <w:t>招标内容</w:t>
      </w:r>
    </w:p>
    <w:p w14:paraId="495A0491" w14:textId="77777777" w:rsidR="00B075E1" w:rsidRPr="00C25E09" w:rsidRDefault="001A78B2" w:rsidP="00C25E09">
      <w:pPr>
        <w:pStyle w:val="af8"/>
        <w:numPr>
          <w:ilvl w:val="1"/>
          <w:numId w:val="29"/>
        </w:numPr>
        <w:spacing w:beforeLines="50" w:before="156" w:afterLines="50" w:after="156"/>
        <w:ind w:left="567" w:firstLineChars="0" w:hanging="567"/>
        <w:rPr>
          <w:rFonts w:asciiTheme="minorEastAsia" w:eastAsiaTheme="minorEastAsia" w:hAnsiTheme="minorEastAsia"/>
          <w:b/>
          <w:sz w:val="24"/>
        </w:rPr>
      </w:pPr>
      <w:r w:rsidRPr="00C25E09">
        <w:rPr>
          <w:rFonts w:asciiTheme="minorEastAsia" w:eastAsiaTheme="minorEastAsia" w:hAnsiTheme="minorEastAsia" w:hint="eastAsia"/>
          <w:b/>
          <w:sz w:val="24"/>
        </w:rPr>
        <w:t>建设内容清单：</w:t>
      </w:r>
    </w:p>
    <w:tbl>
      <w:tblPr>
        <w:tblW w:w="8452" w:type="dxa"/>
        <w:jc w:val="center"/>
        <w:tblLayout w:type="fixed"/>
        <w:tblCellMar>
          <w:left w:w="88" w:type="dxa"/>
          <w:right w:w="88" w:type="dxa"/>
        </w:tblCellMar>
        <w:tblLook w:val="04A0" w:firstRow="1" w:lastRow="0" w:firstColumn="1" w:lastColumn="0" w:noHBand="0" w:noVBand="1"/>
      </w:tblPr>
      <w:tblGrid>
        <w:gridCol w:w="704"/>
        <w:gridCol w:w="1936"/>
        <w:gridCol w:w="4394"/>
        <w:gridCol w:w="709"/>
        <w:gridCol w:w="709"/>
      </w:tblGrid>
      <w:tr w:rsidR="00A6044C" w:rsidRPr="00FA528B" w14:paraId="429B1E85" w14:textId="77777777" w:rsidTr="00A6044C">
        <w:trPr>
          <w:trHeight w:val="551"/>
          <w:tblHeade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6E0778" w14:textId="77777777" w:rsidR="00A6044C" w:rsidRPr="00636859" w:rsidRDefault="00A6044C" w:rsidP="00A6044C">
            <w:pPr>
              <w:spacing w:line="276" w:lineRule="auto"/>
              <w:jc w:val="center"/>
              <w:rPr>
                <w:b/>
              </w:rPr>
            </w:pPr>
            <w:r w:rsidRPr="00636859">
              <w:rPr>
                <w:rFonts w:hint="eastAsia"/>
                <w:b/>
              </w:rPr>
              <w:t>序号</w:t>
            </w:r>
          </w:p>
        </w:tc>
        <w:tc>
          <w:tcPr>
            <w:tcW w:w="1936" w:type="dxa"/>
            <w:tcBorders>
              <w:top w:val="single" w:sz="4" w:space="0" w:color="000000"/>
              <w:left w:val="nil"/>
              <w:bottom w:val="single" w:sz="4" w:space="0" w:color="000000"/>
              <w:right w:val="single" w:sz="4" w:space="0" w:color="000000"/>
            </w:tcBorders>
            <w:shd w:val="clear" w:color="auto" w:fill="auto"/>
            <w:vAlign w:val="center"/>
            <w:hideMark/>
          </w:tcPr>
          <w:p w14:paraId="21214370" w14:textId="77777777" w:rsidR="00A6044C" w:rsidRPr="00636859" w:rsidRDefault="00A6044C" w:rsidP="00A6044C">
            <w:pPr>
              <w:spacing w:line="276" w:lineRule="auto"/>
              <w:jc w:val="center"/>
              <w:rPr>
                <w:b/>
              </w:rPr>
            </w:pPr>
            <w:r w:rsidRPr="00636859">
              <w:rPr>
                <w:rFonts w:hint="eastAsia"/>
                <w:b/>
              </w:rPr>
              <w:t>设备</w:t>
            </w:r>
            <w:r w:rsidRPr="00636859">
              <w:rPr>
                <w:b/>
              </w:rPr>
              <w:t>/</w:t>
            </w:r>
            <w:r w:rsidRPr="00636859">
              <w:rPr>
                <w:rFonts w:hint="eastAsia"/>
                <w:b/>
              </w:rPr>
              <w:t>服务名称</w:t>
            </w:r>
          </w:p>
        </w:tc>
        <w:tc>
          <w:tcPr>
            <w:tcW w:w="4394" w:type="dxa"/>
            <w:tcBorders>
              <w:top w:val="single" w:sz="4" w:space="0" w:color="000000"/>
              <w:left w:val="nil"/>
              <w:bottom w:val="single" w:sz="4" w:space="0" w:color="000000"/>
              <w:right w:val="single" w:sz="4" w:space="0" w:color="000000"/>
            </w:tcBorders>
            <w:shd w:val="clear" w:color="auto" w:fill="auto"/>
            <w:vAlign w:val="center"/>
            <w:hideMark/>
          </w:tcPr>
          <w:p w14:paraId="1424E60C" w14:textId="77777777" w:rsidR="00A6044C" w:rsidRPr="00636859" w:rsidRDefault="00A6044C" w:rsidP="00A6044C">
            <w:pPr>
              <w:spacing w:line="276" w:lineRule="auto"/>
              <w:jc w:val="center"/>
              <w:rPr>
                <w:b/>
              </w:rPr>
            </w:pPr>
            <w:r w:rsidRPr="00636859">
              <w:rPr>
                <w:rFonts w:hint="eastAsia"/>
                <w:b/>
              </w:rPr>
              <w:t>主要技术要求</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669A2356" w14:textId="77777777" w:rsidR="00A6044C" w:rsidRPr="00636859" w:rsidRDefault="00A6044C" w:rsidP="00A6044C">
            <w:pPr>
              <w:spacing w:line="276" w:lineRule="auto"/>
              <w:jc w:val="center"/>
              <w:rPr>
                <w:b/>
              </w:rPr>
            </w:pPr>
            <w:r w:rsidRPr="00636859">
              <w:rPr>
                <w:rFonts w:hint="eastAsia"/>
                <w:b/>
              </w:rPr>
              <w:t>数量</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424A974C" w14:textId="77777777" w:rsidR="00A6044C" w:rsidRPr="00636859" w:rsidRDefault="00A6044C" w:rsidP="00A6044C">
            <w:pPr>
              <w:spacing w:line="276" w:lineRule="auto"/>
              <w:jc w:val="center"/>
              <w:rPr>
                <w:b/>
              </w:rPr>
            </w:pPr>
            <w:r w:rsidRPr="00636859">
              <w:rPr>
                <w:rFonts w:hint="eastAsia"/>
                <w:b/>
              </w:rPr>
              <w:t>单位</w:t>
            </w:r>
          </w:p>
        </w:tc>
      </w:tr>
      <w:tr w:rsidR="00A6044C" w:rsidRPr="00FA528B" w14:paraId="211D1F36" w14:textId="77777777" w:rsidTr="00A6044C">
        <w:trPr>
          <w:trHeight w:val="55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E9AF9" w14:textId="77777777" w:rsidR="00A6044C" w:rsidRPr="00FA528B" w:rsidRDefault="00A6044C" w:rsidP="00A6044C">
            <w:pPr>
              <w:spacing w:line="276" w:lineRule="auto"/>
              <w:jc w:val="center"/>
            </w:pPr>
            <w:r>
              <w:rPr>
                <w:rFonts w:hint="eastAsia"/>
              </w:rPr>
              <w:t>1</w:t>
            </w:r>
          </w:p>
        </w:tc>
        <w:tc>
          <w:tcPr>
            <w:tcW w:w="1936" w:type="dxa"/>
            <w:tcBorders>
              <w:top w:val="single" w:sz="4" w:space="0" w:color="000000"/>
              <w:left w:val="nil"/>
              <w:bottom w:val="single" w:sz="4" w:space="0" w:color="000000"/>
              <w:right w:val="single" w:sz="4" w:space="0" w:color="000000"/>
            </w:tcBorders>
            <w:shd w:val="clear" w:color="auto" w:fill="auto"/>
            <w:vAlign w:val="center"/>
          </w:tcPr>
          <w:p w14:paraId="03BC2751" w14:textId="77777777" w:rsidR="00A6044C" w:rsidRPr="00FA528B" w:rsidRDefault="00A6044C" w:rsidP="00A6044C">
            <w:pPr>
              <w:spacing w:line="276" w:lineRule="auto"/>
            </w:pPr>
            <w:r w:rsidRPr="002B220C">
              <w:rPr>
                <w:rFonts w:hint="eastAsia"/>
              </w:rPr>
              <w:t>高校</w:t>
            </w:r>
            <w:proofErr w:type="gramStart"/>
            <w:r w:rsidRPr="002B220C">
              <w:rPr>
                <w:rFonts w:hint="eastAsia"/>
              </w:rPr>
              <w:t>融媒体</w:t>
            </w:r>
            <w:proofErr w:type="gramEnd"/>
            <w:r w:rsidRPr="002B220C">
              <w:rPr>
                <w:rFonts w:hint="eastAsia"/>
              </w:rPr>
              <w:t>管理平台</w:t>
            </w:r>
          </w:p>
        </w:tc>
        <w:tc>
          <w:tcPr>
            <w:tcW w:w="4394" w:type="dxa"/>
            <w:tcBorders>
              <w:top w:val="single" w:sz="4" w:space="0" w:color="000000"/>
              <w:left w:val="nil"/>
              <w:bottom w:val="single" w:sz="4" w:space="0" w:color="000000"/>
              <w:right w:val="single" w:sz="4" w:space="0" w:color="000000"/>
            </w:tcBorders>
            <w:shd w:val="clear" w:color="auto" w:fill="auto"/>
            <w:vAlign w:val="center"/>
          </w:tcPr>
          <w:p w14:paraId="643CEE45" w14:textId="77777777" w:rsidR="00A6044C" w:rsidRDefault="00A6044C" w:rsidP="00A6044C">
            <w:pPr>
              <w:spacing w:line="276" w:lineRule="auto"/>
            </w:pPr>
            <w:r>
              <w:rPr>
                <w:rFonts w:hint="eastAsia"/>
              </w:rPr>
              <w:t>1)</w:t>
            </w:r>
            <w:r>
              <w:rPr>
                <w:rFonts w:hint="eastAsia"/>
              </w:rPr>
              <w:tab/>
            </w:r>
            <w:proofErr w:type="gramStart"/>
            <w:r>
              <w:rPr>
                <w:rFonts w:hint="eastAsia"/>
              </w:rPr>
              <w:t>融媒体</w:t>
            </w:r>
            <w:proofErr w:type="gramEnd"/>
            <w:r>
              <w:rPr>
                <w:rFonts w:hint="eastAsia"/>
              </w:rPr>
              <w:t>资源生产平台（投稿系统），主要功能：稿件编写、投稿审核、稿件管理、采访任务、新闻线索、约稿；</w:t>
            </w:r>
          </w:p>
          <w:p w14:paraId="108DAE7A" w14:textId="77777777" w:rsidR="00A6044C" w:rsidRDefault="00A6044C" w:rsidP="00A6044C">
            <w:pPr>
              <w:spacing w:line="276" w:lineRule="auto"/>
            </w:pPr>
            <w:r>
              <w:rPr>
                <w:rFonts w:hint="eastAsia"/>
              </w:rPr>
              <w:t>2)</w:t>
            </w:r>
            <w:r>
              <w:rPr>
                <w:rFonts w:hint="eastAsia"/>
              </w:rPr>
              <w:tab/>
            </w:r>
            <w:proofErr w:type="gramStart"/>
            <w:r>
              <w:rPr>
                <w:rFonts w:hint="eastAsia"/>
              </w:rPr>
              <w:t>融媒体</w:t>
            </w:r>
            <w:proofErr w:type="gramEnd"/>
            <w:r>
              <w:rPr>
                <w:rFonts w:hint="eastAsia"/>
              </w:rPr>
              <w:t>资源库平台，主要功能：稿件库、图片库、视频库；</w:t>
            </w:r>
          </w:p>
          <w:p w14:paraId="266B36E5" w14:textId="77777777" w:rsidR="00A6044C" w:rsidRDefault="00A6044C" w:rsidP="00A6044C">
            <w:pPr>
              <w:spacing w:line="276" w:lineRule="auto"/>
            </w:pPr>
            <w:r>
              <w:rPr>
                <w:rFonts w:hint="eastAsia"/>
              </w:rPr>
              <w:t>3)</w:t>
            </w:r>
            <w:r>
              <w:rPr>
                <w:rFonts w:hint="eastAsia"/>
              </w:rPr>
              <w:tab/>
            </w:r>
            <w:proofErr w:type="gramStart"/>
            <w:r>
              <w:rPr>
                <w:rFonts w:hint="eastAsia"/>
              </w:rPr>
              <w:t>融媒体</w:t>
            </w:r>
            <w:proofErr w:type="gramEnd"/>
            <w:r>
              <w:rPr>
                <w:rFonts w:hint="eastAsia"/>
              </w:rPr>
              <w:t>业务平台，主要功能：稿件审核、团队管理、采访任务、线索管理、通知与消息、约稿、活动管理；</w:t>
            </w:r>
          </w:p>
          <w:p w14:paraId="7A25A7FC" w14:textId="77777777" w:rsidR="00A6044C" w:rsidRPr="002B220C" w:rsidRDefault="00A6044C" w:rsidP="00A6044C">
            <w:pPr>
              <w:spacing w:line="276" w:lineRule="auto"/>
            </w:pPr>
            <w:r>
              <w:rPr>
                <w:rFonts w:hint="eastAsia"/>
              </w:rPr>
              <w:t>4)</w:t>
            </w:r>
            <w:r>
              <w:rPr>
                <w:rFonts w:hint="eastAsia"/>
              </w:rPr>
              <w:tab/>
            </w:r>
            <w:proofErr w:type="gramStart"/>
            <w:r>
              <w:rPr>
                <w:rFonts w:hint="eastAsia"/>
              </w:rPr>
              <w:t>融媒体</w:t>
            </w:r>
            <w:proofErr w:type="gramEnd"/>
            <w:r>
              <w:rPr>
                <w:rFonts w:hint="eastAsia"/>
              </w:rPr>
              <w:t>移动平台，主要功能：消息模块、新闻线索、采访任务、个人信息、撰稿、审核、约稿。</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11AA629D" w14:textId="77777777" w:rsidR="00A6044C" w:rsidRPr="00FA528B" w:rsidRDefault="00A6044C" w:rsidP="00A6044C">
            <w:pPr>
              <w:spacing w:line="276" w:lineRule="auto"/>
              <w:jc w:val="center"/>
            </w:pPr>
            <w:r>
              <w:rPr>
                <w:rFonts w:hint="eastAsia"/>
              </w:rPr>
              <w:t>1</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5095E272" w14:textId="77777777" w:rsidR="00A6044C" w:rsidRPr="00FA528B" w:rsidRDefault="00A6044C" w:rsidP="00A6044C">
            <w:pPr>
              <w:spacing w:line="276" w:lineRule="auto"/>
              <w:jc w:val="center"/>
            </w:pPr>
            <w:r>
              <w:rPr>
                <w:rFonts w:hint="eastAsia"/>
              </w:rPr>
              <w:t>套</w:t>
            </w:r>
          </w:p>
        </w:tc>
      </w:tr>
      <w:tr w:rsidR="00A6044C" w:rsidRPr="00FA528B" w14:paraId="7F4B4D40" w14:textId="77777777" w:rsidTr="00A6044C">
        <w:trPr>
          <w:trHeight w:val="55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30E64" w14:textId="77777777" w:rsidR="00A6044C" w:rsidRPr="00FA528B" w:rsidRDefault="00A6044C" w:rsidP="00A6044C">
            <w:pPr>
              <w:spacing w:line="276" w:lineRule="auto"/>
              <w:jc w:val="center"/>
            </w:pPr>
            <w:r>
              <w:rPr>
                <w:rFonts w:hint="eastAsia"/>
              </w:rPr>
              <w:t>2</w:t>
            </w:r>
          </w:p>
        </w:tc>
        <w:tc>
          <w:tcPr>
            <w:tcW w:w="1936" w:type="dxa"/>
            <w:tcBorders>
              <w:top w:val="single" w:sz="4" w:space="0" w:color="000000"/>
              <w:left w:val="nil"/>
              <w:bottom w:val="single" w:sz="4" w:space="0" w:color="000000"/>
              <w:right w:val="single" w:sz="4" w:space="0" w:color="000000"/>
            </w:tcBorders>
            <w:shd w:val="clear" w:color="auto" w:fill="auto"/>
            <w:vAlign w:val="center"/>
          </w:tcPr>
          <w:p w14:paraId="288BFFE0" w14:textId="77777777" w:rsidR="00A6044C" w:rsidRPr="00FA528B" w:rsidRDefault="00A6044C" w:rsidP="00A6044C">
            <w:pPr>
              <w:spacing w:line="276" w:lineRule="auto"/>
            </w:pPr>
            <w:r>
              <w:rPr>
                <w:rFonts w:hint="eastAsia"/>
              </w:rPr>
              <w:t>集成对接</w:t>
            </w:r>
          </w:p>
        </w:tc>
        <w:tc>
          <w:tcPr>
            <w:tcW w:w="4394" w:type="dxa"/>
            <w:tcBorders>
              <w:top w:val="single" w:sz="4" w:space="0" w:color="000000"/>
              <w:left w:val="nil"/>
              <w:bottom w:val="single" w:sz="4" w:space="0" w:color="000000"/>
              <w:right w:val="single" w:sz="4" w:space="0" w:color="000000"/>
            </w:tcBorders>
            <w:shd w:val="clear" w:color="auto" w:fill="auto"/>
            <w:vAlign w:val="center"/>
          </w:tcPr>
          <w:p w14:paraId="1DE3FD6F" w14:textId="77777777" w:rsidR="00A6044C" w:rsidRPr="00C7094F" w:rsidRDefault="00A6044C" w:rsidP="00A6044C">
            <w:pPr>
              <w:spacing w:line="276" w:lineRule="auto"/>
            </w:pPr>
            <w:r w:rsidRPr="00C7094F">
              <w:rPr>
                <w:rFonts w:hint="eastAsia"/>
              </w:rPr>
              <w:t>与用户数字化校园门户及校园公众号业务平台对接（用户认证信息），实现便捷的信息推送与文章审核；</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4E7E429F" w14:textId="77777777" w:rsidR="00A6044C" w:rsidRPr="00FA528B" w:rsidRDefault="00A6044C" w:rsidP="00A6044C">
            <w:pPr>
              <w:spacing w:line="276" w:lineRule="auto"/>
              <w:jc w:val="center"/>
            </w:pPr>
            <w:r>
              <w:rPr>
                <w:rFonts w:hint="eastAsia"/>
              </w:rPr>
              <w:t>1</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5CCEA98C" w14:textId="77777777" w:rsidR="00A6044C" w:rsidRPr="00FA528B" w:rsidRDefault="00A6044C" w:rsidP="00A6044C">
            <w:pPr>
              <w:spacing w:line="276" w:lineRule="auto"/>
              <w:jc w:val="center"/>
            </w:pPr>
            <w:r>
              <w:rPr>
                <w:rFonts w:hint="eastAsia"/>
              </w:rPr>
              <w:t>项</w:t>
            </w:r>
          </w:p>
        </w:tc>
      </w:tr>
      <w:tr w:rsidR="00A6044C" w:rsidRPr="00FA528B" w14:paraId="59D4DA68" w14:textId="77777777" w:rsidTr="00A6044C">
        <w:trPr>
          <w:trHeight w:val="55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F97F3" w14:textId="77777777" w:rsidR="00A6044C" w:rsidRPr="00FA528B" w:rsidRDefault="00A6044C" w:rsidP="00A6044C">
            <w:pPr>
              <w:spacing w:line="276" w:lineRule="auto"/>
              <w:jc w:val="center"/>
            </w:pPr>
            <w:r>
              <w:rPr>
                <w:rFonts w:hint="eastAsia"/>
              </w:rPr>
              <w:t>3</w:t>
            </w:r>
          </w:p>
        </w:tc>
        <w:tc>
          <w:tcPr>
            <w:tcW w:w="1936" w:type="dxa"/>
            <w:tcBorders>
              <w:top w:val="single" w:sz="4" w:space="0" w:color="000000"/>
              <w:left w:val="nil"/>
              <w:bottom w:val="single" w:sz="4" w:space="0" w:color="000000"/>
              <w:right w:val="single" w:sz="4" w:space="0" w:color="000000"/>
            </w:tcBorders>
            <w:shd w:val="clear" w:color="auto" w:fill="auto"/>
            <w:vAlign w:val="center"/>
          </w:tcPr>
          <w:p w14:paraId="4AD4F6F4" w14:textId="77777777" w:rsidR="00A6044C" w:rsidRPr="00FA528B" w:rsidRDefault="00A6044C" w:rsidP="00A6044C">
            <w:pPr>
              <w:spacing w:line="276" w:lineRule="auto"/>
            </w:pPr>
            <w:r>
              <w:rPr>
                <w:rFonts w:hint="eastAsia"/>
              </w:rPr>
              <w:t>新建新闻网中文主站</w:t>
            </w:r>
          </w:p>
        </w:tc>
        <w:tc>
          <w:tcPr>
            <w:tcW w:w="4394" w:type="dxa"/>
            <w:tcBorders>
              <w:top w:val="single" w:sz="4" w:space="0" w:color="000000"/>
              <w:left w:val="nil"/>
              <w:bottom w:val="single" w:sz="4" w:space="0" w:color="000000"/>
              <w:right w:val="single" w:sz="4" w:space="0" w:color="000000"/>
            </w:tcBorders>
            <w:shd w:val="clear" w:color="auto" w:fill="auto"/>
            <w:vAlign w:val="center"/>
          </w:tcPr>
          <w:p w14:paraId="6712D8E3" w14:textId="77777777" w:rsidR="00A6044C" w:rsidRPr="00C7094F" w:rsidRDefault="00A6044C" w:rsidP="00A6044C">
            <w:pPr>
              <w:widowControl/>
              <w:jc w:val="left"/>
              <w:rPr>
                <w:rFonts w:ascii="宋体" w:hAnsi="宋体" w:cs="宋体"/>
                <w:color w:val="555555"/>
                <w:kern w:val="0"/>
              </w:rPr>
            </w:pPr>
            <w:r w:rsidRPr="00C7094F">
              <w:rPr>
                <w:rFonts w:ascii="宋体" w:hAnsi="宋体" w:cs="宋体" w:hint="eastAsia"/>
                <w:color w:val="000000"/>
                <w:kern w:val="0"/>
              </w:rPr>
              <w:t>新建新闻网中文主站，将原站安全迁移（</w:t>
            </w:r>
            <w:proofErr w:type="gramStart"/>
            <w:r w:rsidRPr="00C7094F">
              <w:rPr>
                <w:rFonts w:ascii="宋体" w:hAnsi="宋体" w:cs="宋体" w:hint="eastAsia"/>
                <w:color w:val="000000"/>
                <w:kern w:val="0"/>
              </w:rPr>
              <w:t>含历史</w:t>
            </w:r>
            <w:proofErr w:type="gramEnd"/>
            <w:r w:rsidRPr="00C7094F">
              <w:rPr>
                <w:rFonts w:ascii="宋体" w:hAnsi="宋体" w:cs="宋体" w:hint="eastAsia"/>
                <w:color w:val="000000"/>
                <w:kern w:val="0"/>
              </w:rPr>
              <w:t>数据）；</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59176C08" w14:textId="77777777" w:rsidR="00A6044C" w:rsidRPr="00FA528B" w:rsidRDefault="00A6044C" w:rsidP="00A6044C">
            <w:pPr>
              <w:spacing w:line="276" w:lineRule="auto"/>
              <w:jc w:val="center"/>
            </w:pPr>
            <w:r>
              <w:rPr>
                <w:rFonts w:hint="eastAsia"/>
              </w:rPr>
              <w:t>1</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72985A80" w14:textId="77777777" w:rsidR="00A6044C" w:rsidRPr="00FA528B" w:rsidRDefault="00A6044C" w:rsidP="00A6044C">
            <w:pPr>
              <w:spacing w:line="276" w:lineRule="auto"/>
              <w:jc w:val="center"/>
            </w:pPr>
            <w:r>
              <w:rPr>
                <w:rFonts w:hint="eastAsia"/>
              </w:rPr>
              <w:t>项</w:t>
            </w:r>
          </w:p>
        </w:tc>
      </w:tr>
      <w:tr w:rsidR="00A6044C" w:rsidRPr="00FA528B" w14:paraId="7EBCE80D" w14:textId="77777777" w:rsidTr="00A6044C">
        <w:trPr>
          <w:trHeight w:val="55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BB600" w14:textId="77777777" w:rsidR="00A6044C" w:rsidRDefault="00A6044C" w:rsidP="00A6044C">
            <w:pPr>
              <w:spacing w:line="276" w:lineRule="auto"/>
              <w:jc w:val="center"/>
            </w:pPr>
            <w:r>
              <w:rPr>
                <w:rFonts w:hint="eastAsia"/>
              </w:rPr>
              <w:t>4</w:t>
            </w:r>
          </w:p>
        </w:tc>
        <w:tc>
          <w:tcPr>
            <w:tcW w:w="1936" w:type="dxa"/>
            <w:tcBorders>
              <w:top w:val="single" w:sz="4" w:space="0" w:color="000000"/>
              <w:left w:val="nil"/>
              <w:bottom w:val="single" w:sz="4" w:space="0" w:color="000000"/>
              <w:right w:val="single" w:sz="4" w:space="0" w:color="000000"/>
            </w:tcBorders>
            <w:shd w:val="clear" w:color="auto" w:fill="auto"/>
            <w:vAlign w:val="center"/>
          </w:tcPr>
          <w:p w14:paraId="0311FF43" w14:textId="77777777" w:rsidR="00A6044C" w:rsidRPr="00FA528B" w:rsidRDefault="00A6044C" w:rsidP="00A6044C">
            <w:pPr>
              <w:spacing w:line="276" w:lineRule="auto"/>
            </w:pPr>
            <w:r w:rsidRPr="00C7094F">
              <w:rPr>
                <w:rFonts w:ascii="宋体" w:hAnsi="宋体" w:cs="宋体" w:hint="eastAsia"/>
                <w:color w:val="000000"/>
                <w:kern w:val="0"/>
              </w:rPr>
              <w:t>新建新闻网英文主站</w:t>
            </w:r>
          </w:p>
        </w:tc>
        <w:tc>
          <w:tcPr>
            <w:tcW w:w="4394" w:type="dxa"/>
            <w:tcBorders>
              <w:top w:val="single" w:sz="4" w:space="0" w:color="000000"/>
              <w:left w:val="nil"/>
              <w:bottom w:val="single" w:sz="4" w:space="0" w:color="000000"/>
              <w:right w:val="single" w:sz="4" w:space="0" w:color="000000"/>
            </w:tcBorders>
            <w:shd w:val="clear" w:color="auto" w:fill="auto"/>
            <w:vAlign w:val="center"/>
          </w:tcPr>
          <w:p w14:paraId="647A57F9" w14:textId="77777777" w:rsidR="00A6044C" w:rsidRPr="00C7094F" w:rsidRDefault="00A6044C" w:rsidP="00A6044C">
            <w:pPr>
              <w:widowControl/>
              <w:jc w:val="left"/>
              <w:rPr>
                <w:rFonts w:ascii="宋体" w:hAnsi="宋体" w:cs="宋体"/>
                <w:color w:val="555555"/>
                <w:kern w:val="0"/>
              </w:rPr>
            </w:pPr>
            <w:r w:rsidRPr="00C7094F">
              <w:rPr>
                <w:rFonts w:ascii="宋体" w:hAnsi="宋体" w:cs="宋体" w:hint="eastAsia"/>
                <w:color w:val="000000"/>
                <w:kern w:val="0"/>
              </w:rPr>
              <w:t>新建新闻网英文主站，将原站安全迁移（</w:t>
            </w:r>
            <w:proofErr w:type="gramStart"/>
            <w:r w:rsidRPr="00C7094F">
              <w:rPr>
                <w:rFonts w:ascii="宋体" w:hAnsi="宋体" w:cs="宋体" w:hint="eastAsia"/>
                <w:color w:val="000000"/>
                <w:kern w:val="0"/>
              </w:rPr>
              <w:t>含历史</w:t>
            </w:r>
            <w:proofErr w:type="gramEnd"/>
            <w:r w:rsidRPr="00C7094F">
              <w:rPr>
                <w:rFonts w:ascii="宋体" w:hAnsi="宋体" w:cs="宋体" w:hint="eastAsia"/>
                <w:color w:val="000000"/>
                <w:kern w:val="0"/>
              </w:rPr>
              <w:t>数据）；</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448DD2DC" w14:textId="77777777" w:rsidR="00A6044C" w:rsidRPr="00FA528B" w:rsidRDefault="00A6044C" w:rsidP="00A6044C">
            <w:pPr>
              <w:spacing w:line="276" w:lineRule="auto"/>
              <w:jc w:val="center"/>
            </w:pPr>
            <w:r>
              <w:rPr>
                <w:rFonts w:hint="eastAsia"/>
              </w:rPr>
              <w:t>1</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0FDF25E1" w14:textId="77777777" w:rsidR="00A6044C" w:rsidRPr="00FA528B" w:rsidRDefault="00A6044C" w:rsidP="00A6044C">
            <w:pPr>
              <w:spacing w:line="276" w:lineRule="auto"/>
              <w:jc w:val="center"/>
            </w:pPr>
            <w:r>
              <w:rPr>
                <w:rFonts w:hint="eastAsia"/>
              </w:rPr>
              <w:t>项</w:t>
            </w:r>
          </w:p>
        </w:tc>
      </w:tr>
      <w:tr w:rsidR="00A6044C" w:rsidRPr="00FA528B" w14:paraId="3295B1F8" w14:textId="77777777" w:rsidTr="00A6044C">
        <w:trPr>
          <w:trHeight w:val="55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F2738" w14:textId="77777777" w:rsidR="00A6044C" w:rsidRDefault="00A6044C" w:rsidP="00A6044C">
            <w:pPr>
              <w:spacing w:line="276" w:lineRule="auto"/>
              <w:jc w:val="center"/>
            </w:pPr>
            <w:r>
              <w:rPr>
                <w:rFonts w:hint="eastAsia"/>
              </w:rPr>
              <w:t>5</w:t>
            </w:r>
          </w:p>
        </w:tc>
        <w:tc>
          <w:tcPr>
            <w:tcW w:w="1936" w:type="dxa"/>
            <w:tcBorders>
              <w:top w:val="single" w:sz="4" w:space="0" w:color="000000"/>
              <w:left w:val="nil"/>
              <w:bottom w:val="single" w:sz="4" w:space="0" w:color="000000"/>
              <w:right w:val="single" w:sz="4" w:space="0" w:color="000000"/>
            </w:tcBorders>
            <w:shd w:val="clear" w:color="auto" w:fill="auto"/>
            <w:vAlign w:val="center"/>
          </w:tcPr>
          <w:p w14:paraId="363069C8" w14:textId="77777777" w:rsidR="00A6044C" w:rsidRPr="00FA528B" w:rsidRDefault="00A6044C" w:rsidP="00A6044C">
            <w:pPr>
              <w:spacing w:line="276" w:lineRule="auto"/>
            </w:pPr>
            <w:r w:rsidRPr="00C7094F">
              <w:rPr>
                <w:rFonts w:ascii="宋体" w:hAnsi="宋体" w:cs="宋体" w:hint="eastAsia"/>
                <w:color w:val="000000"/>
                <w:kern w:val="0"/>
              </w:rPr>
              <w:t>新建新闻网中文</w:t>
            </w:r>
            <w:proofErr w:type="gramStart"/>
            <w:r w:rsidRPr="00C7094F">
              <w:rPr>
                <w:rFonts w:ascii="宋体" w:hAnsi="宋体" w:cs="宋体" w:hint="eastAsia"/>
                <w:color w:val="000000"/>
                <w:kern w:val="0"/>
              </w:rPr>
              <w:t>手机版</w:t>
            </w:r>
            <w:proofErr w:type="gramEnd"/>
            <w:r w:rsidRPr="00C7094F">
              <w:rPr>
                <w:rFonts w:ascii="宋体" w:hAnsi="宋体" w:cs="宋体" w:hint="eastAsia"/>
                <w:color w:val="000000"/>
                <w:kern w:val="0"/>
              </w:rPr>
              <w:t>网站</w:t>
            </w:r>
          </w:p>
        </w:tc>
        <w:tc>
          <w:tcPr>
            <w:tcW w:w="4394" w:type="dxa"/>
            <w:tcBorders>
              <w:top w:val="single" w:sz="4" w:space="0" w:color="000000"/>
              <w:left w:val="nil"/>
              <w:bottom w:val="single" w:sz="4" w:space="0" w:color="000000"/>
              <w:right w:val="single" w:sz="4" w:space="0" w:color="000000"/>
            </w:tcBorders>
            <w:shd w:val="clear" w:color="auto" w:fill="auto"/>
            <w:vAlign w:val="center"/>
          </w:tcPr>
          <w:p w14:paraId="7A5700B5" w14:textId="77777777" w:rsidR="00A6044C" w:rsidRPr="00C7094F" w:rsidRDefault="00A6044C" w:rsidP="00A6044C">
            <w:pPr>
              <w:widowControl/>
              <w:jc w:val="left"/>
              <w:rPr>
                <w:rFonts w:ascii="宋体" w:hAnsi="宋体" w:cs="宋体"/>
                <w:color w:val="000000"/>
                <w:kern w:val="0"/>
              </w:rPr>
            </w:pPr>
            <w:r w:rsidRPr="00C7094F">
              <w:rPr>
                <w:rFonts w:ascii="宋体" w:hAnsi="宋体" w:cs="宋体" w:hint="eastAsia"/>
                <w:color w:val="000000"/>
                <w:kern w:val="0"/>
              </w:rPr>
              <w:t>新建新闻网中文</w:t>
            </w:r>
            <w:proofErr w:type="gramStart"/>
            <w:r w:rsidRPr="00C7094F">
              <w:rPr>
                <w:rFonts w:ascii="宋体" w:hAnsi="宋体" w:cs="宋体" w:hint="eastAsia"/>
                <w:color w:val="000000"/>
                <w:kern w:val="0"/>
              </w:rPr>
              <w:t>手机版</w:t>
            </w:r>
            <w:proofErr w:type="gramEnd"/>
            <w:r w:rsidRPr="00C7094F">
              <w:rPr>
                <w:rFonts w:ascii="宋体" w:hAnsi="宋体" w:cs="宋体" w:hint="eastAsia"/>
                <w:color w:val="000000"/>
                <w:kern w:val="0"/>
              </w:rPr>
              <w:t>网站；</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76C324E6" w14:textId="77777777" w:rsidR="00A6044C" w:rsidRPr="00FA528B" w:rsidRDefault="00A6044C" w:rsidP="00A6044C">
            <w:pPr>
              <w:spacing w:line="276" w:lineRule="auto"/>
              <w:jc w:val="center"/>
            </w:pPr>
            <w:r>
              <w:rPr>
                <w:rFonts w:hint="eastAsia"/>
              </w:rPr>
              <w:t>1</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376B8337" w14:textId="77777777" w:rsidR="00A6044C" w:rsidRPr="00FA528B" w:rsidRDefault="00A6044C" w:rsidP="00A6044C">
            <w:pPr>
              <w:spacing w:line="276" w:lineRule="auto"/>
              <w:jc w:val="center"/>
            </w:pPr>
            <w:r>
              <w:rPr>
                <w:rFonts w:hint="eastAsia"/>
              </w:rPr>
              <w:t>项</w:t>
            </w:r>
          </w:p>
        </w:tc>
      </w:tr>
      <w:tr w:rsidR="00A6044C" w:rsidRPr="00FA528B" w14:paraId="16FD413E" w14:textId="77777777" w:rsidTr="00A6044C">
        <w:trPr>
          <w:trHeight w:val="55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93A88" w14:textId="77777777" w:rsidR="00A6044C" w:rsidRDefault="00A6044C" w:rsidP="00A6044C">
            <w:pPr>
              <w:spacing w:line="276" w:lineRule="auto"/>
              <w:jc w:val="center"/>
            </w:pPr>
            <w:r>
              <w:rPr>
                <w:rFonts w:hint="eastAsia"/>
              </w:rPr>
              <w:t>6</w:t>
            </w:r>
          </w:p>
        </w:tc>
        <w:tc>
          <w:tcPr>
            <w:tcW w:w="1936" w:type="dxa"/>
            <w:tcBorders>
              <w:top w:val="single" w:sz="4" w:space="0" w:color="000000"/>
              <w:left w:val="nil"/>
              <w:bottom w:val="single" w:sz="4" w:space="0" w:color="000000"/>
              <w:right w:val="single" w:sz="4" w:space="0" w:color="000000"/>
            </w:tcBorders>
            <w:shd w:val="clear" w:color="auto" w:fill="auto"/>
            <w:vAlign w:val="center"/>
          </w:tcPr>
          <w:p w14:paraId="2FA7392A" w14:textId="77777777" w:rsidR="00A6044C" w:rsidRPr="00FA528B" w:rsidRDefault="00A6044C" w:rsidP="00A6044C">
            <w:pPr>
              <w:spacing w:line="276" w:lineRule="auto"/>
            </w:pPr>
            <w:r w:rsidRPr="00C7094F">
              <w:rPr>
                <w:rFonts w:hint="eastAsia"/>
              </w:rPr>
              <w:t>新建新闻网英文</w:t>
            </w:r>
            <w:proofErr w:type="gramStart"/>
            <w:r w:rsidRPr="00C7094F">
              <w:rPr>
                <w:rFonts w:hint="eastAsia"/>
              </w:rPr>
              <w:t>手机版</w:t>
            </w:r>
            <w:proofErr w:type="gramEnd"/>
            <w:r w:rsidRPr="00C7094F">
              <w:rPr>
                <w:rFonts w:hint="eastAsia"/>
              </w:rPr>
              <w:t>网站</w:t>
            </w:r>
          </w:p>
        </w:tc>
        <w:tc>
          <w:tcPr>
            <w:tcW w:w="4394" w:type="dxa"/>
            <w:tcBorders>
              <w:top w:val="single" w:sz="4" w:space="0" w:color="000000"/>
              <w:left w:val="nil"/>
              <w:bottom w:val="single" w:sz="4" w:space="0" w:color="000000"/>
              <w:right w:val="single" w:sz="4" w:space="0" w:color="000000"/>
            </w:tcBorders>
            <w:shd w:val="clear" w:color="auto" w:fill="auto"/>
            <w:vAlign w:val="center"/>
          </w:tcPr>
          <w:p w14:paraId="3D48DE38" w14:textId="77777777" w:rsidR="00A6044C" w:rsidRPr="00C7094F" w:rsidRDefault="00A6044C" w:rsidP="00A6044C">
            <w:pPr>
              <w:spacing w:line="276" w:lineRule="auto"/>
            </w:pPr>
            <w:r w:rsidRPr="00C7094F">
              <w:rPr>
                <w:rFonts w:hint="eastAsia"/>
              </w:rPr>
              <w:t>新建新闻网英文</w:t>
            </w:r>
            <w:proofErr w:type="gramStart"/>
            <w:r w:rsidRPr="00C7094F">
              <w:rPr>
                <w:rFonts w:hint="eastAsia"/>
              </w:rPr>
              <w:t>手机版</w:t>
            </w:r>
            <w:proofErr w:type="gramEnd"/>
            <w:r w:rsidRPr="00C7094F">
              <w:rPr>
                <w:rFonts w:hint="eastAsia"/>
              </w:rPr>
              <w:t>网站，将原站安全迁移（</w:t>
            </w:r>
            <w:proofErr w:type="gramStart"/>
            <w:r w:rsidRPr="00C7094F">
              <w:rPr>
                <w:rFonts w:hint="eastAsia"/>
              </w:rPr>
              <w:t>含历史</w:t>
            </w:r>
            <w:proofErr w:type="gramEnd"/>
            <w:r w:rsidRPr="00C7094F">
              <w:rPr>
                <w:rFonts w:hint="eastAsia"/>
              </w:rPr>
              <w:t>数据）；</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2F81DBA4" w14:textId="77777777" w:rsidR="00A6044C" w:rsidRPr="00FA528B" w:rsidRDefault="00A6044C" w:rsidP="00A6044C">
            <w:pPr>
              <w:spacing w:line="276" w:lineRule="auto"/>
              <w:jc w:val="center"/>
            </w:pPr>
            <w:r>
              <w:rPr>
                <w:rFonts w:hint="eastAsia"/>
              </w:rPr>
              <w:t>1</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23D3FF7E" w14:textId="77777777" w:rsidR="00A6044C" w:rsidRPr="00FA528B" w:rsidRDefault="00A6044C" w:rsidP="00A6044C">
            <w:pPr>
              <w:spacing w:line="276" w:lineRule="auto"/>
              <w:jc w:val="center"/>
            </w:pPr>
            <w:r>
              <w:rPr>
                <w:rFonts w:hint="eastAsia"/>
              </w:rPr>
              <w:t>项</w:t>
            </w:r>
          </w:p>
        </w:tc>
      </w:tr>
      <w:tr w:rsidR="00A6044C" w:rsidRPr="00FA528B" w14:paraId="133B9909" w14:textId="77777777" w:rsidTr="00A6044C">
        <w:trPr>
          <w:trHeight w:val="55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B168" w14:textId="77777777" w:rsidR="00A6044C" w:rsidRDefault="00A6044C" w:rsidP="00A6044C">
            <w:pPr>
              <w:spacing w:line="276" w:lineRule="auto"/>
              <w:jc w:val="center"/>
            </w:pPr>
            <w:r>
              <w:rPr>
                <w:rFonts w:hint="eastAsia"/>
              </w:rPr>
              <w:t>7</w:t>
            </w:r>
          </w:p>
        </w:tc>
        <w:tc>
          <w:tcPr>
            <w:tcW w:w="1936" w:type="dxa"/>
            <w:tcBorders>
              <w:top w:val="single" w:sz="4" w:space="0" w:color="000000"/>
              <w:left w:val="nil"/>
              <w:bottom w:val="single" w:sz="4" w:space="0" w:color="000000"/>
              <w:right w:val="single" w:sz="4" w:space="0" w:color="000000"/>
            </w:tcBorders>
            <w:shd w:val="clear" w:color="auto" w:fill="auto"/>
            <w:vAlign w:val="center"/>
          </w:tcPr>
          <w:p w14:paraId="3DEE9A01" w14:textId="77777777" w:rsidR="00A6044C" w:rsidRPr="00FA528B" w:rsidRDefault="00A6044C" w:rsidP="00A6044C">
            <w:pPr>
              <w:spacing w:line="276" w:lineRule="auto"/>
            </w:pPr>
            <w:r>
              <w:rPr>
                <w:rFonts w:hint="eastAsia"/>
              </w:rPr>
              <w:t>培训服务</w:t>
            </w:r>
          </w:p>
        </w:tc>
        <w:tc>
          <w:tcPr>
            <w:tcW w:w="4394" w:type="dxa"/>
            <w:tcBorders>
              <w:top w:val="single" w:sz="4" w:space="0" w:color="000000"/>
              <w:left w:val="nil"/>
              <w:bottom w:val="single" w:sz="4" w:space="0" w:color="000000"/>
              <w:right w:val="single" w:sz="4" w:space="0" w:color="000000"/>
            </w:tcBorders>
            <w:shd w:val="clear" w:color="auto" w:fill="auto"/>
            <w:vAlign w:val="center"/>
          </w:tcPr>
          <w:p w14:paraId="0596ED30" w14:textId="77777777" w:rsidR="00A6044C" w:rsidRPr="00C7094F" w:rsidRDefault="00A6044C" w:rsidP="00A6044C">
            <w:pPr>
              <w:spacing w:line="276" w:lineRule="auto"/>
            </w:pPr>
            <w:r w:rsidRPr="00C7094F">
              <w:rPr>
                <w:rFonts w:hint="eastAsia"/>
              </w:rPr>
              <w:t>配套现场技术培训服务。</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0A15EF3B" w14:textId="77777777" w:rsidR="00A6044C" w:rsidRPr="00FA528B" w:rsidRDefault="00A6044C" w:rsidP="00A6044C">
            <w:pPr>
              <w:spacing w:line="276" w:lineRule="auto"/>
              <w:jc w:val="center"/>
            </w:pPr>
            <w:r>
              <w:rPr>
                <w:rFonts w:hint="eastAsia"/>
              </w:rPr>
              <w:t>1</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06876508" w14:textId="77777777" w:rsidR="00A6044C" w:rsidRPr="00FA528B" w:rsidRDefault="00A6044C" w:rsidP="00A6044C">
            <w:pPr>
              <w:spacing w:line="276" w:lineRule="auto"/>
              <w:jc w:val="center"/>
            </w:pPr>
            <w:r>
              <w:rPr>
                <w:rFonts w:hint="eastAsia"/>
              </w:rPr>
              <w:t>套</w:t>
            </w:r>
          </w:p>
        </w:tc>
      </w:tr>
      <w:tr w:rsidR="00A6044C" w:rsidRPr="00FA528B" w14:paraId="4CA90428" w14:textId="77777777" w:rsidTr="00A6044C">
        <w:trPr>
          <w:trHeight w:val="55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A996D" w14:textId="77777777" w:rsidR="00A6044C" w:rsidRDefault="00A6044C" w:rsidP="00A6044C">
            <w:pPr>
              <w:spacing w:line="276" w:lineRule="auto"/>
              <w:jc w:val="center"/>
            </w:pPr>
            <w:r>
              <w:rPr>
                <w:rFonts w:hint="eastAsia"/>
              </w:rPr>
              <w:t>8</w:t>
            </w:r>
          </w:p>
        </w:tc>
        <w:tc>
          <w:tcPr>
            <w:tcW w:w="1936" w:type="dxa"/>
            <w:tcBorders>
              <w:top w:val="single" w:sz="4" w:space="0" w:color="000000"/>
              <w:left w:val="nil"/>
              <w:bottom w:val="single" w:sz="4" w:space="0" w:color="000000"/>
              <w:right w:val="single" w:sz="4" w:space="0" w:color="000000"/>
            </w:tcBorders>
            <w:shd w:val="clear" w:color="auto" w:fill="auto"/>
            <w:vAlign w:val="center"/>
          </w:tcPr>
          <w:p w14:paraId="448CDC6A" w14:textId="77777777" w:rsidR="00A6044C" w:rsidRPr="00FA528B" w:rsidRDefault="00A6044C" w:rsidP="00A6044C">
            <w:pPr>
              <w:spacing w:line="276" w:lineRule="auto"/>
            </w:pPr>
            <w:r>
              <w:rPr>
                <w:rFonts w:hint="eastAsia"/>
              </w:rPr>
              <w:t>售后服务</w:t>
            </w:r>
          </w:p>
        </w:tc>
        <w:tc>
          <w:tcPr>
            <w:tcW w:w="4394" w:type="dxa"/>
            <w:tcBorders>
              <w:top w:val="single" w:sz="4" w:space="0" w:color="000000"/>
              <w:left w:val="nil"/>
              <w:bottom w:val="single" w:sz="4" w:space="0" w:color="000000"/>
              <w:right w:val="single" w:sz="4" w:space="0" w:color="000000"/>
            </w:tcBorders>
            <w:shd w:val="clear" w:color="auto" w:fill="auto"/>
            <w:vAlign w:val="center"/>
          </w:tcPr>
          <w:p w14:paraId="6AF0A50C" w14:textId="77777777" w:rsidR="00A6044C" w:rsidRPr="00FA528B" w:rsidRDefault="00A6044C" w:rsidP="00A6044C">
            <w:pPr>
              <w:spacing w:line="276" w:lineRule="auto"/>
            </w:pPr>
            <w:r w:rsidRPr="00C7094F">
              <w:rPr>
                <w:rFonts w:hint="eastAsia"/>
              </w:rPr>
              <w:t>售后服务</w:t>
            </w:r>
            <w:r w:rsidRPr="00C7094F">
              <w:rPr>
                <w:rFonts w:hint="eastAsia"/>
              </w:rPr>
              <w:t>3</w:t>
            </w:r>
            <w:r w:rsidRPr="00C7094F">
              <w:rPr>
                <w:rFonts w:hint="eastAsia"/>
              </w:rPr>
              <w:t>年；</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2CF8B5B2" w14:textId="77777777" w:rsidR="00A6044C" w:rsidRPr="00FA528B" w:rsidRDefault="00A6044C" w:rsidP="00A6044C">
            <w:pPr>
              <w:spacing w:line="276" w:lineRule="auto"/>
              <w:jc w:val="center"/>
            </w:pPr>
            <w:r>
              <w:rPr>
                <w:rFonts w:hint="eastAsia"/>
              </w:rPr>
              <w:t>3</w:t>
            </w:r>
            <w:r w:rsidDel="00BF1435">
              <w:rPr>
                <w:rFonts w:hint="eastAsia"/>
              </w:rPr>
              <w:t xml:space="preserve"> </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5C5F3CB6" w14:textId="77777777" w:rsidR="00A6044C" w:rsidRPr="00FA528B" w:rsidRDefault="00A6044C" w:rsidP="00A6044C">
            <w:pPr>
              <w:spacing w:line="276" w:lineRule="auto"/>
              <w:jc w:val="center"/>
            </w:pPr>
            <w:r>
              <w:rPr>
                <w:rFonts w:hint="eastAsia"/>
              </w:rPr>
              <w:t>年</w:t>
            </w:r>
          </w:p>
        </w:tc>
      </w:tr>
    </w:tbl>
    <w:p w14:paraId="0B115DE8" w14:textId="77777777" w:rsidR="00B075E1" w:rsidRDefault="00B075E1">
      <w:pPr>
        <w:spacing w:beforeLines="50" w:before="156" w:afterLines="50" w:after="156"/>
        <w:rPr>
          <w:rFonts w:asciiTheme="minorEastAsia" w:eastAsiaTheme="minorEastAsia" w:hAnsiTheme="minorEastAsia"/>
          <w:b/>
          <w:sz w:val="24"/>
        </w:rPr>
      </w:pPr>
    </w:p>
    <w:p w14:paraId="344C4BEC" w14:textId="77777777" w:rsidR="00B075E1" w:rsidRDefault="001A78B2">
      <w:pPr>
        <w:pStyle w:val="a9"/>
        <w:spacing w:beforeLines="50" w:before="156" w:afterLines="50" w:after="156"/>
        <w:ind w:leftChars="0" w:left="96"/>
        <w:rPr>
          <w:rFonts w:eastAsia="黑体"/>
          <w:b/>
          <w:sz w:val="24"/>
        </w:rPr>
      </w:pPr>
      <w:r>
        <w:rPr>
          <w:rFonts w:eastAsia="黑体" w:hint="eastAsia"/>
          <w:b/>
          <w:sz w:val="24"/>
        </w:rPr>
        <w:t>特别说明：</w:t>
      </w:r>
    </w:p>
    <w:p w14:paraId="6E0970E0" w14:textId="77777777" w:rsidR="00A6044C" w:rsidRPr="00A6044C" w:rsidRDefault="00A6044C" w:rsidP="005D6A84">
      <w:pPr>
        <w:spacing w:line="360" w:lineRule="auto"/>
        <w:ind w:firstLineChars="200" w:firstLine="480"/>
        <w:rPr>
          <w:rFonts w:asciiTheme="minorEastAsia" w:eastAsiaTheme="minorEastAsia" w:hAnsiTheme="minorEastAsia"/>
          <w:sz w:val="24"/>
        </w:rPr>
      </w:pPr>
      <w:r w:rsidRPr="00A6044C">
        <w:rPr>
          <w:rFonts w:asciiTheme="minorEastAsia" w:eastAsiaTheme="minorEastAsia" w:hAnsiTheme="minorEastAsia" w:hint="eastAsia"/>
          <w:sz w:val="24"/>
        </w:rPr>
        <w:t>基于系统安全考虑，投标厂商所投产品禁止使用Struts2相关技术架构，投标厂商所投产品或软件生产厂家未被“国家信息安全漏洞共享平台（www.cnvd.org.cn）”收录，投标厂商应提供书面承诺函及“国家信息安全漏洞共享平台（www.cnvd.org.cn）”的查询截</w:t>
      </w:r>
      <w:r w:rsidRPr="00A6044C">
        <w:rPr>
          <w:rFonts w:asciiTheme="minorEastAsia" w:eastAsiaTheme="minorEastAsia" w:hAnsiTheme="minorEastAsia" w:hint="eastAsia"/>
          <w:sz w:val="24"/>
        </w:rPr>
        <w:lastRenderedPageBreak/>
        <w:t>图作为证明材料；为继续保持学校信息化</w:t>
      </w:r>
      <w:r w:rsidR="009447E0">
        <w:rPr>
          <w:rFonts w:asciiTheme="minorEastAsia" w:eastAsiaTheme="minorEastAsia" w:hAnsiTheme="minorEastAsia" w:hint="eastAsia"/>
          <w:sz w:val="24"/>
        </w:rPr>
        <w:t>及信息安全</w:t>
      </w:r>
      <w:r w:rsidRPr="00A6044C">
        <w:rPr>
          <w:rFonts w:asciiTheme="minorEastAsia" w:eastAsiaTheme="minorEastAsia" w:hAnsiTheme="minorEastAsia" w:hint="eastAsia"/>
          <w:sz w:val="24"/>
        </w:rPr>
        <w:t>建设成果，满足新闻网网站的安全建设需求，</w:t>
      </w:r>
      <w:r w:rsidR="009447E0">
        <w:rPr>
          <w:rFonts w:asciiTheme="minorEastAsia" w:eastAsiaTheme="minorEastAsia" w:hAnsiTheme="minorEastAsia" w:hint="eastAsia"/>
          <w:sz w:val="24"/>
        </w:rPr>
        <w:t>要求新建的新闻采编管理平台与用户现有网站群（</w:t>
      </w:r>
      <w:r w:rsidR="005D6A84" w:rsidRPr="005D6A84">
        <w:rPr>
          <w:rFonts w:asciiTheme="minorEastAsia" w:eastAsiaTheme="minorEastAsia" w:hAnsiTheme="minorEastAsia" w:hint="eastAsia"/>
          <w:sz w:val="24"/>
        </w:rPr>
        <w:t xml:space="preserve">博达高校网站群管理平台 </w:t>
      </w:r>
      <w:r w:rsidR="005D6A84">
        <w:rPr>
          <w:rFonts w:asciiTheme="minorEastAsia" w:eastAsiaTheme="minorEastAsia" w:hAnsiTheme="minorEastAsia" w:hint="eastAsia"/>
          <w:sz w:val="24"/>
        </w:rPr>
        <w:t>V</w:t>
      </w:r>
      <w:r w:rsidR="005D6A84">
        <w:rPr>
          <w:rFonts w:asciiTheme="minorEastAsia" w:eastAsiaTheme="minorEastAsia" w:hAnsiTheme="minorEastAsia"/>
          <w:sz w:val="24"/>
        </w:rPr>
        <w:t xml:space="preserve"> </w:t>
      </w:r>
      <w:r w:rsidR="005D6A84" w:rsidRPr="005D6A84">
        <w:rPr>
          <w:rFonts w:asciiTheme="minorEastAsia" w:eastAsiaTheme="minorEastAsia" w:hAnsiTheme="minorEastAsia" w:hint="eastAsia"/>
          <w:sz w:val="24"/>
        </w:rPr>
        <w:t>9.8.2</w:t>
      </w:r>
      <w:r w:rsidR="009447E0" w:rsidRPr="005D6A84">
        <w:rPr>
          <w:rFonts w:asciiTheme="minorEastAsia" w:eastAsiaTheme="minorEastAsia" w:hAnsiTheme="minorEastAsia" w:hint="eastAsia"/>
          <w:sz w:val="24"/>
        </w:rPr>
        <w:t>）</w:t>
      </w:r>
      <w:r w:rsidR="009447E0">
        <w:rPr>
          <w:rFonts w:asciiTheme="minorEastAsia" w:eastAsiaTheme="minorEastAsia" w:hAnsiTheme="minorEastAsia" w:hint="eastAsia"/>
          <w:sz w:val="24"/>
        </w:rPr>
        <w:t>平台完全对接并实现数据互通共享</w:t>
      </w:r>
      <w:r w:rsidRPr="00A6044C">
        <w:rPr>
          <w:rFonts w:asciiTheme="minorEastAsia" w:eastAsiaTheme="minorEastAsia" w:hAnsiTheme="minorEastAsia" w:hint="eastAsia"/>
          <w:sz w:val="24"/>
        </w:rPr>
        <w:t>。</w:t>
      </w:r>
    </w:p>
    <w:p w14:paraId="7B3C40E6" w14:textId="77777777" w:rsidR="00B075E1" w:rsidRDefault="001A78B2">
      <w:pPr>
        <w:pStyle w:val="3"/>
        <w:numPr>
          <w:ilvl w:val="0"/>
          <w:numId w:val="5"/>
        </w:numPr>
        <w:spacing w:before="120" w:after="120" w:line="360" w:lineRule="auto"/>
        <w:rPr>
          <w:sz w:val="28"/>
          <w:szCs w:val="28"/>
        </w:rPr>
      </w:pPr>
      <w:r>
        <w:rPr>
          <w:rFonts w:hint="eastAsia"/>
          <w:sz w:val="28"/>
          <w:szCs w:val="28"/>
        </w:rPr>
        <w:t>技术指标要求</w:t>
      </w:r>
    </w:p>
    <w:p w14:paraId="5192BDC0" w14:textId="77777777" w:rsidR="00A6044C" w:rsidRPr="00A6044C" w:rsidRDefault="00A6044C" w:rsidP="00A6044C">
      <w:pPr>
        <w:spacing w:line="360" w:lineRule="auto"/>
        <w:rPr>
          <w:rFonts w:asciiTheme="minorEastAsia" w:eastAsiaTheme="minorEastAsia" w:hAnsiTheme="minorEastAsia"/>
          <w:b/>
          <w:sz w:val="24"/>
        </w:rPr>
      </w:pPr>
      <w:r>
        <w:rPr>
          <w:rFonts w:hint="eastAsia"/>
          <w:b/>
        </w:rPr>
        <w:t>1</w:t>
      </w:r>
      <w:r>
        <w:rPr>
          <w:b/>
        </w:rPr>
        <w:t xml:space="preserve">. </w:t>
      </w:r>
      <w:proofErr w:type="gramStart"/>
      <w:r w:rsidRPr="00A6044C">
        <w:rPr>
          <w:rFonts w:asciiTheme="minorEastAsia" w:eastAsiaTheme="minorEastAsia" w:hAnsiTheme="minorEastAsia" w:hint="eastAsia"/>
          <w:b/>
          <w:sz w:val="24"/>
        </w:rPr>
        <w:t>融媒体</w:t>
      </w:r>
      <w:proofErr w:type="gramEnd"/>
      <w:r w:rsidRPr="00A6044C">
        <w:rPr>
          <w:rFonts w:asciiTheme="minorEastAsia" w:eastAsiaTheme="minorEastAsia" w:hAnsiTheme="minorEastAsia" w:hint="eastAsia"/>
          <w:b/>
          <w:sz w:val="24"/>
        </w:rPr>
        <w:t>管理平台技术要求</w:t>
      </w:r>
    </w:p>
    <w:p w14:paraId="058654E2" w14:textId="77777777" w:rsidR="00A6044C" w:rsidRPr="00754ACA" w:rsidRDefault="00A6044C" w:rsidP="00A6044C">
      <w:pPr>
        <w:spacing w:line="360" w:lineRule="auto"/>
        <w:ind w:left="1132" w:hangingChars="470" w:hanging="1132"/>
        <w:rPr>
          <w:rFonts w:asciiTheme="minorEastAsia" w:eastAsiaTheme="minorEastAsia" w:hAnsiTheme="minorEastAsia"/>
          <w:b/>
          <w:sz w:val="24"/>
        </w:rPr>
      </w:pPr>
      <w:r w:rsidRPr="00754ACA">
        <w:rPr>
          <w:rFonts w:asciiTheme="minorEastAsia" w:eastAsiaTheme="minorEastAsia" w:hAnsiTheme="minorEastAsia" w:hint="eastAsia"/>
          <w:b/>
          <w:sz w:val="24"/>
        </w:rPr>
        <w:t>总体说明：</w:t>
      </w:r>
      <w:proofErr w:type="gramStart"/>
      <w:r w:rsidRPr="00754ACA">
        <w:rPr>
          <w:rFonts w:asciiTheme="minorEastAsia" w:eastAsiaTheme="minorEastAsia" w:hAnsiTheme="minorEastAsia" w:hint="eastAsia"/>
          <w:b/>
          <w:sz w:val="24"/>
        </w:rPr>
        <w:t>所有标</w:t>
      </w:r>
      <w:proofErr w:type="gramEnd"/>
      <w:r w:rsidRPr="00754ACA">
        <w:rPr>
          <w:rFonts w:asciiTheme="minorEastAsia" w:eastAsiaTheme="minorEastAsia" w:hAnsiTheme="minorEastAsia" w:hint="eastAsia"/>
          <w:b/>
          <w:sz w:val="24"/>
        </w:rPr>
        <w:t>▲的软件功能</w:t>
      </w:r>
      <w:proofErr w:type="gramStart"/>
      <w:r w:rsidRPr="00754ACA">
        <w:rPr>
          <w:rFonts w:asciiTheme="minorEastAsia" w:eastAsiaTheme="minorEastAsia" w:hAnsiTheme="minorEastAsia" w:hint="eastAsia"/>
          <w:b/>
          <w:sz w:val="24"/>
        </w:rPr>
        <w:t>项属于</w:t>
      </w:r>
      <w:proofErr w:type="gramEnd"/>
      <w:r w:rsidRPr="00754ACA">
        <w:rPr>
          <w:rFonts w:asciiTheme="minorEastAsia" w:eastAsiaTheme="minorEastAsia" w:hAnsiTheme="minorEastAsia" w:hint="eastAsia"/>
          <w:b/>
          <w:sz w:val="24"/>
        </w:rPr>
        <w:t>重要功能，需提供对应的软件界面截图作为符合凭证，否则视为“不能满足”指标需求。</w:t>
      </w:r>
    </w:p>
    <w:p w14:paraId="0D730552" w14:textId="77777777" w:rsidR="00A6044C" w:rsidRPr="00A6044C" w:rsidRDefault="00A6044C" w:rsidP="00A6044C">
      <w:pPr>
        <w:spacing w:line="360" w:lineRule="auto"/>
        <w:jc w:val="left"/>
        <w:rPr>
          <w:rFonts w:asciiTheme="minorEastAsia" w:eastAsiaTheme="minorEastAsia" w:hAnsiTheme="minorEastAsia"/>
          <w:b/>
          <w:sz w:val="24"/>
        </w:rPr>
      </w:pPr>
      <w:r w:rsidRPr="00A6044C">
        <w:rPr>
          <w:rFonts w:asciiTheme="minorEastAsia" w:eastAsiaTheme="minorEastAsia" w:hAnsiTheme="minorEastAsia" w:hint="eastAsia"/>
          <w:b/>
          <w:sz w:val="24"/>
        </w:rPr>
        <w:t>（一）</w:t>
      </w:r>
      <w:r w:rsidRPr="00A6044C">
        <w:rPr>
          <w:rFonts w:asciiTheme="minorEastAsia" w:eastAsiaTheme="minorEastAsia" w:hAnsiTheme="minorEastAsia"/>
          <w:b/>
          <w:sz w:val="24"/>
        </w:rPr>
        <w:t>总体技术要求</w:t>
      </w:r>
    </w:p>
    <w:p w14:paraId="109FDC81" w14:textId="77777777" w:rsidR="00A6044C" w:rsidRPr="00A6044C" w:rsidRDefault="00A6044C" w:rsidP="00A6044C">
      <w:pPr>
        <w:pStyle w:val="12"/>
        <w:widowControl/>
        <w:spacing w:line="360" w:lineRule="auto"/>
        <w:ind w:firstLineChars="0"/>
        <w:jc w:val="left"/>
        <w:rPr>
          <w:rFonts w:asciiTheme="minorEastAsia" w:eastAsiaTheme="minorEastAsia" w:hAnsiTheme="minorEastAsia"/>
          <w:sz w:val="24"/>
          <w:lang w:val="zh-CN"/>
        </w:rPr>
      </w:pPr>
      <w:r w:rsidRPr="00A6044C">
        <w:rPr>
          <w:rFonts w:asciiTheme="minorEastAsia" w:eastAsiaTheme="minorEastAsia" w:hAnsiTheme="minorEastAsia" w:hint="eastAsia"/>
          <w:sz w:val="24"/>
          <w:lang w:val="zh-CN"/>
        </w:rPr>
        <w:t>1.1系统采用B/S结构，java语言开发、J2EE技术架构。</w:t>
      </w:r>
    </w:p>
    <w:p w14:paraId="5FDAFFCD" w14:textId="77777777" w:rsidR="00A6044C" w:rsidRPr="00A6044C" w:rsidRDefault="00A6044C" w:rsidP="00A6044C">
      <w:pPr>
        <w:pStyle w:val="12"/>
        <w:widowControl/>
        <w:spacing w:line="360" w:lineRule="auto"/>
        <w:ind w:firstLineChars="0"/>
        <w:jc w:val="left"/>
        <w:rPr>
          <w:rFonts w:asciiTheme="minorEastAsia" w:eastAsiaTheme="minorEastAsia" w:hAnsiTheme="minorEastAsia"/>
          <w:sz w:val="24"/>
          <w:lang w:val="zh-CN"/>
        </w:rPr>
      </w:pPr>
      <w:r w:rsidRPr="00A6044C">
        <w:rPr>
          <w:rFonts w:asciiTheme="minorEastAsia" w:eastAsiaTheme="minorEastAsia" w:hAnsiTheme="minorEastAsia" w:cs="宋体" w:hint="eastAsia"/>
          <w:kern w:val="0"/>
          <w:sz w:val="24"/>
        </w:rPr>
        <w:t>1.2</w:t>
      </w:r>
      <w:r w:rsidRPr="00A6044C">
        <w:rPr>
          <w:rFonts w:asciiTheme="minorEastAsia" w:eastAsiaTheme="minorEastAsia" w:hAnsiTheme="minorEastAsia" w:cs="宋体"/>
          <w:kern w:val="0"/>
          <w:sz w:val="24"/>
        </w:rPr>
        <w:t>支持主流Windows、Unix、Linux等平台，提供XML标准接口支持。支持Oracle、DB2、SQL Server</w:t>
      </w:r>
      <w:r w:rsidRPr="00A6044C">
        <w:rPr>
          <w:rFonts w:asciiTheme="minorEastAsia" w:eastAsiaTheme="minorEastAsia" w:hAnsiTheme="minorEastAsia" w:cs="宋体" w:hint="eastAsia"/>
          <w:kern w:val="0"/>
          <w:sz w:val="24"/>
        </w:rPr>
        <w:t>、MySQL</w:t>
      </w:r>
      <w:r w:rsidRPr="00A6044C">
        <w:rPr>
          <w:rFonts w:asciiTheme="minorEastAsia" w:eastAsiaTheme="minorEastAsia" w:hAnsiTheme="minorEastAsia" w:cs="宋体"/>
          <w:kern w:val="0"/>
          <w:sz w:val="24"/>
        </w:rPr>
        <w:t>等</w:t>
      </w:r>
      <w:r w:rsidRPr="00A6044C">
        <w:rPr>
          <w:rFonts w:asciiTheme="minorEastAsia" w:eastAsiaTheme="minorEastAsia" w:hAnsiTheme="minorEastAsia" w:cs="宋体" w:hint="eastAsia"/>
          <w:kern w:val="0"/>
          <w:sz w:val="24"/>
        </w:rPr>
        <w:t>多种主流</w:t>
      </w:r>
      <w:r w:rsidRPr="00A6044C">
        <w:rPr>
          <w:rFonts w:asciiTheme="minorEastAsia" w:eastAsiaTheme="minorEastAsia" w:hAnsiTheme="minorEastAsia" w:cs="宋体"/>
          <w:kern w:val="0"/>
          <w:sz w:val="24"/>
        </w:rPr>
        <w:t>数据库</w:t>
      </w:r>
      <w:r w:rsidRPr="00A6044C">
        <w:rPr>
          <w:rFonts w:asciiTheme="minorEastAsia" w:eastAsiaTheme="minorEastAsia" w:hAnsiTheme="minorEastAsia" w:cs="宋体" w:hint="eastAsia"/>
          <w:kern w:val="0"/>
          <w:sz w:val="24"/>
        </w:rPr>
        <w:t>，</w:t>
      </w:r>
      <w:r w:rsidRPr="00A6044C">
        <w:rPr>
          <w:rFonts w:asciiTheme="minorEastAsia" w:eastAsiaTheme="minorEastAsia" w:hAnsiTheme="minorEastAsia" w:hint="eastAsia"/>
          <w:sz w:val="24"/>
        </w:rPr>
        <w:t>支持Tomcat、</w:t>
      </w:r>
      <w:proofErr w:type="spellStart"/>
      <w:r w:rsidRPr="00A6044C">
        <w:rPr>
          <w:rFonts w:asciiTheme="minorEastAsia" w:eastAsiaTheme="minorEastAsia" w:hAnsiTheme="minorEastAsia" w:hint="eastAsia"/>
          <w:sz w:val="24"/>
        </w:rPr>
        <w:t>WebSphere</w:t>
      </w:r>
      <w:proofErr w:type="spellEnd"/>
      <w:r w:rsidRPr="00A6044C">
        <w:rPr>
          <w:rFonts w:asciiTheme="minorEastAsia" w:eastAsiaTheme="minorEastAsia" w:hAnsiTheme="minorEastAsia" w:hint="eastAsia"/>
          <w:sz w:val="24"/>
        </w:rPr>
        <w:t>、</w:t>
      </w:r>
      <w:proofErr w:type="spellStart"/>
      <w:r w:rsidRPr="00A6044C">
        <w:rPr>
          <w:rFonts w:asciiTheme="minorEastAsia" w:eastAsiaTheme="minorEastAsia" w:hAnsiTheme="minorEastAsia" w:hint="eastAsia"/>
          <w:sz w:val="24"/>
        </w:rPr>
        <w:t>WebLogic</w:t>
      </w:r>
      <w:proofErr w:type="spellEnd"/>
      <w:r w:rsidRPr="00A6044C">
        <w:rPr>
          <w:rFonts w:asciiTheme="minorEastAsia" w:eastAsiaTheme="minorEastAsia" w:hAnsiTheme="minorEastAsia" w:hint="eastAsia"/>
          <w:sz w:val="24"/>
        </w:rPr>
        <w:t>等主流</w:t>
      </w:r>
      <w:r w:rsidRPr="00A6044C">
        <w:rPr>
          <w:rFonts w:asciiTheme="minorEastAsia" w:eastAsiaTheme="minorEastAsia" w:hAnsiTheme="minorEastAsia"/>
          <w:sz w:val="24"/>
        </w:rPr>
        <w:t>应用服务器。</w:t>
      </w:r>
    </w:p>
    <w:p w14:paraId="6F944B7D" w14:textId="77777777" w:rsidR="00A6044C" w:rsidRPr="0077082B" w:rsidRDefault="00A6044C" w:rsidP="00A6044C">
      <w:pPr>
        <w:pStyle w:val="12"/>
        <w:widowControl/>
        <w:spacing w:line="360" w:lineRule="auto"/>
        <w:ind w:firstLineChars="0"/>
        <w:jc w:val="left"/>
        <w:rPr>
          <w:rFonts w:asciiTheme="minorEastAsia" w:eastAsiaTheme="minorEastAsia" w:hAnsiTheme="minorEastAsia"/>
          <w:sz w:val="24"/>
          <w:lang w:val="zh-CN"/>
        </w:rPr>
      </w:pPr>
      <w:r w:rsidRPr="00A6044C">
        <w:rPr>
          <w:rFonts w:asciiTheme="minorEastAsia" w:eastAsiaTheme="minorEastAsia" w:hAnsiTheme="minorEastAsia" w:hint="eastAsia"/>
          <w:sz w:val="24"/>
          <w:lang w:val="zh-CN"/>
        </w:rPr>
        <w:t>1.3兼容多种主流浏览器</w:t>
      </w:r>
      <w:r w:rsidRPr="00A6044C">
        <w:rPr>
          <w:rFonts w:asciiTheme="minorEastAsia" w:eastAsiaTheme="minorEastAsia" w:hAnsiTheme="minorEastAsia"/>
          <w:sz w:val="24"/>
          <w:lang w:val="zh-CN"/>
        </w:rPr>
        <w:t>，</w:t>
      </w:r>
      <w:r w:rsidRPr="00A6044C">
        <w:rPr>
          <w:rFonts w:asciiTheme="minorEastAsia" w:eastAsiaTheme="minorEastAsia" w:hAnsiTheme="minorEastAsia" w:hint="eastAsia"/>
          <w:sz w:val="24"/>
          <w:lang w:val="zh-CN"/>
        </w:rPr>
        <w:t>苹果</w:t>
      </w:r>
      <w:r w:rsidRPr="00A6044C">
        <w:rPr>
          <w:rFonts w:asciiTheme="minorEastAsia" w:eastAsiaTheme="minorEastAsia" w:hAnsiTheme="minorEastAsia" w:hint="eastAsia"/>
          <w:sz w:val="24"/>
        </w:rPr>
        <w:t>Safari、谷歌Chrome、火狐Firefox、</w:t>
      </w:r>
      <w:r w:rsidR="00007B18" w:rsidRPr="00754ACA">
        <w:rPr>
          <w:rFonts w:asciiTheme="minorEastAsia" w:eastAsiaTheme="minorEastAsia" w:hAnsiTheme="minorEastAsia"/>
          <w:sz w:val="24"/>
          <w:lang w:val="zh-CN"/>
        </w:rPr>
        <w:t>包括IE9.0</w:t>
      </w:r>
      <w:r w:rsidR="00007B18" w:rsidRPr="00754ACA">
        <w:rPr>
          <w:rFonts w:asciiTheme="minorEastAsia" w:eastAsiaTheme="minorEastAsia" w:hAnsiTheme="minorEastAsia" w:hint="eastAsia"/>
          <w:sz w:val="24"/>
          <w:lang w:val="zh-CN"/>
        </w:rPr>
        <w:t>及</w:t>
      </w:r>
      <w:r w:rsidR="00007B18" w:rsidRPr="00754ACA">
        <w:rPr>
          <w:rFonts w:asciiTheme="minorEastAsia" w:eastAsiaTheme="minorEastAsia" w:hAnsiTheme="minorEastAsia"/>
          <w:sz w:val="24"/>
          <w:lang w:val="zh-CN"/>
        </w:rPr>
        <w:t>以上所有IE版本</w:t>
      </w:r>
      <w:r w:rsidR="00007B18" w:rsidRPr="0077082B">
        <w:rPr>
          <w:rFonts w:asciiTheme="minorEastAsia" w:eastAsiaTheme="minorEastAsia" w:hAnsiTheme="minorEastAsia" w:hint="eastAsia"/>
          <w:sz w:val="24"/>
        </w:rPr>
        <w:t>、</w:t>
      </w:r>
      <w:r w:rsidRPr="0077082B">
        <w:rPr>
          <w:rFonts w:asciiTheme="minorEastAsia" w:eastAsiaTheme="minorEastAsia" w:hAnsiTheme="minorEastAsia"/>
          <w:sz w:val="24"/>
        </w:rPr>
        <w:t>QQ浏览器</w:t>
      </w:r>
      <w:r w:rsidRPr="0077082B">
        <w:rPr>
          <w:rFonts w:asciiTheme="minorEastAsia" w:eastAsiaTheme="minorEastAsia" w:hAnsiTheme="minorEastAsia" w:hint="eastAsia"/>
          <w:sz w:val="24"/>
        </w:rPr>
        <w:t>、</w:t>
      </w:r>
      <w:r w:rsidRPr="0077082B">
        <w:rPr>
          <w:rFonts w:asciiTheme="minorEastAsia" w:eastAsiaTheme="minorEastAsia" w:hAnsiTheme="minorEastAsia"/>
          <w:sz w:val="24"/>
        </w:rPr>
        <w:t>360</w:t>
      </w:r>
      <w:proofErr w:type="gramStart"/>
      <w:r w:rsidRPr="0077082B">
        <w:rPr>
          <w:rFonts w:asciiTheme="minorEastAsia" w:eastAsiaTheme="minorEastAsia" w:hAnsiTheme="minorEastAsia" w:hint="eastAsia"/>
          <w:sz w:val="24"/>
        </w:rPr>
        <w:t>浏览</w:t>
      </w:r>
      <w:r w:rsidRPr="0077082B">
        <w:rPr>
          <w:rFonts w:asciiTheme="minorEastAsia" w:eastAsiaTheme="minorEastAsia" w:hAnsiTheme="minorEastAsia"/>
          <w:sz w:val="24"/>
        </w:rPr>
        <w:t>器</w:t>
      </w:r>
      <w:r w:rsidRPr="0077082B">
        <w:rPr>
          <w:rFonts w:asciiTheme="minorEastAsia" w:eastAsiaTheme="minorEastAsia" w:hAnsiTheme="minorEastAsia" w:hint="eastAsia"/>
          <w:sz w:val="24"/>
        </w:rPr>
        <w:t>欧朋</w:t>
      </w:r>
      <w:proofErr w:type="gramEnd"/>
      <w:r w:rsidRPr="0077082B">
        <w:rPr>
          <w:rFonts w:asciiTheme="minorEastAsia" w:eastAsiaTheme="minorEastAsia" w:hAnsiTheme="minorEastAsia"/>
          <w:sz w:val="24"/>
        </w:rPr>
        <w:t>Opera、UC浏览器</w:t>
      </w:r>
      <w:r w:rsidRPr="0077082B">
        <w:rPr>
          <w:rFonts w:asciiTheme="minorEastAsia" w:eastAsiaTheme="minorEastAsia" w:hAnsiTheme="minorEastAsia" w:hint="eastAsia"/>
          <w:sz w:val="24"/>
        </w:rPr>
        <w:t>等。</w:t>
      </w:r>
    </w:p>
    <w:p w14:paraId="2720E975" w14:textId="77777777" w:rsidR="00A6044C" w:rsidRPr="00A6044C" w:rsidRDefault="00A6044C" w:rsidP="00A6044C">
      <w:pPr>
        <w:pStyle w:val="12"/>
        <w:widowControl/>
        <w:spacing w:line="360" w:lineRule="auto"/>
        <w:ind w:firstLineChars="0"/>
        <w:jc w:val="left"/>
        <w:rPr>
          <w:rFonts w:asciiTheme="minorEastAsia" w:eastAsiaTheme="minorEastAsia" w:hAnsiTheme="minorEastAsia"/>
          <w:sz w:val="24"/>
        </w:rPr>
      </w:pPr>
      <w:r w:rsidRPr="00A6044C">
        <w:rPr>
          <w:rFonts w:asciiTheme="minorEastAsia" w:eastAsiaTheme="minorEastAsia" w:hAnsiTheme="minorEastAsia" w:hint="eastAsia"/>
          <w:sz w:val="24"/>
        </w:rPr>
        <w:t>1.4采用</w:t>
      </w:r>
      <w:r w:rsidRPr="00A6044C">
        <w:rPr>
          <w:rFonts w:asciiTheme="minorEastAsia" w:eastAsiaTheme="minorEastAsia" w:hAnsiTheme="minorEastAsia"/>
          <w:sz w:val="24"/>
        </w:rPr>
        <w:t>结构化的数据，</w:t>
      </w:r>
      <w:r w:rsidRPr="00A6044C">
        <w:rPr>
          <w:rFonts w:asciiTheme="minorEastAsia" w:eastAsiaTheme="minorEastAsia" w:hAnsiTheme="minorEastAsia" w:hint="eastAsia"/>
          <w:sz w:val="24"/>
        </w:rPr>
        <w:t>支持</w:t>
      </w:r>
      <w:r w:rsidRPr="00A6044C">
        <w:rPr>
          <w:rFonts w:asciiTheme="minorEastAsia" w:eastAsiaTheme="minorEastAsia" w:hAnsiTheme="minorEastAsia"/>
          <w:sz w:val="24"/>
        </w:rPr>
        <w:t>与其他业务系统进行数据对接，实现数据的互通共享。</w:t>
      </w:r>
    </w:p>
    <w:p w14:paraId="34A8E879" w14:textId="77777777" w:rsidR="00A6044C" w:rsidRPr="00A6044C" w:rsidRDefault="00A6044C" w:rsidP="00A6044C">
      <w:pPr>
        <w:spacing w:line="360" w:lineRule="auto"/>
        <w:rPr>
          <w:rFonts w:asciiTheme="minorEastAsia" w:eastAsiaTheme="minorEastAsia" w:hAnsiTheme="minorEastAsia"/>
          <w:b/>
          <w:sz w:val="24"/>
        </w:rPr>
      </w:pPr>
      <w:r w:rsidRPr="00A6044C">
        <w:rPr>
          <w:rFonts w:asciiTheme="minorEastAsia" w:eastAsiaTheme="minorEastAsia" w:hAnsiTheme="minorEastAsia" w:hint="eastAsia"/>
          <w:b/>
          <w:sz w:val="24"/>
        </w:rPr>
        <w:t>（二）</w:t>
      </w:r>
      <w:proofErr w:type="gramStart"/>
      <w:r w:rsidRPr="00A6044C">
        <w:rPr>
          <w:rFonts w:asciiTheme="minorEastAsia" w:eastAsiaTheme="minorEastAsia" w:hAnsiTheme="minorEastAsia" w:hint="eastAsia"/>
          <w:b/>
          <w:sz w:val="24"/>
        </w:rPr>
        <w:t>融媒体</w:t>
      </w:r>
      <w:proofErr w:type="gramEnd"/>
      <w:r w:rsidRPr="00A6044C">
        <w:rPr>
          <w:rFonts w:asciiTheme="minorEastAsia" w:eastAsiaTheme="minorEastAsia" w:hAnsiTheme="minorEastAsia" w:hint="eastAsia"/>
          <w:b/>
          <w:sz w:val="24"/>
        </w:rPr>
        <w:t>投稿平台功能</w:t>
      </w:r>
    </w:p>
    <w:p w14:paraId="4EEB41EC" w14:textId="77777777" w:rsidR="00A6044C" w:rsidRPr="00A6044C" w:rsidRDefault="00A6044C" w:rsidP="00A6044C">
      <w:pPr>
        <w:pStyle w:val="12"/>
        <w:widowControl/>
        <w:spacing w:line="360" w:lineRule="auto"/>
        <w:ind w:firstLineChars="0"/>
        <w:jc w:val="left"/>
        <w:rPr>
          <w:rFonts w:asciiTheme="minorEastAsia" w:eastAsiaTheme="minorEastAsia" w:hAnsiTheme="minorEastAsia"/>
          <w:sz w:val="24"/>
          <w:lang w:val="zh-CN"/>
        </w:rPr>
      </w:pPr>
      <w:r w:rsidRPr="00A6044C">
        <w:rPr>
          <w:rFonts w:asciiTheme="minorEastAsia" w:eastAsiaTheme="minorEastAsia" w:hAnsiTheme="minorEastAsia" w:hint="eastAsia"/>
          <w:sz w:val="24"/>
          <w:lang w:val="zh-CN"/>
        </w:rPr>
        <w:t>2.1个人首页：</w:t>
      </w:r>
      <w:bookmarkStart w:id="1" w:name="_Hlk535852357"/>
      <w:r w:rsidRPr="00A6044C">
        <w:rPr>
          <w:rFonts w:asciiTheme="minorEastAsia" w:eastAsiaTheme="minorEastAsia" w:hAnsiTheme="minorEastAsia" w:hint="eastAsia"/>
          <w:sz w:val="24"/>
          <w:lang w:val="zh-CN"/>
        </w:rPr>
        <w:t>要求系统具备个人首页功能，提供稿件管理、消息提示和统计等相关快捷功能。</w:t>
      </w:r>
      <w:bookmarkEnd w:id="1"/>
    </w:p>
    <w:p w14:paraId="324CDE04" w14:textId="77777777" w:rsidR="00A6044C" w:rsidRPr="00A6044C" w:rsidRDefault="00A6044C" w:rsidP="00A6044C">
      <w:pPr>
        <w:pStyle w:val="12"/>
        <w:widowControl/>
        <w:spacing w:line="360" w:lineRule="auto"/>
        <w:ind w:firstLineChars="0"/>
        <w:jc w:val="left"/>
        <w:rPr>
          <w:rFonts w:asciiTheme="minorEastAsia" w:eastAsiaTheme="minorEastAsia" w:hAnsiTheme="minorEastAsia"/>
          <w:sz w:val="24"/>
          <w:lang w:val="zh-CN"/>
        </w:rPr>
      </w:pPr>
      <w:r w:rsidRPr="00A6044C">
        <w:rPr>
          <w:rFonts w:asciiTheme="minorEastAsia" w:eastAsiaTheme="minorEastAsia" w:hAnsiTheme="minorEastAsia" w:hint="eastAsia"/>
          <w:sz w:val="24"/>
          <w:lang w:val="zh-CN"/>
        </w:rPr>
        <w:t>2.2消息中心：要求系统提供消息提醒功能，支持任务下达及稿件采用情况进行信息提醒，第一时间了解其任务和稿件情况；支持通知公告提醒、查看。</w:t>
      </w:r>
    </w:p>
    <w:p w14:paraId="49EE0CC7" w14:textId="77777777" w:rsidR="00A6044C" w:rsidRPr="00A6044C" w:rsidRDefault="00A6044C" w:rsidP="00A6044C">
      <w:pPr>
        <w:pStyle w:val="12"/>
        <w:widowControl/>
        <w:spacing w:line="360" w:lineRule="auto"/>
        <w:ind w:firstLineChars="0"/>
        <w:jc w:val="left"/>
        <w:rPr>
          <w:rFonts w:asciiTheme="minorEastAsia" w:eastAsiaTheme="minorEastAsia" w:hAnsiTheme="minorEastAsia"/>
          <w:sz w:val="24"/>
          <w:lang w:val="zh-CN"/>
        </w:rPr>
      </w:pPr>
      <w:r w:rsidRPr="00A6044C">
        <w:rPr>
          <w:rFonts w:asciiTheme="minorEastAsia" w:eastAsiaTheme="minorEastAsia" w:hAnsiTheme="minorEastAsia" w:hint="eastAsia"/>
          <w:sz w:val="24"/>
          <w:lang w:val="zh-CN"/>
        </w:rPr>
        <w:t>2.3</w:t>
      </w:r>
      <w:r w:rsidRPr="00A6044C">
        <w:rPr>
          <w:rFonts w:asciiTheme="minorEastAsia" w:eastAsiaTheme="minorEastAsia" w:hAnsiTheme="minorEastAsia"/>
          <w:sz w:val="24"/>
          <w:lang w:val="zh-CN"/>
        </w:rPr>
        <w:t>稿件管理</w:t>
      </w:r>
      <w:r w:rsidRPr="00A6044C">
        <w:rPr>
          <w:rFonts w:asciiTheme="minorEastAsia" w:eastAsiaTheme="minorEastAsia" w:hAnsiTheme="minorEastAsia" w:hint="eastAsia"/>
          <w:sz w:val="24"/>
          <w:lang w:val="zh-CN"/>
        </w:rPr>
        <w:t>：要求系统具备稿件管理功能，对各</w:t>
      </w:r>
      <w:proofErr w:type="gramStart"/>
      <w:r w:rsidRPr="00A6044C">
        <w:rPr>
          <w:rFonts w:asciiTheme="minorEastAsia" w:eastAsiaTheme="minorEastAsia" w:hAnsiTheme="minorEastAsia" w:hint="eastAsia"/>
          <w:sz w:val="24"/>
          <w:lang w:val="zh-CN"/>
        </w:rPr>
        <w:t>类状态</w:t>
      </w:r>
      <w:proofErr w:type="gramEnd"/>
      <w:r w:rsidRPr="00A6044C">
        <w:rPr>
          <w:rFonts w:asciiTheme="minorEastAsia" w:eastAsiaTheme="minorEastAsia" w:hAnsiTheme="minorEastAsia" w:hint="eastAsia"/>
          <w:sz w:val="24"/>
          <w:lang w:val="zh-CN"/>
        </w:rPr>
        <w:t>的稿件进行分类，便于用户筛选。</w:t>
      </w:r>
    </w:p>
    <w:p w14:paraId="4C6D1984" w14:textId="77777777" w:rsidR="00A6044C" w:rsidRPr="00A6044C" w:rsidRDefault="00A6044C" w:rsidP="00A6044C">
      <w:pPr>
        <w:pStyle w:val="12"/>
        <w:widowControl/>
        <w:spacing w:line="360" w:lineRule="auto"/>
        <w:ind w:firstLineChars="0"/>
        <w:jc w:val="left"/>
        <w:rPr>
          <w:rFonts w:asciiTheme="minorEastAsia" w:eastAsiaTheme="minorEastAsia" w:hAnsiTheme="minorEastAsia"/>
          <w:sz w:val="24"/>
          <w:lang w:val="zh-CN"/>
        </w:rPr>
      </w:pPr>
      <w:r w:rsidRPr="00A6044C">
        <w:rPr>
          <w:rFonts w:asciiTheme="minorEastAsia" w:eastAsiaTheme="minorEastAsia" w:hAnsiTheme="minorEastAsia" w:hint="eastAsia"/>
          <w:sz w:val="24"/>
          <w:lang w:val="zh-CN"/>
        </w:rPr>
        <w:t>2.4</w:t>
      </w:r>
      <w:r w:rsidRPr="00A6044C">
        <w:rPr>
          <w:rFonts w:asciiTheme="minorEastAsia" w:eastAsiaTheme="minorEastAsia" w:hAnsiTheme="minorEastAsia"/>
          <w:sz w:val="24"/>
          <w:lang w:val="zh-CN"/>
        </w:rPr>
        <w:t>稿件</w:t>
      </w:r>
      <w:r w:rsidRPr="00A6044C">
        <w:rPr>
          <w:rFonts w:asciiTheme="minorEastAsia" w:eastAsiaTheme="minorEastAsia" w:hAnsiTheme="minorEastAsia" w:hint="eastAsia"/>
          <w:sz w:val="24"/>
          <w:lang w:val="zh-CN"/>
        </w:rPr>
        <w:t>审核：要求系统具备二级部门稿件内部审核功能，完成部门初审。</w:t>
      </w:r>
    </w:p>
    <w:p w14:paraId="1078B406" w14:textId="77777777" w:rsidR="00A6044C" w:rsidRPr="00A6044C" w:rsidRDefault="00A6044C" w:rsidP="00A6044C">
      <w:pPr>
        <w:pStyle w:val="12"/>
        <w:widowControl/>
        <w:spacing w:line="360" w:lineRule="auto"/>
        <w:ind w:firstLineChars="0"/>
        <w:jc w:val="left"/>
        <w:rPr>
          <w:rFonts w:asciiTheme="minorEastAsia" w:eastAsiaTheme="minorEastAsia" w:hAnsiTheme="minorEastAsia"/>
          <w:sz w:val="24"/>
          <w:lang w:val="zh-CN"/>
        </w:rPr>
      </w:pPr>
      <w:r w:rsidRPr="00A6044C">
        <w:rPr>
          <w:rFonts w:asciiTheme="minorEastAsia" w:eastAsiaTheme="minorEastAsia" w:hAnsiTheme="minorEastAsia" w:hint="eastAsia"/>
          <w:sz w:val="24"/>
          <w:lang w:val="zh-CN"/>
        </w:rPr>
        <w:t>2.5写稿：</w:t>
      </w:r>
      <w:r w:rsidRPr="00A6044C">
        <w:rPr>
          <w:rFonts w:asciiTheme="minorEastAsia" w:eastAsiaTheme="minorEastAsia" w:hAnsiTheme="minorEastAsia"/>
          <w:sz w:val="24"/>
          <w:lang w:val="zh-CN"/>
        </w:rPr>
        <w:t>要求系统具备</w:t>
      </w:r>
      <w:r w:rsidRPr="00A6044C">
        <w:rPr>
          <w:rFonts w:asciiTheme="minorEastAsia" w:eastAsiaTheme="minorEastAsia" w:hAnsiTheme="minorEastAsia" w:hint="eastAsia"/>
          <w:sz w:val="24"/>
          <w:lang w:val="zh-CN"/>
        </w:rPr>
        <w:t>写稿</w:t>
      </w:r>
      <w:r w:rsidRPr="00A6044C">
        <w:rPr>
          <w:rFonts w:asciiTheme="minorEastAsia" w:eastAsiaTheme="minorEastAsia" w:hAnsiTheme="minorEastAsia"/>
          <w:sz w:val="24"/>
          <w:lang w:val="zh-CN"/>
        </w:rPr>
        <w:t>功能</w:t>
      </w:r>
      <w:r w:rsidRPr="00A6044C">
        <w:rPr>
          <w:rFonts w:asciiTheme="minorEastAsia" w:eastAsiaTheme="minorEastAsia" w:hAnsiTheme="minorEastAsia" w:hint="eastAsia"/>
          <w:sz w:val="24"/>
          <w:lang w:val="zh-CN"/>
        </w:rPr>
        <w:t>，支持对字体、字号、</w:t>
      </w:r>
      <w:proofErr w:type="gramStart"/>
      <w:r w:rsidRPr="00A6044C">
        <w:rPr>
          <w:rFonts w:asciiTheme="minorEastAsia" w:eastAsiaTheme="minorEastAsia" w:hAnsiTheme="minorEastAsia" w:hint="eastAsia"/>
          <w:sz w:val="24"/>
          <w:lang w:val="zh-CN"/>
        </w:rPr>
        <w:t>段落缩近等</w:t>
      </w:r>
      <w:proofErr w:type="gramEnd"/>
      <w:r w:rsidRPr="00A6044C">
        <w:rPr>
          <w:rFonts w:asciiTheme="minorEastAsia" w:eastAsiaTheme="minorEastAsia" w:hAnsiTheme="minorEastAsia" w:hint="eastAsia"/>
          <w:sz w:val="24"/>
          <w:lang w:val="zh-CN"/>
        </w:rPr>
        <w:t>功能的支持，采用类word的方式对编辑器进行设计，方便录入人的使用，适应操作习惯。</w:t>
      </w:r>
    </w:p>
    <w:p w14:paraId="019F0035" w14:textId="77777777" w:rsidR="00A6044C" w:rsidRPr="00A6044C" w:rsidRDefault="00A6044C" w:rsidP="00A6044C">
      <w:pPr>
        <w:pStyle w:val="12"/>
        <w:widowControl/>
        <w:spacing w:line="360" w:lineRule="auto"/>
        <w:ind w:firstLineChars="0"/>
        <w:jc w:val="left"/>
        <w:rPr>
          <w:rFonts w:asciiTheme="minorEastAsia" w:eastAsiaTheme="minorEastAsia" w:hAnsiTheme="minorEastAsia"/>
          <w:sz w:val="24"/>
          <w:lang w:val="zh-CN"/>
        </w:rPr>
      </w:pPr>
      <w:r w:rsidRPr="00A6044C">
        <w:rPr>
          <w:rFonts w:asciiTheme="minorEastAsia" w:eastAsiaTheme="minorEastAsia" w:hAnsiTheme="minorEastAsia" w:hint="eastAsia"/>
          <w:sz w:val="24"/>
          <w:lang w:val="zh-CN"/>
        </w:rPr>
        <w:t>2.6▲提交约稿：要求系统支持二级部门通讯员对宣传部门提出的约稿任务进行接收和写稿反馈。</w:t>
      </w:r>
    </w:p>
    <w:p w14:paraId="4BD7A34E" w14:textId="77777777" w:rsidR="00A6044C" w:rsidRPr="00A6044C" w:rsidRDefault="00A6044C" w:rsidP="00A6044C">
      <w:pPr>
        <w:pStyle w:val="12"/>
        <w:widowControl/>
        <w:spacing w:line="360" w:lineRule="auto"/>
        <w:ind w:firstLineChars="0"/>
        <w:jc w:val="left"/>
        <w:rPr>
          <w:rFonts w:asciiTheme="minorEastAsia" w:eastAsiaTheme="minorEastAsia" w:hAnsiTheme="minorEastAsia"/>
          <w:sz w:val="24"/>
          <w:lang w:val="zh-CN"/>
        </w:rPr>
      </w:pPr>
      <w:r w:rsidRPr="00A6044C">
        <w:rPr>
          <w:rFonts w:asciiTheme="minorEastAsia" w:eastAsiaTheme="minorEastAsia" w:hAnsiTheme="minorEastAsia" w:hint="eastAsia"/>
          <w:sz w:val="24"/>
          <w:lang w:val="zh-CN"/>
        </w:rPr>
        <w:t>2.7提交线索：要求系统具备提交新闻线索的功能，支持线索提交、查询等相关功能。</w:t>
      </w:r>
    </w:p>
    <w:p w14:paraId="2AA0CE11" w14:textId="77777777" w:rsidR="00A6044C" w:rsidRPr="00A6044C" w:rsidRDefault="00A6044C" w:rsidP="00A6044C">
      <w:pPr>
        <w:pStyle w:val="12"/>
        <w:widowControl/>
        <w:spacing w:line="360" w:lineRule="auto"/>
        <w:ind w:firstLineChars="0"/>
        <w:jc w:val="left"/>
        <w:rPr>
          <w:rFonts w:asciiTheme="minorEastAsia" w:eastAsiaTheme="minorEastAsia" w:hAnsiTheme="minorEastAsia"/>
          <w:sz w:val="24"/>
          <w:lang w:val="zh-CN"/>
        </w:rPr>
      </w:pPr>
      <w:r w:rsidRPr="00A6044C">
        <w:rPr>
          <w:rFonts w:asciiTheme="minorEastAsia" w:eastAsiaTheme="minorEastAsia" w:hAnsiTheme="minorEastAsia" w:hint="eastAsia"/>
          <w:sz w:val="24"/>
          <w:lang w:val="zh-CN"/>
        </w:rPr>
        <w:t>2.8▲</w:t>
      </w:r>
      <w:r w:rsidRPr="00A6044C">
        <w:rPr>
          <w:rFonts w:asciiTheme="minorEastAsia" w:eastAsiaTheme="minorEastAsia" w:hAnsiTheme="minorEastAsia"/>
          <w:sz w:val="24"/>
          <w:lang w:val="zh-CN"/>
        </w:rPr>
        <w:t>任务管理</w:t>
      </w:r>
      <w:r w:rsidRPr="00A6044C">
        <w:rPr>
          <w:rFonts w:asciiTheme="minorEastAsia" w:eastAsiaTheme="minorEastAsia" w:hAnsiTheme="minorEastAsia" w:hint="eastAsia"/>
          <w:sz w:val="24"/>
          <w:lang w:val="zh-CN"/>
        </w:rPr>
        <w:t>：</w:t>
      </w:r>
      <w:r w:rsidRPr="00A6044C">
        <w:rPr>
          <w:rFonts w:asciiTheme="minorEastAsia" w:eastAsiaTheme="minorEastAsia" w:hAnsiTheme="minorEastAsia"/>
          <w:sz w:val="24"/>
          <w:lang w:val="zh-CN"/>
        </w:rPr>
        <w:t>要求系统提供任务的管理功能</w:t>
      </w:r>
      <w:r w:rsidRPr="00A6044C">
        <w:rPr>
          <w:rFonts w:asciiTheme="minorEastAsia" w:eastAsiaTheme="minorEastAsia" w:hAnsiTheme="minorEastAsia" w:hint="eastAsia"/>
          <w:sz w:val="24"/>
          <w:lang w:val="zh-CN"/>
        </w:rPr>
        <w:t>，</w:t>
      </w:r>
      <w:r w:rsidRPr="00A6044C">
        <w:rPr>
          <w:rFonts w:asciiTheme="minorEastAsia" w:eastAsiaTheme="minorEastAsia" w:hAnsiTheme="minorEastAsia"/>
          <w:sz w:val="24"/>
          <w:lang w:val="zh-CN"/>
        </w:rPr>
        <w:t>支持任务领取</w:t>
      </w:r>
      <w:r w:rsidRPr="00A6044C">
        <w:rPr>
          <w:rFonts w:asciiTheme="minorEastAsia" w:eastAsiaTheme="minorEastAsia" w:hAnsiTheme="minorEastAsia" w:hint="eastAsia"/>
          <w:sz w:val="24"/>
          <w:lang w:val="zh-CN"/>
        </w:rPr>
        <w:t>、</w:t>
      </w:r>
      <w:r w:rsidRPr="00A6044C">
        <w:rPr>
          <w:rFonts w:asciiTheme="minorEastAsia" w:eastAsiaTheme="minorEastAsia" w:hAnsiTheme="minorEastAsia"/>
          <w:sz w:val="24"/>
          <w:lang w:val="zh-CN"/>
        </w:rPr>
        <w:t>查询</w:t>
      </w:r>
      <w:r w:rsidRPr="00A6044C">
        <w:rPr>
          <w:rFonts w:asciiTheme="minorEastAsia" w:eastAsiaTheme="minorEastAsia" w:hAnsiTheme="minorEastAsia" w:hint="eastAsia"/>
          <w:sz w:val="24"/>
          <w:lang w:val="zh-CN"/>
        </w:rPr>
        <w:t>、</w:t>
      </w:r>
      <w:r w:rsidRPr="00A6044C">
        <w:rPr>
          <w:rFonts w:asciiTheme="minorEastAsia" w:eastAsiaTheme="minorEastAsia" w:hAnsiTheme="minorEastAsia"/>
          <w:sz w:val="24"/>
          <w:lang w:val="zh-CN"/>
        </w:rPr>
        <w:t>统计</w:t>
      </w:r>
      <w:r w:rsidRPr="00A6044C">
        <w:rPr>
          <w:rFonts w:asciiTheme="minorEastAsia" w:eastAsiaTheme="minorEastAsia" w:hAnsiTheme="minorEastAsia" w:hint="eastAsia"/>
          <w:sz w:val="24"/>
          <w:lang w:val="zh-CN"/>
        </w:rPr>
        <w:t>、</w:t>
      </w:r>
      <w:r w:rsidRPr="00A6044C">
        <w:rPr>
          <w:rFonts w:asciiTheme="minorEastAsia" w:eastAsiaTheme="minorEastAsia" w:hAnsiTheme="minorEastAsia"/>
          <w:sz w:val="24"/>
          <w:lang w:val="zh-CN"/>
        </w:rPr>
        <w:t>提交等相关功能</w:t>
      </w:r>
      <w:r w:rsidRPr="00A6044C">
        <w:rPr>
          <w:rFonts w:asciiTheme="minorEastAsia" w:eastAsiaTheme="minorEastAsia" w:hAnsiTheme="minorEastAsia" w:hint="eastAsia"/>
          <w:sz w:val="24"/>
          <w:lang w:val="zh-CN"/>
        </w:rPr>
        <w:t>。</w:t>
      </w:r>
    </w:p>
    <w:p w14:paraId="760E223D" w14:textId="77777777" w:rsidR="00A6044C" w:rsidRPr="00A6044C" w:rsidRDefault="00A6044C" w:rsidP="00A6044C">
      <w:pPr>
        <w:pStyle w:val="12"/>
        <w:widowControl/>
        <w:spacing w:line="360" w:lineRule="auto"/>
        <w:ind w:firstLineChars="0"/>
        <w:jc w:val="left"/>
        <w:rPr>
          <w:rFonts w:asciiTheme="minorEastAsia" w:eastAsiaTheme="minorEastAsia" w:hAnsiTheme="minorEastAsia"/>
          <w:sz w:val="24"/>
          <w:lang w:val="zh-CN"/>
        </w:rPr>
      </w:pPr>
      <w:r w:rsidRPr="00A6044C">
        <w:rPr>
          <w:rFonts w:asciiTheme="minorEastAsia" w:eastAsiaTheme="minorEastAsia" w:hAnsiTheme="minorEastAsia" w:hint="eastAsia"/>
          <w:sz w:val="24"/>
          <w:lang w:val="zh-CN"/>
        </w:rPr>
        <w:lastRenderedPageBreak/>
        <w:t>2.9通知公告：要求系统具备二级部门可以查看宣传部门发布的系统通知公告的功能。</w:t>
      </w:r>
    </w:p>
    <w:p w14:paraId="1744639E" w14:textId="77777777" w:rsidR="00A6044C" w:rsidRPr="00A6044C" w:rsidRDefault="00A6044C" w:rsidP="00A6044C">
      <w:pPr>
        <w:spacing w:line="360" w:lineRule="auto"/>
        <w:rPr>
          <w:rFonts w:asciiTheme="minorEastAsia" w:eastAsiaTheme="minorEastAsia" w:hAnsiTheme="minorEastAsia"/>
          <w:b/>
          <w:sz w:val="24"/>
        </w:rPr>
      </w:pPr>
      <w:r w:rsidRPr="00A6044C">
        <w:rPr>
          <w:rFonts w:asciiTheme="minorEastAsia" w:eastAsiaTheme="minorEastAsia" w:hAnsiTheme="minorEastAsia" w:hint="eastAsia"/>
          <w:b/>
          <w:sz w:val="24"/>
        </w:rPr>
        <w:t>（三）</w:t>
      </w:r>
      <w:proofErr w:type="gramStart"/>
      <w:r w:rsidRPr="00A6044C">
        <w:rPr>
          <w:rFonts w:asciiTheme="minorEastAsia" w:eastAsiaTheme="minorEastAsia" w:hAnsiTheme="minorEastAsia" w:hint="eastAsia"/>
          <w:b/>
          <w:sz w:val="24"/>
        </w:rPr>
        <w:t>融媒体</w:t>
      </w:r>
      <w:proofErr w:type="gramEnd"/>
      <w:r w:rsidRPr="00A6044C">
        <w:rPr>
          <w:rFonts w:asciiTheme="minorEastAsia" w:eastAsiaTheme="minorEastAsia" w:hAnsiTheme="minorEastAsia" w:hint="eastAsia"/>
          <w:b/>
          <w:sz w:val="24"/>
        </w:rPr>
        <w:t>业务平台功能</w:t>
      </w:r>
    </w:p>
    <w:p w14:paraId="35AE55C7" w14:textId="77777777" w:rsidR="00A6044C" w:rsidRPr="00A6044C" w:rsidRDefault="00A6044C" w:rsidP="00A6044C">
      <w:pPr>
        <w:pStyle w:val="12"/>
        <w:widowControl/>
        <w:spacing w:line="360" w:lineRule="auto"/>
        <w:ind w:firstLineChars="0"/>
        <w:jc w:val="left"/>
        <w:rPr>
          <w:rFonts w:asciiTheme="minorEastAsia" w:eastAsiaTheme="minorEastAsia" w:hAnsiTheme="minorEastAsia"/>
          <w:sz w:val="24"/>
          <w:lang w:val="zh-CN"/>
        </w:rPr>
      </w:pPr>
      <w:r w:rsidRPr="00A6044C">
        <w:rPr>
          <w:rFonts w:asciiTheme="minorEastAsia" w:eastAsiaTheme="minorEastAsia" w:hAnsiTheme="minorEastAsia" w:hint="eastAsia"/>
          <w:sz w:val="24"/>
          <w:lang w:val="zh-CN"/>
        </w:rPr>
        <w:t>3.1个人首页：要求系统具备业务平台个人首页功能，提供待审核稿件、消息提示和统计等相关快捷功能。</w:t>
      </w:r>
    </w:p>
    <w:p w14:paraId="7C1D81AA" w14:textId="77777777" w:rsidR="00A6044C" w:rsidRPr="00A6044C" w:rsidRDefault="00A6044C" w:rsidP="00A6044C">
      <w:pPr>
        <w:pStyle w:val="12"/>
        <w:widowControl/>
        <w:spacing w:line="360" w:lineRule="auto"/>
        <w:ind w:firstLineChars="0"/>
        <w:jc w:val="left"/>
        <w:rPr>
          <w:rFonts w:asciiTheme="minorEastAsia" w:eastAsiaTheme="minorEastAsia" w:hAnsiTheme="minorEastAsia"/>
          <w:sz w:val="24"/>
          <w:lang w:val="zh-CN"/>
        </w:rPr>
      </w:pPr>
      <w:r w:rsidRPr="00A6044C">
        <w:rPr>
          <w:rFonts w:asciiTheme="minorEastAsia" w:eastAsiaTheme="minorEastAsia" w:hAnsiTheme="minorEastAsia" w:hint="eastAsia"/>
          <w:sz w:val="24"/>
          <w:lang w:val="zh-CN"/>
        </w:rPr>
        <w:t>3.2一审管理：要求系统具备稿件一审审核管理功能，对一审审核通过的稿件，可以发送至不同媒体资源池，供各媒体端审核发布。</w:t>
      </w:r>
    </w:p>
    <w:p w14:paraId="130456D0" w14:textId="77777777" w:rsidR="00A6044C" w:rsidRPr="00A6044C" w:rsidRDefault="00A6044C" w:rsidP="00A6044C">
      <w:pPr>
        <w:pStyle w:val="12"/>
        <w:widowControl/>
        <w:spacing w:line="360" w:lineRule="auto"/>
        <w:ind w:firstLineChars="0"/>
        <w:jc w:val="left"/>
        <w:rPr>
          <w:rFonts w:asciiTheme="minorEastAsia" w:eastAsiaTheme="minorEastAsia" w:hAnsiTheme="minorEastAsia"/>
          <w:sz w:val="24"/>
          <w:lang w:val="zh-CN"/>
        </w:rPr>
      </w:pPr>
      <w:r w:rsidRPr="00A6044C">
        <w:rPr>
          <w:rFonts w:asciiTheme="minorEastAsia" w:eastAsiaTheme="minorEastAsia" w:hAnsiTheme="minorEastAsia" w:hint="eastAsia"/>
          <w:color w:val="000000"/>
          <w:sz w:val="24"/>
        </w:rPr>
        <w:t>3.3▲</w:t>
      </w:r>
      <w:r w:rsidRPr="00A6044C">
        <w:rPr>
          <w:rFonts w:asciiTheme="minorEastAsia" w:eastAsiaTheme="minorEastAsia" w:hAnsiTheme="minorEastAsia" w:hint="eastAsia"/>
          <w:sz w:val="24"/>
          <w:lang w:val="zh-CN"/>
        </w:rPr>
        <w:t>采访任务管理：管理员可以通过稿件管理平台直接对采访任务进行分类，并推送至记者个人桌面，同时实时查看任务进行状态。</w:t>
      </w:r>
    </w:p>
    <w:p w14:paraId="28832D60" w14:textId="77777777" w:rsidR="00A6044C" w:rsidRPr="00A6044C" w:rsidRDefault="00A6044C" w:rsidP="00A6044C">
      <w:pPr>
        <w:pStyle w:val="12"/>
        <w:widowControl/>
        <w:spacing w:line="360" w:lineRule="auto"/>
        <w:ind w:firstLineChars="0"/>
        <w:jc w:val="left"/>
        <w:rPr>
          <w:rFonts w:asciiTheme="minorEastAsia" w:eastAsiaTheme="minorEastAsia" w:hAnsiTheme="minorEastAsia"/>
          <w:sz w:val="24"/>
          <w:lang w:val="zh-CN"/>
        </w:rPr>
      </w:pPr>
      <w:r w:rsidRPr="00A6044C">
        <w:rPr>
          <w:rFonts w:asciiTheme="minorEastAsia" w:eastAsiaTheme="minorEastAsia" w:hAnsiTheme="minorEastAsia" w:hint="eastAsia"/>
          <w:color w:val="000000"/>
          <w:sz w:val="24"/>
        </w:rPr>
        <w:t>3.4▲</w:t>
      </w:r>
      <w:r w:rsidRPr="00A6044C">
        <w:rPr>
          <w:rFonts w:asciiTheme="minorEastAsia" w:eastAsiaTheme="minorEastAsia" w:hAnsiTheme="minorEastAsia" w:hint="eastAsia"/>
          <w:sz w:val="24"/>
          <w:lang w:val="zh-CN"/>
        </w:rPr>
        <w:t>记者管理：管理员可以创建、删除、禁用记者账号，并可以按查看所有记者的任务状态、投稿情况、提交线索情况等，并支持对每一个记者的稿件进行统计。</w:t>
      </w:r>
    </w:p>
    <w:p w14:paraId="4B707E1C" w14:textId="77777777" w:rsidR="00A6044C" w:rsidRPr="00A6044C" w:rsidRDefault="00A6044C" w:rsidP="00A6044C">
      <w:pPr>
        <w:pStyle w:val="12"/>
        <w:widowControl/>
        <w:spacing w:line="360" w:lineRule="auto"/>
        <w:ind w:firstLineChars="0"/>
        <w:jc w:val="left"/>
        <w:rPr>
          <w:rFonts w:asciiTheme="minorEastAsia" w:eastAsiaTheme="minorEastAsia" w:hAnsiTheme="minorEastAsia"/>
          <w:sz w:val="24"/>
          <w:lang w:val="zh-CN"/>
        </w:rPr>
      </w:pPr>
      <w:r w:rsidRPr="00A6044C">
        <w:rPr>
          <w:rFonts w:asciiTheme="minorEastAsia" w:eastAsiaTheme="minorEastAsia" w:hAnsiTheme="minorEastAsia" w:hint="eastAsia"/>
          <w:sz w:val="24"/>
          <w:lang w:val="zh-CN"/>
        </w:rPr>
        <w:t>3.5线索管理：系统端可以查看记者、通讯员等投稿用户投递的新闻线索，采用线索后可以直接将线索转换为采访任务分派给记者。</w:t>
      </w:r>
    </w:p>
    <w:p w14:paraId="35A2E7E4" w14:textId="77777777" w:rsidR="00A6044C" w:rsidRPr="00A6044C" w:rsidRDefault="00A6044C" w:rsidP="00A6044C">
      <w:pPr>
        <w:pStyle w:val="12"/>
        <w:widowControl/>
        <w:spacing w:line="360" w:lineRule="auto"/>
        <w:ind w:firstLineChars="0"/>
        <w:jc w:val="left"/>
        <w:rPr>
          <w:rFonts w:asciiTheme="minorEastAsia" w:eastAsiaTheme="minorEastAsia" w:hAnsiTheme="minorEastAsia"/>
          <w:sz w:val="24"/>
          <w:lang w:val="zh-CN"/>
        </w:rPr>
      </w:pPr>
      <w:r w:rsidRPr="00A6044C">
        <w:rPr>
          <w:rFonts w:asciiTheme="minorEastAsia" w:eastAsiaTheme="minorEastAsia" w:hAnsiTheme="minorEastAsia" w:hint="eastAsia"/>
          <w:sz w:val="24"/>
          <w:lang w:val="zh-CN"/>
        </w:rPr>
        <w:t>3.6通知公告：管理员可以向记者、二级部门等投稿用户发送通知公告。</w:t>
      </w:r>
    </w:p>
    <w:p w14:paraId="45A6E900" w14:textId="77777777" w:rsidR="00A6044C" w:rsidRPr="00A6044C" w:rsidRDefault="00A6044C" w:rsidP="00A6044C">
      <w:pPr>
        <w:pStyle w:val="12"/>
        <w:widowControl/>
        <w:spacing w:line="360" w:lineRule="auto"/>
        <w:ind w:firstLineChars="0"/>
        <w:jc w:val="left"/>
        <w:rPr>
          <w:rFonts w:asciiTheme="minorEastAsia" w:eastAsiaTheme="minorEastAsia" w:hAnsiTheme="minorEastAsia"/>
          <w:sz w:val="24"/>
          <w:lang w:val="zh-CN"/>
        </w:rPr>
      </w:pPr>
      <w:r w:rsidRPr="00A6044C">
        <w:rPr>
          <w:rFonts w:asciiTheme="minorEastAsia" w:eastAsiaTheme="minorEastAsia" w:hAnsiTheme="minorEastAsia" w:hint="eastAsia"/>
          <w:color w:val="000000"/>
          <w:sz w:val="24"/>
        </w:rPr>
        <w:t>3.7▲</w:t>
      </w:r>
      <w:r w:rsidRPr="00A6044C">
        <w:rPr>
          <w:rFonts w:asciiTheme="minorEastAsia" w:eastAsiaTheme="minorEastAsia" w:hAnsiTheme="minorEastAsia"/>
          <w:sz w:val="24"/>
          <w:lang w:val="zh-CN"/>
        </w:rPr>
        <w:t>统计</w:t>
      </w:r>
      <w:r w:rsidRPr="00A6044C">
        <w:rPr>
          <w:rFonts w:asciiTheme="minorEastAsia" w:eastAsiaTheme="minorEastAsia" w:hAnsiTheme="minorEastAsia" w:hint="eastAsia"/>
          <w:sz w:val="24"/>
          <w:lang w:val="zh-CN"/>
        </w:rPr>
        <w:t>分析：要求系统具备稿件统计功能，可按照部门、个人进行统计，如：投稿的采用数、总投稿数、采用率等，同时提供按投递稿件总数对部门、个人进行排名，方便我校的投稿绩效管理。</w:t>
      </w:r>
    </w:p>
    <w:p w14:paraId="2F45704E" w14:textId="77777777" w:rsidR="00A6044C" w:rsidRPr="00A6044C" w:rsidRDefault="00A6044C" w:rsidP="00A6044C">
      <w:pPr>
        <w:pStyle w:val="12"/>
        <w:widowControl/>
        <w:spacing w:line="360" w:lineRule="auto"/>
        <w:ind w:firstLineChars="0"/>
        <w:jc w:val="left"/>
        <w:rPr>
          <w:rFonts w:asciiTheme="minorEastAsia" w:eastAsiaTheme="minorEastAsia" w:hAnsiTheme="minorEastAsia"/>
          <w:sz w:val="24"/>
          <w:lang w:val="zh-CN"/>
        </w:rPr>
      </w:pPr>
      <w:r w:rsidRPr="00A6044C">
        <w:rPr>
          <w:rFonts w:asciiTheme="minorEastAsia" w:eastAsiaTheme="minorEastAsia" w:hAnsiTheme="minorEastAsia" w:hint="eastAsia"/>
          <w:sz w:val="24"/>
          <w:lang w:val="zh-CN"/>
        </w:rPr>
        <w:t>3.8</w:t>
      </w:r>
      <w:r w:rsidRPr="00A6044C">
        <w:rPr>
          <w:rFonts w:asciiTheme="minorEastAsia" w:eastAsiaTheme="minorEastAsia" w:hAnsiTheme="minorEastAsia"/>
          <w:sz w:val="24"/>
          <w:lang w:val="zh-CN"/>
        </w:rPr>
        <w:t>稿件审核</w:t>
      </w:r>
      <w:r w:rsidRPr="00A6044C">
        <w:rPr>
          <w:rFonts w:asciiTheme="minorEastAsia" w:eastAsiaTheme="minorEastAsia" w:hAnsiTheme="minorEastAsia" w:hint="eastAsia"/>
          <w:sz w:val="24"/>
          <w:lang w:val="zh-CN"/>
        </w:rPr>
        <w:t>：</w:t>
      </w:r>
      <w:r w:rsidRPr="00A6044C">
        <w:rPr>
          <w:rFonts w:asciiTheme="minorEastAsia" w:eastAsiaTheme="minorEastAsia" w:hAnsiTheme="minorEastAsia"/>
          <w:sz w:val="24"/>
          <w:lang w:val="zh-CN"/>
        </w:rPr>
        <w:t>要求系统支持稿件</w:t>
      </w:r>
      <w:r w:rsidRPr="00A6044C">
        <w:rPr>
          <w:rFonts w:asciiTheme="minorEastAsia" w:eastAsiaTheme="minorEastAsia" w:hAnsiTheme="minorEastAsia" w:hint="eastAsia"/>
          <w:sz w:val="24"/>
          <w:lang w:val="zh-CN"/>
        </w:rPr>
        <w:t>在不同媒体端的</w:t>
      </w:r>
      <w:r w:rsidRPr="00A6044C">
        <w:rPr>
          <w:rFonts w:asciiTheme="minorEastAsia" w:eastAsiaTheme="minorEastAsia" w:hAnsiTheme="minorEastAsia"/>
          <w:sz w:val="24"/>
          <w:lang w:val="zh-CN"/>
        </w:rPr>
        <w:t>审核功能</w:t>
      </w:r>
      <w:r w:rsidRPr="00A6044C">
        <w:rPr>
          <w:rFonts w:asciiTheme="minorEastAsia" w:eastAsiaTheme="minorEastAsia" w:hAnsiTheme="minorEastAsia" w:hint="eastAsia"/>
          <w:sz w:val="24"/>
          <w:lang w:val="zh-CN"/>
        </w:rPr>
        <w:t>，</w:t>
      </w:r>
      <w:r w:rsidRPr="00A6044C">
        <w:rPr>
          <w:rFonts w:asciiTheme="minorEastAsia" w:eastAsiaTheme="minorEastAsia" w:hAnsiTheme="minorEastAsia"/>
          <w:sz w:val="24"/>
          <w:lang w:val="zh-CN"/>
        </w:rPr>
        <w:t>用户可根据自己的需求</w:t>
      </w:r>
      <w:r w:rsidRPr="00A6044C">
        <w:rPr>
          <w:rFonts w:asciiTheme="minorEastAsia" w:eastAsiaTheme="minorEastAsia" w:hAnsiTheme="minorEastAsia" w:hint="eastAsia"/>
          <w:sz w:val="24"/>
          <w:lang w:val="zh-CN"/>
        </w:rPr>
        <w:t>自定义</w:t>
      </w:r>
      <w:r w:rsidRPr="00A6044C">
        <w:rPr>
          <w:rFonts w:asciiTheme="minorEastAsia" w:eastAsiaTheme="minorEastAsia" w:hAnsiTheme="minorEastAsia"/>
          <w:sz w:val="24"/>
          <w:lang w:val="zh-CN"/>
        </w:rPr>
        <w:t>审核流</w:t>
      </w:r>
      <w:r w:rsidRPr="00A6044C">
        <w:rPr>
          <w:rFonts w:asciiTheme="minorEastAsia" w:eastAsiaTheme="minorEastAsia" w:hAnsiTheme="minorEastAsia" w:hint="eastAsia"/>
          <w:sz w:val="24"/>
          <w:lang w:val="zh-CN"/>
        </w:rPr>
        <w:t>，</w:t>
      </w:r>
      <w:r w:rsidRPr="00A6044C">
        <w:rPr>
          <w:rFonts w:asciiTheme="minorEastAsia" w:eastAsiaTheme="minorEastAsia" w:hAnsiTheme="minorEastAsia"/>
          <w:sz w:val="24"/>
          <w:lang w:val="zh-CN"/>
        </w:rPr>
        <w:t>并分配</w:t>
      </w:r>
      <w:r w:rsidRPr="00A6044C">
        <w:rPr>
          <w:rFonts w:asciiTheme="minorEastAsia" w:eastAsiaTheme="minorEastAsia" w:hAnsiTheme="minorEastAsia" w:hint="eastAsia"/>
          <w:sz w:val="24"/>
          <w:lang w:val="zh-CN"/>
        </w:rPr>
        <w:t>对应</w:t>
      </w:r>
      <w:r w:rsidRPr="00A6044C">
        <w:rPr>
          <w:rFonts w:asciiTheme="minorEastAsia" w:eastAsiaTheme="minorEastAsia" w:hAnsiTheme="minorEastAsia"/>
          <w:sz w:val="24"/>
          <w:lang w:val="zh-CN"/>
        </w:rPr>
        <w:t>的角色</w:t>
      </w:r>
      <w:r w:rsidRPr="00A6044C">
        <w:rPr>
          <w:rFonts w:asciiTheme="minorEastAsia" w:eastAsiaTheme="minorEastAsia" w:hAnsiTheme="minorEastAsia" w:hint="eastAsia"/>
          <w:sz w:val="24"/>
          <w:lang w:val="zh-CN"/>
        </w:rPr>
        <w:t>。并且支持多个部门、多人同时审稿，需要能够避免重复审稿的情况出现。</w:t>
      </w:r>
    </w:p>
    <w:p w14:paraId="15F228DF" w14:textId="77777777" w:rsidR="00A6044C" w:rsidRPr="00A6044C" w:rsidRDefault="00A6044C" w:rsidP="00A6044C">
      <w:pPr>
        <w:pStyle w:val="12"/>
        <w:widowControl/>
        <w:spacing w:line="360" w:lineRule="auto"/>
        <w:ind w:firstLineChars="0"/>
        <w:jc w:val="left"/>
        <w:rPr>
          <w:rFonts w:asciiTheme="minorEastAsia" w:eastAsiaTheme="minorEastAsia" w:hAnsiTheme="minorEastAsia"/>
          <w:sz w:val="24"/>
          <w:lang w:val="zh-CN"/>
        </w:rPr>
      </w:pPr>
      <w:r w:rsidRPr="00A6044C">
        <w:rPr>
          <w:rFonts w:asciiTheme="minorEastAsia" w:eastAsiaTheme="minorEastAsia" w:hAnsiTheme="minorEastAsia" w:hint="eastAsia"/>
          <w:sz w:val="24"/>
          <w:lang w:val="zh-CN"/>
        </w:rPr>
        <w:t>3.9媒体端管理：要求支持网站、微信、</w:t>
      </w:r>
      <w:proofErr w:type="gramStart"/>
      <w:r w:rsidRPr="00A6044C">
        <w:rPr>
          <w:rFonts w:asciiTheme="minorEastAsia" w:eastAsiaTheme="minorEastAsia" w:hAnsiTheme="minorEastAsia" w:hint="eastAsia"/>
          <w:sz w:val="24"/>
          <w:lang w:val="zh-CN"/>
        </w:rPr>
        <w:t>微博等</w:t>
      </w:r>
      <w:proofErr w:type="gramEnd"/>
      <w:r w:rsidRPr="00A6044C">
        <w:rPr>
          <w:rFonts w:asciiTheme="minorEastAsia" w:eastAsiaTheme="minorEastAsia" w:hAnsiTheme="minorEastAsia" w:hint="eastAsia"/>
          <w:sz w:val="24"/>
          <w:lang w:val="zh-CN"/>
        </w:rPr>
        <w:t>不同媒体的管理，可以在不同媒体</w:t>
      </w:r>
      <w:proofErr w:type="gramStart"/>
      <w:r w:rsidRPr="00A6044C">
        <w:rPr>
          <w:rFonts w:asciiTheme="minorEastAsia" w:eastAsiaTheme="minorEastAsia" w:hAnsiTheme="minorEastAsia" w:hint="eastAsia"/>
          <w:sz w:val="24"/>
          <w:lang w:val="zh-CN"/>
        </w:rPr>
        <w:t>下发布</w:t>
      </w:r>
      <w:proofErr w:type="gramEnd"/>
      <w:r w:rsidRPr="00A6044C">
        <w:rPr>
          <w:rFonts w:asciiTheme="minorEastAsia" w:eastAsiaTheme="minorEastAsia" w:hAnsiTheme="minorEastAsia" w:hint="eastAsia"/>
          <w:sz w:val="24"/>
          <w:lang w:val="zh-CN"/>
        </w:rPr>
        <w:t>稿件，不同媒体之间的稿件可以共享，实现一次编辑，多终端发布。</w:t>
      </w:r>
    </w:p>
    <w:p w14:paraId="06169FE6" w14:textId="77777777" w:rsidR="00A6044C" w:rsidRPr="00A6044C" w:rsidRDefault="00A6044C" w:rsidP="00A6044C">
      <w:pPr>
        <w:pStyle w:val="12"/>
        <w:widowControl/>
        <w:spacing w:line="360" w:lineRule="auto"/>
        <w:ind w:firstLineChars="0"/>
        <w:jc w:val="left"/>
        <w:rPr>
          <w:rFonts w:asciiTheme="minorEastAsia" w:eastAsiaTheme="minorEastAsia" w:hAnsiTheme="minorEastAsia"/>
          <w:sz w:val="24"/>
          <w:lang w:val="zh-CN"/>
        </w:rPr>
      </w:pPr>
      <w:r w:rsidRPr="00A6044C">
        <w:rPr>
          <w:rFonts w:asciiTheme="minorEastAsia" w:eastAsiaTheme="minorEastAsia" w:hAnsiTheme="minorEastAsia" w:hint="eastAsia"/>
          <w:sz w:val="24"/>
          <w:lang w:val="zh-CN"/>
        </w:rPr>
        <w:t>3.10网站：要求系统自动生成网站资源池，编辑人员可以直接在资源池编辑筛选过的文章，提高工作效率，也可以直接编写和发布文章；系统应与网站群系统无缝融合，应采用与网站</w:t>
      </w:r>
      <w:proofErr w:type="gramStart"/>
      <w:r w:rsidRPr="00A6044C">
        <w:rPr>
          <w:rFonts w:asciiTheme="minorEastAsia" w:eastAsiaTheme="minorEastAsia" w:hAnsiTheme="minorEastAsia" w:hint="eastAsia"/>
          <w:sz w:val="24"/>
          <w:lang w:val="zh-CN"/>
        </w:rPr>
        <w:t>群一致</w:t>
      </w:r>
      <w:proofErr w:type="gramEnd"/>
      <w:r w:rsidRPr="00A6044C">
        <w:rPr>
          <w:rFonts w:asciiTheme="minorEastAsia" w:eastAsiaTheme="minorEastAsia" w:hAnsiTheme="minorEastAsia" w:hint="eastAsia"/>
          <w:sz w:val="24"/>
          <w:lang w:val="zh-CN"/>
        </w:rPr>
        <w:t>的编辑器编辑器，以确保网站文章发布的准确性。</w:t>
      </w:r>
    </w:p>
    <w:p w14:paraId="2D00E677" w14:textId="77777777" w:rsidR="00A6044C" w:rsidRPr="00A6044C" w:rsidRDefault="00A6044C" w:rsidP="00A6044C">
      <w:pPr>
        <w:pStyle w:val="12"/>
        <w:widowControl/>
        <w:spacing w:line="360" w:lineRule="auto"/>
        <w:ind w:firstLineChars="0"/>
        <w:jc w:val="left"/>
        <w:rPr>
          <w:rFonts w:asciiTheme="minorEastAsia" w:eastAsiaTheme="minorEastAsia" w:hAnsiTheme="minorEastAsia"/>
          <w:sz w:val="24"/>
          <w:lang w:val="zh-CN"/>
        </w:rPr>
      </w:pPr>
      <w:r w:rsidRPr="00A6044C">
        <w:rPr>
          <w:rFonts w:asciiTheme="minorEastAsia" w:eastAsiaTheme="minorEastAsia" w:hAnsiTheme="minorEastAsia" w:hint="eastAsia"/>
          <w:sz w:val="24"/>
          <w:lang w:val="zh-CN"/>
        </w:rPr>
        <w:t>3.11微信：要求系统支持与</w:t>
      </w:r>
      <w:proofErr w:type="gramStart"/>
      <w:r w:rsidRPr="00A6044C">
        <w:rPr>
          <w:rFonts w:asciiTheme="minorEastAsia" w:eastAsiaTheme="minorEastAsia" w:hAnsiTheme="minorEastAsia" w:hint="eastAsia"/>
          <w:sz w:val="24"/>
          <w:lang w:val="zh-CN"/>
        </w:rPr>
        <w:t>微信公众号管理</w:t>
      </w:r>
      <w:proofErr w:type="gramEnd"/>
      <w:r w:rsidRPr="00A6044C">
        <w:rPr>
          <w:rFonts w:asciiTheme="minorEastAsia" w:eastAsiaTheme="minorEastAsia" w:hAnsiTheme="minorEastAsia" w:hint="eastAsia"/>
          <w:sz w:val="24"/>
          <w:lang w:val="zh-CN"/>
        </w:rPr>
        <w:t>平台一致的核心功能，如</w:t>
      </w:r>
      <w:proofErr w:type="gramStart"/>
      <w:r w:rsidRPr="00A6044C">
        <w:rPr>
          <w:rFonts w:asciiTheme="minorEastAsia" w:eastAsiaTheme="minorEastAsia" w:hAnsiTheme="minorEastAsia" w:hint="eastAsia"/>
          <w:sz w:val="24"/>
          <w:lang w:val="zh-CN"/>
        </w:rPr>
        <w:t>微信素材</w:t>
      </w:r>
      <w:proofErr w:type="gramEnd"/>
      <w:r w:rsidRPr="00A6044C">
        <w:rPr>
          <w:rFonts w:asciiTheme="minorEastAsia" w:eastAsiaTheme="minorEastAsia" w:hAnsiTheme="minorEastAsia" w:hint="eastAsia"/>
          <w:sz w:val="24"/>
          <w:lang w:val="zh-CN"/>
        </w:rPr>
        <w:t>库、</w:t>
      </w:r>
      <w:proofErr w:type="gramStart"/>
      <w:r w:rsidRPr="00A6044C">
        <w:rPr>
          <w:rFonts w:asciiTheme="minorEastAsia" w:eastAsiaTheme="minorEastAsia" w:hAnsiTheme="minorEastAsia" w:hint="eastAsia"/>
          <w:sz w:val="24"/>
          <w:lang w:val="zh-CN"/>
        </w:rPr>
        <w:t>微信群</w:t>
      </w:r>
      <w:proofErr w:type="gramEnd"/>
      <w:r w:rsidRPr="00A6044C">
        <w:rPr>
          <w:rFonts w:asciiTheme="minorEastAsia" w:eastAsiaTheme="minorEastAsia" w:hAnsiTheme="minorEastAsia" w:hint="eastAsia"/>
          <w:sz w:val="24"/>
          <w:lang w:val="zh-CN"/>
        </w:rPr>
        <w:t>发、</w:t>
      </w:r>
      <w:proofErr w:type="gramStart"/>
      <w:r w:rsidRPr="00A6044C">
        <w:rPr>
          <w:rFonts w:asciiTheme="minorEastAsia" w:eastAsiaTheme="minorEastAsia" w:hAnsiTheme="minorEastAsia" w:hint="eastAsia"/>
          <w:sz w:val="24"/>
          <w:lang w:val="zh-CN"/>
        </w:rPr>
        <w:t>微信发布</w:t>
      </w:r>
      <w:proofErr w:type="gramEnd"/>
      <w:r w:rsidRPr="00A6044C">
        <w:rPr>
          <w:rFonts w:asciiTheme="minorEastAsia" w:eastAsiaTheme="minorEastAsia" w:hAnsiTheme="minorEastAsia" w:hint="eastAsia"/>
          <w:sz w:val="24"/>
          <w:lang w:val="zh-CN"/>
        </w:rPr>
        <w:t>记录，支持将素材同时进行多个微信</w:t>
      </w:r>
      <w:proofErr w:type="gramStart"/>
      <w:r w:rsidRPr="00A6044C">
        <w:rPr>
          <w:rFonts w:asciiTheme="minorEastAsia" w:eastAsiaTheme="minorEastAsia" w:hAnsiTheme="minorEastAsia" w:hint="eastAsia"/>
          <w:sz w:val="24"/>
          <w:lang w:val="zh-CN"/>
        </w:rPr>
        <w:t>帐号</w:t>
      </w:r>
      <w:proofErr w:type="gramEnd"/>
      <w:r w:rsidRPr="00A6044C">
        <w:rPr>
          <w:rFonts w:asciiTheme="minorEastAsia" w:eastAsiaTheme="minorEastAsia" w:hAnsiTheme="minorEastAsia" w:hint="eastAsia"/>
          <w:sz w:val="24"/>
          <w:lang w:val="zh-CN"/>
        </w:rPr>
        <w:t>群发、也</w:t>
      </w:r>
      <w:proofErr w:type="gramStart"/>
      <w:r w:rsidRPr="00A6044C">
        <w:rPr>
          <w:rFonts w:asciiTheme="minorEastAsia" w:eastAsiaTheme="minorEastAsia" w:hAnsiTheme="minorEastAsia" w:hint="eastAsia"/>
          <w:sz w:val="24"/>
          <w:lang w:val="zh-CN"/>
        </w:rPr>
        <w:t>支持微信的</w:t>
      </w:r>
      <w:proofErr w:type="gramEnd"/>
      <w:r w:rsidRPr="00A6044C">
        <w:rPr>
          <w:rFonts w:asciiTheme="minorEastAsia" w:eastAsiaTheme="minorEastAsia" w:hAnsiTheme="minorEastAsia" w:hint="eastAsia"/>
          <w:sz w:val="24"/>
          <w:lang w:val="zh-CN"/>
        </w:rPr>
        <w:t>多用户账号管理。</w:t>
      </w:r>
    </w:p>
    <w:p w14:paraId="169627A5" w14:textId="77777777" w:rsidR="00A6044C" w:rsidRPr="00A6044C" w:rsidRDefault="00A6044C" w:rsidP="00A6044C">
      <w:pPr>
        <w:pStyle w:val="12"/>
        <w:widowControl/>
        <w:spacing w:line="360" w:lineRule="auto"/>
        <w:ind w:firstLineChars="0"/>
        <w:jc w:val="left"/>
        <w:rPr>
          <w:rFonts w:asciiTheme="minorEastAsia" w:eastAsiaTheme="minorEastAsia" w:hAnsiTheme="minorEastAsia"/>
          <w:sz w:val="24"/>
          <w:lang w:val="zh-CN"/>
        </w:rPr>
      </w:pPr>
      <w:r w:rsidRPr="00A6044C">
        <w:rPr>
          <w:rFonts w:asciiTheme="minorEastAsia" w:eastAsiaTheme="minorEastAsia" w:hAnsiTheme="minorEastAsia" w:hint="eastAsia"/>
          <w:sz w:val="24"/>
          <w:lang w:val="zh-CN"/>
        </w:rPr>
        <w:t>3.12微博：要求</w:t>
      </w:r>
      <w:proofErr w:type="gramStart"/>
      <w:r w:rsidRPr="00A6044C">
        <w:rPr>
          <w:rFonts w:asciiTheme="minorEastAsia" w:eastAsiaTheme="minorEastAsia" w:hAnsiTheme="minorEastAsia" w:hint="eastAsia"/>
          <w:sz w:val="24"/>
          <w:lang w:val="zh-CN"/>
        </w:rPr>
        <w:t>系统支持微博的</w:t>
      </w:r>
      <w:proofErr w:type="gramEnd"/>
      <w:r w:rsidRPr="00A6044C">
        <w:rPr>
          <w:rFonts w:asciiTheme="minorEastAsia" w:eastAsiaTheme="minorEastAsia" w:hAnsiTheme="minorEastAsia" w:hint="eastAsia"/>
          <w:sz w:val="24"/>
          <w:lang w:val="zh-CN"/>
        </w:rPr>
        <w:t>在线编辑、审核和发布，同时可以管理所有编辑、审核及发布状态下</w:t>
      </w:r>
      <w:proofErr w:type="gramStart"/>
      <w:r w:rsidRPr="00A6044C">
        <w:rPr>
          <w:rFonts w:asciiTheme="minorEastAsia" w:eastAsiaTheme="minorEastAsia" w:hAnsiTheme="minorEastAsia" w:hint="eastAsia"/>
          <w:sz w:val="24"/>
          <w:lang w:val="zh-CN"/>
        </w:rPr>
        <w:t>的微博文章</w:t>
      </w:r>
      <w:proofErr w:type="gramEnd"/>
      <w:r w:rsidRPr="00A6044C">
        <w:rPr>
          <w:rFonts w:asciiTheme="minorEastAsia" w:eastAsiaTheme="minorEastAsia" w:hAnsiTheme="minorEastAsia" w:hint="eastAsia"/>
          <w:sz w:val="24"/>
          <w:lang w:val="zh-CN"/>
        </w:rPr>
        <w:t>。</w:t>
      </w:r>
    </w:p>
    <w:p w14:paraId="197B9233" w14:textId="77777777" w:rsidR="00A6044C" w:rsidRPr="00A6044C" w:rsidRDefault="00A6044C" w:rsidP="00A6044C">
      <w:pPr>
        <w:spacing w:line="360" w:lineRule="auto"/>
        <w:rPr>
          <w:rFonts w:asciiTheme="minorEastAsia" w:eastAsiaTheme="minorEastAsia" w:hAnsiTheme="minorEastAsia"/>
          <w:b/>
          <w:sz w:val="24"/>
        </w:rPr>
      </w:pPr>
      <w:r w:rsidRPr="00A6044C">
        <w:rPr>
          <w:rFonts w:asciiTheme="minorEastAsia" w:eastAsiaTheme="minorEastAsia" w:hAnsiTheme="minorEastAsia" w:hint="eastAsia"/>
          <w:b/>
          <w:sz w:val="24"/>
        </w:rPr>
        <w:t>（四）</w:t>
      </w:r>
      <w:proofErr w:type="gramStart"/>
      <w:r w:rsidRPr="00A6044C">
        <w:rPr>
          <w:rFonts w:asciiTheme="minorEastAsia" w:eastAsiaTheme="minorEastAsia" w:hAnsiTheme="minorEastAsia" w:hint="eastAsia"/>
          <w:b/>
          <w:sz w:val="24"/>
        </w:rPr>
        <w:t>融媒体</w:t>
      </w:r>
      <w:proofErr w:type="gramEnd"/>
      <w:r w:rsidRPr="00A6044C">
        <w:rPr>
          <w:rFonts w:asciiTheme="minorEastAsia" w:eastAsiaTheme="minorEastAsia" w:hAnsiTheme="minorEastAsia" w:hint="eastAsia"/>
          <w:b/>
          <w:sz w:val="24"/>
        </w:rPr>
        <w:t>资源库</w:t>
      </w:r>
      <w:r w:rsidRPr="00A6044C">
        <w:rPr>
          <w:rFonts w:asciiTheme="minorEastAsia" w:eastAsiaTheme="minorEastAsia" w:hAnsiTheme="minorEastAsia"/>
          <w:b/>
          <w:sz w:val="24"/>
        </w:rPr>
        <w:t>功能</w:t>
      </w:r>
    </w:p>
    <w:p w14:paraId="34A47D47" w14:textId="77777777" w:rsidR="00A6044C" w:rsidRPr="00A6044C" w:rsidRDefault="00A6044C" w:rsidP="00A6044C">
      <w:pPr>
        <w:pStyle w:val="12"/>
        <w:widowControl/>
        <w:spacing w:line="360" w:lineRule="auto"/>
        <w:ind w:firstLineChars="0"/>
        <w:jc w:val="left"/>
        <w:rPr>
          <w:rFonts w:asciiTheme="minorEastAsia" w:eastAsiaTheme="minorEastAsia" w:hAnsiTheme="minorEastAsia"/>
          <w:sz w:val="24"/>
          <w:lang w:val="zh-CN"/>
        </w:rPr>
      </w:pPr>
      <w:r w:rsidRPr="00A6044C">
        <w:rPr>
          <w:rFonts w:asciiTheme="minorEastAsia" w:eastAsiaTheme="minorEastAsia" w:hAnsiTheme="minorEastAsia" w:hint="eastAsia"/>
          <w:sz w:val="24"/>
        </w:rPr>
        <w:lastRenderedPageBreak/>
        <w:t>4.1</w:t>
      </w:r>
      <w:r w:rsidRPr="00A6044C">
        <w:rPr>
          <w:rFonts w:asciiTheme="minorEastAsia" w:eastAsiaTheme="minorEastAsia" w:hAnsiTheme="minorEastAsia" w:hint="eastAsia"/>
          <w:sz w:val="24"/>
          <w:lang w:val="zh-CN"/>
        </w:rPr>
        <w:t>稿件库：要求系统具备稿件管理功能，支持将系统中所有业务的稿件统一管理，支持稿件的多版本查看和管理，支持按照关键字、时间等对稿件进行多维度精准查询。</w:t>
      </w:r>
    </w:p>
    <w:p w14:paraId="2566E2F6" w14:textId="77777777" w:rsidR="00A6044C" w:rsidRPr="00A6044C" w:rsidRDefault="00A6044C" w:rsidP="00A6044C">
      <w:pPr>
        <w:pStyle w:val="12"/>
        <w:widowControl/>
        <w:spacing w:line="360" w:lineRule="auto"/>
        <w:ind w:firstLineChars="0"/>
        <w:jc w:val="left"/>
        <w:rPr>
          <w:rFonts w:asciiTheme="minorEastAsia" w:eastAsiaTheme="minorEastAsia" w:hAnsiTheme="minorEastAsia"/>
          <w:sz w:val="24"/>
          <w:lang w:val="zh-CN"/>
        </w:rPr>
      </w:pPr>
      <w:r w:rsidRPr="00A6044C">
        <w:rPr>
          <w:rFonts w:asciiTheme="minorEastAsia" w:eastAsiaTheme="minorEastAsia" w:hAnsiTheme="minorEastAsia" w:hint="eastAsia"/>
          <w:color w:val="000000"/>
          <w:sz w:val="24"/>
        </w:rPr>
        <w:t>4.2▲</w:t>
      </w:r>
      <w:r w:rsidRPr="00A6044C">
        <w:rPr>
          <w:rFonts w:asciiTheme="minorEastAsia" w:eastAsiaTheme="minorEastAsia" w:hAnsiTheme="minorEastAsia" w:hint="eastAsia"/>
          <w:sz w:val="24"/>
          <w:lang w:val="zh-CN"/>
        </w:rPr>
        <w:t>图片库：要求系统具备图片管理功能，支持将稿件中插入的图片、采访任务、线索上传的图片进行统一管理，支持用关键字检索图片，查看原图、图片相关稿件、图片文件包含的技术参数等信息，支持下载原图。</w:t>
      </w:r>
    </w:p>
    <w:p w14:paraId="771DCCDB" w14:textId="77777777" w:rsidR="00A6044C" w:rsidRPr="00A6044C" w:rsidRDefault="00A6044C" w:rsidP="00A6044C">
      <w:pPr>
        <w:pStyle w:val="12"/>
        <w:widowControl/>
        <w:spacing w:line="360" w:lineRule="auto"/>
        <w:ind w:firstLineChars="0"/>
        <w:jc w:val="left"/>
        <w:rPr>
          <w:rFonts w:asciiTheme="minorEastAsia" w:eastAsiaTheme="minorEastAsia" w:hAnsiTheme="minorEastAsia"/>
          <w:sz w:val="24"/>
          <w:lang w:val="zh-CN"/>
        </w:rPr>
      </w:pPr>
      <w:r w:rsidRPr="00A6044C">
        <w:rPr>
          <w:rFonts w:asciiTheme="minorEastAsia" w:eastAsiaTheme="minorEastAsia" w:hAnsiTheme="minorEastAsia" w:hint="eastAsia"/>
          <w:color w:val="000000"/>
          <w:sz w:val="24"/>
        </w:rPr>
        <w:t>4.3▲</w:t>
      </w:r>
      <w:r w:rsidRPr="00A6044C">
        <w:rPr>
          <w:rFonts w:asciiTheme="minorEastAsia" w:eastAsiaTheme="minorEastAsia" w:hAnsiTheme="minorEastAsia" w:hint="eastAsia"/>
          <w:sz w:val="24"/>
          <w:lang w:val="zh-CN"/>
        </w:rPr>
        <w:t>视频库：要求系统具备视频管理功能，支持对稿件中插入的视频、上传的视频进行统一管理，支持用关键字检索视频、在线播放视频、下载视频，并可以查看视频相关稿件和技术参数等信息。</w:t>
      </w:r>
    </w:p>
    <w:p w14:paraId="4D48F76D" w14:textId="77777777" w:rsidR="00A6044C" w:rsidRPr="00A6044C" w:rsidRDefault="00A6044C" w:rsidP="00A6044C">
      <w:pPr>
        <w:spacing w:line="360" w:lineRule="auto"/>
        <w:rPr>
          <w:rFonts w:asciiTheme="minorEastAsia" w:eastAsiaTheme="minorEastAsia" w:hAnsiTheme="minorEastAsia"/>
          <w:b/>
          <w:sz w:val="24"/>
        </w:rPr>
      </w:pPr>
      <w:r w:rsidRPr="00A6044C">
        <w:rPr>
          <w:rFonts w:asciiTheme="minorEastAsia" w:eastAsiaTheme="minorEastAsia" w:hAnsiTheme="minorEastAsia" w:hint="eastAsia"/>
          <w:b/>
          <w:sz w:val="24"/>
        </w:rPr>
        <w:t>（五）</w:t>
      </w:r>
      <w:proofErr w:type="gramStart"/>
      <w:r w:rsidRPr="00A6044C">
        <w:rPr>
          <w:rFonts w:asciiTheme="minorEastAsia" w:eastAsiaTheme="minorEastAsia" w:hAnsiTheme="minorEastAsia" w:hint="eastAsia"/>
          <w:b/>
          <w:sz w:val="24"/>
        </w:rPr>
        <w:t>融媒体</w:t>
      </w:r>
      <w:proofErr w:type="gramEnd"/>
      <w:r w:rsidRPr="00A6044C">
        <w:rPr>
          <w:rFonts w:asciiTheme="minorEastAsia" w:eastAsiaTheme="minorEastAsia" w:hAnsiTheme="minorEastAsia" w:hint="eastAsia"/>
          <w:b/>
          <w:sz w:val="24"/>
        </w:rPr>
        <w:t>移动端功能</w:t>
      </w:r>
    </w:p>
    <w:p w14:paraId="0348F2D5" w14:textId="77777777" w:rsidR="00A6044C" w:rsidRPr="00A6044C" w:rsidRDefault="00A6044C" w:rsidP="00A6044C">
      <w:pPr>
        <w:pStyle w:val="12"/>
        <w:widowControl/>
        <w:spacing w:line="360" w:lineRule="auto"/>
        <w:ind w:firstLineChars="0"/>
        <w:jc w:val="left"/>
        <w:rPr>
          <w:rFonts w:asciiTheme="minorEastAsia" w:eastAsiaTheme="minorEastAsia" w:hAnsiTheme="minorEastAsia"/>
          <w:sz w:val="24"/>
          <w:lang w:val="zh-CN"/>
        </w:rPr>
      </w:pPr>
      <w:r w:rsidRPr="00A6044C">
        <w:rPr>
          <w:rFonts w:asciiTheme="minorEastAsia" w:eastAsiaTheme="minorEastAsia" w:hAnsiTheme="minorEastAsia" w:hint="eastAsia"/>
          <w:color w:val="000000"/>
          <w:sz w:val="24"/>
        </w:rPr>
        <w:t>5.</w:t>
      </w:r>
      <w:r w:rsidRPr="00A6044C">
        <w:rPr>
          <w:rFonts w:asciiTheme="minorEastAsia" w:eastAsiaTheme="minorEastAsia" w:hAnsiTheme="minorEastAsia"/>
          <w:color w:val="000000"/>
          <w:sz w:val="24"/>
        </w:rPr>
        <w:t>1</w:t>
      </w:r>
      <w:r w:rsidRPr="00A6044C">
        <w:rPr>
          <w:rFonts w:asciiTheme="minorEastAsia" w:eastAsiaTheme="minorEastAsia" w:hAnsiTheme="minorEastAsia" w:hint="eastAsia"/>
          <w:color w:val="000000"/>
          <w:sz w:val="24"/>
        </w:rPr>
        <w:t>▲</w:t>
      </w:r>
      <w:r w:rsidRPr="00A6044C">
        <w:rPr>
          <w:rFonts w:asciiTheme="minorEastAsia" w:eastAsiaTheme="minorEastAsia" w:hAnsiTheme="minorEastAsia" w:hint="eastAsia"/>
          <w:sz w:val="24"/>
          <w:lang w:val="zh-CN"/>
        </w:rPr>
        <w:t>移动写稿：可以在移动终端进行写稿，需要能够提供对稿件的编辑、排版等功能，并可以插入图片、视频。</w:t>
      </w:r>
    </w:p>
    <w:p w14:paraId="20988DE1" w14:textId="77777777" w:rsidR="00A6044C" w:rsidRPr="00A6044C" w:rsidRDefault="00A6044C" w:rsidP="00A6044C">
      <w:pPr>
        <w:pStyle w:val="12"/>
        <w:widowControl/>
        <w:spacing w:line="360" w:lineRule="auto"/>
        <w:ind w:firstLineChars="0"/>
        <w:jc w:val="left"/>
        <w:rPr>
          <w:rFonts w:asciiTheme="minorEastAsia" w:eastAsiaTheme="minorEastAsia" w:hAnsiTheme="minorEastAsia"/>
          <w:sz w:val="24"/>
          <w:lang w:val="zh-CN"/>
        </w:rPr>
      </w:pPr>
      <w:r w:rsidRPr="00A6044C">
        <w:rPr>
          <w:rFonts w:asciiTheme="minorEastAsia" w:eastAsiaTheme="minorEastAsia" w:hAnsiTheme="minorEastAsia" w:hint="eastAsia"/>
          <w:sz w:val="24"/>
          <w:lang w:val="zh-CN"/>
        </w:rPr>
        <w:t>5</w:t>
      </w:r>
      <w:r w:rsidRPr="00A6044C">
        <w:rPr>
          <w:rFonts w:asciiTheme="minorEastAsia" w:eastAsiaTheme="minorEastAsia" w:hAnsiTheme="minorEastAsia"/>
          <w:sz w:val="24"/>
          <w:lang w:val="zh-CN"/>
        </w:rPr>
        <w:t>.2</w:t>
      </w:r>
      <w:r w:rsidRPr="00A6044C">
        <w:rPr>
          <w:rFonts w:asciiTheme="minorEastAsia" w:eastAsiaTheme="minorEastAsia" w:hAnsiTheme="minorEastAsia" w:hint="eastAsia"/>
          <w:sz w:val="24"/>
          <w:lang w:val="zh-CN"/>
        </w:rPr>
        <w:t>移动审核：可以在移动终端查看并审核各阶段待审核稿件，决定是否可以进入到下一审核环节，同时可以选择返回修改或发布稿件。</w:t>
      </w:r>
    </w:p>
    <w:p w14:paraId="1787A292" w14:textId="77777777" w:rsidR="00A6044C" w:rsidRPr="00A6044C" w:rsidRDefault="00A6044C" w:rsidP="00A6044C">
      <w:pPr>
        <w:pStyle w:val="12"/>
        <w:widowControl/>
        <w:spacing w:line="360" w:lineRule="auto"/>
        <w:ind w:firstLineChars="0"/>
        <w:jc w:val="left"/>
        <w:rPr>
          <w:rFonts w:asciiTheme="minorEastAsia" w:eastAsiaTheme="minorEastAsia" w:hAnsiTheme="minorEastAsia"/>
          <w:sz w:val="24"/>
          <w:lang w:val="zh-CN"/>
        </w:rPr>
      </w:pPr>
      <w:r w:rsidRPr="00A6044C">
        <w:rPr>
          <w:rFonts w:asciiTheme="minorEastAsia" w:eastAsiaTheme="minorEastAsia" w:hAnsiTheme="minorEastAsia" w:hint="eastAsia"/>
          <w:sz w:val="24"/>
          <w:lang w:val="zh-CN"/>
        </w:rPr>
        <w:t>5</w:t>
      </w:r>
      <w:r w:rsidRPr="00A6044C">
        <w:rPr>
          <w:rFonts w:asciiTheme="minorEastAsia" w:eastAsiaTheme="minorEastAsia" w:hAnsiTheme="minorEastAsia"/>
          <w:sz w:val="24"/>
          <w:lang w:val="zh-CN"/>
        </w:rPr>
        <w:t>.3</w:t>
      </w:r>
      <w:r w:rsidRPr="00A6044C">
        <w:rPr>
          <w:rFonts w:asciiTheme="minorEastAsia" w:eastAsiaTheme="minorEastAsia" w:hAnsiTheme="minorEastAsia" w:hint="eastAsia"/>
          <w:sz w:val="24"/>
          <w:lang w:val="zh-CN"/>
        </w:rPr>
        <w:t>移动发稿：支持在移动端直</w:t>
      </w:r>
      <w:proofErr w:type="gramStart"/>
      <w:r w:rsidRPr="00A6044C">
        <w:rPr>
          <w:rFonts w:asciiTheme="minorEastAsia" w:eastAsiaTheme="minorEastAsia" w:hAnsiTheme="minorEastAsia" w:hint="eastAsia"/>
          <w:sz w:val="24"/>
          <w:lang w:val="zh-CN"/>
        </w:rPr>
        <w:t>接发布</w:t>
      </w:r>
      <w:proofErr w:type="gramEnd"/>
      <w:r w:rsidRPr="00A6044C">
        <w:rPr>
          <w:rFonts w:asciiTheme="minorEastAsia" w:eastAsiaTheme="minorEastAsia" w:hAnsiTheme="minorEastAsia" w:hint="eastAsia"/>
          <w:sz w:val="24"/>
          <w:lang w:val="zh-CN"/>
        </w:rPr>
        <w:t>稿件，可以将不同媒体的稿件发布至不同的媒体账号中。</w:t>
      </w:r>
    </w:p>
    <w:p w14:paraId="49747D80" w14:textId="77777777" w:rsidR="00A6044C" w:rsidRPr="00A6044C" w:rsidRDefault="00A6044C" w:rsidP="00A6044C">
      <w:pPr>
        <w:pStyle w:val="12"/>
        <w:widowControl/>
        <w:spacing w:line="360" w:lineRule="auto"/>
        <w:ind w:firstLineChars="0"/>
        <w:jc w:val="left"/>
        <w:rPr>
          <w:rFonts w:asciiTheme="minorEastAsia" w:eastAsiaTheme="minorEastAsia" w:hAnsiTheme="minorEastAsia"/>
          <w:sz w:val="24"/>
          <w:lang w:val="zh-CN"/>
        </w:rPr>
      </w:pPr>
      <w:r w:rsidRPr="00A6044C">
        <w:rPr>
          <w:rFonts w:asciiTheme="minorEastAsia" w:eastAsiaTheme="minorEastAsia" w:hAnsiTheme="minorEastAsia" w:hint="eastAsia"/>
          <w:sz w:val="24"/>
          <w:lang w:val="zh-CN"/>
        </w:rPr>
        <w:t>5</w:t>
      </w:r>
      <w:r w:rsidRPr="00A6044C">
        <w:rPr>
          <w:rFonts w:asciiTheme="minorEastAsia" w:eastAsiaTheme="minorEastAsia" w:hAnsiTheme="minorEastAsia"/>
          <w:sz w:val="24"/>
          <w:lang w:val="zh-CN"/>
        </w:rPr>
        <w:t>.4</w:t>
      </w:r>
      <w:r w:rsidRPr="00A6044C">
        <w:rPr>
          <w:rFonts w:asciiTheme="minorEastAsia" w:eastAsiaTheme="minorEastAsia" w:hAnsiTheme="minorEastAsia" w:hint="eastAsia"/>
          <w:sz w:val="24"/>
          <w:lang w:val="zh-CN"/>
        </w:rPr>
        <w:t>线索功能：可以在移动终端上提交新闻线索，可以查看已提交的线索，并且可以查看线索采用情况。</w:t>
      </w:r>
    </w:p>
    <w:p w14:paraId="14FF75C3" w14:textId="77777777" w:rsidR="00A6044C" w:rsidRPr="00A6044C" w:rsidRDefault="00A6044C" w:rsidP="00A6044C">
      <w:pPr>
        <w:pStyle w:val="12"/>
        <w:widowControl/>
        <w:spacing w:line="360" w:lineRule="auto"/>
        <w:ind w:firstLineChars="0"/>
        <w:jc w:val="left"/>
        <w:rPr>
          <w:rFonts w:asciiTheme="minorEastAsia" w:eastAsiaTheme="minorEastAsia" w:hAnsiTheme="minorEastAsia"/>
          <w:sz w:val="24"/>
          <w:lang w:val="zh-CN"/>
        </w:rPr>
      </w:pPr>
      <w:r w:rsidRPr="00A6044C">
        <w:rPr>
          <w:rFonts w:asciiTheme="minorEastAsia" w:eastAsiaTheme="minorEastAsia" w:hAnsiTheme="minorEastAsia" w:hint="eastAsia"/>
          <w:sz w:val="24"/>
          <w:lang w:val="zh-CN"/>
        </w:rPr>
        <w:t>5</w:t>
      </w:r>
      <w:r w:rsidRPr="00A6044C">
        <w:rPr>
          <w:rFonts w:asciiTheme="minorEastAsia" w:eastAsiaTheme="minorEastAsia" w:hAnsiTheme="minorEastAsia"/>
          <w:sz w:val="24"/>
          <w:lang w:val="zh-CN"/>
        </w:rPr>
        <w:t>.5</w:t>
      </w:r>
      <w:r w:rsidRPr="00A6044C">
        <w:rPr>
          <w:rFonts w:asciiTheme="minorEastAsia" w:eastAsiaTheme="minorEastAsia" w:hAnsiTheme="minorEastAsia" w:hint="eastAsia"/>
          <w:sz w:val="24"/>
          <w:lang w:val="zh-CN"/>
        </w:rPr>
        <w:t>约稿功能：可以在移动终端上接收约稿信息并提交约稿，可以查看已提交的约稿，并且可以查看约稿的实时状态。</w:t>
      </w:r>
    </w:p>
    <w:p w14:paraId="275580A6" w14:textId="77777777" w:rsidR="00A6044C" w:rsidRPr="00A6044C" w:rsidRDefault="00A6044C" w:rsidP="00A6044C">
      <w:pPr>
        <w:pStyle w:val="12"/>
        <w:widowControl/>
        <w:spacing w:line="360" w:lineRule="auto"/>
        <w:ind w:firstLineChars="0"/>
        <w:jc w:val="left"/>
        <w:rPr>
          <w:rFonts w:asciiTheme="minorEastAsia" w:eastAsiaTheme="minorEastAsia" w:hAnsiTheme="minorEastAsia"/>
          <w:sz w:val="24"/>
          <w:lang w:val="zh-CN"/>
        </w:rPr>
      </w:pPr>
      <w:r w:rsidRPr="00A6044C">
        <w:rPr>
          <w:rFonts w:asciiTheme="minorEastAsia" w:eastAsiaTheme="minorEastAsia" w:hAnsiTheme="minorEastAsia" w:hint="eastAsia"/>
          <w:sz w:val="24"/>
          <w:lang w:val="zh-CN"/>
        </w:rPr>
        <w:t>5</w:t>
      </w:r>
      <w:r w:rsidRPr="00A6044C">
        <w:rPr>
          <w:rFonts w:asciiTheme="minorEastAsia" w:eastAsiaTheme="minorEastAsia" w:hAnsiTheme="minorEastAsia"/>
          <w:sz w:val="24"/>
          <w:lang w:val="zh-CN"/>
        </w:rPr>
        <w:t>.6</w:t>
      </w:r>
      <w:r w:rsidRPr="00A6044C">
        <w:rPr>
          <w:rFonts w:asciiTheme="minorEastAsia" w:eastAsiaTheme="minorEastAsia" w:hAnsiTheme="minorEastAsia" w:hint="eastAsia"/>
          <w:sz w:val="24"/>
          <w:lang w:val="zh-CN"/>
        </w:rPr>
        <w:t>记者管理：可以在移动终端上查自己团队下的人员工作完成情况。可以查看任务数量、稿件数量、图片、视频、线索数量。</w:t>
      </w:r>
    </w:p>
    <w:p w14:paraId="16352CBC" w14:textId="77777777" w:rsidR="00A6044C" w:rsidRPr="00A6044C" w:rsidRDefault="00A6044C" w:rsidP="00A6044C">
      <w:pPr>
        <w:pStyle w:val="12"/>
        <w:widowControl/>
        <w:spacing w:line="360" w:lineRule="auto"/>
        <w:ind w:firstLineChars="0"/>
        <w:jc w:val="left"/>
        <w:rPr>
          <w:rFonts w:asciiTheme="minorEastAsia" w:eastAsiaTheme="minorEastAsia" w:hAnsiTheme="minorEastAsia"/>
          <w:sz w:val="24"/>
          <w:lang w:val="zh-CN"/>
        </w:rPr>
      </w:pPr>
      <w:r w:rsidRPr="00A6044C">
        <w:rPr>
          <w:rFonts w:asciiTheme="minorEastAsia" w:eastAsiaTheme="minorEastAsia" w:hAnsiTheme="minorEastAsia" w:hint="eastAsia"/>
          <w:sz w:val="24"/>
          <w:lang w:val="zh-CN"/>
        </w:rPr>
        <w:t>5</w:t>
      </w:r>
      <w:r w:rsidRPr="00A6044C">
        <w:rPr>
          <w:rFonts w:asciiTheme="minorEastAsia" w:eastAsiaTheme="minorEastAsia" w:hAnsiTheme="minorEastAsia"/>
          <w:sz w:val="24"/>
          <w:lang w:val="zh-CN"/>
        </w:rPr>
        <w:t>.7</w:t>
      </w:r>
      <w:r w:rsidRPr="00A6044C">
        <w:rPr>
          <w:rFonts w:asciiTheme="minorEastAsia" w:eastAsiaTheme="minorEastAsia" w:hAnsiTheme="minorEastAsia" w:hint="eastAsia"/>
          <w:sz w:val="24"/>
          <w:lang w:val="zh-CN"/>
        </w:rPr>
        <w:t>采访任务：记者可以查看分派给自己的采访任务，并进行领取，可以将分派给自己的任务，分派给自己管理的学生记者；可以查看学生记者是否领取任务、</w:t>
      </w:r>
      <w:proofErr w:type="gramStart"/>
      <w:r w:rsidRPr="00A6044C">
        <w:rPr>
          <w:rFonts w:asciiTheme="minorEastAsia" w:eastAsiaTheme="minorEastAsia" w:hAnsiTheme="minorEastAsia" w:hint="eastAsia"/>
          <w:sz w:val="24"/>
          <w:lang w:val="zh-CN"/>
        </w:rPr>
        <w:t>是否回稿等</w:t>
      </w:r>
      <w:proofErr w:type="gramEnd"/>
      <w:r w:rsidRPr="00A6044C">
        <w:rPr>
          <w:rFonts w:asciiTheme="minorEastAsia" w:eastAsiaTheme="minorEastAsia" w:hAnsiTheme="minorEastAsia" w:hint="eastAsia"/>
          <w:sz w:val="24"/>
          <w:lang w:val="zh-CN"/>
        </w:rPr>
        <w:t>状态。</w:t>
      </w:r>
    </w:p>
    <w:p w14:paraId="1101E644" w14:textId="77777777" w:rsidR="00A6044C" w:rsidRPr="00A6044C" w:rsidRDefault="00A6044C" w:rsidP="00A6044C">
      <w:pPr>
        <w:pStyle w:val="12"/>
        <w:widowControl/>
        <w:spacing w:line="360" w:lineRule="auto"/>
        <w:ind w:firstLineChars="0"/>
        <w:jc w:val="left"/>
        <w:rPr>
          <w:rFonts w:asciiTheme="minorEastAsia" w:eastAsiaTheme="minorEastAsia" w:hAnsiTheme="minorEastAsia"/>
          <w:sz w:val="24"/>
          <w:lang w:val="zh-CN"/>
        </w:rPr>
      </w:pPr>
      <w:r w:rsidRPr="00A6044C">
        <w:rPr>
          <w:rFonts w:asciiTheme="minorEastAsia" w:eastAsiaTheme="minorEastAsia" w:hAnsiTheme="minorEastAsia" w:hint="eastAsia"/>
          <w:color w:val="000000"/>
          <w:sz w:val="24"/>
        </w:rPr>
        <w:t>5</w:t>
      </w:r>
      <w:r w:rsidRPr="00A6044C">
        <w:rPr>
          <w:rFonts w:asciiTheme="minorEastAsia" w:eastAsiaTheme="minorEastAsia" w:hAnsiTheme="minorEastAsia"/>
          <w:color w:val="000000"/>
          <w:sz w:val="24"/>
        </w:rPr>
        <w:t>.8</w:t>
      </w:r>
      <w:r w:rsidRPr="00A6044C">
        <w:rPr>
          <w:rFonts w:asciiTheme="minorEastAsia" w:eastAsiaTheme="minorEastAsia" w:hAnsiTheme="minorEastAsia" w:hint="eastAsia"/>
          <w:color w:val="000000"/>
          <w:sz w:val="24"/>
        </w:rPr>
        <w:t>▲</w:t>
      </w:r>
      <w:r w:rsidRPr="00A6044C">
        <w:rPr>
          <w:rFonts w:asciiTheme="minorEastAsia" w:eastAsiaTheme="minorEastAsia" w:hAnsiTheme="minorEastAsia" w:hint="eastAsia"/>
          <w:sz w:val="24"/>
          <w:lang w:val="zh-CN"/>
        </w:rPr>
        <w:t>消息功能：二级单位所有用户可以在</w:t>
      </w:r>
      <w:proofErr w:type="gramStart"/>
      <w:r w:rsidRPr="00A6044C">
        <w:rPr>
          <w:rFonts w:asciiTheme="minorEastAsia" w:eastAsiaTheme="minorEastAsia" w:hAnsiTheme="minorEastAsia" w:hint="eastAsia"/>
          <w:sz w:val="24"/>
          <w:lang w:val="zh-CN"/>
        </w:rPr>
        <w:t>融媒体</w:t>
      </w:r>
      <w:proofErr w:type="gramEnd"/>
      <w:r w:rsidRPr="00A6044C">
        <w:rPr>
          <w:rFonts w:asciiTheme="minorEastAsia" w:eastAsiaTheme="minorEastAsia" w:hAnsiTheme="minorEastAsia" w:hint="eastAsia"/>
          <w:sz w:val="24"/>
          <w:lang w:val="zh-CN"/>
        </w:rPr>
        <w:t>移动平台收到需要自己审核、修改稿件的消息。当二级单位撰稿人领取任务、任务超期时，任务负责人会收到消息提醒，当采访撰稿任务发布给二级单位撰稿人时，二级单位撰稿人能收到任务消息提醒。</w:t>
      </w:r>
    </w:p>
    <w:p w14:paraId="10EB7A80" w14:textId="77777777" w:rsidR="00A6044C" w:rsidRDefault="00A6044C" w:rsidP="00A6044C">
      <w:pPr>
        <w:pStyle w:val="12"/>
        <w:widowControl/>
        <w:spacing w:line="360" w:lineRule="auto"/>
        <w:ind w:firstLineChars="0"/>
        <w:jc w:val="left"/>
        <w:rPr>
          <w:rFonts w:asciiTheme="minorEastAsia" w:eastAsiaTheme="minorEastAsia" w:hAnsiTheme="minorEastAsia"/>
          <w:sz w:val="24"/>
          <w:lang w:val="zh-CN"/>
        </w:rPr>
      </w:pPr>
      <w:r w:rsidRPr="00A6044C">
        <w:rPr>
          <w:rFonts w:asciiTheme="minorEastAsia" w:eastAsiaTheme="minorEastAsia" w:hAnsiTheme="minorEastAsia" w:hint="eastAsia"/>
          <w:sz w:val="24"/>
          <w:lang w:val="zh-CN"/>
        </w:rPr>
        <w:t>5</w:t>
      </w:r>
      <w:r w:rsidRPr="00A6044C">
        <w:rPr>
          <w:rFonts w:asciiTheme="minorEastAsia" w:eastAsiaTheme="minorEastAsia" w:hAnsiTheme="minorEastAsia"/>
          <w:sz w:val="24"/>
          <w:lang w:val="zh-CN"/>
        </w:rPr>
        <w:t>.9</w:t>
      </w:r>
      <w:r w:rsidRPr="00A6044C">
        <w:rPr>
          <w:rFonts w:asciiTheme="minorEastAsia" w:eastAsiaTheme="minorEastAsia" w:hAnsiTheme="minorEastAsia" w:hint="eastAsia"/>
          <w:sz w:val="24"/>
          <w:lang w:val="zh-CN"/>
        </w:rPr>
        <w:t>通知公告：系统具备二级部门可以查看宣传部门发布的系统通知公告的功能。</w:t>
      </w:r>
    </w:p>
    <w:p w14:paraId="34C73207" w14:textId="77777777" w:rsidR="00A6044C" w:rsidRPr="00A6044C" w:rsidRDefault="00A6044C" w:rsidP="00A6044C">
      <w:pPr>
        <w:pStyle w:val="12"/>
        <w:widowControl/>
        <w:spacing w:line="360" w:lineRule="auto"/>
        <w:ind w:firstLineChars="0"/>
        <w:jc w:val="left"/>
        <w:rPr>
          <w:rFonts w:asciiTheme="minorEastAsia" w:eastAsiaTheme="minorEastAsia" w:hAnsiTheme="minorEastAsia"/>
          <w:sz w:val="24"/>
          <w:lang w:val="zh-CN"/>
        </w:rPr>
      </w:pPr>
      <w:r w:rsidRPr="00A6044C">
        <w:rPr>
          <w:rFonts w:asciiTheme="minorEastAsia" w:eastAsiaTheme="minorEastAsia" w:hAnsiTheme="minorEastAsia" w:hint="eastAsia"/>
          <w:color w:val="000000"/>
          <w:sz w:val="24"/>
        </w:rPr>
        <w:t>5</w:t>
      </w:r>
      <w:r w:rsidRPr="00A6044C">
        <w:rPr>
          <w:rFonts w:asciiTheme="minorEastAsia" w:eastAsiaTheme="minorEastAsia" w:hAnsiTheme="minorEastAsia"/>
          <w:color w:val="000000"/>
          <w:sz w:val="24"/>
        </w:rPr>
        <w:t>.10</w:t>
      </w:r>
      <w:r w:rsidRPr="00A6044C">
        <w:rPr>
          <w:rFonts w:asciiTheme="minorEastAsia" w:eastAsiaTheme="minorEastAsia" w:hAnsiTheme="minorEastAsia" w:hint="eastAsia"/>
          <w:color w:val="000000"/>
          <w:sz w:val="24"/>
        </w:rPr>
        <w:t>▲</w:t>
      </w:r>
      <w:r w:rsidRPr="00A6044C">
        <w:rPr>
          <w:rFonts w:asciiTheme="minorEastAsia" w:eastAsiaTheme="minorEastAsia" w:hAnsiTheme="minorEastAsia"/>
          <w:sz w:val="24"/>
          <w:lang w:val="zh-CN"/>
        </w:rPr>
        <w:t>以上功能</w:t>
      </w:r>
      <w:r w:rsidRPr="00A6044C">
        <w:rPr>
          <w:rFonts w:asciiTheme="minorEastAsia" w:eastAsiaTheme="minorEastAsia" w:hAnsiTheme="minorEastAsia" w:hint="eastAsia"/>
          <w:sz w:val="24"/>
          <w:lang w:val="zh-CN"/>
        </w:rPr>
        <w:t>支持</w:t>
      </w:r>
      <w:r w:rsidRPr="00A6044C">
        <w:rPr>
          <w:rFonts w:asciiTheme="minorEastAsia" w:eastAsiaTheme="minorEastAsia" w:hAnsiTheme="minorEastAsia"/>
          <w:sz w:val="24"/>
          <w:lang w:val="zh-CN"/>
        </w:rPr>
        <w:t>在单独的App中实现，方便各角色的管理与应用</w:t>
      </w:r>
      <w:r w:rsidRPr="00A6044C">
        <w:rPr>
          <w:rFonts w:asciiTheme="minorEastAsia" w:eastAsiaTheme="minorEastAsia" w:hAnsiTheme="minorEastAsia" w:hint="eastAsia"/>
          <w:sz w:val="24"/>
          <w:lang w:val="zh-CN"/>
        </w:rPr>
        <w:t>。</w:t>
      </w:r>
    </w:p>
    <w:p w14:paraId="58D712DA" w14:textId="77777777" w:rsidR="00A6044C" w:rsidRPr="00A6044C" w:rsidRDefault="00A6044C" w:rsidP="00A6044C">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2</w:t>
      </w:r>
      <w:r>
        <w:rPr>
          <w:rFonts w:asciiTheme="minorEastAsia" w:eastAsiaTheme="minorEastAsia" w:hAnsiTheme="minorEastAsia"/>
          <w:b/>
          <w:sz w:val="24"/>
        </w:rPr>
        <w:t xml:space="preserve">. </w:t>
      </w:r>
      <w:r w:rsidRPr="00A6044C">
        <w:rPr>
          <w:rFonts w:asciiTheme="minorEastAsia" w:eastAsiaTheme="minorEastAsia" w:hAnsiTheme="minorEastAsia" w:hint="eastAsia"/>
          <w:b/>
          <w:sz w:val="24"/>
        </w:rPr>
        <w:t>新闻网网站建设技术要求</w:t>
      </w:r>
    </w:p>
    <w:p w14:paraId="4DFB2D01" w14:textId="77777777" w:rsidR="00A6044C" w:rsidRPr="00A6044C" w:rsidRDefault="00A6044C" w:rsidP="00A6044C">
      <w:pPr>
        <w:pStyle w:val="21"/>
        <w:spacing w:beforeLines="50" w:before="156" w:line="360" w:lineRule="auto"/>
        <w:ind w:firstLineChars="0" w:firstLine="0"/>
        <w:jc w:val="left"/>
        <w:rPr>
          <w:rFonts w:asciiTheme="minorEastAsia" w:eastAsiaTheme="minorEastAsia" w:hAnsiTheme="minorEastAsia"/>
          <w:sz w:val="24"/>
          <w:szCs w:val="24"/>
        </w:rPr>
      </w:pPr>
      <w:r w:rsidRPr="00A6044C">
        <w:rPr>
          <w:rFonts w:asciiTheme="minorEastAsia" w:eastAsiaTheme="minorEastAsia" w:hAnsiTheme="minorEastAsia"/>
          <w:b/>
          <w:sz w:val="24"/>
          <w:szCs w:val="24"/>
        </w:rPr>
        <w:t>(</w:t>
      </w:r>
      <w:proofErr w:type="gramStart"/>
      <w:r w:rsidRPr="00A6044C">
        <w:rPr>
          <w:rFonts w:asciiTheme="minorEastAsia" w:eastAsiaTheme="minorEastAsia" w:hAnsiTheme="minorEastAsia" w:hint="eastAsia"/>
          <w:b/>
          <w:sz w:val="24"/>
          <w:szCs w:val="24"/>
        </w:rPr>
        <w:t>一</w:t>
      </w:r>
      <w:proofErr w:type="gramEnd"/>
      <w:r w:rsidRPr="00A6044C">
        <w:rPr>
          <w:rFonts w:asciiTheme="minorEastAsia" w:eastAsiaTheme="minorEastAsia" w:hAnsiTheme="minorEastAsia"/>
          <w:b/>
          <w:sz w:val="24"/>
          <w:szCs w:val="24"/>
        </w:rPr>
        <w:t>)</w:t>
      </w:r>
      <w:r w:rsidRPr="00A6044C">
        <w:rPr>
          <w:rFonts w:asciiTheme="minorEastAsia" w:eastAsiaTheme="minorEastAsia" w:hAnsiTheme="minorEastAsia" w:hint="eastAsia"/>
          <w:b/>
          <w:sz w:val="24"/>
          <w:szCs w:val="24"/>
        </w:rPr>
        <w:t>站点管理</w:t>
      </w:r>
      <w:r w:rsidRPr="00A6044C">
        <w:rPr>
          <w:rFonts w:asciiTheme="minorEastAsia" w:eastAsiaTheme="minorEastAsia" w:hAnsiTheme="minorEastAsia" w:hint="eastAsia"/>
          <w:sz w:val="24"/>
          <w:szCs w:val="24"/>
        </w:rPr>
        <w:t>：</w:t>
      </w:r>
    </w:p>
    <w:p w14:paraId="37FA6A36" w14:textId="77777777" w:rsidR="00A6044C" w:rsidRPr="00A6044C" w:rsidRDefault="00A6044C" w:rsidP="00A6044C">
      <w:pPr>
        <w:pStyle w:val="12"/>
        <w:widowControl/>
        <w:spacing w:line="360" w:lineRule="auto"/>
        <w:ind w:firstLineChars="0"/>
        <w:jc w:val="left"/>
        <w:rPr>
          <w:rFonts w:asciiTheme="minorEastAsia" w:eastAsiaTheme="minorEastAsia" w:hAnsiTheme="minorEastAsia"/>
          <w:color w:val="000000"/>
          <w:sz w:val="24"/>
        </w:rPr>
      </w:pPr>
      <w:r w:rsidRPr="00A6044C">
        <w:rPr>
          <w:rFonts w:asciiTheme="minorEastAsia" w:eastAsiaTheme="minorEastAsia" w:hAnsiTheme="minorEastAsia" w:hint="eastAsia"/>
          <w:color w:val="000000"/>
          <w:sz w:val="24"/>
        </w:rPr>
        <w:t>1</w:t>
      </w:r>
      <w:r w:rsidRPr="00A6044C">
        <w:rPr>
          <w:rFonts w:asciiTheme="minorEastAsia" w:eastAsiaTheme="minorEastAsia" w:hAnsiTheme="minorEastAsia"/>
          <w:color w:val="000000"/>
          <w:sz w:val="24"/>
        </w:rPr>
        <w:t>.1</w:t>
      </w:r>
      <w:r w:rsidRPr="00A6044C">
        <w:rPr>
          <w:rFonts w:asciiTheme="minorEastAsia" w:eastAsiaTheme="minorEastAsia" w:hAnsiTheme="minorEastAsia" w:hint="eastAsia"/>
          <w:color w:val="000000"/>
          <w:sz w:val="24"/>
        </w:rPr>
        <w:t>系统可实现电脑版、</w:t>
      </w:r>
      <w:proofErr w:type="gramStart"/>
      <w:r w:rsidRPr="00A6044C">
        <w:rPr>
          <w:rFonts w:asciiTheme="minorEastAsia" w:eastAsiaTheme="minorEastAsia" w:hAnsiTheme="minorEastAsia" w:hint="eastAsia"/>
          <w:color w:val="000000"/>
          <w:sz w:val="24"/>
        </w:rPr>
        <w:t>多屏版等</w:t>
      </w:r>
      <w:proofErr w:type="gramEnd"/>
      <w:r w:rsidRPr="00A6044C">
        <w:rPr>
          <w:rFonts w:asciiTheme="minorEastAsia" w:eastAsiaTheme="minorEastAsia" w:hAnsiTheme="minorEastAsia" w:hint="eastAsia"/>
          <w:color w:val="000000"/>
          <w:sz w:val="24"/>
        </w:rPr>
        <w:t>网站建设，满足移动设备多样化接入的需求。</w:t>
      </w:r>
    </w:p>
    <w:p w14:paraId="1CC97435" w14:textId="77777777" w:rsidR="00A6044C" w:rsidRPr="00A6044C" w:rsidRDefault="00A6044C" w:rsidP="00A6044C">
      <w:pPr>
        <w:pStyle w:val="12"/>
        <w:widowControl/>
        <w:spacing w:line="360" w:lineRule="auto"/>
        <w:ind w:firstLineChars="0"/>
        <w:jc w:val="left"/>
        <w:rPr>
          <w:rFonts w:asciiTheme="minorEastAsia" w:eastAsiaTheme="minorEastAsia" w:hAnsiTheme="minorEastAsia"/>
          <w:color w:val="000000"/>
          <w:sz w:val="24"/>
        </w:rPr>
      </w:pPr>
      <w:r w:rsidRPr="00A6044C">
        <w:rPr>
          <w:rFonts w:asciiTheme="minorEastAsia" w:eastAsiaTheme="minorEastAsia" w:hAnsiTheme="minorEastAsia"/>
          <w:color w:val="000000"/>
          <w:sz w:val="24"/>
        </w:rPr>
        <w:lastRenderedPageBreak/>
        <w:t>1.2</w:t>
      </w:r>
      <w:r w:rsidRPr="00A6044C">
        <w:rPr>
          <w:rFonts w:asciiTheme="minorEastAsia" w:eastAsiaTheme="minorEastAsia" w:hAnsiTheme="minorEastAsia" w:hint="eastAsia"/>
          <w:color w:val="000000"/>
          <w:sz w:val="24"/>
        </w:rPr>
        <w:t>系统要求B/S结构，java语言开发、J2EE技术架构。</w:t>
      </w:r>
    </w:p>
    <w:p w14:paraId="777BDFE1" w14:textId="77777777" w:rsidR="00A6044C" w:rsidRPr="00A6044C" w:rsidRDefault="00A6044C" w:rsidP="00A6044C">
      <w:pPr>
        <w:pStyle w:val="12"/>
        <w:widowControl/>
        <w:spacing w:line="360" w:lineRule="auto"/>
        <w:ind w:firstLineChars="0"/>
        <w:jc w:val="left"/>
        <w:rPr>
          <w:rFonts w:asciiTheme="minorEastAsia" w:eastAsiaTheme="minorEastAsia" w:hAnsiTheme="minorEastAsia"/>
          <w:color w:val="000000"/>
          <w:sz w:val="24"/>
        </w:rPr>
      </w:pPr>
      <w:r w:rsidRPr="00A6044C">
        <w:rPr>
          <w:rFonts w:asciiTheme="minorEastAsia" w:eastAsiaTheme="minorEastAsia" w:hAnsiTheme="minorEastAsia"/>
          <w:color w:val="000000"/>
          <w:sz w:val="24"/>
        </w:rPr>
        <w:t>1.3</w:t>
      </w:r>
      <w:r w:rsidRPr="00A6044C">
        <w:rPr>
          <w:rFonts w:asciiTheme="minorEastAsia" w:eastAsiaTheme="minorEastAsia" w:hAnsiTheme="minorEastAsia" w:hint="eastAsia"/>
          <w:color w:val="000000"/>
          <w:sz w:val="24"/>
        </w:rPr>
        <w:t>支持主流建站方式，可视化网站群管理平台。</w:t>
      </w:r>
    </w:p>
    <w:p w14:paraId="6648B7A4" w14:textId="77777777" w:rsidR="00A6044C" w:rsidRPr="00A6044C" w:rsidRDefault="00A6044C" w:rsidP="00A6044C">
      <w:pPr>
        <w:pStyle w:val="12"/>
        <w:widowControl/>
        <w:spacing w:line="360" w:lineRule="auto"/>
        <w:ind w:firstLineChars="0"/>
        <w:jc w:val="left"/>
        <w:rPr>
          <w:rFonts w:asciiTheme="minorEastAsia" w:eastAsiaTheme="minorEastAsia" w:hAnsiTheme="minorEastAsia"/>
          <w:color w:val="000000"/>
          <w:sz w:val="24"/>
        </w:rPr>
      </w:pPr>
      <w:r w:rsidRPr="00A6044C">
        <w:rPr>
          <w:rFonts w:asciiTheme="minorEastAsia" w:eastAsiaTheme="minorEastAsia" w:hAnsiTheme="minorEastAsia"/>
          <w:color w:val="000000"/>
          <w:sz w:val="24"/>
        </w:rPr>
        <w:t>1.4</w:t>
      </w:r>
      <w:r w:rsidRPr="00A6044C">
        <w:rPr>
          <w:rFonts w:asciiTheme="minorEastAsia" w:eastAsiaTheme="minorEastAsia" w:hAnsiTheme="minorEastAsia" w:hint="eastAsia"/>
          <w:color w:val="000000"/>
          <w:sz w:val="24"/>
        </w:rPr>
        <w:t>平台使用灵活方便，并预留多种扩展、开发接口。</w:t>
      </w:r>
    </w:p>
    <w:p w14:paraId="0EBA06FE" w14:textId="77777777" w:rsidR="00A6044C" w:rsidRPr="00A6044C" w:rsidRDefault="00A6044C" w:rsidP="00A6044C">
      <w:pPr>
        <w:pStyle w:val="12"/>
        <w:widowControl/>
        <w:spacing w:line="360" w:lineRule="auto"/>
        <w:ind w:firstLineChars="0"/>
        <w:jc w:val="left"/>
        <w:rPr>
          <w:rFonts w:asciiTheme="minorEastAsia" w:eastAsiaTheme="minorEastAsia" w:hAnsiTheme="minorEastAsia"/>
          <w:color w:val="000000"/>
          <w:sz w:val="24"/>
        </w:rPr>
      </w:pPr>
      <w:r w:rsidRPr="00A6044C">
        <w:rPr>
          <w:rFonts w:asciiTheme="minorEastAsia" w:eastAsiaTheme="minorEastAsia" w:hAnsiTheme="minorEastAsia" w:hint="eastAsia"/>
          <w:color w:val="000000"/>
          <w:sz w:val="24"/>
        </w:rPr>
        <w:t>1</w:t>
      </w:r>
      <w:r w:rsidRPr="00A6044C">
        <w:rPr>
          <w:rFonts w:asciiTheme="minorEastAsia" w:eastAsiaTheme="minorEastAsia" w:hAnsiTheme="minorEastAsia"/>
          <w:color w:val="000000"/>
          <w:sz w:val="24"/>
        </w:rPr>
        <w:t>.5</w:t>
      </w:r>
      <w:r w:rsidRPr="00A6044C">
        <w:rPr>
          <w:rFonts w:asciiTheme="minorEastAsia" w:eastAsiaTheme="minorEastAsia" w:hAnsiTheme="minorEastAsia" w:hint="eastAsia"/>
          <w:color w:val="000000"/>
          <w:sz w:val="24"/>
        </w:rPr>
        <w:t>支持ipv6。</w:t>
      </w:r>
    </w:p>
    <w:p w14:paraId="11AAEDC8" w14:textId="77777777" w:rsidR="00A6044C" w:rsidRPr="00A6044C" w:rsidRDefault="00A6044C" w:rsidP="00A6044C">
      <w:pPr>
        <w:pStyle w:val="21"/>
        <w:spacing w:beforeLines="50" w:before="156" w:line="360" w:lineRule="auto"/>
        <w:ind w:firstLineChars="0" w:firstLine="0"/>
        <w:jc w:val="left"/>
        <w:rPr>
          <w:rFonts w:asciiTheme="minorEastAsia" w:eastAsiaTheme="minorEastAsia" w:hAnsiTheme="minorEastAsia"/>
          <w:b/>
          <w:sz w:val="24"/>
          <w:szCs w:val="24"/>
        </w:rPr>
      </w:pPr>
      <w:r w:rsidRPr="00A6044C">
        <w:rPr>
          <w:rFonts w:asciiTheme="minorEastAsia" w:eastAsiaTheme="minorEastAsia" w:hAnsiTheme="minorEastAsia"/>
          <w:b/>
          <w:sz w:val="24"/>
          <w:szCs w:val="24"/>
        </w:rPr>
        <w:t>(</w:t>
      </w:r>
      <w:r w:rsidRPr="00A6044C">
        <w:rPr>
          <w:rFonts w:asciiTheme="minorEastAsia" w:eastAsiaTheme="minorEastAsia" w:hAnsiTheme="minorEastAsia" w:hint="eastAsia"/>
          <w:b/>
          <w:sz w:val="24"/>
          <w:szCs w:val="24"/>
        </w:rPr>
        <w:t>二</w:t>
      </w:r>
      <w:r w:rsidRPr="00A6044C">
        <w:rPr>
          <w:rFonts w:asciiTheme="minorEastAsia" w:eastAsiaTheme="minorEastAsia" w:hAnsiTheme="minorEastAsia"/>
          <w:b/>
          <w:sz w:val="24"/>
          <w:szCs w:val="24"/>
        </w:rPr>
        <w:t>)</w:t>
      </w:r>
      <w:r w:rsidRPr="00A6044C">
        <w:rPr>
          <w:rFonts w:asciiTheme="minorEastAsia" w:eastAsiaTheme="minorEastAsia" w:hAnsiTheme="minorEastAsia" w:hint="eastAsia"/>
          <w:b/>
          <w:sz w:val="24"/>
          <w:szCs w:val="24"/>
        </w:rPr>
        <w:t>网站建设：</w:t>
      </w:r>
    </w:p>
    <w:p w14:paraId="6570CB46" w14:textId="77777777" w:rsidR="00A6044C" w:rsidRPr="00A6044C" w:rsidRDefault="00A6044C" w:rsidP="00A6044C">
      <w:pPr>
        <w:pStyle w:val="21"/>
        <w:spacing w:beforeLines="50" w:before="156" w:line="360" w:lineRule="auto"/>
        <w:ind w:left="420" w:firstLineChars="0" w:firstLine="0"/>
        <w:jc w:val="left"/>
        <w:rPr>
          <w:rFonts w:asciiTheme="minorEastAsia" w:eastAsiaTheme="minorEastAsia" w:hAnsiTheme="minorEastAsia"/>
          <w:sz w:val="24"/>
          <w:szCs w:val="24"/>
        </w:rPr>
      </w:pPr>
      <w:r w:rsidRPr="00A6044C">
        <w:rPr>
          <w:rFonts w:asciiTheme="minorEastAsia" w:eastAsiaTheme="minorEastAsia" w:hAnsiTheme="minorEastAsia" w:hint="eastAsia"/>
          <w:sz w:val="24"/>
          <w:szCs w:val="24"/>
        </w:rPr>
        <w:t>2.1</w:t>
      </w:r>
      <w:r w:rsidRPr="00A6044C">
        <w:rPr>
          <w:rFonts w:asciiTheme="minorEastAsia" w:eastAsiaTheme="minorEastAsia" w:hAnsiTheme="minorEastAsia"/>
          <w:sz w:val="24"/>
          <w:szCs w:val="24"/>
        </w:rPr>
        <w:t>提供网站数据迁移工具，可对原有网站数据进行迁移，也可利用此工具设置对目标站点进行数据采集。</w:t>
      </w:r>
    </w:p>
    <w:p w14:paraId="3333306B" w14:textId="77777777" w:rsidR="00A6044C" w:rsidRPr="00A6044C" w:rsidRDefault="00A6044C" w:rsidP="00A6044C">
      <w:pPr>
        <w:pStyle w:val="21"/>
        <w:spacing w:beforeLines="50" w:before="156" w:line="360" w:lineRule="auto"/>
        <w:ind w:left="420" w:firstLineChars="0" w:firstLine="0"/>
        <w:jc w:val="left"/>
        <w:rPr>
          <w:rFonts w:asciiTheme="minorEastAsia" w:eastAsiaTheme="minorEastAsia" w:hAnsiTheme="minorEastAsia"/>
          <w:sz w:val="24"/>
          <w:szCs w:val="24"/>
        </w:rPr>
      </w:pPr>
      <w:r w:rsidRPr="00A6044C">
        <w:rPr>
          <w:rFonts w:asciiTheme="minorEastAsia" w:eastAsiaTheme="minorEastAsia" w:hAnsiTheme="minorEastAsia" w:hint="eastAsia"/>
          <w:sz w:val="24"/>
          <w:szCs w:val="24"/>
        </w:rPr>
        <w:t>2.2</w:t>
      </w:r>
      <w:r w:rsidRPr="00A6044C">
        <w:rPr>
          <w:rFonts w:asciiTheme="minorEastAsia" w:eastAsiaTheme="minorEastAsia" w:hAnsiTheme="minorEastAsia"/>
          <w:sz w:val="24"/>
          <w:szCs w:val="24"/>
        </w:rPr>
        <w:t>采用模板、栏目、资料分离的模式进行网站的创建。</w:t>
      </w:r>
    </w:p>
    <w:p w14:paraId="4DD5599A" w14:textId="77777777" w:rsidR="00A6044C" w:rsidRPr="00A6044C" w:rsidRDefault="00A6044C" w:rsidP="00A6044C">
      <w:pPr>
        <w:pStyle w:val="21"/>
        <w:spacing w:beforeLines="50" w:before="156" w:line="360" w:lineRule="auto"/>
        <w:ind w:left="420" w:firstLineChars="0" w:firstLine="0"/>
        <w:jc w:val="left"/>
        <w:rPr>
          <w:rFonts w:asciiTheme="minorEastAsia" w:eastAsiaTheme="minorEastAsia" w:hAnsiTheme="minorEastAsia"/>
          <w:sz w:val="24"/>
          <w:szCs w:val="24"/>
        </w:rPr>
      </w:pPr>
      <w:r w:rsidRPr="00A6044C">
        <w:rPr>
          <w:rFonts w:asciiTheme="minorEastAsia" w:eastAsiaTheme="minorEastAsia" w:hAnsiTheme="minorEastAsia" w:hint="eastAsia"/>
          <w:sz w:val="24"/>
          <w:szCs w:val="24"/>
        </w:rPr>
        <w:t>2.3</w:t>
      </w:r>
      <w:r w:rsidRPr="00A6044C">
        <w:rPr>
          <w:rFonts w:asciiTheme="minorEastAsia" w:eastAsiaTheme="minorEastAsia" w:hAnsiTheme="minorEastAsia"/>
          <w:sz w:val="24"/>
          <w:szCs w:val="24"/>
        </w:rPr>
        <w:t>支持功能组件鼠标拖拽和智能设计（自动分析静态页面并插入功能组件）两种建设模式，内置功能组件不少于300个，包含大量的DIV组件，可对页面展示效果进行定制化调整，针对移动版网站的建设，提供移动版网站功能专用功能组件。</w:t>
      </w:r>
    </w:p>
    <w:p w14:paraId="0CDB55E5" w14:textId="77777777" w:rsidR="00A6044C" w:rsidRPr="00A6044C" w:rsidRDefault="00A6044C" w:rsidP="00A6044C">
      <w:pPr>
        <w:pStyle w:val="21"/>
        <w:spacing w:beforeLines="50" w:before="156" w:line="360" w:lineRule="auto"/>
        <w:ind w:left="420" w:firstLineChars="0" w:firstLine="0"/>
        <w:jc w:val="left"/>
        <w:rPr>
          <w:rFonts w:asciiTheme="minorEastAsia" w:eastAsiaTheme="minorEastAsia" w:hAnsiTheme="minorEastAsia"/>
          <w:sz w:val="24"/>
          <w:szCs w:val="24"/>
        </w:rPr>
      </w:pPr>
      <w:r w:rsidRPr="00A6044C">
        <w:rPr>
          <w:rFonts w:asciiTheme="minorEastAsia" w:eastAsiaTheme="minorEastAsia" w:hAnsiTheme="minorEastAsia" w:hint="eastAsia"/>
          <w:sz w:val="24"/>
          <w:szCs w:val="24"/>
        </w:rPr>
        <w:t>2.4</w:t>
      </w:r>
      <w:r w:rsidRPr="00A6044C">
        <w:rPr>
          <w:rFonts w:asciiTheme="minorEastAsia" w:eastAsiaTheme="minorEastAsia" w:hAnsiTheme="minorEastAsia"/>
          <w:sz w:val="24"/>
          <w:szCs w:val="24"/>
        </w:rPr>
        <w:t>与Dreamweaver软件进行无缝集成，支持在Dreamweaver直接拖拽或添加组件，保存后直接上传服务器。</w:t>
      </w:r>
    </w:p>
    <w:p w14:paraId="557AE9B6" w14:textId="77777777" w:rsidR="00A6044C" w:rsidRPr="00A6044C" w:rsidRDefault="00A6044C" w:rsidP="00A6044C">
      <w:pPr>
        <w:pStyle w:val="21"/>
        <w:spacing w:beforeLines="50" w:before="156" w:line="360" w:lineRule="auto"/>
        <w:ind w:left="420" w:firstLineChars="0" w:firstLine="0"/>
        <w:jc w:val="left"/>
        <w:rPr>
          <w:rFonts w:asciiTheme="minorEastAsia" w:eastAsiaTheme="minorEastAsia" w:hAnsiTheme="minorEastAsia"/>
          <w:sz w:val="24"/>
          <w:szCs w:val="24"/>
        </w:rPr>
      </w:pPr>
      <w:r w:rsidRPr="00A6044C">
        <w:rPr>
          <w:rFonts w:asciiTheme="minorEastAsia" w:eastAsiaTheme="minorEastAsia" w:hAnsiTheme="minorEastAsia" w:hint="eastAsia"/>
          <w:sz w:val="24"/>
          <w:szCs w:val="24"/>
        </w:rPr>
        <w:t>2.5</w:t>
      </w:r>
      <w:r w:rsidRPr="00A6044C">
        <w:rPr>
          <w:rFonts w:asciiTheme="minorEastAsia" w:eastAsiaTheme="minorEastAsia" w:hAnsiTheme="minorEastAsia"/>
          <w:sz w:val="24"/>
          <w:szCs w:val="24"/>
        </w:rPr>
        <w:t>支持网站栏目的增加、删除、修改、隐藏等操作，可通过EXCEL文件批量创建栏目。</w:t>
      </w:r>
    </w:p>
    <w:p w14:paraId="6764DBCF" w14:textId="77777777" w:rsidR="00A6044C" w:rsidRPr="00A6044C" w:rsidRDefault="00A6044C" w:rsidP="00A6044C">
      <w:pPr>
        <w:pStyle w:val="21"/>
        <w:spacing w:beforeLines="50" w:before="156" w:line="360" w:lineRule="auto"/>
        <w:ind w:left="420" w:firstLineChars="0" w:firstLine="0"/>
        <w:jc w:val="left"/>
        <w:rPr>
          <w:rFonts w:asciiTheme="minorEastAsia" w:eastAsiaTheme="minorEastAsia" w:hAnsiTheme="minorEastAsia"/>
          <w:sz w:val="24"/>
          <w:szCs w:val="24"/>
        </w:rPr>
      </w:pPr>
      <w:r w:rsidRPr="00A6044C">
        <w:rPr>
          <w:rFonts w:asciiTheme="minorEastAsia" w:eastAsiaTheme="minorEastAsia" w:hAnsiTheme="minorEastAsia" w:hint="eastAsia"/>
          <w:sz w:val="24"/>
          <w:szCs w:val="24"/>
        </w:rPr>
        <w:t>2.6</w:t>
      </w:r>
      <w:r w:rsidRPr="00A6044C">
        <w:rPr>
          <w:rFonts w:asciiTheme="minorEastAsia" w:eastAsiaTheme="minorEastAsia" w:hAnsiTheme="minorEastAsia"/>
          <w:sz w:val="24"/>
          <w:szCs w:val="24"/>
        </w:rPr>
        <w:t>支持网站建设、修改历史版本的保存功能，可根据需要一键恢复历史版本</w:t>
      </w:r>
    </w:p>
    <w:p w14:paraId="2351753C" w14:textId="77777777" w:rsidR="00A6044C" w:rsidRPr="00A6044C" w:rsidRDefault="00A6044C" w:rsidP="00A6044C">
      <w:pPr>
        <w:pStyle w:val="21"/>
        <w:spacing w:beforeLines="50" w:before="156" w:line="360" w:lineRule="auto"/>
        <w:ind w:left="420" w:firstLineChars="0" w:firstLine="0"/>
        <w:jc w:val="left"/>
        <w:rPr>
          <w:rFonts w:asciiTheme="minorEastAsia" w:eastAsiaTheme="minorEastAsia" w:hAnsiTheme="minorEastAsia"/>
          <w:sz w:val="24"/>
          <w:szCs w:val="24"/>
        </w:rPr>
      </w:pPr>
      <w:r w:rsidRPr="00A6044C">
        <w:rPr>
          <w:rFonts w:asciiTheme="minorEastAsia" w:eastAsiaTheme="minorEastAsia" w:hAnsiTheme="minorEastAsia" w:hint="eastAsia"/>
          <w:sz w:val="24"/>
          <w:szCs w:val="24"/>
        </w:rPr>
        <w:t>2.7</w:t>
      </w:r>
      <w:r w:rsidRPr="00A6044C">
        <w:rPr>
          <w:rFonts w:asciiTheme="minorEastAsia" w:eastAsiaTheme="minorEastAsia" w:hAnsiTheme="minorEastAsia"/>
          <w:sz w:val="24"/>
          <w:szCs w:val="24"/>
        </w:rPr>
        <w:t>支持网站发布的动态发布和静态发布设置，可人工制定精准的发布范围，细化到网站的每个栏目，提高发布效率，可以监控当前的发布状态、传输状态等信息。</w:t>
      </w:r>
    </w:p>
    <w:p w14:paraId="070B3AE5" w14:textId="77777777" w:rsidR="00A6044C" w:rsidRPr="00A6044C" w:rsidRDefault="00A6044C" w:rsidP="00A6044C">
      <w:pPr>
        <w:pStyle w:val="21"/>
        <w:spacing w:beforeLines="50" w:before="156" w:line="360" w:lineRule="auto"/>
        <w:ind w:left="420" w:firstLineChars="0" w:firstLine="0"/>
        <w:jc w:val="left"/>
        <w:rPr>
          <w:rFonts w:asciiTheme="minorEastAsia" w:eastAsiaTheme="minorEastAsia" w:hAnsiTheme="minorEastAsia"/>
          <w:sz w:val="24"/>
          <w:szCs w:val="24"/>
        </w:rPr>
      </w:pPr>
      <w:r w:rsidRPr="00A6044C">
        <w:rPr>
          <w:rFonts w:asciiTheme="minorEastAsia" w:eastAsiaTheme="minorEastAsia" w:hAnsiTheme="minorEastAsia" w:hint="eastAsia"/>
          <w:sz w:val="24"/>
          <w:szCs w:val="24"/>
        </w:rPr>
        <w:t>2.8</w:t>
      </w:r>
      <w:r w:rsidRPr="00A6044C">
        <w:rPr>
          <w:rFonts w:asciiTheme="minorEastAsia" w:eastAsiaTheme="minorEastAsia" w:hAnsiTheme="minorEastAsia"/>
          <w:sz w:val="24"/>
          <w:szCs w:val="24"/>
        </w:rPr>
        <w:t>支持网站一键变灰和计划变灰设置。</w:t>
      </w:r>
    </w:p>
    <w:p w14:paraId="54DF0A3A" w14:textId="77777777" w:rsidR="00A6044C" w:rsidRPr="00A6044C" w:rsidRDefault="00A6044C" w:rsidP="00A6044C">
      <w:pPr>
        <w:pStyle w:val="21"/>
        <w:spacing w:beforeLines="50" w:before="156" w:line="360" w:lineRule="auto"/>
        <w:ind w:firstLineChars="0"/>
        <w:jc w:val="left"/>
        <w:rPr>
          <w:rFonts w:asciiTheme="minorEastAsia" w:eastAsiaTheme="minorEastAsia" w:hAnsiTheme="minorEastAsia"/>
          <w:sz w:val="24"/>
          <w:szCs w:val="24"/>
        </w:rPr>
      </w:pPr>
      <w:r w:rsidRPr="00A6044C">
        <w:rPr>
          <w:rFonts w:asciiTheme="minorEastAsia" w:eastAsiaTheme="minorEastAsia" w:hAnsiTheme="minorEastAsia" w:hint="eastAsia"/>
          <w:b/>
          <w:sz w:val="24"/>
          <w:szCs w:val="24"/>
        </w:rPr>
        <w:t>（三）内容管理</w:t>
      </w:r>
      <w:r w:rsidRPr="00A6044C">
        <w:rPr>
          <w:rFonts w:asciiTheme="minorEastAsia" w:eastAsiaTheme="minorEastAsia" w:hAnsiTheme="minorEastAsia" w:hint="eastAsia"/>
          <w:sz w:val="24"/>
          <w:szCs w:val="24"/>
        </w:rPr>
        <w:t>：</w:t>
      </w:r>
    </w:p>
    <w:p w14:paraId="0B984544" w14:textId="77777777" w:rsidR="00A6044C" w:rsidRPr="00A6044C" w:rsidRDefault="00A6044C" w:rsidP="00A6044C">
      <w:pPr>
        <w:pStyle w:val="21"/>
        <w:spacing w:line="360" w:lineRule="auto"/>
        <w:ind w:firstLineChars="0"/>
        <w:jc w:val="left"/>
        <w:rPr>
          <w:rFonts w:asciiTheme="minorEastAsia" w:eastAsiaTheme="minorEastAsia" w:hAnsiTheme="minorEastAsia"/>
          <w:sz w:val="24"/>
          <w:szCs w:val="24"/>
        </w:rPr>
      </w:pPr>
      <w:r w:rsidRPr="00A6044C">
        <w:rPr>
          <w:rFonts w:asciiTheme="minorEastAsia" w:eastAsiaTheme="minorEastAsia" w:hAnsiTheme="minorEastAsia" w:hint="eastAsia"/>
          <w:sz w:val="24"/>
          <w:szCs w:val="24"/>
        </w:rPr>
        <w:t>3.1支持实现一次发布，PC站、</w:t>
      </w:r>
      <w:proofErr w:type="gramStart"/>
      <w:r w:rsidRPr="00A6044C">
        <w:rPr>
          <w:rFonts w:asciiTheme="minorEastAsia" w:eastAsiaTheme="minorEastAsia" w:hAnsiTheme="minorEastAsia" w:hint="eastAsia"/>
          <w:sz w:val="24"/>
          <w:szCs w:val="24"/>
        </w:rPr>
        <w:t>手机站</w:t>
      </w:r>
      <w:proofErr w:type="gramEnd"/>
      <w:r w:rsidRPr="00A6044C">
        <w:rPr>
          <w:rFonts w:asciiTheme="minorEastAsia" w:eastAsiaTheme="minorEastAsia" w:hAnsiTheme="minorEastAsia" w:hint="eastAsia"/>
          <w:sz w:val="24"/>
          <w:szCs w:val="24"/>
        </w:rPr>
        <w:t>信息展示平台内容同步更新。</w:t>
      </w:r>
    </w:p>
    <w:p w14:paraId="6BA5EE48" w14:textId="77777777" w:rsidR="00A6044C" w:rsidRPr="00A6044C" w:rsidRDefault="00A6044C" w:rsidP="00A6044C">
      <w:pPr>
        <w:pStyle w:val="21"/>
        <w:spacing w:line="360" w:lineRule="auto"/>
        <w:ind w:firstLineChars="0"/>
        <w:jc w:val="left"/>
        <w:rPr>
          <w:rFonts w:asciiTheme="minorEastAsia" w:eastAsiaTheme="minorEastAsia" w:hAnsiTheme="minorEastAsia"/>
          <w:sz w:val="24"/>
          <w:szCs w:val="24"/>
        </w:rPr>
      </w:pPr>
      <w:r w:rsidRPr="00A6044C">
        <w:rPr>
          <w:rFonts w:asciiTheme="minorEastAsia" w:eastAsiaTheme="minorEastAsia" w:hAnsiTheme="minorEastAsia" w:hint="eastAsia"/>
          <w:sz w:val="24"/>
          <w:szCs w:val="24"/>
        </w:rPr>
        <w:t>3.2系统支持视频播放，支持上传视频时转换和压缩，可将文件格式包括：</w:t>
      </w:r>
      <w:proofErr w:type="spellStart"/>
      <w:r w:rsidRPr="00A6044C">
        <w:rPr>
          <w:rFonts w:asciiTheme="minorEastAsia" w:eastAsiaTheme="minorEastAsia" w:hAnsiTheme="minorEastAsia" w:hint="eastAsia"/>
          <w:sz w:val="24"/>
          <w:szCs w:val="24"/>
        </w:rPr>
        <w:t>avi</w:t>
      </w:r>
      <w:proofErr w:type="spellEnd"/>
      <w:r w:rsidRPr="00A6044C">
        <w:rPr>
          <w:rFonts w:asciiTheme="minorEastAsia" w:eastAsiaTheme="minorEastAsia" w:hAnsiTheme="minorEastAsia" w:hint="eastAsia"/>
          <w:sz w:val="24"/>
          <w:szCs w:val="24"/>
        </w:rPr>
        <w:t>、</w:t>
      </w:r>
      <w:proofErr w:type="spellStart"/>
      <w:r w:rsidRPr="00A6044C">
        <w:rPr>
          <w:rFonts w:asciiTheme="minorEastAsia" w:eastAsiaTheme="minorEastAsia" w:hAnsiTheme="minorEastAsia" w:hint="eastAsia"/>
          <w:sz w:val="24"/>
          <w:szCs w:val="24"/>
        </w:rPr>
        <w:t>wmv</w:t>
      </w:r>
      <w:proofErr w:type="spellEnd"/>
      <w:r w:rsidRPr="00A6044C">
        <w:rPr>
          <w:rFonts w:asciiTheme="minorEastAsia" w:eastAsiaTheme="minorEastAsia" w:hAnsiTheme="minorEastAsia" w:hint="eastAsia"/>
          <w:sz w:val="24"/>
          <w:szCs w:val="24"/>
        </w:rPr>
        <w:t>、</w:t>
      </w:r>
      <w:proofErr w:type="spellStart"/>
      <w:r w:rsidRPr="00A6044C">
        <w:rPr>
          <w:rFonts w:asciiTheme="minorEastAsia" w:eastAsiaTheme="minorEastAsia" w:hAnsiTheme="minorEastAsia" w:hint="eastAsia"/>
          <w:sz w:val="24"/>
          <w:szCs w:val="24"/>
        </w:rPr>
        <w:t>asf</w:t>
      </w:r>
      <w:proofErr w:type="spellEnd"/>
      <w:r w:rsidRPr="00A6044C">
        <w:rPr>
          <w:rFonts w:asciiTheme="minorEastAsia" w:eastAsiaTheme="minorEastAsia" w:hAnsiTheme="minorEastAsia" w:hint="eastAsia"/>
          <w:sz w:val="24"/>
          <w:szCs w:val="24"/>
        </w:rPr>
        <w:t>、wma、</w:t>
      </w:r>
      <w:proofErr w:type="spellStart"/>
      <w:r w:rsidRPr="00A6044C">
        <w:rPr>
          <w:rFonts w:asciiTheme="minorEastAsia" w:eastAsiaTheme="minorEastAsia" w:hAnsiTheme="minorEastAsia" w:hint="eastAsia"/>
          <w:sz w:val="24"/>
          <w:szCs w:val="24"/>
        </w:rPr>
        <w:t>rm</w:t>
      </w:r>
      <w:proofErr w:type="spellEnd"/>
      <w:r w:rsidRPr="00A6044C">
        <w:rPr>
          <w:rFonts w:asciiTheme="minorEastAsia" w:eastAsiaTheme="minorEastAsia" w:hAnsiTheme="minorEastAsia" w:hint="eastAsia"/>
          <w:sz w:val="24"/>
          <w:szCs w:val="24"/>
        </w:rPr>
        <w:t>、</w:t>
      </w:r>
      <w:proofErr w:type="spellStart"/>
      <w:r w:rsidRPr="00A6044C">
        <w:rPr>
          <w:rFonts w:asciiTheme="minorEastAsia" w:eastAsiaTheme="minorEastAsia" w:hAnsiTheme="minorEastAsia" w:hint="eastAsia"/>
          <w:sz w:val="24"/>
          <w:szCs w:val="24"/>
        </w:rPr>
        <w:t>mov</w:t>
      </w:r>
      <w:proofErr w:type="spellEnd"/>
      <w:r w:rsidRPr="00A6044C">
        <w:rPr>
          <w:rFonts w:asciiTheme="minorEastAsia" w:eastAsiaTheme="minorEastAsia" w:hAnsiTheme="minorEastAsia" w:hint="eastAsia"/>
          <w:sz w:val="24"/>
          <w:szCs w:val="24"/>
        </w:rPr>
        <w:t>等视频自动转换为mp4格式。</w:t>
      </w:r>
    </w:p>
    <w:p w14:paraId="57B34348" w14:textId="77777777" w:rsidR="00A6044C" w:rsidRPr="00A6044C" w:rsidRDefault="00A6044C" w:rsidP="00A6044C">
      <w:pPr>
        <w:pStyle w:val="21"/>
        <w:spacing w:line="360" w:lineRule="auto"/>
        <w:ind w:firstLineChars="0"/>
        <w:jc w:val="left"/>
        <w:rPr>
          <w:rFonts w:asciiTheme="minorEastAsia" w:eastAsiaTheme="minorEastAsia" w:hAnsiTheme="minorEastAsia"/>
          <w:sz w:val="24"/>
          <w:szCs w:val="24"/>
        </w:rPr>
      </w:pPr>
      <w:r w:rsidRPr="00A6044C">
        <w:rPr>
          <w:rFonts w:asciiTheme="minorEastAsia" w:eastAsiaTheme="minorEastAsia" w:hAnsiTheme="minorEastAsia" w:hint="eastAsia"/>
          <w:sz w:val="24"/>
          <w:szCs w:val="24"/>
        </w:rPr>
        <w:t>3.3支持自动图文清洗，可对文字格式自动清洗、图片自动转换压缩，实现网站</w:t>
      </w:r>
      <w:proofErr w:type="gramStart"/>
      <w:r w:rsidRPr="00A6044C">
        <w:rPr>
          <w:rFonts w:asciiTheme="minorEastAsia" w:eastAsiaTheme="minorEastAsia" w:hAnsiTheme="minorEastAsia" w:hint="eastAsia"/>
          <w:sz w:val="24"/>
          <w:szCs w:val="24"/>
        </w:rPr>
        <w:t>群内容多屏展示</w:t>
      </w:r>
      <w:proofErr w:type="gramEnd"/>
      <w:r w:rsidRPr="00A6044C">
        <w:rPr>
          <w:rFonts w:asciiTheme="minorEastAsia" w:eastAsiaTheme="minorEastAsia" w:hAnsiTheme="minorEastAsia" w:hint="eastAsia"/>
          <w:sz w:val="24"/>
          <w:szCs w:val="24"/>
        </w:rPr>
        <w:t>最优。</w:t>
      </w:r>
    </w:p>
    <w:p w14:paraId="1328F634" w14:textId="77777777" w:rsidR="00A6044C" w:rsidRPr="00A6044C" w:rsidRDefault="00A6044C" w:rsidP="00A6044C">
      <w:pPr>
        <w:pStyle w:val="21"/>
        <w:spacing w:line="360" w:lineRule="auto"/>
        <w:ind w:firstLineChars="0"/>
        <w:jc w:val="left"/>
        <w:rPr>
          <w:rFonts w:asciiTheme="minorEastAsia" w:eastAsiaTheme="minorEastAsia" w:hAnsiTheme="minorEastAsia"/>
          <w:sz w:val="24"/>
          <w:szCs w:val="24"/>
        </w:rPr>
      </w:pPr>
      <w:r w:rsidRPr="00A6044C">
        <w:rPr>
          <w:rFonts w:asciiTheme="minorEastAsia" w:eastAsiaTheme="minorEastAsia" w:hAnsiTheme="minorEastAsia" w:hint="eastAsia"/>
          <w:sz w:val="24"/>
          <w:szCs w:val="24"/>
        </w:rPr>
        <w:t>3.4支持适应不同终端的内容编辑以及模拟各类设备的模拟浏览功能。</w:t>
      </w:r>
    </w:p>
    <w:p w14:paraId="2579E296" w14:textId="77777777" w:rsidR="00A6044C" w:rsidRPr="00A6044C" w:rsidRDefault="00A6044C" w:rsidP="00A6044C">
      <w:pPr>
        <w:pStyle w:val="21"/>
        <w:spacing w:line="360" w:lineRule="auto"/>
        <w:ind w:firstLineChars="0"/>
        <w:jc w:val="left"/>
        <w:rPr>
          <w:rFonts w:asciiTheme="minorEastAsia" w:eastAsiaTheme="minorEastAsia" w:hAnsiTheme="minorEastAsia"/>
          <w:sz w:val="24"/>
          <w:szCs w:val="24"/>
        </w:rPr>
      </w:pPr>
      <w:r w:rsidRPr="00A6044C">
        <w:rPr>
          <w:rFonts w:asciiTheme="minorEastAsia" w:eastAsiaTheme="minorEastAsia" w:hAnsiTheme="minorEastAsia" w:hint="eastAsia"/>
          <w:sz w:val="24"/>
          <w:szCs w:val="24"/>
        </w:rPr>
        <w:t>3.5支持全页面</w:t>
      </w:r>
      <w:proofErr w:type="gramStart"/>
      <w:r w:rsidRPr="00A6044C">
        <w:rPr>
          <w:rFonts w:asciiTheme="minorEastAsia" w:eastAsiaTheme="minorEastAsia" w:hAnsiTheme="minorEastAsia" w:hint="eastAsia"/>
          <w:sz w:val="24"/>
          <w:szCs w:val="24"/>
        </w:rPr>
        <w:t>二维码生成</w:t>
      </w:r>
      <w:proofErr w:type="gramEnd"/>
      <w:r w:rsidRPr="00A6044C">
        <w:rPr>
          <w:rFonts w:asciiTheme="minorEastAsia" w:eastAsiaTheme="minorEastAsia" w:hAnsiTheme="minorEastAsia" w:hint="eastAsia"/>
          <w:sz w:val="24"/>
          <w:szCs w:val="24"/>
        </w:rPr>
        <w:t>，</w:t>
      </w:r>
      <w:proofErr w:type="gramStart"/>
      <w:r w:rsidRPr="00A6044C">
        <w:rPr>
          <w:rFonts w:asciiTheme="minorEastAsia" w:eastAsiaTheme="minorEastAsia" w:hAnsiTheme="minorEastAsia" w:hint="eastAsia"/>
          <w:sz w:val="24"/>
          <w:szCs w:val="24"/>
        </w:rPr>
        <w:t>让文章</w:t>
      </w:r>
      <w:proofErr w:type="gramEnd"/>
      <w:r w:rsidRPr="00A6044C">
        <w:rPr>
          <w:rFonts w:asciiTheme="minorEastAsia" w:eastAsiaTheme="minorEastAsia" w:hAnsiTheme="minorEastAsia" w:hint="eastAsia"/>
          <w:sz w:val="24"/>
          <w:szCs w:val="24"/>
        </w:rPr>
        <w:t>分享更轻松。</w:t>
      </w:r>
    </w:p>
    <w:p w14:paraId="4FF66916" w14:textId="77777777" w:rsidR="00A6044C" w:rsidRPr="00A6044C" w:rsidRDefault="00A6044C" w:rsidP="00A6044C">
      <w:pPr>
        <w:pStyle w:val="21"/>
        <w:spacing w:beforeLines="50" w:before="156" w:line="360" w:lineRule="auto"/>
        <w:ind w:firstLineChars="100" w:firstLine="241"/>
        <w:jc w:val="left"/>
        <w:rPr>
          <w:rFonts w:asciiTheme="minorEastAsia" w:eastAsiaTheme="minorEastAsia" w:hAnsiTheme="minorEastAsia"/>
          <w:sz w:val="24"/>
          <w:szCs w:val="24"/>
        </w:rPr>
      </w:pPr>
      <w:r w:rsidRPr="00A6044C">
        <w:rPr>
          <w:rFonts w:asciiTheme="minorEastAsia" w:eastAsiaTheme="minorEastAsia" w:hAnsiTheme="minorEastAsia" w:hint="eastAsia"/>
          <w:b/>
          <w:sz w:val="24"/>
          <w:szCs w:val="24"/>
        </w:rPr>
        <w:t>（四）安全防护及运维</w:t>
      </w:r>
      <w:r w:rsidRPr="00A6044C">
        <w:rPr>
          <w:rFonts w:asciiTheme="minorEastAsia" w:eastAsiaTheme="minorEastAsia" w:hAnsiTheme="minorEastAsia" w:hint="eastAsia"/>
          <w:sz w:val="24"/>
          <w:szCs w:val="24"/>
        </w:rPr>
        <w:t>：</w:t>
      </w:r>
    </w:p>
    <w:p w14:paraId="3B2A4D9B" w14:textId="77777777" w:rsidR="00A6044C" w:rsidRPr="00A6044C" w:rsidRDefault="00A6044C" w:rsidP="00A6044C">
      <w:pPr>
        <w:pStyle w:val="21"/>
        <w:spacing w:line="360" w:lineRule="auto"/>
        <w:ind w:firstLineChars="0"/>
        <w:jc w:val="left"/>
        <w:rPr>
          <w:rFonts w:asciiTheme="minorEastAsia" w:eastAsiaTheme="minorEastAsia" w:hAnsiTheme="minorEastAsia"/>
          <w:sz w:val="24"/>
          <w:szCs w:val="24"/>
        </w:rPr>
      </w:pPr>
      <w:r w:rsidRPr="00A6044C">
        <w:rPr>
          <w:rFonts w:asciiTheme="minorEastAsia" w:eastAsiaTheme="minorEastAsia" w:hAnsiTheme="minorEastAsia" w:hint="eastAsia"/>
          <w:sz w:val="24"/>
          <w:szCs w:val="24"/>
        </w:rPr>
        <w:t>4.1系统可以有效防止SQL注入攻击、密码猜解、木马上传、</w:t>
      </w:r>
      <w:proofErr w:type="gramStart"/>
      <w:r w:rsidRPr="00A6044C">
        <w:rPr>
          <w:rFonts w:asciiTheme="minorEastAsia" w:eastAsiaTheme="minorEastAsia" w:hAnsiTheme="minorEastAsia" w:hint="eastAsia"/>
          <w:sz w:val="24"/>
          <w:szCs w:val="24"/>
        </w:rPr>
        <w:t>跨站脚本</w:t>
      </w:r>
      <w:proofErr w:type="gramEnd"/>
      <w:r w:rsidRPr="00A6044C">
        <w:rPr>
          <w:rFonts w:asciiTheme="minorEastAsia" w:eastAsiaTheme="minorEastAsia" w:hAnsiTheme="minorEastAsia" w:hint="eastAsia"/>
          <w:sz w:val="24"/>
          <w:szCs w:val="24"/>
        </w:rPr>
        <w:t>等各种恶意攻击</w:t>
      </w:r>
      <w:r w:rsidRPr="00A6044C">
        <w:rPr>
          <w:rFonts w:asciiTheme="minorEastAsia" w:eastAsiaTheme="minorEastAsia" w:hAnsiTheme="minorEastAsia" w:hint="eastAsia"/>
          <w:sz w:val="24"/>
          <w:szCs w:val="24"/>
        </w:rPr>
        <w:lastRenderedPageBreak/>
        <w:t>手段；</w:t>
      </w:r>
    </w:p>
    <w:p w14:paraId="60EFFA44" w14:textId="77777777" w:rsidR="00A6044C" w:rsidRPr="00A6044C" w:rsidRDefault="00A6044C" w:rsidP="00A6044C">
      <w:pPr>
        <w:pStyle w:val="21"/>
        <w:spacing w:line="360" w:lineRule="auto"/>
        <w:ind w:firstLineChars="0"/>
        <w:jc w:val="left"/>
        <w:rPr>
          <w:rFonts w:asciiTheme="minorEastAsia" w:eastAsiaTheme="minorEastAsia" w:hAnsiTheme="minorEastAsia"/>
          <w:sz w:val="24"/>
          <w:szCs w:val="24"/>
        </w:rPr>
      </w:pPr>
      <w:r w:rsidRPr="00A6044C">
        <w:rPr>
          <w:rFonts w:asciiTheme="minorEastAsia" w:eastAsiaTheme="minorEastAsia" w:hAnsiTheme="minorEastAsia" w:hint="eastAsia"/>
          <w:sz w:val="24"/>
          <w:szCs w:val="24"/>
        </w:rPr>
        <w:t>4.2提供</w:t>
      </w:r>
      <w:proofErr w:type="spellStart"/>
      <w:r w:rsidRPr="00A6044C">
        <w:rPr>
          <w:rFonts w:asciiTheme="minorEastAsia" w:eastAsiaTheme="minorEastAsia" w:hAnsiTheme="minorEastAsia" w:hint="eastAsia"/>
          <w:sz w:val="24"/>
          <w:szCs w:val="24"/>
        </w:rPr>
        <w:t>ip</w:t>
      </w:r>
      <w:proofErr w:type="spellEnd"/>
      <w:r w:rsidRPr="00A6044C">
        <w:rPr>
          <w:rFonts w:asciiTheme="minorEastAsia" w:eastAsiaTheme="minorEastAsia" w:hAnsiTheme="minorEastAsia" w:hint="eastAsia"/>
          <w:sz w:val="24"/>
          <w:szCs w:val="24"/>
        </w:rPr>
        <w:t>登录限制、日志记录、系统备份等安全管理功能；</w:t>
      </w:r>
    </w:p>
    <w:p w14:paraId="7160DD10" w14:textId="77777777" w:rsidR="00A6044C" w:rsidRPr="00A6044C" w:rsidRDefault="00A6044C" w:rsidP="00A6044C">
      <w:pPr>
        <w:pStyle w:val="21"/>
        <w:spacing w:line="360" w:lineRule="auto"/>
        <w:ind w:firstLineChars="0"/>
        <w:jc w:val="left"/>
        <w:rPr>
          <w:rFonts w:asciiTheme="minorEastAsia" w:eastAsiaTheme="minorEastAsia" w:hAnsiTheme="minorEastAsia"/>
          <w:sz w:val="24"/>
          <w:szCs w:val="24"/>
        </w:rPr>
      </w:pPr>
      <w:r w:rsidRPr="00A6044C">
        <w:rPr>
          <w:rFonts w:asciiTheme="minorEastAsia" w:eastAsiaTheme="minorEastAsia" w:hAnsiTheme="minorEastAsia" w:hint="eastAsia"/>
          <w:sz w:val="24"/>
          <w:szCs w:val="24"/>
        </w:rPr>
        <w:t>4.3提供密码规则设定及管理员密码强制管理；</w:t>
      </w:r>
    </w:p>
    <w:p w14:paraId="2C0DB144" w14:textId="77777777" w:rsidR="00A6044C" w:rsidRDefault="00A6044C" w:rsidP="00A6044C">
      <w:pPr>
        <w:pStyle w:val="21"/>
        <w:spacing w:line="360" w:lineRule="auto"/>
        <w:ind w:firstLineChars="0"/>
        <w:jc w:val="left"/>
        <w:rPr>
          <w:rFonts w:asciiTheme="minorEastAsia" w:eastAsiaTheme="minorEastAsia" w:hAnsiTheme="minorEastAsia"/>
          <w:sz w:val="24"/>
          <w:szCs w:val="24"/>
        </w:rPr>
      </w:pPr>
      <w:r w:rsidRPr="00A6044C">
        <w:rPr>
          <w:rFonts w:asciiTheme="minorEastAsia" w:eastAsiaTheme="minorEastAsia" w:hAnsiTheme="minorEastAsia" w:hint="eastAsia"/>
          <w:sz w:val="24"/>
          <w:szCs w:val="24"/>
        </w:rPr>
        <w:t>4.4支持系统体检、运维监控、性能及可用性监控等网站安全监测功能；</w:t>
      </w:r>
    </w:p>
    <w:p w14:paraId="24563A52" w14:textId="77777777" w:rsidR="00A6044C" w:rsidRPr="00A6044C" w:rsidRDefault="00A6044C" w:rsidP="00A6044C">
      <w:pPr>
        <w:pStyle w:val="21"/>
        <w:spacing w:line="360" w:lineRule="auto"/>
        <w:ind w:firstLineChars="0"/>
        <w:jc w:val="left"/>
      </w:pPr>
      <w:r w:rsidRPr="00A6044C">
        <w:rPr>
          <w:rFonts w:asciiTheme="minorEastAsia" w:eastAsiaTheme="minorEastAsia" w:hAnsiTheme="minorEastAsia" w:hint="eastAsia"/>
          <w:sz w:val="24"/>
          <w:szCs w:val="24"/>
        </w:rPr>
        <w:t>4.5</w:t>
      </w:r>
      <w:r>
        <w:rPr>
          <w:rFonts w:asciiTheme="minorEastAsia" w:eastAsiaTheme="minorEastAsia" w:hAnsiTheme="minorEastAsia" w:hint="eastAsia"/>
          <w:sz w:val="24"/>
        </w:rPr>
        <w:t>支持系统</w:t>
      </w:r>
      <w:proofErr w:type="gramStart"/>
      <w:r>
        <w:rPr>
          <w:rFonts w:asciiTheme="minorEastAsia" w:eastAsiaTheme="minorEastAsia" w:hAnsiTheme="minorEastAsia" w:hint="eastAsia"/>
          <w:sz w:val="24"/>
        </w:rPr>
        <w:t>内危险</w:t>
      </w:r>
      <w:proofErr w:type="gramEnd"/>
      <w:r>
        <w:rPr>
          <w:rFonts w:asciiTheme="minorEastAsia" w:eastAsiaTheme="minorEastAsia" w:hAnsiTheme="minorEastAsia" w:hint="eastAsia"/>
          <w:sz w:val="24"/>
        </w:rPr>
        <w:t>文件扫描。</w:t>
      </w:r>
    </w:p>
    <w:p w14:paraId="1B08339C" w14:textId="77777777" w:rsidR="00B075E1" w:rsidRDefault="001A78B2">
      <w:pPr>
        <w:pStyle w:val="3"/>
        <w:pageBreakBefore/>
        <w:numPr>
          <w:ilvl w:val="0"/>
          <w:numId w:val="5"/>
        </w:numPr>
        <w:spacing w:before="0" w:after="0" w:line="360" w:lineRule="auto"/>
        <w:rPr>
          <w:sz w:val="28"/>
          <w:szCs w:val="28"/>
        </w:rPr>
      </w:pPr>
      <w:bookmarkStart w:id="2" w:name="_Toc399949734"/>
      <w:bookmarkStart w:id="3" w:name="_Toc452437822"/>
      <w:r>
        <w:rPr>
          <w:rFonts w:hint="eastAsia"/>
          <w:sz w:val="28"/>
          <w:szCs w:val="28"/>
        </w:rPr>
        <w:lastRenderedPageBreak/>
        <w:t>项目其他要求</w:t>
      </w:r>
      <w:bookmarkEnd w:id="2"/>
      <w:bookmarkEnd w:id="3"/>
    </w:p>
    <w:p w14:paraId="24B096A7" w14:textId="77777777" w:rsidR="00B075E1" w:rsidRDefault="001A78B2">
      <w:pPr>
        <w:pStyle w:val="4"/>
        <w:numPr>
          <w:ilvl w:val="1"/>
          <w:numId w:val="11"/>
        </w:numPr>
        <w:spacing w:beforeLines="50" w:before="156" w:afterLines="50" w:after="156"/>
        <w:jc w:val="left"/>
        <w:rPr>
          <w:b/>
          <w:sz w:val="24"/>
          <w:szCs w:val="24"/>
        </w:rPr>
      </w:pPr>
      <w:bookmarkStart w:id="4" w:name="_Toc452437823"/>
      <w:bookmarkStart w:id="5" w:name="_Toc399949735"/>
      <w:r>
        <w:rPr>
          <w:rFonts w:hint="eastAsia"/>
          <w:b/>
          <w:sz w:val="24"/>
          <w:szCs w:val="24"/>
        </w:rPr>
        <w:t>售后服务要求</w:t>
      </w:r>
      <w:bookmarkEnd w:id="4"/>
      <w:bookmarkEnd w:id="5"/>
    </w:p>
    <w:p w14:paraId="25905A3D" w14:textId="77777777" w:rsidR="00B075E1" w:rsidRDefault="001A78B2">
      <w:pPr>
        <w:numPr>
          <w:ilvl w:val="0"/>
          <w:numId w:val="12"/>
        </w:numPr>
        <w:spacing w:line="360" w:lineRule="auto"/>
        <w:rPr>
          <w:rFonts w:ascii="宋体" w:hAnsi="宋体" w:cs="宋体"/>
          <w:sz w:val="24"/>
          <w:szCs w:val="28"/>
        </w:rPr>
      </w:pPr>
      <w:r>
        <w:rPr>
          <w:rFonts w:ascii="宋体" w:hAnsi="宋体" w:cs="宋体" w:hint="eastAsia"/>
          <w:sz w:val="24"/>
          <w:szCs w:val="28"/>
        </w:rPr>
        <w:t>投标人要长期建立完善的技术支持和售后服务管理体系和服务队伍，为配合用户使用提供全方位的技术支持工作，并对如何实施服务提出承诺。</w:t>
      </w:r>
    </w:p>
    <w:p w14:paraId="2DE29A45" w14:textId="77777777" w:rsidR="00B075E1" w:rsidRDefault="001A78B2">
      <w:pPr>
        <w:numPr>
          <w:ilvl w:val="0"/>
          <w:numId w:val="12"/>
        </w:numPr>
        <w:spacing w:line="360" w:lineRule="auto"/>
        <w:rPr>
          <w:rFonts w:ascii="宋体" w:hAnsi="宋体" w:cs="宋体"/>
          <w:sz w:val="24"/>
          <w:szCs w:val="28"/>
        </w:rPr>
      </w:pPr>
      <w:r>
        <w:rPr>
          <w:rFonts w:ascii="宋体" w:hAnsi="宋体" w:cs="宋体" w:hint="eastAsia"/>
          <w:sz w:val="24"/>
          <w:szCs w:val="28"/>
        </w:rPr>
        <w:t>投标人应在标书中标明可提供的售后服务和系统维护服务、有关质量保证期、升级服务等内容。</w:t>
      </w:r>
    </w:p>
    <w:p w14:paraId="6945272D" w14:textId="77777777" w:rsidR="00B075E1" w:rsidRDefault="001A78B2">
      <w:pPr>
        <w:numPr>
          <w:ilvl w:val="0"/>
          <w:numId w:val="12"/>
        </w:numPr>
        <w:spacing w:line="360" w:lineRule="auto"/>
        <w:rPr>
          <w:rFonts w:ascii="宋体" w:hAnsi="宋体" w:cs="宋体"/>
          <w:sz w:val="24"/>
          <w:szCs w:val="28"/>
        </w:rPr>
      </w:pPr>
      <w:r>
        <w:rPr>
          <w:rFonts w:ascii="宋体" w:hAnsi="宋体" w:cs="宋体" w:hint="eastAsia"/>
          <w:sz w:val="24"/>
          <w:szCs w:val="28"/>
        </w:rPr>
        <w:t>系统正式验收之日起，中标人提供三年的整个系统免费升级维护服务（含第三方产品）。维护期内，投标人必须根据用户要求负责进行售后技术支持和服务，不再收取合同规定外任何额外费用。</w:t>
      </w:r>
    </w:p>
    <w:p w14:paraId="1CFCC895" w14:textId="77777777" w:rsidR="00B075E1" w:rsidRDefault="001A78B2">
      <w:pPr>
        <w:numPr>
          <w:ilvl w:val="0"/>
          <w:numId w:val="12"/>
        </w:numPr>
        <w:spacing w:line="360" w:lineRule="auto"/>
        <w:rPr>
          <w:rFonts w:ascii="宋体" w:hAnsi="宋体" w:cs="宋体"/>
          <w:sz w:val="24"/>
          <w:szCs w:val="28"/>
        </w:rPr>
      </w:pPr>
      <w:r>
        <w:rPr>
          <w:rFonts w:ascii="宋体" w:hAnsi="宋体" w:cs="宋体" w:hint="eastAsia"/>
          <w:sz w:val="24"/>
          <w:szCs w:val="28"/>
        </w:rPr>
        <w:t>在质保期内提供免费的维护技术咨询服务，电话或现场技术服务。</w:t>
      </w:r>
    </w:p>
    <w:p w14:paraId="28A7D0CD" w14:textId="77777777" w:rsidR="00B075E1" w:rsidRDefault="001A78B2">
      <w:pPr>
        <w:numPr>
          <w:ilvl w:val="0"/>
          <w:numId w:val="12"/>
        </w:numPr>
        <w:spacing w:line="360" w:lineRule="auto"/>
        <w:rPr>
          <w:rFonts w:ascii="宋体" w:hAnsi="宋体" w:cs="宋体"/>
          <w:sz w:val="24"/>
          <w:szCs w:val="28"/>
        </w:rPr>
      </w:pPr>
      <w:r>
        <w:rPr>
          <w:rFonts w:ascii="宋体" w:hAnsi="宋体" w:cs="宋体" w:hint="eastAsia"/>
          <w:sz w:val="24"/>
          <w:szCs w:val="28"/>
        </w:rPr>
        <w:t>售后服务力量：投标人应建立完善的售后服务体系，必须在用户所在地或附近地区有专业的售后服务力量。售后服务队伍配备充足的人员，并保证售后服务队伍的稳定性。服务方式包括电话、互联网、E-MAIL 和现场等方式。</w:t>
      </w:r>
    </w:p>
    <w:p w14:paraId="490205B0" w14:textId="77777777" w:rsidR="00B075E1" w:rsidRDefault="00B075E1">
      <w:pPr>
        <w:spacing w:line="360" w:lineRule="auto"/>
        <w:ind w:left="1140"/>
        <w:rPr>
          <w:rFonts w:ascii="宋体" w:hAnsi="宋体" w:cs="宋体"/>
          <w:sz w:val="24"/>
          <w:szCs w:val="28"/>
        </w:rPr>
      </w:pPr>
    </w:p>
    <w:p w14:paraId="6DA11A22" w14:textId="77777777" w:rsidR="00B075E1" w:rsidRDefault="001A78B2">
      <w:pPr>
        <w:pStyle w:val="4"/>
        <w:numPr>
          <w:ilvl w:val="1"/>
          <w:numId w:val="11"/>
        </w:numPr>
        <w:snapToGrid w:val="0"/>
        <w:jc w:val="left"/>
        <w:rPr>
          <w:b/>
          <w:sz w:val="24"/>
          <w:szCs w:val="24"/>
        </w:rPr>
      </w:pPr>
      <w:bookmarkStart w:id="6" w:name="_Toc452437824"/>
      <w:bookmarkStart w:id="7" w:name="_Toc399949737"/>
      <w:r>
        <w:rPr>
          <w:rFonts w:hint="eastAsia"/>
          <w:b/>
          <w:sz w:val="24"/>
          <w:szCs w:val="24"/>
        </w:rPr>
        <w:t>到货要求及交货地点</w:t>
      </w:r>
      <w:bookmarkEnd w:id="6"/>
      <w:bookmarkEnd w:id="7"/>
    </w:p>
    <w:p w14:paraId="58748B74" w14:textId="77777777" w:rsidR="00B075E1" w:rsidRDefault="001A78B2">
      <w:pPr>
        <w:numPr>
          <w:ilvl w:val="0"/>
          <w:numId w:val="13"/>
        </w:numPr>
        <w:tabs>
          <w:tab w:val="left" w:pos="425"/>
        </w:tabs>
        <w:spacing w:beforeLines="50" w:before="156" w:line="360" w:lineRule="auto"/>
        <w:rPr>
          <w:rFonts w:ascii="宋体" w:hAnsi="宋体" w:cs="宋体"/>
          <w:sz w:val="24"/>
          <w:szCs w:val="28"/>
        </w:rPr>
      </w:pPr>
      <w:r>
        <w:rPr>
          <w:rFonts w:ascii="宋体" w:hAnsi="宋体" w:cs="宋体" w:hint="eastAsia"/>
          <w:sz w:val="24"/>
          <w:szCs w:val="28"/>
        </w:rPr>
        <w:t>合同生效后，相关产品须在</w:t>
      </w:r>
      <w:r w:rsidR="000A4BB5">
        <w:rPr>
          <w:rFonts w:ascii="宋体" w:hAnsi="宋体" w:cs="宋体"/>
          <w:sz w:val="24"/>
          <w:szCs w:val="28"/>
        </w:rPr>
        <w:t>6</w:t>
      </w:r>
      <w:r>
        <w:rPr>
          <w:rFonts w:ascii="宋体" w:hAnsi="宋体" w:cs="宋体"/>
          <w:sz w:val="24"/>
          <w:szCs w:val="28"/>
        </w:rPr>
        <w:t>0</w:t>
      </w:r>
      <w:r>
        <w:rPr>
          <w:rFonts w:ascii="宋体" w:hAnsi="宋体" w:cs="宋体" w:hint="eastAsia"/>
          <w:sz w:val="24"/>
          <w:szCs w:val="28"/>
        </w:rPr>
        <w:t>天（日历日）内，中标人完成相关项目建设工作，经验收合格，正式交付用户使用。</w:t>
      </w:r>
    </w:p>
    <w:p w14:paraId="0A16B9C9" w14:textId="77777777" w:rsidR="00B075E1" w:rsidRDefault="001A78B2">
      <w:pPr>
        <w:numPr>
          <w:ilvl w:val="0"/>
          <w:numId w:val="13"/>
        </w:numPr>
        <w:tabs>
          <w:tab w:val="left" w:pos="425"/>
        </w:tabs>
        <w:spacing w:beforeLines="50" w:before="156" w:line="360" w:lineRule="auto"/>
        <w:rPr>
          <w:rFonts w:ascii="宋体" w:hAnsi="宋体" w:cs="宋体"/>
          <w:sz w:val="24"/>
          <w:szCs w:val="28"/>
        </w:rPr>
      </w:pPr>
      <w:r>
        <w:rPr>
          <w:rFonts w:ascii="宋体" w:hAnsi="宋体" w:cs="宋体" w:hint="eastAsia"/>
          <w:sz w:val="24"/>
          <w:szCs w:val="28"/>
        </w:rPr>
        <w:t>交货地点：广东外语外贸大学。</w:t>
      </w:r>
    </w:p>
    <w:p w14:paraId="24E202ED" w14:textId="77777777" w:rsidR="00B075E1" w:rsidRDefault="001A78B2">
      <w:pPr>
        <w:numPr>
          <w:ilvl w:val="0"/>
          <w:numId w:val="13"/>
        </w:numPr>
        <w:tabs>
          <w:tab w:val="left" w:pos="425"/>
        </w:tabs>
        <w:spacing w:beforeLines="50" w:before="156" w:line="360" w:lineRule="auto"/>
        <w:rPr>
          <w:rFonts w:ascii="宋体" w:hAnsi="宋体" w:cs="宋体"/>
          <w:sz w:val="24"/>
          <w:szCs w:val="28"/>
        </w:rPr>
      </w:pPr>
      <w:r>
        <w:rPr>
          <w:rFonts w:ascii="宋体" w:hAnsi="宋体" w:cs="宋体" w:hint="eastAsia"/>
          <w:sz w:val="24"/>
          <w:szCs w:val="28"/>
        </w:rPr>
        <w:t>中标人必须为采购人提供有关保养所需的足够的中文技术文件（说明书、图纸、手册和技术资料等）。采购人将按照有关标准进行验收。</w:t>
      </w:r>
    </w:p>
    <w:p w14:paraId="0D970CB3" w14:textId="77777777" w:rsidR="00B075E1" w:rsidRDefault="00B075E1">
      <w:pPr>
        <w:tabs>
          <w:tab w:val="left" w:pos="425"/>
        </w:tabs>
        <w:spacing w:beforeLines="50" w:before="156" w:line="360" w:lineRule="auto"/>
        <w:ind w:left="1140"/>
        <w:rPr>
          <w:rFonts w:ascii="宋体" w:hAnsi="宋体" w:cs="宋体"/>
          <w:sz w:val="24"/>
          <w:szCs w:val="28"/>
        </w:rPr>
      </w:pPr>
    </w:p>
    <w:p w14:paraId="76CEF741" w14:textId="77777777" w:rsidR="00B075E1" w:rsidRDefault="001A78B2">
      <w:pPr>
        <w:pStyle w:val="4"/>
        <w:numPr>
          <w:ilvl w:val="1"/>
          <w:numId w:val="11"/>
        </w:numPr>
        <w:snapToGrid w:val="0"/>
        <w:jc w:val="left"/>
        <w:rPr>
          <w:b/>
          <w:sz w:val="24"/>
          <w:szCs w:val="24"/>
        </w:rPr>
      </w:pPr>
      <w:bookmarkStart w:id="8" w:name="_Toc452437825"/>
      <w:bookmarkStart w:id="9" w:name="_Toc399949738"/>
      <w:r>
        <w:rPr>
          <w:rFonts w:hint="eastAsia"/>
          <w:b/>
          <w:sz w:val="24"/>
          <w:szCs w:val="24"/>
        </w:rPr>
        <w:t>付款方式</w:t>
      </w:r>
      <w:bookmarkEnd w:id="8"/>
      <w:bookmarkEnd w:id="9"/>
    </w:p>
    <w:p w14:paraId="7CF07CB5" w14:textId="77777777" w:rsidR="00B075E1" w:rsidRDefault="001A78B2">
      <w:pPr>
        <w:adjustRightInd w:val="0"/>
        <w:snapToGrid w:val="0"/>
        <w:spacing w:line="360" w:lineRule="auto"/>
        <w:ind w:firstLineChars="200" w:firstLine="480"/>
        <w:rPr>
          <w:rFonts w:ascii="宋体" w:hAnsi="宋体" w:cs="宋体"/>
          <w:sz w:val="24"/>
          <w:szCs w:val="28"/>
        </w:rPr>
      </w:pPr>
      <w:bookmarkStart w:id="10" w:name="_Hlk488147944"/>
      <w:r>
        <w:rPr>
          <w:rFonts w:ascii="宋体" w:hAnsi="宋体" w:cs="宋体" w:hint="eastAsia"/>
          <w:sz w:val="24"/>
          <w:szCs w:val="28"/>
        </w:rPr>
        <w:t>签订合同后十五天内，甲方支付合同总价的30%作为预付款；通过验收合格后十五天内支付合同总价的70%；同时，乙方支付合同总价的5%给甲方作为质保金，在安装验收合格壹年后且质保验收合格后十五天内甲方无息退还乙方。</w:t>
      </w:r>
    </w:p>
    <w:bookmarkEnd w:id="10"/>
    <w:p w14:paraId="30ED34F3" w14:textId="77777777" w:rsidR="00B075E1" w:rsidRDefault="001A78B2">
      <w:pPr>
        <w:pStyle w:val="2"/>
        <w:pageBreakBefore/>
        <w:spacing w:before="120" w:after="120" w:line="360" w:lineRule="auto"/>
        <w:jc w:val="center"/>
        <w:rPr>
          <w:rFonts w:ascii="宋体" w:hAnsi="宋体" w:cs="宋体"/>
          <w:sz w:val="24"/>
        </w:rPr>
      </w:pPr>
      <w:r>
        <w:rPr>
          <w:rFonts w:asciiTheme="majorEastAsia" w:eastAsiaTheme="majorEastAsia" w:hAnsiTheme="majorEastAsia" w:hint="eastAsia"/>
          <w:sz w:val="28"/>
          <w:szCs w:val="28"/>
        </w:rPr>
        <w:lastRenderedPageBreak/>
        <w:t>第三部分　投标人须知</w:t>
      </w:r>
    </w:p>
    <w:p w14:paraId="1715183C" w14:textId="77777777" w:rsidR="00B075E1" w:rsidRDefault="00B075E1">
      <w:pPr>
        <w:pStyle w:val="a8"/>
        <w:adjustRightInd w:val="0"/>
        <w:snapToGrid w:val="0"/>
        <w:spacing w:line="360" w:lineRule="auto"/>
        <w:rPr>
          <w:rFonts w:hAnsi="宋体" w:cs="Times New Roman"/>
        </w:rPr>
      </w:pPr>
    </w:p>
    <w:p w14:paraId="1F4F73FD" w14:textId="77777777" w:rsidR="00B075E1" w:rsidRDefault="001A78B2">
      <w:pPr>
        <w:pStyle w:val="a8"/>
        <w:numPr>
          <w:ilvl w:val="1"/>
          <w:numId w:val="13"/>
        </w:numPr>
        <w:adjustRightInd w:val="0"/>
        <w:snapToGrid w:val="0"/>
        <w:spacing w:line="360" w:lineRule="auto"/>
        <w:ind w:left="567" w:hanging="567"/>
        <w:rPr>
          <w:rFonts w:hAnsi="宋体" w:cs="Times New Roman"/>
          <w:b/>
          <w:sz w:val="24"/>
          <w:szCs w:val="24"/>
        </w:rPr>
      </w:pPr>
      <w:r>
        <w:rPr>
          <w:rFonts w:hAnsi="宋体" w:cs="Times New Roman" w:hint="eastAsia"/>
          <w:b/>
          <w:sz w:val="24"/>
          <w:szCs w:val="24"/>
        </w:rPr>
        <w:t>投标费用说明</w:t>
      </w:r>
    </w:p>
    <w:p w14:paraId="4621819C" w14:textId="77777777" w:rsidR="00B075E1" w:rsidRDefault="00905EB3" w:rsidP="00905EB3">
      <w:pPr>
        <w:tabs>
          <w:tab w:val="left" w:pos="851"/>
        </w:tabs>
        <w:autoSpaceDE w:val="0"/>
        <w:autoSpaceDN w:val="0"/>
        <w:adjustRightInd w:val="0"/>
        <w:snapToGrid w:val="0"/>
        <w:spacing w:line="360" w:lineRule="auto"/>
        <w:ind w:right="32" w:firstLineChars="100" w:firstLine="240"/>
        <w:rPr>
          <w:rFonts w:ascii="宋体" w:hAnsi="宋体"/>
          <w:sz w:val="24"/>
        </w:rPr>
      </w:pPr>
      <w:r>
        <w:rPr>
          <w:rFonts w:ascii="宋体" w:hAnsi="宋体" w:hint="eastAsia"/>
          <w:sz w:val="24"/>
        </w:rPr>
        <w:t>1</w:t>
      </w:r>
      <w:r>
        <w:rPr>
          <w:rFonts w:ascii="宋体" w:hAnsi="宋体"/>
          <w:sz w:val="24"/>
        </w:rPr>
        <w:t xml:space="preserve">. </w:t>
      </w:r>
      <w:r w:rsidR="001A78B2" w:rsidRPr="00905EB3">
        <w:rPr>
          <w:rFonts w:ascii="宋体" w:hAnsi="宋体" w:hint="eastAsia"/>
          <w:sz w:val="24"/>
        </w:rPr>
        <w:t>投标人应承担所有与准备和参加投标有关的费用。不论投标的结果如何，</w:t>
      </w:r>
      <w:r w:rsidR="001A78B2">
        <w:rPr>
          <w:rFonts w:ascii="宋体" w:hAnsi="宋体" w:hint="eastAsia"/>
          <w:sz w:val="24"/>
        </w:rPr>
        <w:t>招标人均无义务和责任承担这些费用。</w:t>
      </w:r>
    </w:p>
    <w:p w14:paraId="0E760934" w14:textId="77777777" w:rsidR="00B075E1" w:rsidRDefault="001A78B2">
      <w:pPr>
        <w:pStyle w:val="a8"/>
        <w:numPr>
          <w:ilvl w:val="1"/>
          <w:numId w:val="13"/>
        </w:numPr>
        <w:adjustRightInd w:val="0"/>
        <w:snapToGrid w:val="0"/>
        <w:spacing w:line="360" w:lineRule="auto"/>
        <w:ind w:left="567" w:hanging="567"/>
        <w:rPr>
          <w:rFonts w:hAnsi="宋体" w:cs="Times New Roman"/>
          <w:b/>
          <w:sz w:val="24"/>
          <w:szCs w:val="24"/>
        </w:rPr>
      </w:pPr>
      <w:r>
        <w:rPr>
          <w:rFonts w:hAnsi="宋体" w:cs="Times New Roman" w:hint="eastAsia"/>
          <w:b/>
          <w:sz w:val="24"/>
          <w:szCs w:val="24"/>
        </w:rPr>
        <w:t>投标文件</w:t>
      </w:r>
    </w:p>
    <w:p w14:paraId="614BC6F6" w14:textId="77777777" w:rsidR="00B075E1" w:rsidRDefault="001A78B2">
      <w:pPr>
        <w:tabs>
          <w:tab w:val="left" w:pos="851"/>
        </w:tabs>
        <w:autoSpaceDE w:val="0"/>
        <w:autoSpaceDN w:val="0"/>
        <w:adjustRightInd w:val="0"/>
        <w:snapToGrid w:val="0"/>
        <w:spacing w:line="360" w:lineRule="auto"/>
        <w:ind w:left="851" w:right="32" w:hanging="851"/>
        <w:rPr>
          <w:rFonts w:ascii="宋体" w:hAnsi="宋体"/>
          <w:sz w:val="24"/>
        </w:rPr>
      </w:pPr>
      <w:r>
        <w:rPr>
          <w:rFonts w:ascii="宋体" w:hAnsi="宋体" w:hint="eastAsia"/>
          <w:sz w:val="24"/>
        </w:rPr>
        <w:t xml:space="preserve">  2. 投标文件的构成</w:t>
      </w:r>
    </w:p>
    <w:p w14:paraId="331CB89D" w14:textId="77777777" w:rsidR="00B075E1" w:rsidRDefault="001A78B2">
      <w:pPr>
        <w:tabs>
          <w:tab w:val="left" w:pos="851"/>
        </w:tabs>
        <w:autoSpaceDE w:val="0"/>
        <w:autoSpaceDN w:val="0"/>
        <w:adjustRightInd w:val="0"/>
        <w:snapToGrid w:val="0"/>
        <w:spacing w:line="360" w:lineRule="auto"/>
        <w:ind w:left="851" w:right="32" w:hanging="851"/>
        <w:rPr>
          <w:rFonts w:ascii="宋体" w:hAnsi="宋体"/>
          <w:sz w:val="24"/>
        </w:rPr>
      </w:pPr>
      <w:r>
        <w:rPr>
          <w:rFonts w:ascii="宋体" w:hAnsi="宋体" w:hint="eastAsia"/>
          <w:sz w:val="24"/>
        </w:rPr>
        <w:t xml:space="preserve">  2.1 投标文件由下列文件以及在招标过程中发出的澄清更正文件组成：</w:t>
      </w:r>
    </w:p>
    <w:p w14:paraId="6FE3326E" w14:textId="77777777" w:rsidR="00B075E1" w:rsidRDefault="001A78B2">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Pr>
          <w:rFonts w:hAnsi="宋体" w:cs="Times New Roman" w:hint="eastAsia"/>
          <w:snapToGrid w:val="0"/>
          <w:kern w:val="0"/>
          <w:sz w:val="24"/>
          <w:szCs w:val="24"/>
        </w:rPr>
        <w:t>1)</w:t>
      </w:r>
      <w:r>
        <w:rPr>
          <w:rFonts w:hAnsi="宋体" w:cs="Times New Roman" w:hint="eastAsia"/>
          <w:snapToGrid w:val="0"/>
          <w:kern w:val="0"/>
          <w:sz w:val="24"/>
          <w:szCs w:val="24"/>
        </w:rPr>
        <w:tab/>
        <w:t>投标邀请函</w:t>
      </w:r>
    </w:p>
    <w:p w14:paraId="7A12862A" w14:textId="77777777" w:rsidR="00B075E1" w:rsidRDefault="001A78B2">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Pr>
          <w:rFonts w:hAnsi="宋体" w:cs="Times New Roman" w:hint="eastAsia"/>
          <w:snapToGrid w:val="0"/>
          <w:kern w:val="0"/>
          <w:sz w:val="24"/>
          <w:szCs w:val="24"/>
        </w:rPr>
        <w:t>2)</w:t>
      </w:r>
      <w:r>
        <w:rPr>
          <w:rFonts w:hAnsi="宋体" w:cs="Times New Roman" w:hint="eastAsia"/>
          <w:snapToGrid w:val="0"/>
          <w:kern w:val="0"/>
          <w:sz w:val="24"/>
          <w:szCs w:val="24"/>
        </w:rPr>
        <w:tab/>
        <w:t>用户需求书</w:t>
      </w:r>
    </w:p>
    <w:p w14:paraId="33B20227" w14:textId="77777777" w:rsidR="00B075E1" w:rsidRDefault="001A78B2">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Pr>
          <w:rFonts w:hAnsi="宋体" w:cs="Times New Roman" w:hint="eastAsia"/>
          <w:snapToGrid w:val="0"/>
          <w:kern w:val="0"/>
          <w:sz w:val="24"/>
          <w:szCs w:val="24"/>
        </w:rPr>
        <w:t>3)</w:t>
      </w:r>
      <w:r>
        <w:rPr>
          <w:rFonts w:hAnsi="宋体" w:cs="Times New Roman" w:hint="eastAsia"/>
          <w:snapToGrid w:val="0"/>
          <w:kern w:val="0"/>
          <w:sz w:val="24"/>
          <w:szCs w:val="24"/>
        </w:rPr>
        <w:tab/>
        <w:t>投标人须知</w:t>
      </w:r>
    </w:p>
    <w:p w14:paraId="4F09669D" w14:textId="77777777" w:rsidR="00B075E1" w:rsidRDefault="001A78B2">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Pr>
          <w:rFonts w:hAnsi="宋体" w:cs="Times New Roman" w:hint="eastAsia"/>
          <w:snapToGrid w:val="0"/>
          <w:kern w:val="0"/>
          <w:sz w:val="24"/>
          <w:szCs w:val="24"/>
        </w:rPr>
        <w:t>4）</w:t>
      </w:r>
      <w:r>
        <w:rPr>
          <w:rFonts w:hAnsi="宋体" w:cs="Times New Roman" w:hint="eastAsia"/>
          <w:snapToGrid w:val="0"/>
          <w:kern w:val="0"/>
          <w:sz w:val="24"/>
          <w:szCs w:val="24"/>
        </w:rPr>
        <w:tab/>
      </w:r>
      <w:r>
        <w:rPr>
          <w:rFonts w:hAnsi="宋体" w:hint="eastAsia"/>
          <w:sz w:val="24"/>
          <w:szCs w:val="24"/>
        </w:rPr>
        <w:t>开标、评标、定标</w:t>
      </w:r>
    </w:p>
    <w:p w14:paraId="36B263B6" w14:textId="77777777" w:rsidR="00B075E1" w:rsidRDefault="001A78B2">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Pr>
          <w:rFonts w:hAnsi="宋体" w:cs="Times New Roman" w:hint="eastAsia"/>
          <w:snapToGrid w:val="0"/>
          <w:kern w:val="0"/>
          <w:sz w:val="24"/>
          <w:szCs w:val="24"/>
        </w:rPr>
        <w:t>5)</w:t>
      </w:r>
      <w:r>
        <w:rPr>
          <w:rFonts w:hAnsi="宋体" w:cs="Times New Roman" w:hint="eastAsia"/>
          <w:snapToGrid w:val="0"/>
          <w:kern w:val="0"/>
          <w:sz w:val="24"/>
          <w:szCs w:val="24"/>
        </w:rPr>
        <w:tab/>
        <w:t>合同书格式</w:t>
      </w:r>
    </w:p>
    <w:p w14:paraId="74A80C50" w14:textId="77777777" w:rsidR="00B075E1" w:rsidRDefault="001A78B2">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Pr>
          <w:rFonts w:hAnsi="宋体" w:cs="Times New Roman" w:hint="eastAsia"/>
          <w:snapToGrid w:val="0"/>
          <w:kern w:val="0"/>
          <w:sz w:val="24"/>
          <w:szCs w:val="24"/>
        </w:rPr>
        <w:t>6)</w:t>
      </w:r>
      <w:r>
        <w:rPr>
          <w:rFonts w:hAnsi="宋体" w:cs="Times New Roman" w:hint="eastAsia"/>
          <w:snapToGrid w:val="0"/>
          <w:kern w:val="0"/>
          <w:sz w:val="24"/>
          <w:szCs w:val="24"/>
        </w:rPr>
        <w:tab/>
        <w:t xml:space="preserve">投标文件格式 </w:t>
      </w:r>
    </w:p>
    <w:p w14:paraId="6DED590A" w14:textId="77777777" w:rsidR="00B075E1" w:rsidRDefault="001A78B2">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Pr>
          <w:rFonts w:hAnsi="宋体" w:cs="Times New Roman" w:hint="eastAsia"/>
          <w:snapToGrid w:val="0"/>
          <w:kern w:val="0"/>
          <w:sz w:val="24"/>
          <w:szCs w:val="24"/>
        </w:rPr>
        <w:t>7)</w:t>
      </w:r>
      <w:r>
        <w:rPr>
          <w:rFonts w:hAnsi="宋体" w:cs="Times New Roman" w:hint="eastAsia"/>
          <w:snapToGrid w:val="0"/>
          <w:kern w:val="0"/>
          <w:sz w:val="24"/>
          <w:szCs w:val="24"/>
        </w:rPr>
        <w:tab/>
        <w:t>在</w:t>
      </w:r>
      <w:r>
        <w:rPr>
          <w:rFonts w:hAnsi="宋体" w:hint="eastAsia"/>
          <w:sz w:val="24"/>
          <w:szCs w:val="24"/>
        </w:rPr>
        <w:t>竞标</w:t>
      </w:r>
      <w:r>
        <w:rPr>
          <w:rFonts w:hAnsi="宋体" w:cs="Times New Roman" w:hint="eastAsia"/>
          <w:snapToGrid w:val="0"/>
          <w:kern w:val="0"/>
          <w:sz w:val="24"/>
          <w:szCs w:val="24"/>
        </w:rPr>
        <w:t>过程中由招标人发出的澄清更正文件等</w:t>
      </w:r>
    </w:p>
    <w:p w14:paraId="457DB7C3" w14:textId="77777777" w:rsidR="00B075E1" w:rsidRDefault="001A78B2">
      <w:pPr>
        <w:tabs>
          <w:tab w:val="left" w:pos="851"/>
        </w:tabs>
        <w:autoSpaceDE w:val="0"/>
        <w:autoSpaceDN w:val="0"/>
        <w:adjustRightInd w:val="0"/>
        <w:snapToGrid w:val="0"/>
        <w:spacing w:line="360" w:lineRule="auto"/>
        <w:ind w:leftChars="63" w:left="864" w:right="32" w:hangingChars="305" w:hanging="732"/>
        <w:rPr>
          <w:rFonts w:ascii="宋体" w:hAnsi="宋体"/>
          <w:sz w:val="24"/>
        </w:rPr>
      </w:pPr>
      <w:r>
        <w:rPr>
          <w:rFonts w:ascii="宋体" w:hAnsi="宋体" w:hint="eastAsia"/>
          <w:sz w:val="24"/>
        </w:rPr>
        <w:t>3. 投标文件的澄清更正</w:t>
      </w:r>
    </w:p>
    <w:p w14:paraId="02FF99AC" w14:textId="77777777" w:rsidR="00B075E1" w:rsidRDefault="001A78B2">
      <w:pPr>
        <w:tabs>
          <w:tab w:val="left" w:pos="851"/>
        </w:tabs>
        <w:autoSpaceDE w:val="0"/>
        <w:autoSpaceDN w:val="0"/>
        <w:adjustRightInd w:val="0"/>
        <w:snapToGrid w:val="0"/>
        <w:spacing w:line="360" w:lineRule="auto"/>
        <w:ind w:left="851" w:right="32" w:hanging="851"/>
        <w:rPr>
          <w:rFonts w:ascii="宋体" w:hAnsi="宋体"/>
          <w:sz w:val="24"/>
        </w:rPr>
      </w:pPr>
      <w:r>
        <w:rPr>
          <w:rFonts w:ascii="宋体" w:hAnsi="宋体" w:hint="eastAsia"/>
          <w:sz w:val="24"/>
        </w:rPr>
        <w:t xml:space="preserve">  3.1 招标人对投标文件进行必要的澄清更正的，于投标截止时间的15天前在广东外语外贸大学网站主页“招标公告栏</w:t>
      </w:r>
      <w:r>
        <w:rPr>
          <w:rFonts w:ascii="宋体" w:hAnsi="宋体"/>
          <w:sz w:val="24"/>
        </w:rPr>
        <w:t>”</w:t>
      </w:r>
      <w:r>
        <w:rPr>
          <w:rFonts w:ascii="宋体" w:hAnsi="宋体" w:hint="eastAsia"/>
          <w:sz w:val="24"/>
        </w:rPr>
        <w:t>(网址：</w:t>
      </w:r>
      <w:r w:rsidR="00964223" w:rsidRPr="00905EB3">
        <w:rPr>
          <w:rFonts w:hint="eastAsia"/>
        </w:rPr>
        <w:t>http://www</w:t>
      </w:r>
      <w:r>
        <w:rPr>
          <w:rFonts w:ascii="宋体" w:hAnsi="宋体" w:hint="eastAsia"/>
          <w:sz w:val="24"/>
        </w:rPr>
        <w:t>.gdufs.edu.cn/ztbgg.htm)上发布公告，并通知所有报名的投标人，投标人在收到澄清更正通知后应按要求以书面形式（加盖单位公章，传真有效）予以确认，该澄清更正的内容为投标文件的组成部分；澄清更正不足15天的，招标人在征得当时已报名的投标人同意并书面确认（加盖单位公章，传真有效）后，可不改变投标截止时间。</w:t>
      </w:r>
    </w:p>
    <w:p w14:paraId="22B70931" w14:textId="77777777" w:rsidR="00B075E1" w:rsidRDefault="001A78B2">
      <w:pPr>
        <w:tabs>
          <w:tab w:val="left" w:pos="851"/>
        </w:tabs>
        <w:autoSpaceDE w:val="0"/>
        <w:autoSpaceDN w:val="0"/>
        <w:adjustRightInd w:val="0"/>
        <w:snapToGrid w:val="0"/>
        <w:spacing w:line="360" w:lineRule="auto"/>
        <w:ind w:left="851" w:right="32" w:hanging="851"/>
        <w:rPr>
          <w:rFonts w:ascii="宋体" w:hAnsi="宋体"/>
          <w:sz w:val="24"/>
        </w:rPr>
      </w:pPr>
      <w:r>
        <w:rPr>
          <w:rFonts w:ascii="宋体" w:hAnsi="宋体" w:hint="eastAsia"/>
          <w:sz w:val="24"/>
        </w:rPr>
        <w:t xml:space="preserve">  3.2</w:t>
      </w:r>
      <w:r w:rsidR="00905EB3">
        <w:rPr>
          <w:rFonts w:ascii="宋体" w:hAnsi="宋体"/>
          <w:sz w:val="24"/>
        </w:rPr>
        <w:t xml:space="preserve">  </w:t>
      </w:r>
      <w:r>
        <w:rPr>
          <w:rFonts w:ascii="宋体" w:hAnsi="宋体" w:hint="eastAsia"/>
          <w:sz w:val="24"/>
        </w:rPr>
        <w:t>根据竞标的具体情况，招标人可延长投标截止时间和开标时间，但至少应当在规定的投标截止时间3天前，将变更时间在广东外语外贸大学网站主页“招标公告栏</w:t>
      </w:r>
      <w:r>
        <w:rPr>
          <w:rFonts w:ascii="宋体" w:hAnsi="宋体"/>
          <w:sz w:val="24"/>
        </w:rPr>
        <w:t>”</w:t>
      </w:r>
      <w:r>
        <w:rPr>
          <w:rFonts w:ascii="宋体" w:hAnsi="宋体" w:hint="eastAsia"/>
          <w:sz w:val="24"/>
        </w:rPr>
        <w:t>上发布公告，并通知所有的投标</w:t>
      </w:r>
      <w:r>
        <w:rPr>
          <w:rFonts w:hAnsi="宋体" w:hint="eastAsia"/>
          <w:sz w:val="24"/>
        </w:rPr>
        <w:t>人</w:t>
      </w:r>
      <w:r>
        <w:rPr>
          <w:rFonts w:ascii="宋体" w:hAnsi="宋体" w:hint="eastAsia"/>
          <w:sz w:val="24"/>
        </w:rPr>
        <w:t>。</w:t>
      </w:r>
    </w:p>
    <w:p w14:paraId="62E86EFF" w14:textId="77777777" w:rsidR="00B075E1" w:rsidRDefault="001A78B2">
      <w:pPr>
        <w:pStyle w:val="a8"/>
        <w:numPr>
          <w:ilvl w:val="1"/>
          <w:numId w:val="13"/>
        </w:numPr>
        <w:adjustRightInd w:val="0"/>
        <w:snapToGrid w:val="0"/>
        <w:spacing w:line="360" w:lineRule="auto"/>
        <w:ind w:left="567" w:hanging="567"/>
        <w:rPr>
          <w:rFonts w:hAnsi="宋体" w:cs="Times New Roman"/>
          <w:b/>
          <w:sz w:val="24"/>
          <w:szCs w:val="24"/>
        </w:rPr>
      </w:pPr>
      <w:r>
        <w:rPr>
          <w:rFonts w:hAnsi="宋体" w:cs="Times New Roman" w:hint="eastAsia"/>
          <w:b/>
          <w:sz w:val="24"/>
          <w:szCs w:val="24"/>
        </w:rPr>
        <w:t>投标文件的编制和数量</w:t>
      </w:r>
    </w:p>
    <w:p w14:paraId="09F72773" w14:textId="77777777" w:rsidR="00B075E1" w:rsidRDefault="001A78B2">
      <w:pPr>
        <w:tabs>
          <w:tab w:val="left" w:pos="851"/>
        </w:tabs>
        <w:autoSpaceDE w:val="0"/>
        <w:autoSpaceDN w:val="0"/>
        <w:adjustRightInd w:val="0"/>
        <w:snapToGrid w:val="0"/>
        <w:spacing w:line="360" w:lineRule="auto"/>
        <w:ind w:left="851" w:right="32" w:hanging="851"/>
        <w:rPr>
          <w:rFonts w:ascii="宋体" w:hAnsi="宋体"/>
          <w:sz w:val="24"/>
        </w:rPr>
      </w:pPr>
      <w:r>
        <w:rPr>
          <w:rFonts w:ascii="宋体" w:hAnsi="宋体" w:hint="eastAsia"/>
          <w:sz w:val="24"/>
        </w:rPr>
        <w:t xml:space="preserve">  4. 投标文件编制</w:t>
      </w:r>
    </w:p>
    <w:p w14:paraId="69B10F16" w14:textId="77777777" w:rsidR="00B075E1" w:rsidRDefault="001A78B2">
      <w:pPr>
        <w:tabs>
          <w:tab w:val="left" w:pos="851"/>
        </w:tabs>
        <w:autoSpaceDE w:val="0"/>
        <w:autoSpaceDN w:val="0"/>
        <w:adjustRightInd w:val="0"/>
        <w:snapToGrid w:val="0"/>
        <w:spacing w:line="360" w:lineRule="auto"/>
        <w:ind w:left="851" w:right="32" w:hanging="851"/>
        <w:rPr>
          <w:rFonts w:ascii="宋体" w:hAnsi="宋体"/>
          <w:sz w:val="24"/>
        </w:rPr>
      </w:pPr>
      <w:r>
        <w:rPr>
          <w:rFonts w:ascii="宋体" w:hAnsi="宋体" w:hint="eastAsia"/>
          <w:sz w:val="24"/>
        </w:rPr>
        <w:t xml:space="preserve">  4.1 投标人应当对投标文件进行装订，对未经装订的投标文件可能发生的文件散落或缺损，由此产生的后果由投标供应商承担。</w:t>
      </w:r>
    </w:p>
    <w:p w14:paraId="489CB48E" w14:textId="77777777" w:rsidR="00B075E1" w:rsidRDefault="001A78B2">
      <w:pPr>
        <w:tabs>
          <w:tab w:val="left" w:pos="851"/>
        </w:tabs>
        <w:autoSpaceDE w:val="0"/>
        <w:autoSpaceDN w:val="0"/>
        <w:adjustRightInd w:val="0"/>
        <w:snapToGrid w:val="0"/>
        <w:spacing w:line="360" w:lineRule="auto"/>
        <w:ind w:left="851" w:right="32" w:hanging="851"/>
        <w:rPr>
          <w:rFonts w:ascii="宋体" w:hAnsi="宋体"/>
          <w:sz w:val="24"/>
        </w:rPr>
      </w:pPr>
      <w:r>
        <w:rPr>
          <w:rFonts w:ascii="宋体" w:hAnsi="宋体" w:hint="eastAsia"/>
          <w:sz w:val="24"/>
        </w:rPr>
        <w:t xml:space="preserve">  4.2 投标人应认真阅读、并充分理解投标文件的全部内容，并应完整、真实、准确的填写投标文件中规定的所有内容。投标人没有按照投标文件要求提交全部资料，或者</w:t>
      </w:r>
      <w:r>
        <w:rPr>
          <w:rFonts w:ascii="宋体" w:hAnsi="宋体" w:hint="eastAsia"/>
          <w:sz w:val="24"/>
        </w:rPr>
        <w:lastRenderedPageBreak/>
        <w:t>投标没有对投标文件在各方面都做出实质性响应是投标人的风险，有可能导致其投标被拒绝，或被认定为无效投标或被确定为投标无效。</w:t>
      </w:r>
    </w:p>
    <w:p w14:paraId="3EC78533" w14:textId="77777777" w:rsidR="00B075E1" w:rsidRDefault="001A78B2">
      <w:pPr>
        <w:tabs>
          <w:tab w:val="left" w:pos="851"/>
        </w:tabs>
        <w:autoSpaceDE w:val="0"/>
        <w:autoSpaceDN w:val="0"/>
        <w:adjustRightInd w:val="0"/>
        <w:snapToGrid w:val="0"/>
        <w:spacing w:line="360" w:lineRule="auto"/>
        <w:ind w:left="851" w:right="32" w:hanging="851"/>
        <w:rPr>
          <w:rFonts w:ascii="宋体" w:hAnsi="宋体"/>
          <w:sz w:val="24"/>
        </w:rPr>
      </w:pPr>
      <w:r>
        <w:rPr>
          <w:rFonts w:ascii="宋体" w:hAnsi="宋体" w:hint="eastAsia"/>
          <w:sz w:val="24"/>
        </w:rPr>
        <w:t xml:space="preserve">  4.3投标人必须对投标文件所提供的全部资料的真实性承担法律责任，并无条件接受招标人监督管理部门等对其中任何资料进行核实的要求。</w:t>
      </w:r>
    </w:p>
    <w:p w14:paraId="074DD8A9" w14:textId="77777777" w:rsidR="00B075E1" w:rsidRDefault="001A78B2">
      <w:pPr>
        <w:tabs>
          <w:tab w:val="left" w:pos="851"/>
        </w:tabs>
        <w:autoSpaceDE w:val="0"/>
        <w:autoSpaceDN w:val="0"/>
        <w:adjustRightInd w:val="0"/>
        <w:snapToGrid w:val="0"/>
        <w:spacing w:line="360" w:lineRule="auto"/>
        <w:ind w:left="851" w:right="32" w:hanging="851"/>
        <w:rPr>
          <w:rFonts w:ascii="宋体" w:hAnsi="宋体"/>
          <w:sz w:val="24"/>
        </w:rPr>
      </w:pPr>
      <w:r>
        <w:rPr>
          <w:rFonts w:ascii="宋体" w:hAnsi="宋体" w:hint="eastAsia"/>
          <w:sz w:val="24"/>
        </w:rPr>
        <w:t xml:space="preserve">  4.4如果因为投标人投标文件填报的内容不详，或没有提供投标文件中所要求的全部资料及数据，由此造成的后果，其责任由投标人承担。</w:t>
      </w:r>
    </w:p>
    <w:p w14:paraId="507D8AC8" w14:textId="77777777" w:rsidR="00B075E1" w:rsidRDefault="001A78B2">
      <w:pPr>
        <w:tabs>
          <w:tab w:val="left" w:pos="851"/>
        </w:tabs>
        <w:autoSpaceDE w:val="0"/>
        <w:autoSpaceDN w:val="0"/>
        <w:adjustRightInd w:val="0"/>
        <w:snapToGrid w:val="0"/>
        <w:spacing w:line="360" w:lineRule="auto"/>
        <w:ind w:left="851" w:right="32" w:hanging="851"/>
        <w:rPr>
          <w:rFonts w:ascii="宋体" w:hAnsi="宋体"/>
          <w:sz w:val="24"/>
        </w:rPr>
      </w:pPr>
      <w:r>
        <w:rPr>
          <w:rFonts w:ascii="宋体" w:hAnsi="宋体" w:hint="eastAsia"/>
          <w:sz w:val="24"/>
        </w:rPr>
        <w:t xml:space="preserve">  5. 投标报价及计量</w:t>
      </w:r>
    </w:p>
    <w:p w14:paraId="7B420E1E" w14:textId="77777777" w:rsidR="00B075E1" w:rsidRDefault="001A78B2">
      <w:pPr>
        <w:tabs>
          <w:tab w:val="left" w:pos="851"/>
        </w:tabs>
        <w:autoSpaceDE w:val="0"/>
        <w:autoSpaceDN w:val="0"/>
        <w:adjustRightInd w:val="0"/>
        <w:snapToGrid w:val="0"/>
        <w:spacing w:line="360" w:lineRule="auto"/>
        <w:ind w:left="851" w:right="32" w:hanging="851"/>
        <w:rPr>
          <w:rFonts w:ascii="宋体" w:hAnsi="宋体"/>
          <w:sz w:val="24"/>
        </w:rPr>
      </w:pPr>
      <w:r>
        <w:rPr>
          <w:rFonts w:ascii="宋体" w:hAnsi="宋体" w:hint="eastAsia"/>
          <w:sz w:val="24"/>
        </w:rPr>
        <w:t xml:space="preserve">  5.1 投标人所提供的部件和服务均应以人民币报价。</w:t>
      </w:r>
    </w:p>
    <w:p w14:paraId="30249195" w14:textId="77777777" w:rsidR="00B075E1" w:rsidRDefault="001A78B2">
      <w:pPr>
        <w:tabs>
          <w:tab w:val="left" w:pos="851"/>
        </w:tabs>
        <w:autoSpaceDE w:val="0"/>
        <w:autoSpaceDN w:val="0"/>
        <w:adjustRightInd w:val="0"/>
        <w:snapToGrid w:val="0"/>
        <w:spacing w:line="360" w:lineRule="auto"/>
        <w:ind w:left="851" w:right="32" w:hanging="851"/>
        <w:rPr>
          <w:rFonts w:ascii="宋体" w:hAnsi="宋体"/>
          <w:sz w:val="24"/>
        </w:rPr>
      </w:pPr>
      <w:r>
        <w:rPr>
          <w:rFonts w:ascii="宋体" w:hAnsi="宋体" w:hint="eastAsia"/>
          <w:sz w:val="24"/>
        </w:rPr>
        <w:t xml:space="preserve">  5.2 除非投标文件的技术规格中另有规定，投标人在投标文件中及其与招标人的所有往来文件中的计量单位均应采用中华人民共和国法定计量单位。</w:t>
      </w:r>
    </w:p>
    <w:p w14:paraId="05F1BE33" w14:textId="77777777" w:rsidR="00B075E1" w:rsidRDefault="001A78B2">
      <w:pPr>
        <w:tabs>
          <w:tab w:val="left" w:pos="851"/>
        </w:tabs>
        <w:autoSpaceDE w:val="0"/>
        <w:autoSpaceDN w:val="0"/>
        <w:adjustRightInd w:val="0"/>
        <w:snapToGrid w:val="0"/>
        <w:spacing w:line="360" w:lineRule="auto"/>
        <w:ind w:left="851" w:right="32" w:hanging="851"/>
        <w:rPr>
          <w:rFonts w:ascii="宋体" w:hAnsi="宋体"/>
          <w:sz w:val="24"/>
        </w:rPr>
      </w:pPr>
      <w:r>
        <w:rPr>
          <w:rFonts w:ascii="宋体" w:hAnsi="宋体" w:hint="eastAsia"/>
          <w:sz w:val="24"/>
        </w:rPr>
        <w:t xml:space="preserve">  6、 投标文件的数量和签署</w:t>
      </w:r>
    </w:p>
    <w:p w14:paraId="261A5F6E" w14:textId="77777777" w:rsidR="00B075E1" w:rsidRDefault="001A78B2">
      <w:pPr>
        <w:tabs>
          <w:tab w:val="left" w:pos="851"/>
        </w:tabs>
        <w:autoSpaceDE w:val="0"/>
        <w:autoSpaceDN w:val="0"/>
        <w:adjustRightInd w:val="0"/>
        <w:snapToGrid w:val="0"/>
        <w:spacing w:line="360" w:lineRule="auto"/>
        <w:ind w:left="851" w:right="1154" w:hanging="851"/>
        <w:rPr>
          <w:rFonts w:ascii="宋体" w:hAnsi="宋体"/>
          <w:sz w:val="24"/>
        </w:rPr>
      </w:pPr>
      <w:r>
        <w:rPr>
          <w:rFonts w:ascii="宋体" w:hAnsi="宋体" w:hint="eastAsia"/>
          <w:sz w:val="24"/>
        </w:rPr>
        <w:t xml:space="preserve">  6.1 投标人应编制投标文件正本一份和副本二份（电子光盘1张），投标文件的副本可采用正本的复印件。每套投标文件须清楚地标明“正本”、“副本”。若副本与正本不符，以正本为准。</w:t>
      </w:r>
    </w:p>
    <w:p w14:paraId="5CCBBB94" w14:textId="77777777" w:rsidR="00B075E1" w:rsidRDefault="001A78B2">
      <w:pPr>
        <w:tabs>
          <w:tab w:val="left" w:pos="851"/>
        </w:tabs>
        <w:autoSpaceDE w:val="0"/>
        <w:autoSpaceDN w:val="0"/>
        <w:adjustRightInd w:val="0"/>
        <w:snapToGrid w:val="0"/>
        <w:spacing w:line="360" w:lineRule="auto"/>
        <w:ind w:left="851" w:right="32" w:hanging="851"/>
        <w:rPr>
          <w:rFonts w:ascii="宋体" w:hAnsi="宋体"/>
          <w:sz w:val="24"/>
        </w:rPr>
      </w:pPr>
      <w:r>
        <w:rPr>
          <w:rFonts w:ascii="宋体" w:hAnsi="宋体" w:hint="eastAsia"/>
          <w:sz w:val="24"/>
        </w:rPr>
        <w:t xml:space="preserve">  6.2 投标文件的正本需打印或用不褪色墨水书写，并由法定代表人或经其正式授权的代表签字或盖章。授权代表须出具书面授权证明，其《法定代表人授权书》应附在投标文件中。</w:t>
      </w:r>
    </w:p>
    <w:p w14:paraId="0EE7F496" w14:textId="77777777" w:rsidR="00B075E1" w:rsidRDefault="001A78B2">
      <w:pPr>
        <w:tabs>
          <w:tab w:val="left" w:pos="851"/>
        </w:tabs>
        <w:autoSpaceDE w:val="0"/>
        <w:autoSpaceDN w:val="0"/>
        <w:adjustRightInd w:val="0"/>
        <w:snapToGrid w:val="0"/>
        <w:spacing w:line="360" w:lineRule="auto"/>
        <w:ind w:left="851" w:right="32" w:hanging="851"/>
        <w:rPr>
          <w:rFonts w:ascii="宋体" w:hAnsi="宋体"/>
          <w:sz w:val="24"/>
        </w:rPr>
      </w:pPr>
      <w:r>
        <w:rPr>
          <w:rFonts w:ascii="宋体" w:hAnsi="宋体" w:hint="eastAsia"/>
          <w:sz w:val="24"/>
        </w:rPr>
        <w:t xml:space="preserve">  6.4 投标文件中的任何重要的插字、涂改和增删，必须由法定代表人或经其正式授权的代表在旁边签字或盖章才有效。</w:t>
      </w:r>
    </w:p>
    <w:p w14:paraId="739ECD78" w14:textId="77777777" w:rsidR="00B075E1" w:rsidRDefault="001A78B2">
      <w:pPr>
        <w:tabs>
          <w:tab w:val="left" w:pos="851"/>
        </w:tabs>
        <w:autoSpaceDE w:val="0"/>
        <w:autoSpaceDN w:val="0"/>
        <w:adjustRightInd w:val="0"/>
        <w:snapToGrid w:val="0"/>
        <w:spacing w:line="360" w:lineRule="auto"/>
        <w:ind w:left="851" w:right="32" w:hanging="851"/>
        <w:rPr>
          <w:rFonts w:ascii="宋体" w:hAnsi="宋体"/>
          <w:sz w:val="24"/>
        </w:rPr>
      </w:pPr>
      <w:r>
        <w:rPr>
          <w:rFonts w:ascii="宋体" w:hAnsi="宋体" w:hint="eastAsia"/>
          <w:sz w:val="24"/>
        </w:rPr>
        <w:t xml:space="preserve">  7. 投标文件的密封和标记</w:t>
      </w:r>
    </w:p>
    <w:p w14:paraId="2E3D7087" w14:textId="77777777" w:rsidR="00B075E1" w:rsidRDefault="001A78B2">
      <w:pPr>
        <w:tabs>
          <w:tab w:val="left" w:pos="851"/>
        </w:tabs>
        <w:autoSpaceDE w:val="0"/>
        <w:autoSpaceDN w:val="0"/>
        <w:adjustRightInd w:val="0"/>
        <w:snapToGrid w:val="0"/>
        <w:spacing w:line="360" w:lineRule="auto"/>
        <w:ind w:left="794" w:right="32" w:hanging="851"/>
        <w:rPr>
          <w:rFonts w:ascii="宋体" w:hAnsi="宋体"/>
          <w:sz w:val="24"/>
        </w:rPr>
      </w:pPr>
      <w:r>
        <w:rPr>
          <w:rFonts w:ascii="宋体" w:hAnsi="宋体" w:hint="eastAsia"/>
          <w:sz w:val="24"/>
        </w:rPr>
        <w:t xml:space="preserve">  7.1 投标人应将投标文件正本和所有的副本分别单独密封包装，并在外包装上清晰标明“正本”、“副本”字样。</w:t>
      </w:r>
    </w:p>
    <w:p w14:paraId="0612AF4E" w14:textId="77777777" w:rsidR="00B075E1" w:rsidRDefault="001A78B2">
      <w:pPr>
        <w:tabs>
          <w:tab w:val="left" w:pos="851"/>
        </w:tabs>
        <w:autoSpaceDE w:val="0"/>
        <w:autoSpaceDN w:val="0"/>
        <w:adjustRightInd w:val="0"/>
        <w:snapToGrid w:val="0"/>
        <w:spacing w:line="360" w:lineRule="auto"/>
        <w:ind w:left="851" w:right="32" w:hanging="851"/>
        <w:rPr>
          <w:rFonts w:ascii="宋体" w:hAnsi="宋体"/>
          <w:sz w:val="24"/>
        </w:rPr>
      </w:pPr>
      <w:r>
        <w:rPr>
          <w:rFonts w:ascii="宋体" w:hAnsi="宋体" w:hint="eastAsia"/>
          <w:sz w:val="24"/>
        </w:rPr>
        <w:t xml:space="preserve">  7.2 为方便开标时唱标，投标人应按照《投标文件格式》的要求制作</w:t>
      </w:r>
      <w:proofErr w:type="gramStart"/>
      <w:r>
        <w:rPr>
          <w:rFonts w:ascii="宋体" w:hAnsi="宋体" w:hint="eastAsia"/>
          <w:sz w:val="24"/>
        </w:rPr>
        <w:t>《</w:t>
      </w:r>
      <w:proofErr w:type="gramEnd"/>
      <w:r>
        <w:rPr>
          <w:rFonts w:ascii="宋体" w:hAnsi="宋体" w:hint="eastAsia"/>
          <w:sz w:val="24"/>
        </w:rPr>
        <w:t>唱标</w:t>
      </w:r>
    </w:p>
    <w:p w14:paraId="15DC0906" w14:textId="77777777" w:rsidR="00B075E1" w:rsidRDefault="001A78B2">
      <w:pPr>
        <w:tabs>
          <w:tab w:val="left" w:pos="851"/>
        </w:tabs>
        <w:autoSpaceDE w:val="0"/>
        <w:autoSpaceDN w:val="0"/>
        <w:adjustRightInd w:val="0"/>
        <w:snapToGrid w:val="0"/>
        <w:spacing w:line="360" w:lineRule="auto"/>
        <w:ind w:leftChars="285" w:left="848" w:right="32" w:hangingChars="104" w:hanging="250"/>
        <w:rPr>
          <w:rFonts w:ascii="宋体" w:hAnsi="宋体"/>
          <w:sz w:val="24"/>
        </w:rPr>
      </w:pPr>
      <w:r>
        <w:rPr>
          <w:rFonts w:ascii="宋体" w:hAnsi="宋体" w:hint="eastAsia"/>
          <w:sz w:val="24"/>
        </w:rPr>
        <w:t>信封</w:t>
      </w:r>
      <w:proofErr w:type="gramStart"/>
      <w:r>
        <w:rPr>
          <w:rFonts w:ascii="宋体" w:hAnsi="宋体" w:hint="eastAsia"/>
          <w:sz w:val="24"/>
        </w:rPr>
        <w:t>》</w:t>
      </w:r>
      <w:proofErr w:type="gramEnd"/>
      <w:r>
        <w:rPr>
          <w:rFonts w:ascii="宋体" w:hAnsi="宋体" w:hint="eastAsia"/>
          <w:sz w:val="24"/>
        </w:rPr>
        <w:t>并独立封装。</w:t>
      </w:r>
    </w:p>
    <w:p w14:paraId="3552DBCF" w14:textId="77777777" w:rsidR="00B075E1" w:rsidRDefault="001A78B2">
      <w:pPr>
        <w:tabs>
          <w:tab w:val="left" w:pos="851"/>
        </w:tabs>
        <w:autoSpaceDE w:val="0"/>
        <w:autoSpaceDN w:val="0"/>
        <w:adjustRightInd w:val="0"/>
        <w:snapToGrid w:val="0"/>
        <w:spacing w:line="360" w:lineRule="auto"/>
        <w:ind w:right="32" w:hanging="851"/>
        <w:rPr>
          <w:rFonts w:ascii="宋体" w:hAnsi="宋体"/>
          <w:sz w:val="24"/>
        </w:rPr>
      </w:pPr>
      <w:r>
        <w:rPr>
          <w:rFonts w:ascii="宋体" w:hAnsi="宋体" w:hint="eastAsia"/>
          <w:sz w:val="24"/>
        </w:rPr>
        <w:t xml:space="preserve">        8.3 信封或外包装上应当注明招标项目名称、招标项目编号和“在（投标文件中规定的开标日期和时点）之前不得启封”的字样，封口处应加盖投标人印章。</w:t>
      </w:r>
    </w:p>
    <w:p w14:paraId="46C7699E" w14:textId="77777777" w:rsidR="00B075E1" w:rsidRDefault="001A78B2">
      <w:pPr>
        <w:tabs>
          <w:tab w:val="left" w:pos="851"/>
        </w:tabs>
        <w:autoSpaceDE w:val="0"/>
        <w:autoSpaceDN w:val="0"/>
        <w:adjustRightInd w:val="0"/>
        <w:snapToGrid w:val="0"/>
        <w:spacing w:line="360" w:lineRule="auto"/>
        <w:ind w:left="851" w:right="32" w:hanging="851"/>
        <w:rPr>
          <w:rFonts w:ascii="宋体" w:hAnsi="宋体"/>
          <w:sz w:val="24"/>
        </w:rPr>
      </w:pPr>
      <w:r>
        <w:rPr>
          <w:rFonts w:ascii="宋体" w:hAnsi="宋体" w:hint="eastAsia"/>
          <w:sz w:val="24"/>
        </w:rPr>
        <w:t xml:space="preserve">  8.4 如果未按要求密封和标记，招标人将拒收该投标文件。</w:t>
      </w:r>
    </w:p>
    <w:p w14:paraId="6B2BAEEF" w14:textId="77777777" w:rsidR="00B075E1" w:rsidRDefault="001A78B2">
      <w:pPr>
        <w:pStyle w:val="a8"/>
        <w:numPr>
          <w:ilvl w:val="1"/>
          <w:numId w:val="13"/>
        </w:numPr>
        <w:adjustRightInd w:val="0"/>
        <w:snapToGrid w:val="0"/>
        <w:spacing w:line="360" w:lineRule="auto"/>
        <w:ind w:left="567" w:hanging="567"/>
        <w:rPr>
          <w:rFonts w:hAnsi="宋体" w:cs="Times New Roman"/>
          <w:b/>
          <w:sz w:val="24"/>
          <w:szCs w:val="24"/>
        </w:rPr>
      </w:pPr>
      <w:r>
        <w:rPr>
          <w:rFonts w:hAnsi="宋体" w:cs="Times New Roman" w:hint="eastAsia"/>
          <w:b/>
          <w:sz w:val="24"/>
          <w:szCs w:val="24"/>
        </w:rPr>
        <w:t>投标文件的递交</w:t>
      </w:r>
    </w:p>
    <w:p w14:paraId="05E2ED2E" w14:textId="77777777" w:rsidR="00B075E1" w:rsidRDefault="001A78B2">
      <w:pPr>
        <w:tabs>
          <w:tab w:val="left" w:pos="851"/>
        </w:tabs>
        <w:autoSpaceDE w:val="0"/>
        <w:autoSpaceDN w:val="0"/>
        <w:adjustRightInd w:val="0"/>
        <w:snapToGrid w:val="0"/>
        <w:spacing w:line="360" w:lineRule="auto"/>
        <w:ind w:left="851" w:right="32" w:hanging="851"/>
        <w:rPr>
          <w:rFonts w:ascii="宋体" w:hAnsi="宋体"/>
          <w:sz w:val="24"/>
        </w:rPr>
      </w:pPr>
      <w:r>
        <w:rPr>
          <w:rFonts w:ascii="宋体" w:hAnsi="宋体" w:hint="eastAsia"/>
          <w:sz w:val="24"/>
        </w:rPr>
        <w:t xml:space="preserve">  9. 投标文件的递交</w:t>
      </w:r>
    </w:p>
    <w:p w14:paraId="6DB1B5FB" w14:textId="77777777" w:rsidR="00B075E1" w:rsidRDefault="001A78B2">
      <w:pPr>
        <w:pStyle w:val="a8"/>
        <w:tabs>
          <w:tab w:val="left" w:pos="851"/>
        </w:tabs>
        <w:adjustRightInd w:val="0"/>
        <w:snapToGrid w:val="0"/>
        <w:spacing w:line="360" w:lineRule="auto"/>
        <w:rPr>
          <w:rFonts w:hAnsi="宋体" w:cs="Times New Roman"/>
          <w:sz w:val="24"/>
          <w:szCs w:val="24"/>
        </w:rPr>
      </w:pPr>
      <w:r>
        <w:rPr>
          <w:rFonts w:hAnsi="宋体" w:cs="Times New Roman" w:hint="eastAsia"/>
          <w:sz w:val="24"/>
          <w:szCs w:val="24"/>
        </w:rPr>
        <w:t xml:space="preserve">  9.1所有投标文件应在投标截止时间前送达开标地点。</w:t>
      </w:r>
    </w:p>
    <w:p w14:paraId="559F47D5" w14:textId="77777777" w:rsidR="00B075E1" w:rsidRDefault="001A78B2">
      <w:pPr>
        <w:tabs>
          <w:tab w:val="left" w:pos="851"/>
        </w:tabs>
        <w:autoSpaceDE w:val="0"/>
        <w:autoSpaceDN w:val="0"/>
        <w:adjustRightInd w:val="0"/>
        <w:snapToGrid w:val="0"/>
        <w:spacing w:line="360" w:lineRule="auto"/>
        <w:ind w:left="851" w:right="32" w:hanging="851"/>
        <w:rPr>
          <w:rFonts w:ascii="宋体" w:hAnsi="宋体"/>
          <w:sz w:val="24"/>
        </w:rPr>
      </w:pPr>
      <w:r>
        <w:rPr>
          <w:rFonts w:ascii="宋体" w:hAnsi="宋体" w:hint="eastAsia"/>
          <w:sz w:val="24"/>
        </w:rPr>
        <w:t xml:space="preserve">  9.2 招标人将拒绝以下情况的投标文件：</w:t>
      </w:r>
    </w:p>
    <w:p w14:paraId="5A9394B6" w14:textId="77777777" w:rsidR="00B075E1" w:rsidRDefault="001A78B2">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Pr>
          <w:rFonts w:hAnsi="宋体" w:cs="Times New Roman" w:hint="eastAsia"/>
          <w:snapToGrid w:val="0"/>
          <w:kern w:val="0"/>
          <w:sz w:val="24"/>
          <w:szCs w:val="24"/>
        </w:rPr>
        <w:t>1）</w:t>
      </w:r>
      <w:r>
        <w:rPr>
          <w:rFonts w:hAnsi="宋体" w:cs="Times New Roman" w:hint="eastAsia"/>
          <w:snapToGrid w:val="0"/>
          <w:kern w:val="0"/>
          <w:sz w:val="24"/>
          <w:szCs w:val="24"/>
        </w:rPr>
        <w:tab/>
        <w:t>未按要求密封的；</w:t>
      </w:r>
    </w:p>
    <w:p w14:paraId="6ABCFE41" w14:textId="77777777" w:rsidR="00B075E1" w:rsidRDefault="001A78B2">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Pr>
          <w:rFonts w:hAnsi="宋体" w:cs="Times New Roman" w:hint="eastAsia"/>
          <w:snapToGrid w:val="0"/>
          <w:kern w:val="0"/>
          <w:sz w:val="24"/>
          <w:szCs w:val="24"/>
        </w:rPr>
        <w:lastRenderedPageBreak/>
        <w:t>2）</w:t>
      </w:r>
      <w:r>
        <w:rPr>
          <w:rFonts w:hAnsi="宋体" w:cs="Times New Roman" w:hint="eastAsia"/>
          <w:snapToGrid w:val="0"/>
          <w:kern w:val="0"/>
          <w:sz w:val="24"/>
          <w:szCs w:val="24"/>
        </w:rPr>
        <w:tab/>
        <w:t>迟于投标截止时间递交的。</w:t>
      </w:r>
    </w:p>
    <w:p w14:paraId="6F72F248" w14:textId="77777777" w:rsidR="00B075E1" w:rsidRDefault="001A78B2">
      <w:pPr>
        <w:tabs>
          <w:tab w:val="left" w:pos="851"/>
        </w:tabs>
        <w:autoSpaceDE w:val="0"/>
        <w:autoSpaceDN w:val="0"/>
        <w:adjustRightInd w:val="0"/>
        <w:snapToGrid w:val="0"/>
        <w:spacing w:line="360" w:lineRule="auto"/>
        <w:ind w:left="851" w:right="32" w:hanging="851"/>
        <w:rPr>
          <w:rFonts w:ascii="宋体" w:hAnsi="宋体"/>
          <w:sz w:val="24"/>
        </w:rPr>
      </w:pPr>
      <w:r>
        <w:rPr>
          <w:rFonts w:ascii="宋体" w:hAnsi="宋体" w:hint="eastAsia"/>
          <w:sz w:val="24"/>
        </w:rPr>
        <w:t xml:space="preserve">  9.3 招标人不接受邮寄、电报、电话、传真方式投标。</w:t>
      </w:r>
    </w:p>
    <w:p w14:paraId="27C598DD" w14:textId="77777777" w:rsidR="00B075E1" w:rsidRDefault="001A78B2">
      <w:pPr>
        <w:tabs>
          <w:tab w:val="left" w:pos="851"/>
        </w:tabs>
        <w:autoSpaceDE w:val="0"/>
        <w:autoSpaceDN w:val="0"/>
        <w:adjustRightInd w:val="0"/>
        <w:snapToGrid w:val="0"/>
        <w:spacing w:line="360" w:lineRule="auto"/>
        <w:ind w:left="851" w:right="32" w:hanging="851"/>
        <w:rPr>
          <w:rFonts w:ascii="宋体" w:hAnsi="宋体"/>
          <w:sz w:val="24"/>
        </w:rPr>
      </w:pPr>
      <w:r>
        <w:rPr>
          <w:rFonts w:ascii="宋体" w:hAnsi="宋体" w:hint="eastAsia"/>
          <w:sz w:val="24"/>
        </w:rPr>
        <w:t xml:space="preserve">  10. 投标文件的修改和撤回</w:t>
      </w:r>
    </w:p>
    <w:p w14:paraId="62860E8E" w14:textId="77777777" w:rsidR="00B075E1" w:rsidRDefault="001A78B2">
      <w:pPr>
        <w:tabs>
          <w:tab w:val="left" w:pos="851"/>
        </w:tabs>
        <w:autoSpaceDE w:val="0"/>
        <w:autoSpaceDN w:val="0"/>
        <w:adjustRightInd w:val="0"/>
        <w:snapToGrid w:val="0"/>
        <w:spacing w:line="360" w:lineRule="auto"/>
        <w:ind w:left="851" w:right="32" w:hanging="851"/>
        <w:rPr>
          <w:rFonts w:ascii="宋体" w:hAnsi="宋体"/>
          <w:sz w:val="24"/>
        </w:rPr>
      </w:pPr>
      <w:r>
        <w:rPr>
          <w:rFonts w:ascii="宋体" w:hAnsi="宋体" w:hint="eastAsia"/>
          <w:sz w:val="24"/>
        </w:rPr>
        <w:t xml:space="preserve">  10.1 投标人在投标截止时间前，可以对所递交的投标文件进行补充、修改或者撤回，并书面通知招标人。补充、修改的内容应当按招标文件要求签署、盖章，并作为投标文件的组成部分。在投标截止时间之后，投标人不得对其投标文件做任何修改和补充。</w:t>
      </w:r>
    </w:p>
    <w:p w14:paraId="4BE9473C" w14:textId="77777777" w:rsidR="00B075E1" w:rsidRDefault="001A78B2">
      <w:pPr>
        <w:tabs>
          <w:tab w:val="left" w:pos="851"/>
        </w:tabs>
        <w:autoSpaceDE w:val="0"/>
        <w:autoSpaceDN w:val="0"/>
        <w:adjustRightInd w:val="0"/>
        <w:snapToGrid w:val="0"/>
        <w:spacing w:line="360" w:lineRule="auto"/>
        <w:ind w:left="851" w:right="32" w:hanging="851"/>
        <w:rPr>
          <w:rFonts w:ascii="宋体" w:hAnsi="宋体"/>
          <w:sz w:val="24"/>
        </w:rPr>
      </w:pPr>
      <w:r>
        <w:rPr>
          <w:rFonts w:ascii="宋体" w:hAnsi="宋体" w:hint="eastAsia"/>
          <w:sz w:val="24"/>
        </w:rPr>
        <w:t xml:space="preserve">  10.2 投标人在递交投标文件后，可以撤回其投标，但投标人必须在规定的投标截止时间前以书面形式告知招标人。</w:t>
      </w:r>
    </w:p>
    <w:p w14:paraId="4F5EA6FB" w14:textId="77777777" w:rsidR="00B075E1" w:rsidRDefault="001A78B2">
      <w:pPr>
        <w:tabs>
          <w:tab w:val="left" w:pos="851"/>
        </w:tabs>
        <w:autoSpaceDE w:val="0"/>
        <w:autoSpaceDN w:val="0"/>
        <w:adjustRightInd w:val="0"/>
        <w:snapToGrid w:val="0"/>
        <w:spacing w:line="360" w:lineRule="auto"/>
        <w:ind w:left="851" w:right="32" w:hanging="851"/>
        <w:rPr>
          <w:rFonts w:ascii="宋体" w:hAnsi="宋体"/>
          <w:sz w:val="24"/>
        </w:rPr>
      </w:pPr>
      <w:r>
        <w:rPr>
          <w:rFonts w:ascii="宋体" w:hAnsi="宋体" w:hint="eastAsia"/>
          <w:sz w:val="24"/>
        </w:rPr>
        <w:t xml:space="preserve">  10.3 投标人所提交的投标文件在评标结束后，无论中标与否都不退还。</w:t>
      </w:r>
    </w:p>
    <w:p w14:paraId="7D38D162" w14:textId="77777777" w:rsidR="00B075E1" w:rsidRDefault="001A78B2">
      <w:pPr>
        <w:pStyle w:val="a8"/>
        <w:numPr>
          <w:ilvl w:val="1"/>
          <w:numId w:val="13"/>
        </w:numPr>
        <w:adjustRightInd w:val="0"/>
        <w:snapToGrid w:val="0"/>
        <w:spacing w:line="360" w:lineRule="auto"/>
        <w:ind w:left="567" w:hanging="567"/>
        <w:rPr>
          <w:rFonts w:hAnsi="宋体" w:cs="Times New Roman"/>
          <w:b/>
          <w:sz w:val="24"/>
          <w:szCs w:val="24"/>
        </w:rPr>
      </w:pPr>
      <w:r>
        <w:rPr>
          <w:rFonts w:hAnsi="宋体" w:cs="Times New Roman" w:hint="eastAsia"/>
          <w:b/>
          <w:sz w:val="24"/>
          <w:szCs w:val="24"/>
        </w:rPr>
        <w:t>开标、评标、定标</w:t>
      </w:r>
    </w:p>
    <w:p w14:paraId="07C59384" w14:textId="77777777" w:rsidR="00B075E1" w:rsidRDefault="001A78B2">
      <w:pPr>
        <w:pStyle w:val="a8"/>
        <w:adjustRightInd w:val="0"/>
        <w:snapToGrid w:val="0"/>
        <w:spacing w:line="360" w:lineRule="auto"/>
        <w:ind w:left="851"/>
        <w:rPr>
          <w:rFonts w:hAnsi="宋体" w:cs="Times New Roman"/>
          <w:sz w:val="24"/>
          <w:szCs w:val="24"/>
        </w:rPr>
      </w:pPr>
      <w:r>
        <w:rPr>
          <w:rFonts w:hAnsi="宋体" w:cs="Times New Roman" w:hint="eastAsia"/>
          <w:sz w:val="24"/>
          <w:szCs w:val="24"/>
        </w:rPr>
        <w:t>见</w:t>
      </w:r>
      <w:r>
        <w:rPr>
          <w:rFonts w:hAnsi="宋体" w:hint="eastAsia"/>
          <w:sz w:val="24"/>
          <w:szCs w:val="24"/>
        </w:rPr>
        <w:t>投标文件</w:t>
      </w:r>
      <w:r>
        <w:rPr>
          <w:rFonts w:hAnsi="宋体" w:cs="Times New Roman" w:hint="eastAsia"/>
          <w:sz w:val="24"/>
          <w:szCs w:val="24"/>
        </w:rPr>
        <w:t>第四部分</w:t>
      </w:r>
    </w:p>
    <w:p w14:paraId="41B8EC9F" w14:textId="77777777" w:rsidR="00B075E1" w:rsidRDefault="001A78B2">
      <w:pPr>
        <w:pStyle w:val="a8"/>
        <w:numPr>
          <w:ilvl w:val="1"/>
          <w:numId w:val="13"/>
        </w:numPr>
        <w:adjustRightInd w:val="0"/>
        <w:snapToGrid w:val="0"/>
        <w:spacing w:line="360" w:lineRule="auto"/>
        <w:ind w:left="567" w:hanging="567"/>
        <w:rPr>
          <w:rFonts w:hAnsi="宋体" w:cs="Times New Roman"/>
          <w:b/>
          <w:sz w:val="24"/>
          <w:szCs w:val="24"/>
        </w:rPr>
      </w:pPr>
      <w:r>
        <w:rPr>
          <w:rFonts w:hAnsi="宋体" w:cs="Times New Roman" w:hint="eastAsia"/>
          <w:b/>
          <w:sz w:val="24"/>
          <w:szCs w:val="24"/>
        </w:rPr>
        <w:t>询问、质疑、投诉</w:t>
      </w:r>
    </w:p>
    <w:p w14:paraId="6E5A560B" w14:textId="77777777" w:rsidR="00B075E1" w:rsidRDefault="001A78B2">
      <w:pPr>
        <w:tabs>
          <w:tab w:val="left" w:pos="851"/>
        </w:tabs>
        <w:autoSpaceDE w:val="0"/>
        <w:autoSpaceDN w:val="0"/>
        <w:adjustRightInd w:val="0"/>
        <w:snapToGrid w:val="0"/>
        <w:spacing w:line="360" w:lineRule="auto"/>
        <w:ind w:left="851" w:right="32" w:hanging="851"/>
        <w:rPr>
          <w:rFonts w:ascii="宋体" w:hAnsi="宋体"/>
          <w:sz w:val="24"/>
        </w:rPr>
      </w:pPr>
      <w:r>
        <w:rPr>
          <w:rFonts w:ascii="宋体" w:hAnsi="宋体" w:hint="eastAsia"/>
          <w:sz w:val="24"/>
        </w:rPr>
        <w:t xml:space="preserve">  11. 询问</w:t>
      </w:r>
    </w:p>
    <w:p w14:paraId="1AA3CC60" w14:textId="77777777" w:rsidR="00B075E1" w:rsidRDefault="001A78B2">
      <w:pPr>
        <w:tabs>
          <w:tab w:val="left" w:pos="851"/>
        </w:tabs>
        <w:autoSpaceDE w:val="0"/>
        <w:autoSpaceDN w:val="0"/>
        <w:adjustRightInd w:val="0"/>
        <w:snapToGrid w:val="0"/>
        <w:spacing w:line="360" w:lineRule="auto"/>
        <w:ind w:right="32" w:hanging="851"/>
        <w:rPr>
          <w:rFonts w:ascii="宋体" w:hAnsi="宋体"/>
          <w:sz w:val="24"/>
        </w:rPr>
      </w:pPr>
      <w:r>
        <w:rPr>
          <w:rFonts w:ascii="宋体" w:hAnsi="宋体" w:hint="eastAsia"/>
          <w:sz w:val="24"/>
        </w:rPr>
        <w:t xml:space="preserve">           投标人对投标文件、竞标过程和中标结果有疑问的，可以向招标人提出询问，招标人将及时做出答复，但答复的内容不涉及商业秘密。询问可以口头方式提出，也可以书面方式提出，书面方式包括但不限于传真、信函、电子邮件。联系方式见《投标邀请函》中“招标人、招标人的名称、地址和联系方式”。</w:t>
      </w:r>
    </w:p>
    <w:p w14:paraId="18E43367" w14:textId="77777777" w:rsidR="00B075E1" w:rsidRDefault="001A78B2">
      <w:pPr>
        <w:tabs>
          <w:tab w:val="left" w:pos="851"/>
        </w:tabs>
        <w:autoSpaceDE w:val="0"/>
        <w:autoSpaceDN w:val="0"/>
        <w:adjustRightInd w:val="0"/>
        <w:snapToGrid w:val="0"/>
        <w:spacing w:line="360" w:lineRule="auto"/>
        <w:ind w:left="851" w:right="32" w:hanging="851"/>
        <w:rPr>
          <w:rFonts w:ascii="宋体" w:hAnsi="宋体"/>
          <w:sz w:val="24"/>
        </w:rPr>
      </w:pPr>
      <w:r>
        <w:rPr>
          <w:rFonts w:ascii="宋体" w:hAnsi="宋体" w:hint="eastAsia"/>
          <w:sz w:val="24"/>
        </w:rPr>
        <w:t xml:space="preserve">  12.质疑</w:t>
      </w:r>
    </w:p>
    <w:p w14:paraId="0594B68F" w14:textId="77777777" w:rsidR="00B075E1" w:rsidRDefault="001A78B2">
      <w:pPr>
        <w:tabs>
          <w:tab w:val="left" w:pos="851"/>
        </w:tabs>
        <w:autoSpaceDE w:val="0"/>
        <w:autoSpaceDN w:val="0"/>
        <w:adjustRightInd w:val="0"/>
        <w:snapToGrid w:val="0"/>
        <w:spacing w:line="360" w:lineRule="auto"/>
        <w:ind w:right="32" w:hanging="851"/>
        <w:rPr>
          <w:rFonts w:ascii="宋体" w:hAnsi="宋体"/>
          <w:sz w:val="24"/>
        </w:rPr>
      </w:pPr>
      <w:r>
        <w:rPr>
          <w:rFonts w:ascii="宋体" w:hAnsi="宋体" w:hint="eastAsia"/>
          <w:sz w:val="24"/>
        </w:rPr>
        <w:t xml:space="preserve">            投标人认为投标文件、竞标过程和中标结果使自己的权益受到损害的，以书面形式向招标人书面提出质疑，</w:t>
      </w:r>
      <w:r>
        <w:rPr>
          <w:rFonts w:hAnsi="宋体" w:hint="eastAsia"/>
          <w:sz w:val="24"/>
        </w:rPr>
        <w:t>可以在知道或应知其权益受到损害之日起</w:t>
      </w:r>
      <w:r>
        <w:rPr>
          <w:rFonts w:hAnsi="宋体" w:hint="eastAsia"/>
          <w:sz w:val="24"/>
        </w:rPr>
        <w:t>7</w:t>
      </w:r>
      <w:r>
        <w:rPr>
          <w:rFonts w:hAnsi="宋体" w:hint="eastAsia"/>
          <w:sz w:val="24"/>
        </w:rPr>
        <w:t>个工作日内</w:t>
      </w:r>
      <w:r>
        <w:rPr>
          <w:rFonts w:hAnsi="宋体" w:hint="eastAsia"/>
          <w:snapToGrid w:val="0"/>
          <w:kern w:val="0"/>
          <w:sz w:val="24"/>
        </w:rPr>
        <w:t>提出质疑；</w:t>
      </w:r>
      <w:r>
        <w:rPr>
          <w:rFonts w:ascii="宋体" w:hAnsi="宋体" w:hint="eastAsia"/>
          <w:sz w:val="24"/>
        </w:rPr>
        <w:t>招标人在收到投标人的书面质疑后7个工作日内做出答复，并以书面形式通知质疑投标人和其他有关投标人，但答复内容不涉及商业秘密。质疑投标供应商须提供相关证明材料，包括但不限于权益受损害的情况说明及受损害的原因、证据内容等，并对质疑内容的真实性承担责任。</w:t>
      </w:r>
    </w:p>
    <w:p w14:paraId="352C5202" w14:textId="77777777" w:rsidR="00B075E1" w:rsidRDefault="001A78B2">
      <w:pPr>
        <w:pStyle w:val="a8"/>
        <w:numPr>
          <w:ilvl w:val="1"/>
          <w:numId w:val="13"/>
        </w:numPr>
        <w:adjustRightInd w:val="0"/>
        <w:snapToGrid w:val="0"/>
        <w:spacing w:line="360" w:lineRule="auto"/>
        <w:ind w:left="567" w:hanging="567"/>
        <w:rPr>
          <w:rFonts w:hAnsi="宋体" w:cs="Times New Roman"/>
          <w:b/>
          <w:sz w:val="24"/>
          <w:szCs w:val="24"/>
        </w:rPr>
      </w:pPr>
      <w:r>
        <w:rPr>
          <w:rFonts w:hAnsi="宋体" w:cs="Times New Roman" w:hint="eastAsia"/>
          <w:b/>
          <w:sz w:val="24"/>
          <w:szCs w:val="24"/>
        </w:rPr>
        <w:t>合同的订立和履行</w:t>
      </w:r>
    </w:p>
    <w:p w14:paraId="0052EA33" w14:textId="77777777" w:rsidR="00B075E1" w:rsidRDefault="001A78B2">
      <w:pPr>
        <w:tabs>
          <w:tab w:val="left" w:pos="851"/>
        </w:tabs>
        <w:autoSpaceDE w:val="0"/>
        <w:autoSpaceDN w:val="0"/>
        <w:adjustRightInd w:val="0"/>
        <w:snapToGrid w:val="0"/>
        <w:spacing w:line="360" w:lineRule="auto"/>
        <w:ind w:leftChars="50" w:left="105" w:right="32" w:firstLineChars="150" w:firstLine="360"/>
        <w:rPr>
          <w:rFonts w:ascii="宋体" w:hAnsi="宋体"/>
          <w:sz w:val="24"/>
        </w:rPr>
      </w:pPr>
      <w:r>
        <w:rPr>
          <w:rFonts w:ascii="宋体" w:hAnsi="宋体"/>
          <w:sz w:val="24"/>
        </w:rPr>
        <w:t>招标人与中标</w:t>
      </w:r>
      <w:r>
        <w:rPr>
          <w:rFonts w:ascii="宋体" w:hAnsi="宋体" w:hint="eastAsia"/>
          <w:sz w:val="24"/>
        </w:rPr>
        <w:t>人</w:t>
      </w:r>
      <w:r>
        <w:rPr>
          <w:rFonts w:ascii="宋体" w:hAnsi="宋体"/>
          <w:sz w:val="24"/>
        </w:rPr>
        <w:t>自中标通知书发出之日起三十日内，按</w:t>
      </w:r>
      <w:r>
        <w:rPr>
          <w:rFonts w:ascii="宋体" w:hAnsi="宋体" w:hint="eastAsia"/>
          <w:sz w:val="24"/>
        </w:rPr>
        <w:t>投标文件</w:t>
      </w:r>
      <w:r>
        <w:rPr>
          <w:rFonts w:ascii="宋体" w:hAnsi="宋体"/>
          <w:sz w:val="24"/>
        </w:rPr>
        <w:t>要求和中标</w:t>
      </w:r>
      <w:r>
        <w:rPr>
          <w:rFonts w:ascii="宋体" w:hAnsi="宋体" w:hint="eastAsia"/>
          <w:sz w:val="24"/>
        </w:rPr>
        <w:t>人</w:t>
      </w:r>
      <w:r>
        <w:rPr>
          <w:rFonts w:ascii="宋体" w:hAnsi="宋体"/>
          <w:sz w:val="24"/>
        </w:rPr>
        <w:t>投标文件承诺签订合同，但不得超出招标文件和中标</w:t>
      </w:r>
      <w:r>
        <w:rPr>
          <w:rFonts w:ascii="宋体" w:hAnsi="宋体" w:hint="eastAsia"/>
          <w:sz w:val="24"/>
        </w:rPr>
        <w:t>人</w:t>
      </w:r>
      <w:r>
        <w:rPr>
          <w:rFonts w:ascii="宋体" w:hAnsi="宋体"/>
          <w:sz w:val="24"/>
        </w:rPr>
        <w:t>投标文件的范围、也不得再行订立背离合同实质性内容的其他协议。</w:t>
      </w:r>
    </w:p>
    <w:p w14:paraId="07EF6758" w14:textId="77777777" w:rsidR="00B075E1" w:rsidRDefault="001A78B2">
      <w:pPr>
        <w:pStyle w:val="a8"/>
        <w:numPr>
          <w:ilvl w:val="1"/>
          <w:numId w:val="13"/>
        </w:numPr>
        <w:adjustRightInd w:val="0"/>
        <w:snapToGrid w:val="0"/>
        <w:spacing w:line="360" w:lineRule="auto"/>
        <w:ind w:left="567" w:hanging="567"/>
        <w:rPr>
          <w:rFonts w:hAnsi="宋体" w:cs="Times New Roman"/>
          <w:b/>
          <w:sz w:val="24"/>
          <w:szCs w:val="24"/>
        </w:rPr>
      </w:pPr>
      <w:r>
        <w:rPr>
          <w:rFonts w:hAnsi="宋体" w:cs="Times New Roman" w:hint="eastAsia"/>
          <w:b/>
          <w:sz w:val="24"/>
          <w:szCs w:val="24"/>
        </w:rPr>
        <w:t>适用法律</w:t>
      </w:r>
    </w:p>
    <w:p w14:paraId="065C5305" w14:textId="77777777" w:rsidR="00B075E1" w:rsidRDefault="001A78B2">
      <w:pPr>
        <w:tabs>
          <w:tab w:val="left" w:pos="851"/>
        </w:tabs>
        <w:autoSpaceDE w:val="0"/>
        <w:autoSpaceDN w:val="0"/>
        <w:adjustRightInd w:val="0"/>
        <w:snapToGrid w:val="0"/>
        <w:spacing w:line="360" w:lineRule="auto"/>
        <w:ind w:left="851" w:right="32" w:hanging="851"/>
        <w:rPr>
          <w:rFonts w:ascii="宋体" w:hAnsi="宋体"/>
          <w:sz w:val="24"/>
        </w:rPr>
      </w:pPr>
      <w:r>
        <w:rPr>
          <w:rFonts w:ascii="宋体" w:hAnsi="宋体" w:hint="eastAsia"/>
          <w:sz w:val="24"/>
        </w:rPr>
        <w:t xml:space="preserve"> 招标人及投标人的一切招标投标活动均适用《政府招标法》及其配套的法规、规章、政策。</w:t>
      </w:r>
    </w:p>
    <w:p w14:paraId="1EE9A394" w14:textId="77777777" w:rsidR="00B075E1" w:rsidRDefault="001A78B2">
      <w:pPr>
        <w:pStyle w:val="a8"/>
        <w:numPr>
          <w:ilvl w:val="1"/>
          <w:numId w:val="13"/>
        </w:numPr>
        <w:adjustRightInd w:val="0"/>
        <w:snapToGrid w:val="0"/>
        <w:spacing w:line="360" w:lineRule="auto"/>
        <w:ind w:left="567" w:hanging="567"/>
        <w:rPr>
          <w:rFonts w:hAnsi="宋体" w:cs="Times New Roman"/>
          <w:b/>
          <w:sz w:val="24"/>
          <w:szCs w:val="24"/>
        </w:rPr>
      </w:pPr>
      <w:r>
        <w:rPr>
          <w:rFonts w:hAnsi="宋体" w:cs="Times New Roman" w:hint="eastAsia"/>
          <w:b/>
          <w:sz w:val="24"/>
          <w:szCs w:val="24"/>
        </w:rPr>
        <w:t>投标保证金</w:t>
      </w:r>
    </w:p>
    <w:p w14:paraId="043514E7" w14:textId="77777777" w:rsidR="00B075E1" w:rsidRDefault="001A78B2">
      <w:pPr>
        <w:pStyle w:val="a8"/>
        <w:adjustRightInd w:val="0"/>
        <w:snapToGrid w:val="0"/>
        <w:spacing w:line="360" w:lineRule="auto"/>
        <w:ind w:leftChars="58" w:left="122" w:firstLineChars="150" w:firstLine="360"/>
        <w:rPr>
          <w:rFonts w:hAnsi="宋体"/>
          <w:b/>
          <w:sz w:val="24"/>
          <w:szCs w:val="24"/>
        </w:rPr>
      </w:pPr>
      <w:r>
        <w:rPr>
          <w:rFonts w:ascii="新宋体" w:eastAsia="新宋体" w:hAnsi="新宋体" w:hint="eastAsia"/>
          <w:sz w:val="24"/>
        </w:rPr>
        <w:lastRenderedPageBreak/>
        <w:t>本项目的投标保证</w:t>
      </w:r>
      <w:r>
        <w:rPr>
          <w:rFonts w:hAnsi="宋体" w:cs="Times New Roman" w:hint="eastAsia"/>
          <w:sz w:val="24"/>
          <w:szCs w:val="24"/>
        </w:rPr>
        <w:t>金：</w:t>
      </w:r>
      <w:r w:rsidR="0077082B">
        <w:rPr>
          <w:rFonts w:hAnsi="宋体" w:cs="Times New Roman" w:hint="eastAsia"/>
          <w:sz w:val="24"/>
          <w:szCs w:val="24"/>
        </w:rPr>
        <w:t>8000</w:t>
      </w:r>
      <w:r>
        <w:rPr>
          <w:rFonts w:hAnsi="宋体" w:cs="Times New Roman" w:hint="eastAsia"/>
          <w:sz w:val="24"/>
          <w:szCs w:val="24"/>
        </w:rPr>
        <w:t>元（支票），收款人：</w:t>
      </w:r>
      <w:r>
        <w:rPr>
          <w:rFonts w:ascii="新宋体" w:eastAsia="新宋体" w:hAnsi="新宋体" w:hint="eastAsia"/>
          <w:sz w:val="24"/>
        </w:rPr>
        <w:t>广东外语外贸大学。由各投标人在递交投标书时向招标人缴交，投标活动结束后由招标人予以退还（不计利息）。</w:t>
      </w:r>
      <w:r>
        <w:rPr>
          <w:rFonts w:ascii="新宋体" w:eastAsia="新宋体" w:hAnsi="新宋体" w:hint="eastAsia"/>
          <w:b/>
          <w:sz w:val="24"/>
        </w:rPr>
        <w:t>投标人与交款人名称必须一致，非投标人缴纳的投标保证金无效。</w:t>
      </w:r>
      <w:r>
        <w:rPr>
          <w:rFonts w:ascii="新宋体" w:eastAsia="新宋体" w:hAnsi="新宋体" w:hint="eastAsia"/>
          <w:sz w:val="24"/>
        </w:rPr>
        <w:t>中标人无正当理由，不得拖延或拒绝与建设单位签订合同，否则投标保证金不予退还。</w:t>
      </w:r>
    </w:p>
    <w:p w14:paraId="036F8DFB" w14:textId="77777777" w:rsidR="00B075E1" w:rsidRDefault="001A78B2">
      <w:pPr>
        <w:pStyle w:val="a8"/>
        <w:numPr>
          <w:ilvl w:val="1"/>
          <w:numId w:val="13"/>
        </w:numPr>
        <w:adjustRightInd w:val="0"/>
        <w:snapToGrid w:val="0"/>
        <w:spacing w:line="360" w:lineRule="auto"/>
        <w:ind w:left="567" w:hanging="567"/>
        <w:rPr>
          <w:rFonts w:hAnsi="宋体" w:cs="Times New Roman"/>
          <w:b/>
          <w:sz w:val="24"/>
          <w:szCs w:val="24"/>
        </w:rPr>
      </w:pPr>
      <w:r>
        <w:rPr>
          <w:rFonts w:hAnsi="宋体" w:cs="Times New Roman" w:hint="eastAsia"/>
          <w:b/>
          <w:sz w:val="24"/>
          <w:szCs w:val="24"/>
        </w:rPr>
        <w:t>付款方式</w:t>
      </w:r>
    </w:p>
    <w:p w14:paraId="69A6822A" w14:textId="77777777" w:rsidR="00B075E1" w:rsidRDefault="001A78B2">
      <w:pPr>
        <w:adjustRightInd w:val="0"/>
        <w:snapToGrid w:val="0"/>
        <w:spacing w:line="360" w:lineRule="auto"/>
        <w:ind w:firstLineChars="146" w:firstLine="350"/>
        <w:rPr>
          <w:rFonts w:ascii="宋体" w:hAnsi="宋体" w:cs="宋体"/>
          <w:sz w:val="24"/>
          <w:szCs w:val="28"/>
        </w:rPr>
      </w:pPr>
      <w:r>
        <w:rPr>
          <w:rFonts w:ascii="宋体" w:hAnsi="宋体" w:cs="宋体" w:hint="eastAsia"/>
          <w:sz w:val="24"/>
          <w:szCs w:val="28"/>
        </w:rPr>
        <w:t>签订合同后十五天内，甲方支付合同总价的30%作为预付款；通过验收合格后十五天内支付合同总价的70%；同时，乙方支付合同总价的5%给甲方作为质保金，在安装验收合格壹年后且质保验收合格后十五天内甲方无息退还乙方。</w:t>
      </w:r>
    </w:p>
    <w:p w14:paraId="33DC7700" w14:textId="77777777" w:rsidR="00B075E1" w:rsidRDefault="001A78B2">
      <w:pPr>
        <w:pStyle w:val="2"/>
        <w:pageBreakBefore/>
        <w:spacing w:before="120" w:after="120" w:line="360" w:lineRule="auto"/>
        <w:jc w:val="center"/>
        <w:rPr>
          <w:rFonts w:ascii="宋体" w:hAnsi="宋体"/>
          <w:b w:val="0"/>
          <w:kern w:val="0"/>
          <w:sz w:val="28"/>
          <w:szCs w:val="28"/>
        </w:rPr>
      </w:pPr>
      <w:r>
        <w:rPr>
          <w:rFonts w:asciiTheme="majorEastAsia" w:eastAsiaTheme="majorEastAsia" w:hAnsiTheme="majorEastAsia" w:hint="eastAsia"/>
          <w:sz w:val="28"/>
          <w:szCs w:val="28"/>
        </w:rPr>
        <w:lastRenderedPageBreak/>
        <w:t>第四部分　开标、评标、定标</w:t>
      </w:r>
    </w:p>
    <w:p w14:paraId="2BCE0A80" w14:textId="77777777" w:rsidR="00B075E1" w:rsidRDefault="001A78B2">
      <w:pPr>
        <w:pStyle w:val="a8"/>
        <w:adjustRightInd w:val="0"/>
        <w:snapToGrid w:val="0"/>
        <w:spacing w:line="360" w:lineRule="auto"/>
        <w:ind w:leftChars="213" w:left="941" w:hangingChars="205" w:hanging="494"/>
        <w:rPr>
          <w:rFonts w:hAnsi="宋体"/>
          <w:b/>
          <w:sz w:val="24"/>
          <w:szCs w:val="24"/>
        </w:rPr>
      </w:pPr>
      <w:r>
        <w:rPr>
          <w:rFonts w:hAnsi="宋体" w:hint="eastAsia"/>
          <w:b/>
          <w:sz w:val="24"/>
          <w:szCs w:val="24"/>
        </w:rPr>
        <w:t>一、</w:t>
      </w:r>
      <w:r>
        <w:rPr>
          <w:rFonts w:hAnsi="宋体" w:hint="eastAsia"/>
          <w:b/>
          <w:sz w:val="24"/>
          <w:szCs w:val="24"/>
        </w:rPr>
        <w:tab/>
        <w:t>开标</w:t>
      </w:r>
    </w:p>
    <w:p w14:paraId="1A759FA0" w14:textId="77777777" w:rsidR="00905EB3" w:rsidRDefault="001A78B2" w:rsidP="00905EB3">
      <w:pPr>
        <w:pStyle w:val="a8"/>
        <w:adjustRightInd w:val="0"/>
        <w:snapToGrid w:val="0"/>
        <w:spacing w:line="360" w:lineRule="auto"/>
        <w:ind w:leftChars="184" w:left="878" w:hangingChars="205" w:hanging="492"/>
        <w:rPr>
          <w:rFonts w:ascii="新宋体" w:eastAsia="新宋体" w:hAnsi="新宋体"/>
          <w:sz w:val="24"/>
        </w:rPr>
      </w:pPr>
      <w:r>
        <w:rPr>
          <w:rFonts w:ascii="新宋体" w:eastAsia="新宋体" w:hAnsi="新宋体" w:hint="eastAsia"/>
          <w:sz w:val="24"/>
        </w:rPr>
        <w:t>1. 招标人在《投标邀请函》中规定的日期、时间和地点组织公开开标。</w:t>
      </w:r>
    </w:p>
    <w:p w14:paraId="2D798FC6" w14:textId="77777777" w:rsidR="00B075E1" w:rsidRDefault="001A78B2" w:rsidP="00905EB3">
      <w:pPr>
        <w:pStyle w:val="a8"/>
        <w:adjustRightInd w:val="0"/>
        <w:snapToGrid w:val="0"/>
        <w:spacing w:line="360" w:lineRule="auto"/>
        <w:ind w:leftChars="184" w:left="878" w:hangingChars="205" w:hanging="492"/>
        <w:rPr>
          <w:rFonts w:ascii="新宋体" w:eastAsia="新宋体" w:hAnsi="新宋体"/>
          <w:sz w:val="24"/>
        </w:rPr>
      </w:pPr>
      <w:r>
        <w:rPr>
          <w:rFonts w:ascii="新宋体" w:eastAsia="新宋体" w:hAnsi="新宋体" w:hint="eastAsia"/>
          <w:sz w:val="24"/>
        </w:rPr>
        <w:t>2.开标时，由投标供应商或其推选的代表检查投标文件的密封情况，经确认无误后由招标工作人员当众拆封，宣读投标供应商名称、《报价一览表》内容。未宣读的投标价格、价格折扣和招标文件允许提供的备选投标方案等实质内容，评标时不予承认。</w:t>
      </w:r>
    </w:p>
    <w:p w14:paraId="2B8D5FD2" w14:textId="77777777" w:rsidR="00B075E1" w:rsidRDefault="001A78B2">
      <w:pPr>
        <w:pStyle w:val="a8"/>
        <w:adjustRightInd w:val="0"/>
        <w:snapToGrid w:val="0"/>
        <w:spacing w:line="360" w:lineRule="auto"/>
        <w:ind w:leftChars="184" w:left="878" w:hangingChars="205" w:hanging="492"/>
        <w:rPr>
          <w:rFonts w:ascii="新宋体" w:eastAsia="新宋体" w:hAnsi="新宋体"/>
          <w:sz w:val="24"/>
        </w:rPr>
      </w:pPr>
      <w:r>
        <w:rPr>
          <w:rFonts w:ascii="新宋体" w:eastAsia="新宋体" w:hAnsi="新宋体" w:hint="eastAsia"/>
          <w:sz w:val="24"/>
        </w:rPr>
        <w:t>3. 招标人做好开标记录，开标记录由各投标供应商代表签字确认。</w:t>
      </w:r>
    </w:p>
    <w:p w14:paraId="69A1BA4D" w14:textId="77777777" w:rsidR="00B075E1" w:rsidRDefault="001A78B2">
      <w:pPr>
        <w:pStyle w:val="a8"/>
        <w:adjustRightInd w:val="0"/>
        <w:snapToGrid w:val="0"/>
        <w:spacing w:line="360" w:lineRule="auto"/>
        <w:ind w:leftChars="184" w:left="875" w:hangingChars="203" w:hanging="489"/>
        <w:rPr>
          <w:rFonts w:hAnsi="宋体"/>
          <w:b/>
          <w:sz w:val="24"/>
          <w:szCs w:val="24"/>
        </w:rPr>
      </w:pPr>
      <w:r>
        <w:rPr>
          <w:rFonts w:hAnsi="宋体" w:hint="eastAsia"/>
          <w:b/>
          <w:sz w:val="24"/>
          <w:szCs w:val="24"/>
        </w:rPr>
        <w:t>二、</w:t>
      </w:r>
      <w:r>
        <w:rPr>
          <w:rFonts w:hAnsi="宋体" w:hint="eastAsia"/>
          <w:b/>
          <w:sz w:val="24"/>
          <w:szCs w:val="24"/>
        </w:rPr>
        <w:tab/>
        <w:t>评标委员会</w:t>
      </w:r>
    </w:p>
    <w:p w14:paraId="7C7512F5" w14:textId="77777777" w:rsidR="00B075E1" w:rsidRDefault="001A78B2">
      <w:pPr>
        <w:pStyle w:val="a8"/>
        <w:adjustRightInd w:val="0"/>
        <w:snapToGrid w:val="0"/>
        <w:spacing w:line="360" w:lineRule="auto"/>
        <w:ind w:leftChars="184" w:left="878" w:hangingChars="205" w:hanging="492"/>
        <w:rPr>
          <w:rFonts w:hAnsi="宋体"/>
          <w:kern w:val="0"/>
          <w:sz w:val="24"/>
          <w:szCs w:val="24"/>
        </w:rPr>
      </w:pPr>
      <w:r>
        <w:rPr>
          <w:rFonts w:hAnsi="宋体" w:hint="eastAsia"/>
          <w:sz w:val="24"/>
          <w:szCs w:val="24"/>
        </w:rPr>
        <w:t>4.</w:t>
      </w:r>
      <w:r>
        <w:rPr>
          <w:rFonts w:hAnsi="宋体" w:hint="eastAsia"/>
          <w:kern w:val="0"/>
          <w:sz w:val="24"/>
          <w:szCs w:val="24"/>
        </w:rPr>
        <w:t>本次招标依法组建评标委员会。</w:t>
      </w:r>
    </w:p>
    <w:p w14:paraId="32652BEE" w14:textId="77777777" w:rsidR="00B075E1" w:rsidRDefault="001A78B2">
      <w:pPr>
        <w:pStyle w:val="a8"/>
        <w:adjustRightInd w:val="0"/>
        <w:snapToGrid w:val="0"/>
        <w:spacing w:line="360" w:lineRule="auto"/>
        <w:ind w:leftChars="200" w:left="660" w:hangingChars="100" w:hanging="240"/>
        <w:rPr>
          <w:rFonts w:hAnsi="宋体"/>
          <w:sz w:val="24"/>
          <w:szCs w:val="24"/>
        </w:rPr>
      </w:pPr>
      <w:r>
        <w:rPr>
          <w:rFonts w:hAnsi="宋体" w:hint="eastAsia"/>
          <w:kern w:val="0"/>
          <w:sz w:val="24"/>
          <w:szCs w:val="24"/>
        </w:rPr>
        <w:t>5.评标委员会将按照</w:t>
      </w:r>
      <w:r>
        <w:rPr>
          <w:rFonts w:hAnsi="宋体" w:hint="eastAsia"/>
          <w:sz w:val="24"/>
          <w:szCs w:val="24"/>
        </w:rPr>
        <w:t>招标文件</w:t>
      </w:r>
      <w:r>
        <w:rPr>
          <w:rFonts w:hAnsi="宋体" w:hint="eastAsia"/>
          <w:kern w:val="0"/>
          <w:sz w:val="24"/>
          <w:szCs w:val="24"/>
        </w:rPr>
        <w:t>确定的评标方法进行评标。</w:t>
      </w:r>
      <w:r>
        <w:rPr>
          <w:rFonts w:hAnsi="宋体"/>
          <w:sz w:val="24"/>
          <w:szCs w:val="24"/>
        </w:rPr>
        <w:t>对招标文件中描述有歧义或前后不一致的地方，评标委员会有权</w:t>
      </w:r>
      <w:r>
        <w:rPr>
          <w:rFonts w:hAnsi="宋体" w:hint="eastAsia"/>
          <w:kern w:val="0"/>
          <w:sz w:val="24"/>
          <w:szCs w:val="24"/>
        </w:rPr>
        <w:t>按法律法规的规定</w:t>
      </w:r>
      <w:r>
        <w:rPr>
          <w:rFonts w:hAnsi="宋体"/>
          <w:sz w:val="24"/>
          <w:szCs w:val="24"/>
        </w:rPr>
        <w:t>进行评判，但对同一条款的评判应适用于每个投标供应商</w:t>
      </w:r>
      <w:r>
        <w:rPr>
          <w:rFonts w:hAnsi="宋体" w:hint="eastAsia"/>
          <w:sz w:val="24"/>
          <w:szCs w:val="24"/>
        </w:rPr>
        <w:t>。</w:t>
      </w:r>
    </w:p>
    <w:p w14:paraId="6E5304BA" w14:textId="77777777" w:rsidR="00B075E1" w:rsidRDefault="001A78B2">
      <w:pPr>
        <w:pStyle w:val="a8"/>
        <w:adjustRightInd w:val="0"/>
        <w:snapToGrid w:val="0"/>
        <w:spacing w:line="360" w:lineRule="auto"/>
        <w:ind w:leftChars="200" w:left="660" w:hangingChars="100" w:hanging="240"/>
        <w:rPr>
          <w:rFonts w:hAnsi="宋体"/>
          <w:kern w:val="0"/>
          <w:sz w:val="24"/>
          <w:szCs w:val="24"/>
        </w:rPr>
      </w:pPr>
      <w:r>
        <w:rPr>
          <w:rFonts w:hAnsi="宋体" w:hint="eastAsia"/>
          <w:kern w:val="0"/>
          <w:sz w:val="24"/>
          <w:szCs w:val="24"/>
        </w:rPr>
        <w:t>6.在评标期间，为方便对投标文件进行审核、评估和对比，评标委员会可以以书面形式要求投标人对投标文件中含义不明确、对同类问题表述不一致或者有明显文字和计算错误的内容做出必要的书面澄清说明，但该澄清说明不得超出投标文件的范围或者改变投标文件的实质性内容。</w:t>
      </w:r>
    </w:p>
    <w:p w14:paraId="01E9476A" w14:textId="77777777" w:rsidR="00B075E1" w:rsidRDefault="001A78B2">
      <w:pPr>
        <w:pStyle w:val="a8"/>
        <w:adjustRightInd w:val="0"/>
        <w:snapToGrid w:val="0"/>
        <w:spacing w:line="360" w:lineRule="auto"/>
        <w:ind w:firstLineChars="200" w:firstLine="480"/>
        <w:rPr>
          <w:rFonts w:hAnsi="宋体"/>
          <w:kern w:val="0"/>
          <w:sz w:val="24"/>
          <w:szCs w:val="24"/>
        </w:rPr>
      </w:pPr>
      <w:r>
        <w:rPr>
          <w:rFonts w:hAnsi="宋体" w:hint="eastAsia"/>
          <w:kern w:val="0"/>
          <w:sz w:val="24"/>
          <w:szCs w:val="24"/>
        </w:rPr>
        <w:t>7.如有必要，评标委员会将书面要求投标人修正投标文件中不构成实质性偏离的、</w:t>
      </w:r>
    </w:p>
    <w:p w14:paraId="6D655A16" w14:textId="77777777" w:rsidR="00B075E1" w:rsidRDefault="001A78B2">
      <w:pPr>
        <w:pStyle w:val="a8"/>
        <w:adjustRightInd w:val="0"/>
        <w:snapToGrid w:val="0"/>
        <w:spacing w:line="360" w:lineRule="auto"/>
        <w:ind w:firstLineChars="200" w:firstLine="480"/>
        <w:rPr>
          <w:rFonts w:hAnsi="宋体"/>
          <w:kern w:val="0"/>
          <w:sz w:val="24"/>
          <w:szCs w:val="24"/>
        </w:rPr>
      </w:pPr>
      <w:r>
        <w:rPr>
          <w:rFonts w:hAnsi="宋体" w:hint="eastAsia"/>
          <w:kern w:val="0"/>
          <w:sz w:val="24"/>
          <w:szCs w:val="24"/>
        </w:rPr>
        <w:t xml:space="preserve"> 微小的、非正规的、不一致的或不规则的地方，这些修正不应影响评标的公平公正。</w:t>
      </w:r>
    </w:p>
    <w:p w14:paraId="643E011E" w14:textId="77777777" w:rsidR="00B075E1" w:rsidRDefault="001A78B2">
      <w:pPr>
        <w:pStyle w:val="a8"/>
        <w:adjustRightInd w:val="0"/>
        <w:snapToGrid w:val="0"/>
        <w:spacing w:line="360" w:lineRule="auto"/>
        <w:ind w:leftChars="184" w:left="875" w:hangingChars="203" w:hanging="489"/>
        <w:rPr>
          <w:rFonts w:hAnsi="宋体"/>
          <w:b/>
          <w:sz w:val="24"/>
          <w:szCs w:val="24"/>
        </w:rPr>
      </w:pPr>
      <w:r>
        <w:rPr>
          <w:rFonts w:hAnsi="宋体" w:hint="eastAsia"/>
          <w:b/>
          <w:sz w:val="24"/>
          <w:szCs w:val="24"/>
        </w:rPr>
        <w:t>三、</w:t>
      </w:r>
      <w:r>
        <w:rPr>
          <w:rFonts w:hAnsi="宋体" w:hint="eastAsia"/>
          <w:b/>
          <w:sz w:val="24"/>
          <w:szCs w:val="24"/>
        </w:rPr>
        <w:tab/>
        <w:t>评标方法、步骤及标准</w:t>
      </w:r>
    </w:p>
    <w:p w14:paraId="39BDC7DF" w14:textId="77777777" w:rsidR="00B075E1" w:rsidRDefault="001A78B2">
      <w:pPr>
        <w:pStyle w:val="a8"/>
        <w:adjustRightInd w:val="0"/>
        <w:snapToGrid w:val="0"/>
        <w:spacing w:line="360" w:lineRule="auto"/>
        <w:ind w:leftChars="184" w:left="878" w:hangingChars="205" w:hanging="492"/>
        <w:rPr>
          <w:rFonts w:hAnsi="宋体"/>
          <w:kern w:val="0"/>
          <w:sz w:val="24"/>
          <w:szCs w:val="24"/>
        </w:rPr>
      </w:pPr>
      <w:r>
        <w:rPr>
          <w:rFonts w:hAnsi="宋体" w:hint="eastAsia"/>
          <w:sz w:val="24"/>
          <w:szCs w:val="24"/>
        </w:rPr>
        <w:t>8.</w:t>
      </w:r>
      <w:r>
        <w:rPr>
          <w:rFonts w:hAnsi="宋体" w:hint="eastAsia"/>
          <w:kern w:val="0"/>
          <w:sz w:val="24"/>
          <w:szCs w:val="24"/>
        </w:rPr>
        <w:t>本次评标采用综合评分法。</w:t>
      </w:r>
    </w:p>
    <w:p w14:paraId="40A98609" w14:textId="77777777" w:rsidR="00B075E1" w:rsidRDefault="001A78B2">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9.资格性和符合性审查</w:t>
      </w:r>
    </w:p>
    <w:p w14:paraId="4287E0CF" w14:textId="77777777" w:rsidR="00B075E1" w:rsidRDefault="001A78B2">
      <w:pPr>
        <w:pStyle w:val="a8"/>
        <w:adjustRightInd w:val="0"/>
        <w:snapToGrid w:val="0"/>
        <w:spacing w:line="360" w:lineRule="auto"/>
        <w:ind w:leftChars="200" w:left="660" w:hangingChars="100" w:hanging="240"/>
        <w:rPr>
          <w:rFonts w:hAnsi="宋体"/>
          <w:sz w:val="24"/>
          <w:szCs w:val="24"/>
        </w:rPr>
      </w:pPr>
      <w:r>
        <w:rPr>
          <w:rFonts w:hAnsi="宋体" w:hint="eastAsia"/>
          <w:sz w:val="24"/>
          <w:szCs w:val="24"/>
        </w:rPr>
        <w:t xml:space="preserve">9.1评标委员会根据《资格性和符合性审查表》（附表一）内容逐条对投标文件的资格性和符合性进行评审，审查每份投标文件是否实质上响应了招标文件的要求。 </w:t>
      </w:r>
    </w:p>
    <w:p w14:paraId="71C8415C" w14:textId="77777777" w:rsidR="00B075E1" w:rsidRDefault="001A78B2">
      <w:pPr>
        <w:pStyle w:val="a8"/>
        <w:adjustRightInd w:val="0"/>
        <w:snapToGrid w:val="0"/>
        <w:spacing w:line="360" w:lineRule="auto"/>
        <w:ind w:leftChars="200" w:left="660" w:hangingChars="100" w:hanging="240"/>
        <w:rPr>
          <w:rFonts w:hAnsi="宋体"/>
          <w:sz w:val="24"/>
          <w:szCs w:val="24"/>
        </w:rPr>
      </w:pPr>
      <w:r>
        <w:rPr>
          <w:rFonts w:hAnsi="宋体" w:hint="eastAsia"/>
          <w:sz w:val="24"/>
          <w:szCs w:val="24"/>
        </w:rPr>
        <w:t>9.2</w:t>
      </w:r>
      <w:r>
        <w:rPr>
          <w:rFonts w:hAnsi="宋体" w:hint="eastAsia"/>
          <w:sz w:val="24"/>
          <w:szCs w:val="24"/>
        </w:rPr>
        <w:tab/>
        <w:t>只有全部满足《资格性和符合性审查表》所列各项要求的投标才是有效投标，只要不满足《资格性和符合性审查表》所列各项要求之一的，将被认定为无效投标。对投标有效性认定意见不一致的，评标委员会按简单多数原则表决决定。无效投标不能进入技术、商务及价格评审。</w:t>
      </w:r>
    </w:p>
    <w:p w14:paraId="2A80504C" w14:textId="77777777" w:rsidR="00B075E1" w:rsidRDefault="001A78B2">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10.</w:t>
      </w:r>
      <w:r>
        <w:rPr>
          <w:rFonts w:hAnsi="宋体" w:hint="eastAsia"/>
          <w:sz w:val="24"/>
          <w:szCs w:val="24"/>
        </w:rPr>
        <w:tab/>
        <w:t>技术、商务及价格评审</w:t>
      </w:r>
    </w:p>
    <w:p w14:paraId="1795406A" w14:textId="77777777" w:rsidR="00B075E1" w:rsidRDefault="001A78B2">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10.1</w:t>
      </w:r>
      <w:r>
        <w:rPr>
          <w:rFonts w:hAnsi="宋体" w:hint="eastAsia"/>
          <w:sz w:val="24"/>
          <w:szCs w:val="24"/>
        </w:rPr>
        <w:tab/>
      </w:r>
      <w:proofErr w:type="gramStart"/>
      <w:r>
        <w:rPr>
          <w:rFonts w:hAnsi="宋体" w:hint="eastAsia"/>
          <w:sz w:val="24"/>
          <w:szCs w:val="24"/>
        </w:rPr>
        <w:t>评分总值</w:t>
      </w:r>
      <w:proofErr w:type="gramEnd"/>
      <w:r>
        <w:rPr>
          <w:rFonts w:hAnsi="宋体" w:hint="eastAsia"/>
          <w:sz w:val="24"/>
          <w:szCs w:val="24"/>
        </w:rPr>
        <w:t>最高为100分，评分分值（权重）分配如下：</w:t>
      </w:r>
    </w:p>
    <w:p w14:paraId="53D4DCF3" w14:textId="77777777" w:rsidR="007C17D3" w:rsidRDefault="007C17D3">
      <w:pPr>
        <w:pStyle w:val="a8"/>
        <w:adjustRightInd w:val="0"/>
        <w:snapToGrid w:val="0"/>
        <w:spacing w:line="360" w:lineRule="auto"/>
        <w:ind w:leftChars="184" w:left="878" w:hangingChars="205" w:hanging="492"/>
        <w:rPr>
          <w:rFonts w:hAnsi="宋体"/>
          <w:sz w:val="24"/>
          <w:szCs w:val="24"/>
        </w:rPr>
      </w:pPr>
    </w:p>
    <w:tbl>
      <w:tblPr>
        <w:tblW w:w="5854"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1508"/>
        <w:gridCol w:w="1429"/>
        <w:gridCol w:w="1509"/>
      </w:tblGrid>
      <w:tr w:rsidR="00B075E1" w14:paraId="00FC4D7A" w14:textId="77777777" w:rsidTr="00B3519D">
        <w:tc>
          <w:tcPr>
            <w:tcW w:w="1408" w:type="dxa"/>
          </w:tcPr>
          <w:p w14:paraId="282D4A31" w14:textId="77777777" w:rsidR="00B075E1" w:rsidRDefault="001A78B2">
            <w:pPr>
              <w:spacing w:line="360" w:lineRule="auto"/>
              <w:jc w:val="center"/>
              <w:rPr>
                <w:rFonts w:ascii="宋体" w:hAnsi="宋体" w:cs="Arial"/>
                <w:b/>
                <w:bCs/>
                <w:sz w:val="24"/>
              </w:rPr>
            </w:pPr>
            <w:bookmarkStart w:id="11" w:name="PriceRule1_PriceRule1"/>
            <w:r>
              <w:rPr>
                <w:rFonts w:ascii="宋体" w:hAnsi="宋体" w:cs="Arial" w:hint="eastAsia"/>
                <w:b/>
                <w:bCs/>
                <w:sz w:val="24"/>
              </w:rPr>
              <w:lastRenderedPageBreak/>
              <w:t>评估因素</w:t>
            </w:r>
          </w:p>
        </w:tc>
        <w:tc>
          <w:tcPr>
            <w:tcW w:w="1508" w:type="dxa"/>
          </w:tcPr>
          <w:p w14:paraId="6C841390" w14:textId="77777777" w:rsidR="00B075E1" w:rsidRDefault="001A78B2">
            <w:pPr>
              <w:spacing w:line="360" w:lineRule="auto"/>
              <w:jc w:val="center"/>
              <w:rPr>
                <w:rFonts w:ascii="宋体" w:hAnsi="宋体" w:cs="Arial"/>
                <w:b/>
                <w:bCs/>
                <w:sz w:val="24"/>
              </w:rPr>
            </w:pPr>
            <w:r>
              <w:rPr>
                <w:rFonts w:ascii="宋体" w:hAnsi="宋体" w:cs="Arial" w:hint="eastAsia"/>
                <w:b/>
                <w:bCs/>
                <w:sz w:val="24"/>
              </w:rPr>
              <w:t>商务</w:t>
            </w:r>
          </w:p>
        </w:tc>
        <w:tc>
          <w:tcPr>
            <w:tcW w:w="1429" w:type="dxa"/>
          </w:tcPr>
          <w:p w14:paraId="21EF6C62" w14:textId="77777777" w:rsidR="00B075E1" w:rsidRDefault="001A78B2" w:rsidP="00B3519D">
            <w:pPr>
              <w:spacing w:line="360" w:lineRule="auto"/>
              <w:jc w:val="center"/>
              <w:rPr>
                <w:rFonts w:ascii="宋体" w:hAnsi="宋体" w:cs="Arial"/>
                <w:b/>
                <w:bCs/>
                <w:sz w:val="24"/>
              </w:rPr>
            </w:pPr>
            <w:r>
              <w:rPr>
                <w:rFonts w:ascii="宋体" w:hAnsi="宋体" w:cs="Arial" w:hint="eastAsia"/>
                <w:b/>
                <w:bCs/>
                <w:sz w:val="24"/>
              </w:rPr>
              <w:t>技术</w:t>
            </w:r>
          </w:p>
        </w:tc>
        <w:tc>
          <w:tcPr>
            <w:tcW w:w="1509" w:type="dxa"/>
          </w:tcPr>
          <w:p w14:paraId="791DA2D2" w14:textId="77777777" w:rsidR="00B075E1" w:rsidRDefault="001A78B2">
            <w:pPr>
              <w:spacing w:line="360" w:lineRule="auto"/>
              <w:jc w:val="center"/>
              <w:rPr>
                <w:rFonts w:ascii="宋体" w:hAnsi="宋体" w:cs="Arial"/>
                <w:b/>
                <w:bCs/>
                <w:sz w:val="24"/>
              </w:rPr>
            </w:pPr>
            <w:r>
              <w:rPr>
                <w:rFonts w:ascii="宋体" w:hAnsi="宋体" w:cs="Arial" w:hint="eastAsia"/>
                <w:b/>
                <w:bCs/>
                <w:sz w:val="24"/>
              </w:rPr>
              <w:t>价格</w:t>
            </w:r>
          </w:p>
        </w:tc>
      </w:tr>
      <w:tr w:rsidR="00B075E1" w14:paraId="187EA232" w14:textId="77777777" w:rsidTr="00B3519D">
        <w:tc>
          <w:tcPr>
            <w:tcW w:w="1408" w:type="dxa"/>
          </w:tcPr>
          <w:p w14:paraId="6A34E61C" w14:textId="77777777" w:rsidR="00B075E1" w:rsidRDefault="001A78B2">
            <w:pPr>
              <w:spacing w:line="360" w:lineRule="auto"/>
              <w:rPr>
                <w:rFonts w:ascii="宋体" w:hAnsi="宋体" w:cs="Arial"/>
                <w:bCs/>
                <w:sz w:val="24"/>
              </w:rPr>
            </w:pPr>
            <w:r>
              <w:rPr>
                <w:rFonts w:ascii="宋体" w:hAnsi="宋体" w:cs="Arial" w:hint="eastAsia"/>
                <w:bCs/>
                <w:sz w:val="24"/>
              </w:rPr>
              <w:t>权重</w:t>
            </w:r>
          </w:p>
        </w:tc>
        <w:tc>
          <w:tcPr>
            <w:tcW w:w="1508" w:type="dxa"/>
          </w:tcPr>
          <w:p w14:paraId="0A6CA122" w14:textId="77777777" w:rsidR="00B075E1" w:rsidRDefault="000A4BB5">
            <w:pPr>
              <w:spacing w:line="360" w:lineRule="auto"/>
              <w:jc w:val="center"/>
              <w:rPr>
                <w:rFonts w:ascii="宋体" w:hAnsi="宋体" w:cs="Arial"/>
                <w:bCs/>
                <w:sz w:val="24"/>
              </w:rPr>
            </w:pPr>
            <w:r>
              <w:rPr>
                <w:rFonts w:ascii="宋体" w:hAnsi="宋体" w:cs="Arial"/>
                <w:bCs/>
                <w:sz w:val="24"/>
              </w:rPr>
              <w:t>30</w:t>
            </w:r>
          </w:p>
        </w:tc>
        <w:tc>
          <w:tcPr>
            <w:tcW w:w="1429" w:type="dxa"/>
          </w:tcPr>
          <w:p w14:paraId="046E55F2" w14:textId="77777777" w:rsidR="00B075E1" w:rsidRDefault="00B3519D">
            <w:pPr>
              <w:spacing w:line="360" w:lineRule="auto"/>
              <w:jc w:val="center"/>
              <w:rPr>
                <w:rFonts w:ascii="宋体" w:hAnsi="宋体" w:cs="Arial"/>
                <w:bCs/>
                <w:sz w:val="24"/>
              </w:rPr>
            </w:pPr>
            <w:r>
              <w:rPr>
                <w:rFonts w:ascii="宋体" w:hAnsi="宋体" w:cs="Arial"/>
                <w:bCs/>
                <w:sz w:val="24"/>
              </w:rPr>
              <w:t>50</w:t>
            </w:r>
          </w:p>
        </w:tc>
        <w:tc>
          <w:tcPr>
            <w:tcW w:w="1509" w:type="dxa"/>
          </w:tcPr>
          <w:p w14:paraId="17E3C80F" w14:textId="77777777" w:rsidR="00B075E1" w:rsidRDefault="000A4BB5">
            <w:pPr>
              <w:spacing w:line="360" w:lineRule="auto"/>
              <w:jc w:val="center"/>
              <w:rPr>
                <w:rFonts w:ascii="宋体" w:hAnsi="宋体" w:cs="Arial"/>
                <w:bCs/>
                <w:sz w:val="24"/>
              </w:rPr>
            </w:pPr>
            <w:r>
              <w:rPr>
                <w:rFonts w:ascii="宋体" w:hAnsi="宋体" w:cs="Arial" w:hint="eastAsia"/>
                <w:bCs/>
                <w:sz w:val="24"/>
              </w:rPr>
              <w:t>2</w:t>
            </w:r>
            <w:r>
              <w:rPr>
                <w:rFonts w:ascii="宋体" w:hAnsi="宋体" w:cs="Arial"/>
                <w:bCs/>
                <w:sz w:val="24"/>
              </w:rPr>
              <w:t>0</w:t>
            </w:r>
          </w:p>
        </w:tc>
      </w:tr>
      <w:bookmarkEnd w:id="11"/>
    </w:tbl>
    <w:p w14:paraId="4D211B39" w14:textId="77777777" w:rsidR="00B075E1" w:rsidRDefault="00B075E1">
      <w:pPr>
        <w:pStyle w:val="a8"/>
        <w:adjustRightInd w:val="0"/>
        <w:snapToGrid w:val="0"/>
        <w:spacing w:line="360" w:lineRule="auto"/>
        <w:rPr>
          <w:rFonts w:hAnsi="宋体"/>
          <w:sz w:val="24"/>
          <w:szCs w:val="24"/>
        </w:rPr>
      </w:pPr>
    </w:p>
    <w:p w14:paraId="0A1E495B" w14:textId="77777777" w:rsidR="00B075E1" w:rsidRDefault="001A78B2">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10.2</w:t>
      </w:r>
      <w:r>
        <w:rPr>
          <w:rFonts w:hAnsi="宋体" w:hint="eastAsia"/>
          <w:sz w:val="24"/>
          <w:szCs w:val="24"/>
        </w:rPr>
        <w:tab/>
        <w:t>技术评审</w:t>
      </w:r>
    </w:p>
    <w:p w14:paraId="46F0CDE6" w14:textId="77777777" w:rsidR="00B075E1" w:rsidRDefault="001A78B2">
      <w:pPr>
        <w:pStyle w:val="a8"/>
        <w:adjustRightInd w:val="0"/>
        <w:snapToGrid w:val="0"/>
        <w:spacing w:line="360" w:lineRule="auto"/>
        <w:ind w:firstLineChars="200" w:firstLine="480"/>
        <w:rPr>
          <w:rFonts w:hAnsi="宋体"/>
          <w:i/>
          <w:sz w:val="24"/>
          <w:szCs w:val="24"/>
        </w:rPr>
      </w:pPr>
      <w:r>
        <w:rPr>
          <w:rFonts w:hAnsi="宋体" w:hint="eastAsia"/>
          <w:sz w:val="24"/>
          <w:szCs w:val="24"/>
        </w:rPr>
        <w:t>技术评分项明细及各单项所占权重详见附表二：《技术评审表》）；</w:t>
      </w:r>
    </w:p>
    <w:p w14:paraId="1F17BFFB" w14:textId="77777777" w:rsidR="00B075E1" w:rsidRDefault="001A78B2">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10.3</w:t>
      </w:r>
      <w:r>
        <w:rPr>
          <w:rFonts w:hAnsi="宋体" w:hint="eastAsia"/>
          <w:sz w:val="24"/>
          <w:szCs w:val="24"/>
        </w:rPr>
        <w:tab/>
        <w:t>商务评审</w:t>
      </w:r>
    </w:p>
    <w:p w14:paraId="6D2CC856" w14:textId="77777777" w:rsidR="00B075E1" w:rsidRDefault="001A78B2">
      <w:pPr>
        <w:pStyle w:val="a8"/>
        <w:adjustRightInd w:val="0"/>
        <w:snapToGrid w:val="0"/>
        <w:spacing w:line="360" w:lineRule="auto"/>
        <w:ind w:firstLineChars="200" w:firstLine="480"/>
        <w:rPr>
          <w:rFonts w:hAnsi="宋体"/>
          <w:sz w:val="24"/>
          <w:szCs w:val="24"/>
        </w:rPr>
      </w:pPr>
      <w:r>
        <w:rPr>
          <w:rFonts w:hAnsi="宋体" w:hint="eastAsia"/>
          <w:sz w:val="24"/>
          <w:szCs w:val="24"/>
        </w:rPr>
        <w:t>商务评分项明细及各单项所占权重详见附表三：《商务评审表》</w:t>
      </w:r>
    </w:p>
    <w:p w14:paraId="6A0E885F" w14:textId="77777777" w:rsidR="00B075E1" w:rsidRDefault="001A78B2">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10.4</w:t>
      </w:r>
      <w:r>
        <w:rPr>
          <w:rFonts w:hAnsi="宋体" w:hint="eastAsia"/>
          <w:sz w:val="24"/>
          <w:szCs w:val="24"/>
        </w:rPr>
        <w:tab/>
        <w:t>价格评审</w:t>
      </w:r>
    </w:p>
    <w:p w14:paraId="4A928B8A" w14:textId="77777777" w:rsidR="00B075E1" w:rsidRDefault="001A78B2">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10.4.1投标报价错误的处理原则：</w:t>
      </w:r>
    </w:p>
    <w:p w14:paraId="72FFFD9A" w14:textId="77777777" w:rsidR="00B075E1" w:rsidRDefault="001A78B2">
      <w:pPr>
        <w:pStyle w:val="a8"/>
        <w:adjustRightInd w:val="0"/>
        <w:snapToGrid w:val="0"/>
        <w:spacing w:line="360" w:lineRule="auto"/>
        <w:ind w:leftChars="200" w:left="780" w:hangingChars="150" w:hanging="360"/>
        <w:rPr>
          <w:rFonts w:hAnsi="宋体"/>
          <w:sz w:val="24"/>
          <w:szCs w:val="24"/>
        </w:rPr>
      </w:pPr>
      <w:r>
        <w:rPr>
          <w:rFonts w:hAnsi="宋体" w:hint="eastAsia"/>
          <w:sz w:val="24"/>
          <w:szCs w:val="24"/>
        </w:rPr>
        <w:t>1）</w:t>
      </w:r>
      <w:r>
        <w:rPr>
          <w:rFonts w:hAnsi="宋体" w:hint="eastAsia"/>
          <w:sz w:val="24"/>
          <w:szCs w:val="24"/>
        </w:rPr>
        <w:tab/>
        <w:t>投标文件的大写金额和小写金额不一致的，以大写金额为准；总价金额与按单价计算汇总金额不一致的，以单价计算汇总金额为准；单价金额小数点有明显错位的，应以总价为准，并修改单价；</w:t>
      </w:r>
    </w:p>
    <w:p w14:paraId="61B1004B" w14:textId="77777777" w:rsidR="00B075E1" w:rsidRDefault="001A78B2">
      <w:pPr>
        <w:pStyle w:val="a8"/>
        <w:adjustRightInd w:val="0"/>
        <w:snapToGrid w:val="0"/>
        <w:spacing w:line="360" w:lineRule="auto"/>
        <w:ind w:leftChars="203" w:left="906" w:hangingChars="200" w:hanging="480"/>
        <w:rPr>
          <w:rFonts w:hAnsi="宋体"/>
          <w:sz w:val="24"/>
          <w:szCs w:val="24"/>
        </w:rPr>
      </w:pPr>
      <w:r>
        <w:rPr>
          <w:rFonts w:hAnsi="宋体" w:hint="eastAsia"/>
          <w:sz w:val="24"/>
          <w:szCs w:val="24"/>
        </w:rPr>
        <w:t>2）</w:t>
      </w:r>
      <w:r>
        <w:rPr>
          <w:rFonts w:hAnsi="宋体" w:hint="eastAsia"/>
          <w:sz w:val="24"/>
          <w:szCs w:val="24"/>
        </w:rPr>
        <w:tab/>
        <w:t>对投标货物的关键、主要内容，投标供应商报价漏项的，作非实质性响应投标处理；</w:t>
      </w:r>
    </w:p>
    <w:p w14:paraId="5E65271E" w14:textId="77777777" w:rsidR="00B075E1" w:rsidRDefault="001A78B2">
      <w:pPr>
        <w:pStyle w:val="a8"/>
        <w:adjustRightInd w:val="0"/>
        <w:snapToGrid w:val="0"/>
        <w:spacing w:line="360" w:lineRule="auto"/>
        <w:ind w:leftChars="200" w:left="780" w:hangingChars="150" w:hanging="360"/>
        <w:rPr>
          <w:rFonts w:hAnsi="宋体"/>
          <w:sz w:val="24"/>
          <w:szCs w:val="24"/>
        </w:rPr>
      </w:pPr>
      <w:r>
        <w:rPr>
          <w:rFonts w:hAnsi="宋体" w:hint="eastAsia"/>
          <w:sz w:val="24"/>
          <w:szCs w:val="24"/>
        </w:rPr>
        <w:t>3）</w:t>
      </w:r>
      <w:r>
        <w:rPr>
          <w:rFonts w:hAnsi="宋体" w:hint="eastAsia"/>
          <w:sz w:val="24"/>
          <w:szCs w:val="24"/>
        </w:rPr>
        <w:tab/>
        <w:t>对投标货物的非关键、非主要内容，投标供应商报价漏项的，评标时将要求漏项的投标供应</w:t>
      </w:r>
      <w:proofErr w:type="gramStart"/>
      <w:r>
        <w:rPr>
          <w:rFonts w:hAnsi="宋体" w:hint="eastAsia"/>
          <w:sz w:val="24"/>
          <w:szCs w:val="24"/>
        </w:rPr>
        <w:t>商予以</w:t>
      </w:r>
      <w:proofErr w:type="gramEnd"/>
      <w:r>
        <w:rPr>
          <w:rFonts w:hAnsi="宋体" w:hint="eastAsia"/>
          <w:sz w:val="24"/>
          <w:szCs w:val="24"/>
        </w:rPr>
        <w:t>澄清，但该澄清不作为评标的依据；评标委员会将以其它投标供应商对应项的最高投标报价补充计入其评标价；</w:t>
      </w:r>
    </w:p>
    <w:p w14:paraId="699A9CFC" w14:textId="77777777" w:rsidR="00B075E1" w:rsidRDefault="001A78B2">
      <w:pPr>
        <w:pStyle w:val="a8"/>
        <w:adjustRightInd w:val="0"/>
        <w:snapToGrid w:val="0"/>
        <w:spacing w:line="360" w:lineRule="auto"/>
        <w:ind w:leftChars="200" w:left="780" w:hangingChars="150" w:hanging="360"/>
        <w:rPr>
          <w:rFonts w:hAnsi="宋体"/>
          <w:sz w:val="24"/>
          <w:szCs w:val="24"/>
        </w:rPr>
      </w:pPr>
      <w:r>
        <w:rPr>
          <w:rFonts w:hAnsi="宋体" w:hint="eastAsia"/>
          <w:sz w:val="24"/>
          <w:szCs w:val="24"/>
        </w:rPr>
        <w:t>4）</w:t>
      </w:r>
      <w:r>
        <w:rPr>
          <w:rFonts w:hAnsi="宋体" w:hint="eastAsia"/>
          <w:sz w:val="24"/>
          <w:szCs w:val="24"/>
        </w:rPr>
        <w:tab/>
        <w:t>对非关键、非主要内容的费用，如果投标供应商是另行单独报价的，评标时也相应另行计入其评标价；</w:t>
      </w:r>
    </w:p>
    <w:p w14:paraId="6B856FBF" w14:textId="77777777" w:rsidR="00B075E1" w:rsidRDefault="001A78B2">
      <w:pPr>
        <w:pStyle w:val="a8"/>
        <w:adjustRightInd w:val="0"/>
        <w:snapToGrid w:val="0"/>
        <w:spacing w:line="360" w:lineRule="auto"/>
        <w:ind w:leftChars="200" w:left="900" w:hangingChars="200" w:hanging="480"/>
        <w:rPr>
          <w:rFonts w:hAnsi="宋体"/>
          <w:sz w:val="24"/>
          <w:szCs w:val="24"/>
        </w:rPr>
      </w:pPr>
      <w:r>
        <w:rPr>
          <w:rFonts w:hAnsi="宋体" w:hint="eastAsia"/>
          <w:sz w:val="24"/>
          <w:szCs w:val="24"/>
        </w:rPr>
        <w:t>5）</w:t>
      </w:r>
      <w:r>
        <w:rPr>
          <w:rFonts w:hAnsi="宋体" w:hint="eastAsia"/>
          <w:sz w:val="24"/>
          <w:szCs w:val="24"/>
        </w:rPr>
        <w:tab/>
        <w:t>对数量的评审，以第二部分《用户需求书》所明示数量为准；《用户需求书》未明示的，由评标委员会以其专业知识判断，必要时参考投标供应商的澄清文件决定；</w:t>
      </w:r>
    </w:p>
    <w:p w14:paraId="791CEA6B" w14:textId="77777777" w:rsidR="00B075E1" w:rsidRDefault="001A78B2">
      <w:pPr>
        <w:pStyle w:val="a8"/>
        <w:adjustRightInd w:val="0"/>
        <w:snapToGrid w:val="0"/>
        <w:spacing w:line="360" w:lineRule="auto"/>
        <w:ind w:leftChars="203" w:left="906" w:hangingChars="200" w:hanging="480"/>
        <w:rPr>
          <w:rFonts w:hAnsi="宋体"/>
          <w:sz w:val="24"/>
          <w:szCs w:val="24"/>
        </w:rPr>
      </w:pPr>
      <w:r>
        <w:rPr>
          <w:rFonts w:hAnsi="宋体" w:hint="eastAsia"/>
          <w:sz w:val="24"/>
          <w:szCs w:val="24"/>
        </w:rPr>
        <w:t>6）</w:t>
      </w:r>
      <w:r>
        <w:rPr>
          <w:rFonts w:hAnsi="宋体" w:hint="eastAsia"/>
          <w:sz w:val="24"/>
          <w:szCs w:val="24"/>
        </w:rPr>
        <w:tab/>
        <w:t>本条款中多种处理原则所产生的结果不一致的，以最高的修正价作为核实价。</w:t>
      </w:r>
    </w:p>
    <w:p w14:paraId="655A0AC6" w14:textId="77777777" w:rsidR="00B075E1" w:rsidRDefault="001A78B2">
      <w:pPr>
        <w:adjustRightInd w:val="0"/>
        <w:snapToGrid w:val="0"/>
        <w:spacing w:line="360" w:lineRule="auto"/>
        <w:ind w:firstLineChars="200" w:firstLine="480"/>
        <w:rPr>
          <w:rFonts w:ascii="宋体" w:hAnsi="宋体"/>
          <w:sz w:val="24"/>
        </w:rPr>
      </w:pPr>
      <w:r>
        <w:rPr>
          <w:rFonts w:ascii="宋体" w:hAnsi="宋体" w:hint="eastAsia"/>
          <w:sz w:val="24"/>
        </w:rPr>
        <w:t>10.4.2 计算价格评分：</w:t>
      </w:r>
    </w:p>
    <w:p w14:paraId="4A5C2A2B" w14:textId="77777777" w:rsidR="00B075E1" w:rsidRDefault="001A78B2">
      <w:pPr>
        <w:spacing w:line="360" w:lineRule="auto"/>
        <w:ind w:leftChars="350" w:left="898" w:hangingChars="68" w:hanging="163"/>
        <w:rPr>
          <w:rFonts w:ascii="宋体" w:hAnsi="宋体"/>
          <w:sz w:val="24"/>
        </w:rPr>
      </w:pPr>
      <w:r>
        <w:rPr>
          <w:rFonts w:ascii="宋体" w:hAnsi="宋体" w:hint="eastAsia"/>
          <w:sz w:val="24"/>
        </w:rPr>
        <w:t>各有效投标人的评标价中，取最低者作为基准价，各有效投标人的价格评分统一按照下列公式计算：   价格评分=（基准价÷评标价）×价格分值</w:t>
      </w:r>
    </w:p>
    <w:p w14:paraId="4CCA7E19" w14:textId="77777777" w:rsidR="00B075E1" w:rsidRDefault="001A78B2">
      <w:pPr>
        <w:spacing w:line="360" w:lineRule="auto"/>
        <w:ind w:leftChars="200" w:left="900" w:hangingChars="200" w:hanging="480"/>
        <w:rPr>
          <w:rFonts w:ascii="宋体" w:hAnsi="宋体"/>
          <w:sz w:val="24"/>
        </w:rPr>
      </w:pPr>
      <w:r>
        <w:rPr>
          <w:rFonts w:ascii="宋体" w:hAnsi="宋体" w:hint="eastAsia"/>
          <w:sz w:val="24"/>
        </w:rPr>
        <w:t>10.5</w:t>
      </w:r>
      <w:r>
        <w:rPr>
          <w:rFonts w:ascii="宋体" w:hAnsi="宋体" w:hint="eastAsia"/>
          <w:sz w:val="24"/>
        </w:rPr>
        <w:tab/>
        <w:t>评标总得分及统计：将各评委的评分的算术平均值即为该投标供应商的技术评分或商务评分。将技术评分、商务评分和价格评分分别乘以权重并相加得出评标总得分（评标总得分分值按四舍五入原则精确到小数点后两位）。</w:t>
      </w:r>
    </w:p>
    <w:p w14:paraId="0F54740E" w14:textId="77777777" w:rsidR="00B075E1" w:rsidRDefault="001A78B2">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11</w:t>
      </w:r>
      <w:r w:rsidR="00905EB3">
        <w:rPr>
          <w:rFonts w:hAnsi="宋体"/>
          <w:sz w:val="24"/>
          <w:szCs w:val="24"/>
        </w:rPr>
        <w:t>.</w:t>
      </w:r>
      <w:r>
        <w:rPr>
          <w:rFonts w:hAnsi="宋体" w:hint="eastAsia"/>
          <w:sz w:val="24"/>
          <w:szCs w:val="24"/>
        </w:rPr>
        <w:tab/>
        <w:t>定标：</w:t>
      </w:r>
    </w:p>
    <w:p w14:paraId="35F4F0F0" w14:textId="77777777" w:rsidR="00B075E1" w:rsidRDefault="001A78B2">
      <w:pPr>
        <w:pStyle w:val="a8"/>
        <w:adjustRightInd w:val="0"/>
        <w:snapToGrid w:val="0"/>
        <w:spacing w:line="360" w:lineRule="auto"/>
        <w:ind w:leftChars="200" w:left="900" w:hangingChars="200" w:hanging="480"/>
        <w:rPr>
          <w:rFonts w:hAnsi="宋体"/>
          <w:sz w:val="24"/>
          <w:szCs w:val="24"/>
        </w:rPr>
      </w:pPr>
      <w:r>
        <w:rPr>
          <w:rFonts w:hAnsi="宋体" w:hint="eastAsia"/>
          <w:sz w:val="24"/>
          <w:szCs w:val="24"/>
        </w:rPr>
        <w:t>11.1中标供应商的确定:推荐两名中标候选人。将各有效投标供应商按其评标总得分由高到低顺序排列（出现综合得分并列时，投标总价低的投标人名次靠前；若综合得分和投标总价都相同，由全体评委投票确定名次）。排名第一的投标供应商为第一</w:t>
      </w:r>
      <w:r>
        <w:rPr>
          <w:rFonts w:hAnsi="宋体" w:hint="eastAsia"/>
          <w:sz w:val="24"/>
          <w:szCs w:val="24"/>
        </w:rPr>
        <w:lastRenderedPageBreak/>
        <w:t>中标候选人，排名第二的投标供应商为第二中标候选人。</w:t>
      </w:r>
    </w:p>
    <w:p w14:paraId="10CBF557" w14:textId="77777777" w:rsidR="00B075E1" w:rsidRDefault="001A78B2">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11.2</w:t>
      </w:r>
      <w:r>
        <w:rPr>
          <w:rFonts w:hAnsi="宋体" w:hint="eastAsia"/>
          <w:sz w:val="24"/>
          <w:szCs w:val="24"/>
        </w:rPr>
        <w:tab/>
        <w:t>中标价的确定：中标价以开标时公开</w:t>
      </w:r>
      <w:proofErr w:type="gramStart"/>
      <w:r>
        <w:rPr>
          <w:rFonts w:hAnsi="宋体" w:hint="eastAsia"/>
          <w:sz w:val="24"/>
          <w:szCs w:val="24"/>
        </w:rPr>
        <w:t>唱读额为准</w:t>
      </w:r>
      <w:proofErr w:type="gramEnd"/>
      <w:r>
        <w:rPr>
          <w:rFonts w:hAnsi="宋体" w:hint="eastAsia"/>
          <w:sz w:val="24"/>
          <w:szCs w:val="24"/>
        </w:rPr>
        <w:t>；如有缺项、漏项，视为已包含在中标价中。</w:t>
      </w:r>
    </w:p>
    <w:p w14:paraId="7B8FCF63" w14:textId="77777777" w:rsidR="00B075E1" w:rsidRDefault="001A78B2">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11.3</w:t>
      </w:r>
      <w:r>
        <w:rPr>
          <w:rFonts w:hAnsi="宋体" w:hint="eastAsia"/>
          <w:sz w:val="24"/>
          <w:szCs w:val="24"/>
        </w:rPr>
        <w:tab/>
        <w:t>根据评标委员会的评标结果，招标人依法确定</w:t>
      </w:r>
      <w:r w:rsidR="007C17D3">
        <w:rPr>
          <w:rFonts w:hAnsi="宋体" w:hint="eastAsia"/>
          <w:sz w:val="24"/>
          <w:szCs w:val="24"/>
        </w:rPr>
        <w:t>1名</w:t>
      </w:r>
      <w:r>
        <w:rPr>
          <w:rFonts w:hAnsi="宋体" w:hint="eastAsia"/>
          <w:sz w:val="24"/>
          <w:szCs w:val="24"/>
        </w:rPr>
        <w:t>中标供应商。</w:t>
      </w:r>
    </w:p>
    <w:p w14:paraId="5713FF6D" w14:textId="77777777" w:rsidR="00B075E1" w:rsidRDefault="001A78B2">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12.</w:t>
      </w:r>
      <w:r>
        <w:rPr>
          <w:rFonts w:hAnsi="宋体" w:hint="eastAsia"/>
          <w:sz w:val="24"/>
          <w:szCs w:val="24"/>
        </w:rPr>
        <w:tab/>
        <w:t>发布中标结果</w:t>
      </w:r>
    </w:p>
    <w:p w14:paraId="353AD92E" w14:textId="77777777" w:rsidR="00B075E1" w:rsidRDefault="001A78B2">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12.1招标人将在下列媒体公告中标结果：广东外语外贸大学网站主页，</w:t>
      </w:r>
    </w:p>
    <w:p w14:paraId="2DAA98B9" w14:textId="77777777" w:rsidR="00B075E1" w:rsidRDefault="001A78B2">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 xml:space="preserve">    招投标公告网址：</w:t>
      </w:r>
      <w:hyperlink r:id="rId11" w:history="1">
        <w:r w:rsidR="00964223" w:rsidRPr="00B3519D">
          <w:t>http://www</w:t>
        </w:r>
      </w:hyperlink>
      <w:r>
        <w:rPr>
          <w:rFonts w:hAnsi="宋体"/>
          <w:sz w:val="24"/>
          <w:szCs w:val="24"/>
        </w:rPr>
        <w:t>.gdufs.edu.cn/ztbgg.htm</w:t>
      </w:r>
    </w:p>
    <w:p w14:paraId="04B1B0FA" w14:textId="77777777" w:rsidR="00B075E1" w:rsidRDefault="001A78B2">
      <w:pPr>
        <w:pStyle w:val="a8"/>
        <w:adjustRightInd w:val="0"/>
        <w:snapToGrid w:val="0"/>
        <w:spacing w:line="360" w:lineRule="auto"/>
        <w:ind w:leftChars="200" w:left="1020" w:hangingChars="250" w:hanging="600"/>
        <w:rPr>
          <w:rFonts w:hAnsi="宋体"/>
          <w:sz w:val="24"/>
          <w:szCs w:val="24"/>
        </w:rPr>
      </w:pPr>
      <w:r>
        <w:rPr>
          <w:rFonts w:hAnsi="宋体" w:hint="eastAsia"/>
          <w:sz w:val="24"/>
          <w:szCs w:val="24"/>
        </w:rPr>
        <w:t>12.2在《中标结果公示》发布的公示期满，招标人以书面形式向中标供应商发出《中标通知书》，中标供应商应以书面形式回复，确认收到。</w:t>
      </w:r>
    </w:p>
    <w:p w14:paraId="2FDF0A0A" w14:textId="77777777" w:rsidR="00B075E1" w:rsidRDefault="001A78B2">
      <w:pPr>
        <w:pStyle w:val="a8"/>
        <w:adjustRightInd w:val="0"/>
        <w:snapToGrid w:val="0"/>
        <w:spacing w:line="360" w:lineRule="auto"/>
        <w:ind w:leftChars="200" w:left="900" w:hangingChars="200" w:hanging="480"/>
        <w:rPr>
          <w:rFonts w:hAnsi="宋体"/>
          <w:sz w:val="24"/>
          <w:szCs w:val="24"/>
        </w:rPr>
      </w:pPr>
      <w:r>
        <w:rPr>
          <w:rFonts w:hAnsi="宋体" w:hint="eastAsia"/>
          <w:sz w:val="24"/>
          <w:szCs w:val="24"/>
        </w:rPr>
        <w:t>12.3《中标通知书》是合同的一个组成部分，对采购人和中标供应商具有同等法律效力；《中标通知书》发出后，采购人改变中标结果，或者中标供应商放弃中标的，均应承担相应的法律责任。</w:t>
      </w:r>
    </w:p>
    <w:p w14:paraId="1A90E359" w14:textId="77777777" w:rsidR="00B075E1" w:rsidRDefault="001A78B2">
      <w:pPr>
        <w:spacing w:line="400" w:lineRule="exact"/>
        <w:jc w:val="center"/>
        <w:rPr>
          <w:rFonts w:ascii="宋体" w:hAnsi="宋体"/>
          <w:b/>
          <w:bCs/>
          <w:sz w:val="24"/>
          <w:szCs w:val="28"/>
        </w:rPr>
      </w:pPr>
      <w:r>
        <w:rPr>
          <w:rFonts w:ascii="宋体" w:hAnsi="宋体"/>
          <w:b/>
          <w:bCs/>
          <w:sz w:val="24"/>
          <w:szCs w:val="28"/>
        </w:rPr>
        <w:br w:type="page"/>
      </w:r>
      <w:r>
        <w:rPr>
          <w:rFonts w:ascii="宋体" w:hAnsi="宋体" w:hint="eastAsia"/>
          <w:b/>
          <w:bCs/>
          <w:sz w:val="24"/>
          <w:szCs w:val="28"/>
        </w:rPr>
        <w:lastRenderedPageBreak/>
        <w:t>招投标活动时间安排表</w:t>
      </w:r>
    </w:p>
    <w:p w14:paraId="436E8C46" w14:textId="77777777" w:rsidR="00B075E1" w:rsidRDefault="001A78B2">
      <w:pPr>
        <w:spacing w:line="400" w:lineRule="exact"/>
        <w:ind w:right="420" w:firstLine="680"/>
        <w:jc w:val="right"/>
        <w:rPr>
          <w:rFonts w:ascii="宋体" w:hAnsi="宋体"/>
          <w:szCs w:val="21"/>
        </w:rPr>
      </w:pPr>
      <w:r>
        <w:rPr>
          <w:rFonts w:ascii="宋体" w:hAnsi="宋体" w:hint="eastAsia"/>
          <w:szCs w:val="21"/>
        </w:rPr>
        <w:t>制表日期：201</w:t>
      </w:r>
      <w:r w:rsidR="005B6CDB">
        <w:rPr>
          <w:rFonts w:ascii="宋体" w:hAnsi="宋体"/>
          <w:szCs w:val="21"/>
        </w:rPr>
        <w:t>9</w:t>
      </w:r>
      <w:r>
        <w:rPr>
          <w:rFonts w:ascii="宋体" w:hAnsi="宋体" w:hint="eastAsia"/>
          <w:szCs w:val="21"/>
        </w:rPr>
        <w:t>年</w:t>
      </w:r>
      <w:r w:rsidR="005B6CDB">
        <w:rPr>
          <w:rFonts w:ascii="宋体" w:hAnsi="宋体" w:hint="eastAsia"/>
          <w:szCs w:val="21"/>
        </w:rPr>
        <w:t>3</w:t>
      </w:r>
      <w:r>
        <w:rPr>
          <w:rFonts w:ascii="宋体" w:hAnsi="宋体" w:hint="eastAsia"/>
          <w:szCs w:val="21"/>
        </w:rPr>
        <w:t xml:space="preserve">月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2"/>
        <w:gridCol w:w="4286"/>
        <w:gridCol w:w="1070"/>
        <w:gridCol w:w="1862"/>
      </w:tblGrid>
      <w:tr w:rsidR="00905EB3" w:rsidRPr="00D901F9" w14:paraId="5583AD9F" w14:textId="77777777" w:rsidTr="00754ACA">
        <w:trPr>
          <w:trHeight w:hRule="exact" w:val="631"/>
          <w:jc w:val="center"/>
        </w:trPr>
        <w:tc>
          <w:tcPr>
            <w:tcW w:w="1552" w:type="dxa"/>
            <w:vAlign w:val="center"/>
          </w:tcPr>
          <w:p w14:paraId="03082317" w14:textId="77777777" w:rsidR="00905EB3" w:rsidRPr="00D901F9" w:rsidRDefault="00905EB3" w:rsidP="00ED01E5">
            <w:pPr>
              <w:jc w:val="center"/>
              <w:rPr>
                <w:b/>
              </w:rPr>
            </w:pPr>
            <w:r w:rsidRPr="00D901F9">
              <w:rPr>
                <w:rFonts w:hint="eastAsia"/>
                <w:b/>
              </w:rPr>
              <w:t>项目名称</w:t>
            </w:r>
          </w:p>
        </w:tc>
        <w:tc>
          <w:tcPr>
            <w:tcW w:w="4286" w:type="dxa"/>
            <w:vAlign w:val="center"/>
          </w:tcPr>
          <w:p w14:paraId="6A36CBAC" w14:textId="77777777" w:rsidR="00905EB3" w:rsidRPr="00D901F9" w:rsidRDefault="004008A1" w:rsidP="00ED01E5">
            <w:r w:rsidRPr="00D901F9">
              <w:rPr>
                <w:rFonts w:hint="eastAsia"/>
              </w:rPr>
              <w:t>广东外语外贸大学</w:t>
            </w:r>
            <w:r w:rsidR="00905EB3" w:rsidRPr="00754ACA">
              <w:rPr>
                <w:rFonts w:hint="eastAsia"/>
              </w:rPr>
              <w:t>新闻采编管理平台建设项目</w:t>
            </w:r>
          </w:p>
        </w:tc>
        <w:tc>
          <w:tcPr>
            <w:tcW w:w="1070" w:type="dxa"/>
            <w:vAlign w:val="center"/>
          </w:tcPr>
          <w:p w14:paraId="533066AB" w14:textId="77777777" w:rsidR="00905EB3" w:rsidRPr="00D901F9" w:rsidRDefault="00905EB3" w:rsidP="00ED01E5">
            <w:pPr>
              <w:jc w:val="center"/>
              <w:rPr>
                <w:b/>
              </w:rPr>
            </w:pPr>
            <w:r w:rsidRPr="00D901F9">
              <w:rPr>
                <w:rFonts w:hint="eastAsia"/>
                <w:b/>
              </w:rPr>
              <w:t>联系人</w:t>
            </w:r>
          </w:p>
        </w:tc>
        <w:tc>
          <w:tcPr>
            <w:tcW w:w="1862" w:type="dxa"/>
            <w:vAlign w:val="center"/>
          </w:tcPr>
          <w:p w14:paraId="02DF8F28" w14:textId="77777777" w:rsidR="00905EB3" w:rsidRPr="00D901F9" w:rsidRDefault="004008A1" w:rsidP="00ED01E5">
            <w:r>
              <w:rPr>
                <w:rFonts w:hint="eastAsia"/>
              </w:rPr>
              <w:t>潘</w:t>
            </w:r>
            <w:r w:rsidR="00905EB3" w:rsidRPr="00D901F9">
              <w:rPr>
                <w:rFonts w:hint="eastAsia"/>
              </w:rPr>
              <w:t>老师</w:t>
            </w:r>
          </w:p>
        </w:tc>
      </w:tr>
      <w:tr w:rsidR="00905EB3" w:rsidRPr="00D901F9" w14:paraId="59396C6B" w14:textId="77777777" w:rsidTr="00905EB3">
        <w:trPr>
          <w:trHeight w:hRule="exact" w:val="454"/>
          <w:jc w:val="center"/>
        </w:trPr>
        <w:tc>
          <w:tcPr>
            <w:tcW w:w="1552" w:type="dxa"/>
            <w:vAlign w:val="center"/>
          </w:tcPr>
          <w:p w14:paraId="37A8A087" w14:textId="77777777" w:rsidR="00905EB3" w:rsidRPr="00D901F9" w:rsidRDefault="00905EB3" w:rsidP="00ED01E5">
            <w:pPr>
              <w:jc w:val="center"/>
              <w:rPr>
                <w:b/>
              </w:rPr>
            </w:pPr>
            <w:r w:rsidRPr="00D901F9">
              <w:rPr>
                <w:rFonts w:hint="eastAsia"/>
                <w:b/>
              </w:rPr>
              <w:t>建设单位</w:t>
            </w:r>
          </w:p>
        </w:tc>
        <w:tc>
          <w:tcPr>
            <w:tcW w:w="4286" w:type="dxa"/>
            <w:vAlign w:val="center"/>
          </w:tcPr>
          <w:p w14:paraId="5B233DDF" w14:textId="77777777" w:rsidR="00905EB3" w:rsidRPr="00D901F9" w:rsidRDefault="00905EB3" w:rsidP="00ED01E5">
            <w:r w:rsidRPr="00D901F9">
              <w:rPr>
                <w:rFonts w:hint="eastAsia"/>
              </w:rPr>
              <w:t>广东外语外贸大学</w:t>
            </w:r>
          </w:p>
        </w:tc>
        <w:tc>
          <w:tcPr>
            <w:tcW w:w="1070" w:type="dxa"/>
            <w:vAlign w:val="center"/>
          </w:tcPr>
          <w:p w14:paraId="72098440" w14:textId="77777777" w:rsidR="00905EB3" w:rsidRPr="00D901F9" w:rsidRDefault="00905EB3" w:rsidP="00ED01E5">
            <w:pPr>
              <w:jc w:val="center"/>
              <w:rPr>
                <w:b/>
              </w:rPr>
            </w:pPr>
            <w:r w:rsidRPr="00D901F9">
              <w:rPr>
                <w:rFonts w:hint="eastAsia"/>
                <w:b/>
              </w:rPr>
              <w:t>电</w:t>
            </w:r>
            <w:r w:rsidRPr="00D901F9">
              <w:rPr>
                <w:rFonts w:hint="eastAsia"/>
                <w:b/>
              </w:rPr>
              <w:t xml:space="preserve">  </w:t>
            </w:r>
            <w:r w:rsidRPr="00D901F9">
              <w:rPr>
                <w:rFonts w:hint="eastAsia"/>
                <w:b/>
              </w:rPr>
              <w:t>话</w:t>
            </w:r>
          </w:p>
        </w:tc>
        <w:tc>
          <w:tcPr>
            <w:tcW w:w="1862" w:type="dxa"/>
            <w:vAlign w:val="center"/>
          </w:tcPr>
          <w:p w14:paraId="72238F32" w14:textId="77777777" w:rsidR="00905EB3" w:rsidRPr="00D901F9" w:rsidRDefault="00905EB3" w:rsidP="00ED01E5">
            <w:r w:rsidRPr="00D901F9">
              <w:rPr>
                <w:rFonts w:hint="eastAsia"/>
              </w:rPr>
              <w:t>020-36207135</w:t>
            </w:r>
          </w:p>
        </w:tc>
      </w:tr>
      <w:tr w:rsidR="00905EB3" w:rsidRPr="00D901F9" w14:paraId="0D6B784B" w14:textId="77777777" w:rsidTr="00905EB3">
        <w:trPr>
          <w:trHeight w:hRule="exact" w:val="454"/>
          <w:jc w:val="center"/>
        </w:trPr>
        <w:tc>
          <w:tcPr>
            <w:tcW w:w="1552" w:type="dxa"/>
            <w:vAlign w:val="center"/>
          </w:tcPr>
          <w:p w14:paraId="0B013D6F" w14:textId="77777777" w:rsidR="00905EB3" w:rsidRPr="00D901F9" w:rsidRDefault="00905EB3" w:rsidP="00ED01E5">
            <w:pPr>
              <w:jc w:val="center"/>
              <w:rPr>
                <w:b/>
              </w:rPr>
            </w:pPr>
            <w:r w:rsidRPr="00D901F9">
              <w:rPr>
                <w:rFonts w:hint="eastAsia"/>
                <w:b/>
              </w:rPr>
              <w:t>程</w:t>
            </w:r>
            <w:r w:rsidRPr="00D901F9">
              <w:rPr>
                <w:rFonts w:hint="eastAsia"/>
                <w:b/>
              </w:rPr>
              <w:t xml:space="preserve">   </w:t>
            </w:r>
            <w:r w:rsidRPr="00D901F9">
              <w:rPr>
                <w:rFonts w:hint="eastAsia"/>
                <w:b/>
              </w:rPr>
              <w:t>序</w:t>
            </w:r>
          </w:p>
        </w:tc>
        <w:tc>
          <w:tcPr>
            <w:tcW w:w="5356" w:type="dxa"/>
            <w:gridSpan w:val="2"/>
            <w:vAlign w:val="center"/>
          </w:tcPr>
          <w:p w14:paraId="499E88C4" w14:textId="77777777" w:rsidR="00905EB3" w:rsidRPr="00D901F9" w:rsidRDefault="00905EB3" w:rsidP="00ED01E5">
            <w:pPr>
              <w:jc w:val="center"/>
              <w:rPr>
                <w:b/>
              </w:rPr>
            </w:pPr>
            <w:r w:rsidRPr="00D901F9">
              <w:rPr>
                <w:rFonts w:hint="eastAsia"/>
                <w:b/>
              </w:rPr>
              <w:t>计</w:t>
            </w:r>
            <w:r w:rsidRPr="00D901F9">
              <w:rPr>
                <w:rFonts w:hint="eastAsia"/>
                <w:b/>
              </w:rPr>
              <w:t xml:space="preserve">  </w:t>
            </w:r>
            <w:r w:rsidRPr="00D901F9">
              <w:rPr>
                <w:rFonts w:hint="eastAsia"/>
                <w:b/>
              </w:rPr>
              <w:t>划</w:t>
            </w:r>
            <w:r w:rsidRPr="00D901F9">
              <w:rPr>
                <w:rFonts w:hint="eastAsia"/>
                <w:b/>
              </w:rPr>
              <w:t xml:space="preserve">  </w:t>
            </w:r>
            <w:r w:rsidRPr="00D901F9">
              <w:rPr>
                <w:rFonts w:hint="eastAsia"/>
                <w:b/>
              </w:rPr>
              <w:t>时</w:t>
            </w:r>
            <w:r w:rsidRPr="00D901F9">
              <w:rPr>
                <w:rFonts w:hint="eastAsia"/>
                <w:b/>
              </w:rPr>
              <w:t xml:space="preserve">  </w:t>
            </w:r>
            <w:r w:rsidRPr="00D901F9">
              <w:rPr>
                <w:rFonts w:hint="eastAsia"/>
                <w:b/>
              </w:rPr>
              <w:t>间</w:t>
            </w:r>
          </w:p>
        </w:tc>
        <w:tc>
          <w:tcPr>
            <w:tcW w:w="1862" w:type="dxa"/>
            <w:vAlign w:val="center"/>
          </w:tcPr>
          <w:p w14:paraId="61F19EF1" w14:textId="77777777" w:rsidR="00905EB3" w:rsidRPr="00D901F9" w:rsidRDefault="00905EB3" w:rsidP="00ED01E5">
            <w:pPr>
              <w:jc w:val="center"/>
              <w:rPr>
                <w:b/>
              </w:rPr>
            </w:pPr>
            <w:r w:rsidRPr="00D901F9">
              <w:rPr>
                <w:rFonts w:hint="eastAsia"/>
                <w:b/>
              </w:rPr>
              <w:t>地</w:t>
            </w:r>
            <w:r w:rsidRPr="00D901F9">
              <w:rPr>
                <w:rFonts w:hint="eastAsia"/>
                <w:b/>
              </w:rPr>
              <w:t xml:space="preserve">   </w:t>
            </w:r>
            <w:r w:rsidRPr="00D901F9">
              <w:rPr>
                <w:rFonts w:hint="eastAsia"/>
                <w:b/>
              </w:rPr>
              <w:t>点</w:t>
            </w:r>
          </w:p>
        </w:tc>
      </w:tr>
      <w:tr w:rsidR="00905EB3" w:rsidRPr="00D901F9" w14:paraId="07B6AE00" w14:textId="77777777" w:rsidTr="00ED01E5">
        <w:trPr>
          <w:trHeight w:val="1005"/>
          <w:jc w:val="center"/>
        </w:trPr>
        <w:tc>
          <w:tcPr>
            <w:tcW w:w="1552" w:type="dxa"/>
            <w:vAlign w:val="center"/>
          </w:tcPr>
          <w:p w14:paraId="6EF28892" w14:textId="77777777" w:rsidR="00905EB3" w:rsidRPr="00D901F9" w:rsidRDefault="00905EB3" w:rsidP="00ED01E5">
            <w:pPr>
              <w:jc w:val="center"/>
              <w:rPr>
                <w:b/>
              </w:rPr>
            </w:pPr>
            <w:r w:rsidRPr="00D901F9">
              <w:rPr>
                <w:rFonts w:hint="eastAsia"/>
                <w:b/>
              </w:rPr>
              <w:t>发售招标文件</w:t>
            </w:r>
          </w:p>
        </w:tc>
        <w:tc>
          <w:tcPr>
            <w:tcW w:w="5356" w:type="dxa"/>
            <w:gridSpan w:val="2"/>
            <w:vAlign w:val="center"/>
          </w:tcPr>
          <w:p w14:paraId="696E3323" w14:textId="77777777" w:rsidR="00905EB3" w:rsidRPr="00D901F9" w:rsidRDefault="00905EB3" w:rsidP="00ED01E5">
            <w:r w:rsidRPr="00D901F9">
              <w:rPr>
                <w:rFonts w:hint="eastAsia"/>
              </w:rPr>
              <w:t>201</w:t>
            </w:r>
            <w:r w:rsidRPr="00D901F9">
              <w:t>9</w:t>
            </w:r>
            <w:r w:rsidRPr="00D901F9">
              <w:rPr>
                <w:rFonts w:hint="eastAsia"/>
              </w:rPr>
              <w:t>年</w:t>
            </w:r>
            <w:r w:rsidR="004008A1">
              <w:rPr>
                <w:rFonts w:hint="eastAsia"/>
              </w:rPr>
              <w:t>3</w:t>
            </w:r>
            <w:r w:rsidRPr="00D901F9">
              <w:rPr>
                <w:rFonts w:hint="eastAsia"/>
              </w:rPr>
              <w:t>月</w:t>
            </w:r>
            <w:r w:rsidR="004008A1">
              <w:rPr>
                <w:rFonts w:hint="eastAsia"/>
              </w:rPr>
              <w:t>25</w:t>
            </w:r>
            <w:r w:rsidR="00867C99">
              <w:rPr>
                <w:rFonts w:hint="eastAsia"/>
              </w:rPr>
              <w:t xml:space="preserve"> </w:t>
            </w:r>
            <w:r w:rsidRPr="00D901F9">
              <w:rPr>
                <w:rFonts w:hint="eastAsia"/>
              </w:rPr>
              <w:t>日</w:t>
            </w:r>
            <w:r w:rsidRPr="00D901F9">
              <w:rPr>
                <w:rFonts w:hint="eastAsia"/>
              </w:rPr>
              <w:t>-201</w:t>
            </w:r>
            <w:r w:rsidRPr="00D901F9">
              <w:t>9</w:t>
            </w:r>
            <w:r w:rsidRPr="00D901F9">
              <w:rPr>
                <w:rFonts w:hint="eastAsia"/>
              </w:rPr>
              <w:t>年</w:t>
            </w:r>
            <w:r w:rsidR="004008A1">
              <w:rPr>
                <w:rFonts w:hint="eastAsia"/>
              </w:rPr>
              <w:t>3</w:t>
            </w:r>
            <w:r w:rsidRPr="00D901F9">
              <w:rPr>
                <w:rFonts w:hint="eastAsia"/>
              </w:rPr>
              <w:t>月</w:t>
            </w:r>
            <w:r w:rsidR="004008A1">
              <w:rPr>
                <w:rFonts w:hint="eastAsia"/>
              </w:rPr>
              <w:t>29</w:t>
            </w:r>
            <w:r w:rsidR="00867C99">
              <w:rPr>
                <w:rFonts w:hint="eastAsia"/>
              </w:rPr>
              <w:t xml:space="preserve"> </w:t>
            </w:r>
            <w:r w:rsidRPr="00D901F9">
              <w:rPr>
                <w:rFonts w:hint="eastAsia"/>
              </w:rPr>
              <w:t>日</w:t>
            </w:r>
          </w:p>
          <w:p w14:paraId="43ACA759" w14:textId="77777777" w:rsidR="00905EB3" w:rsidRPr="00D901F9" w:rsidRDefault="00905EB3" w:rsidP="00ED01E5">
            <w:r w:rsidRPr="00D901F9">
              <w:rPr>
                <w:rFonts w:hint="eastAsia"/>
              </w:rPr>
              <w:t>工作日</w:t>
            </w:r>
            <w:r w:rsidRPr="00D901F9">
              <w:rPr>
                <w:rFonts w:hint="eastAsia"/>
              </w:rPr>
              <w:t>9:00</w:t>
            </w:r>
            <w:r w:rsidRPr="00D901F9">
              <w:rPr>
                <w:rFonts w:hint="eastAsia"/>
              </w:rPr>
              <w:t>至</w:t>
            </w:r>
            <w:r w:rsidRPr="00D901F9">
              <w:rPr>
                <w:rFonts w:hint="eastAsia"/>
              </w:rPr>
              <w:t>17:00</w:t>
            </w:r>
          </w:p>
        </w:tc>
        <w:tc>
          <w:tcPr>
            <w:tcW w:w="1862" w:type="dxa"/>
            <w:vAlign w:val="center"/>
          </w:tcPr>
          <w:p w14:paraId="519CCECF" w14:textId="77777777" w:rsidR="00905EB3" w:rsidRPr="00D901F9" w:rsidRDefault="00905EB3" w:rsidP="00ED01E5">
            <w:r w:rsidRPr="00D901F9">
              <w:rPr>
                <w:rFonts w:hint="eastAsia"/>
              </w:rPr>
              <w:t>广东外语外贸大学后勤综合楼招标中心</w:t>
            </w:r>
            <w:r w:rsidRPr="00D901F9">
              <w:rPr>
                <w:rFonts w:hint="eastAsia"/>
              </w:rPr>
              <w:t>420</w:t>
            </w:r>
          </w:p>
        </w:tc>
      </w:tr>
      <w:tr w:rsidR="00905EB3" w:rsidRPr="00D901F9" w14:paraId="16860D2E" w14:textId="77777777" w:rsidTr="00ED01E5">
        <w:trPr>
          <w:trHeight w:val="694"/>
          <w:jc w:val="center"/>
        </w:trPr>
        <w:tc>
          <w:tcPr>
            <w:tcW w:w="1552" w:type="dxa"/>
            <w:vAlign w:val="center"/>
          </w:tcPr>
          <w:p w14:paraId="063DDE77" w14:textId="77777777" w:rsidR="00905EB3" w:rsidRPr="00D901F9" w:rsidRDefault="00905EB3" w:rsidP="00ED01E5">
            <w:pPr>
              <w:jc w:val="center"/>
              <w:rPr>
                <w:b/>
              </w:rPr>
            </w:pPr>
            <w:r w:rsidRPr="00D901F9">
              <w:rPr>
                <w:rFonts w:hint="eastAsia"/>
                <w:b/>
              </w:rPr>
              <w:t>现场勘察</w:t>
            </w:r>
          </w:p>
        </w:tc>
        <w:tc>
          <w:tcPr>
            <w:tcW w:w="5356" w:type="dxa"/>
            <w:gridSpan w:val="2"/>
            <w:vAlign w:val="center"/>
          </w:tcPr>
          <w:p w14:paraId="0E8C3202" w14:textId="77777777" w:rsidR="00905EB3" w:rsidRPr="00D901F9" w:rsidRDefault="00905EB3" w:rsidP="00ED01E5">
            <w:r w:rsidRPr="00D901F9">
              <w:rPr>
                <w:rFonts w:hint="eastAsia"/>
              </w:rPr>
              <w:t>无现场勘查安排</w:t>
            </w:r>
          </w:p>
        </w:tc>
        <w:tc>
          <w:tcPr>
            <w:tcW w:w="1862" w:type="dxa"/>
            <w:vAlign w:val="center"/>
          </w:tcPr>
          <w:p w14:paraId="336721BD" w14:textId="77777777" w:rsidR="00905EB3" w:rsidRPr="00D901F9" w:rsidRDefault="00905EB3" w:rsidP="00ED01E5">
            <w:r w:rsidRPr="00D901F9">
              <w:rPr>
                <w:rFonts w:hint="eastAsia"/>
              </w:rPr>
              <w:t>广东外语外贸大学</w:t>
            </w:r>
          </w:p>
        </w:tc>
      </w:tr>
      <w:tr w:rsidR="00905EB3" w:rsidRPr="00D901F9" w14:paraId="2510AEB8" w14:textId="77777777" w:rsidTr="00ED01E5">
        <w:trPr>
          <w:jc w:val="center"/>
        </w:trPr>
        <w:tc>
          <w:tcPr>
            <w:tcW w:w="1552" w:type="dxa"/>
            <w:vAlign w:val="center"/>
          </w:tcPr>
          <w:p w14:paraId="2FB4560F" w14:textId="77777777" w:rsidR="00905EB3" w:rsidRPr="00D901F9" w:rsidRDefault="00905EB3" w:rsidP="00ED01E5">
            <w:pPr>
              <w:jc w:val="center"/>
              <w:rPr>
                <w:b/>
              </w:rPr>
            </w:pPr>
            <w:r w:rsidRPr="00D901F9">
              <w:rPr>
                <w:rFonts w:hint="eastAsia"/>
                <w:b/>
              </w:rPr>
              <w:t>递交投标文件</w:t>
            </w:r>
          </w:p>
        </w:tc>
        <w:tc>
          <w:tcPr>
            <w:tcW w:w="5356" w:type="dxa"/>
            <w:gridSpan w:val="2"/>
            <w:vAlign w:val="center"/>
          </w:tcPr>
          <w:p w14:paraId="345647B4" w14:textId="77777777" w:rsidR="00905EB3" w:rsidRPr="00D901F9" w:rsidRDefault="00905EB3" w:rsidP="00ED01E5">
            <w:r w:rsidRPr="00D901F9">
              <w:rPr>
                <w:rFonts w:hint="eastAsia"/>
              </w:rPr>
              <w:t>201</w:t>
            </w:r>
            <w:r w:rsidRPr="00D901F9">
              <w:t>9</w:t>
            </w:r>
            <w:r w:rsidRPr="00D901F9">
              <w:rPr>
                <w:rFonts w:hint="eastAsia"/>
              </w:rPr>
              <w:t>年</w:t>
            </w:r>
            <w:r w:rsidR="004008A1">
              <w:rPr>
                <w:rFonts w:hint="eastAsia"/>
              </w:rPr>
              <w:t>4</w:t>
            </w:r>
            <w:r w:rsidR="00867C99">
              <w:rPr>
                <w:rFonts w:hint="eastAsia"/>
              </w:rPr>
              <w:t xml:space="preserve"> </w:t>
            </w:r>
            <w:r w:rsidRPr="00D901F9">
              <w:rPr>
                <w:rFonts w:hint="eastAsia"/>
              </w:rPr>
              <w:t>月</w:t>
            </w:r>
            <w:r w:rsidR="004008A1">
              <w:rPr>
                <w:rFonts w:hint="eastAsia"/>
              </w:rPr>
              <w:t>17</w:t>
            </w:r>
            <w:r w:rsidR="00867C99">
              <w:rPr>
                <w:rFonts w:hint="eastAsia"/>
              </w:rPr>
              <w:t xml:space="preserve"> </w:t>
            </w:r>
            <w:r w:rsidRPr="00D901F9">
              <w:rPr>
                <w:rFonts w:hint="eastAsia"/>
              </w:rPr>
              <w:t>日</w:t>
            </w:r>
            <w:r w:rsidRPr="00D901F9">
              <w:rPr>
                <w:rFonts w:hint="eastAsia"/>
              </w:rPr>
              <w:t xml:space="preserve">  8:30</w:t>
            </w:r>
            <w:r w:rsidRPr="00D901F9">
              <w:rPr>
                <w:rFonts w:hint="eastAsia"/>
              </w:rPr>
              <w:t>时至</w:t>
            </w:r>
            <w:r w:rsidRPr="00D901F9">
              <w:rPr>
                <w:rFonts w:hint="eastAsia"/>
              </w:rPr>
              <w:t>9:30</w:t>
            </w:r>
            <w:r w:rsidRPr="00D901F9">
              <w:rPr>
                <w:rFonts w:hint="eastAsia"/>
              </w:rPr>
              <w:t>时</w:t>
            </w:r>
          </w:p>
        </w:tc>
        <w:tc>
          <w:tcPr>
            <w:tcW w:w="1862" w:type="dxa"/>
            <w:vAlign w:val="center"/>
          </w:tcPr>
          <w:p w14:paraId="6D099E74" w14:textId="77777777" w:rsidR="00905EB3" w:rsidRPr="00D901F9" w:rsidRDefault="00905EB3" w:rsidP="00ED01E5">
            <w:r w:rsidRPr="00D901F9">
              <w:rPr>
                <w:rFonts w:hint="eastAsia"/>
              </w:rPr>
              <w:t>广东外语外贸大学后勤综合楼</w:t>
            </w:r>
            <w:r w:rsidRPr="00D901F9">
              <w:rPr>
                <w:rFonts w:hint="eastAsia"/>
              </w:rPr>
              <w:t>422</w:t>
            </w:r>
            <w:r w:rsidRPr="00D901F9">
              <w:rPr>
                <w:rFonts w:hint="eastAsia"/>
              </w:rPr>
              <w:t>电子评标室</w:t>
            </w:r>
          </w:p>
        </w:tc>
      </w:tr>
      <w:tr w:rsidR="00905EB3" w:rsidRPr="00D901F9" w14:paraId="430FDE8C" w14:textId="77777777" w:rsidTr="00ED01E5">
        <w:trPr>
          <w:jc w:val="center"/>
        </w:trPr>
        <w:tc>
          <w:tcPr>
            <w:tcW w:w="1552" w:type="dxa"/>
            <w:vAlign w:val="center"/>
          </w:tcPr>
          <w:p w14:paraId="0C0B95F3" w14:textId="77777777" w:rsidR="00905EB3" w:rsidRPr="00D901F9" w:rsidRDefault="00905EB3" w:rsidP="00ED01E5">
            <w:pPr>
              <w:jc w:val="center"/>
              <w:rPr>
                <w:b/>
              </w:rPr>
            </w:pPr>
            <w:r w:rsidRPr="00D901F9">
              <w:rPr>
                <w:rFonts w:hint="eastAsia"/>
                <w:b/>
              </w:rPr>
              <w:t>开启投标文件</w:t>
            </w:r>
          </w:p>
        </w:tc>
        <w:tc>
          <w:tcPr>
            <w:tcW w:w="5356" w:type="dxa"/>
            <w:gridSpan w:val="2"/>
            <w:vAlign w:val="center"/>
          </w:tcPr>
          <w:p w14:paraId="33843B3C" w14:textId="77777777" w:rsidR="00905EB3" w:rsidRPr="00D901F9" w:rsidRDefault="00905EB3" w:rsidP="00ED01E5">
            <w:r w:rsidRPr="00D901F9">
              <w:rPr>
                <w:rFonts w:hint="eastAsia"/>
              </w:rPr>
              <w:t>201</w:t>
            </w:r>
            <w:r w:rsidRPr="00D901F9">
              <w:t>9</w:t>
            </w:r>
            <w:r w:rsidRPr="00D901F9">
              <w:rPr>
                <w:rFonts w:hint="eastAsia"/>
              </w:rPr>
              <w:t>年</w:t>
            </w:r>
            <w:r w:rsidR="00867C99">
              <w:rPr>
                <w:rFonts w:hint="eastAsia"/>
              </w:rPr>
              <w:t xml:space="preserve"> </w:t>
            </w:r>
            <w:r w:rsidR="004008A1">
              <w:rPr>
                <w:rFonts w:hint="eastAsia"/>
              </w:rPr>
              <w:t>4</w:t>
            </w:r>
            <w:r w:rsidRPr="00D901F9">
              <w:rPr>
                <w:rFonts w:hint="eastAsia"/>
              </w:rPr>
              <w:t>月</w:t>
            </w:r>
            <w:r w:rsidR="004008A1">
              <w:rPr>
                <w:rFonts w:hint="eastAsia"/>
              </w:rPr>
              <w:t>17</w:t>
            </w:r>
            <w:r w:rsidR="00867C99">
              <w:rPr>
                <w:rFonts w:hint="eastAsia"/>
              </w:rPr>
              <w:t xml:space="preserve"> </w:t>
            </w:r>
            <w:r w:rsidRPr="00D901F9">
              <w:rPr>
                <w:rFonts w:hint="eastAsia"/>
              </w:rPr>
              <w:t>日</w:t>
            </w:r>
            <w:r w:rsidRPr="00D901F9">
              <w:rPr>
                <w:rFonts w:hint="eastAsia"/>
              </w:rPr>
              <w:t xml:space="preserve">  9:30</w:t>
            </w:r>
            <w:r w:rsidRPr="00D901F9">
              <w:rPr>
                <w:rFonts w:hint="eastAsia"/>
              </w:rPr>
              <w:t>时</w:t>
            </w:r>
          </w:p>
        </w:tc>
        <w:tc>
          <w:tcPr>
            <w:tcW w:w="1862" w:type="dxa"/>
            <w:vAlign w:val="center"/>
          </w:tcPr>
          <w:p w14:paraId="72E129DC" w14:textId="77777777" w:rsidR="00905EB3" w:rsidRPr="00D901F9" w:rsidRDefault="00905EB3" w:rsidP="00ED01E5">
            <w:r w:rsidRPr="00D901F9">
              <w:rPr>
                <w:rFonts w:hint="eastAsia"/>
              </w:rPr>
              <w:t>广东外语外贸大学后勤综合楼</w:t>
            </w:r>
            <w:r w:rsidRPr="00D901F9">
              <w:rPr>
                <w:rFonts w:hint="eastAsia"/>
              </w:rPr>
              <w:t>422</w:t>
            </w:r>
            <w:r w:rsidRPr="00D901F9">
              <w:rPr>
                <w:rFonts w:hint="eastAsia"/>
              </w:rPr>
              <w:t>电子评标室</w:t>
            </w:r>
          </w:p>
        </w:tc>
      </w:tr>
      <w:tr w:rsidR="00905EB3" w:rsidRPr="00D901F9" w14:paraId="7AC85250" w14:textId="77777777" w:rsidTr="00ED01E5">
        <w:trPr>
          <w:jc w:val="center"/>
        </w:trPr>
        <w:tc>
          <w:tcPr>
            <w:tcW w:w="1552" w:type="dxa"/>
            <w:vAlign w:val="center"/>
          </w:tcPr>
          <w:p w14:paraId="52D983FD" w14:textId="77777777" w:rsidR="00905EB3" w:rsidRPr="00D901F9" w:rsidRDefault="00905EB3" w:rsidP="00ED01E5">
            <w:pPr>
              <w:jc w:val="center"/>
              <w:rPr>
                <w:b/>
              </w:rPr>
            </w:pPr>
            <w:r w:rsidRPr="00D901F9">
              <w:rPr>
                <w:rFonts w:hint="eastAsia"/>
                <w:b/>
              </w:rPr>
              <w:t>评审</w:t>
            </w:r>
          </w:p>
        </w:tc>
        <w:tc>
          <w:tcPr>
            <w:tcW w:w="5356" w:type="dxa"/>
            <w:gridSpan w:val="2"/>
            <w:vAlign w:val="center"/>
          </w:tcPr>
          <w:p w14:paraId="7DA966A9" w14:textId="77777777" w:rsidR="00905EB3" w:rsidRPr="00D901F9" w:rsidRDefault="00905EB3" w:rsidP="00ED01E5">
            <w:r w:rsidRPr="00D901F9">
              <w:rPr>
                <w:rFonts w:hint="eastAsia"/>
              </w:rPr>
              <w:t>201</w:t>
            </w:r>
            <w:r w:rsidRPr="00D901F9">
              <w:t>9</w:t>
            </w:r>
            <w:r w:rsidRPr="00D901F9">
              <w:rPr>
                <w:rFonts w:hint="eastAsia"/>
              </w:rPr>
              <w:t>年</w:t>
            </w:r>
            <w:r w:rsidR="00867C99">
              <w:rPr>
                <w:rFonts w:hint="eastAsia"/>
              </w:rPr>
              <w:t xml:space="preserve"> </w:t>
            </w:r>
            <w:r w:rsidR="004008A1">
              <w:rPr>
                <w:rFonts w:hint="eastAsia"/>
              </w:rPr>
              <w:t>4</w:t>
            </w:r>
            <w:r w:rsidRPr="00D901F9">
              <w:rPr>
                <w:rFonts w:hint="eastAsia"/>
              </w:rPr>
              <w:t>月</w:t>
            </w:r>
            <w:r w:rsidR="004008A1">
              <w:rPr>
                <w:rFonts w:hint="eastAsia"/>
              </w:rPr>
              <w:t>17</w:t>
            </w:r>
            <w:r w:rsidR="00867C99">
              <w:rPr>
                <w:rFonts w:hint="eastAsia"/>
              </w:rPr>
              <w:t xml:space="preserve"> </w:t>
            </w:r>
            <w:r w:rsidRPr="00D901F9">
              <w:rPr>
                <w:rFonts w:hint="eastAsia"/>
              </w:rPr>
              <w:t>日</w:t>
            </w:r>
            <w:r w:rsidRPr="00D901F9">
              <w:rPr>
                <w:rFonts w:hint="eastAsia"/>
              </w:rPr>
              <w:t xml:space="preserve">  10:00</w:t>
            </w:r>
            <w:r w:rsidRPr="00D901F9">
              <w:rPr>
                <w:rFonts w:hint="eastAsia"/>
              </w:rPr>
              <w:t>时至</w:t>
            </w:r>
            <w:r w:rsidRPr="00D901F9">
              <w:rPr>
                <w:rFonts w:hint="eastAsia"/>
              </w:rPr>
              <w:t>12:00</w:t>
            </w:r>
            <w:r w:rsidRPr="00D901F9">
              <w:rPr>
                <w:rFonts w:hint="eastAsia"/>
              </w:rPr>
              <w:t>时</w:t>
            </w:r>
          </w:p>
        </w:tc>
        <w:tc>
          <w:tcPr>
            <w:tcW w:w="1862" w:type="dxa"/>
            <w:vAlign w:val="center"/>
          </w:tcPr>
          <w:p w14:paraId="66D454DB" w14:textId="77777777" w:rsidR="00905EB3" w:rsidRPr="00D901F9" w:rsidRDefault="00905EB3" w:rsidP="00ED01E5">
            <w:r w:rsidRPr="00D901F9">
              <w:rPr>
                <w:rFonts w:hint="eastAsia"/>
              </w:rPr>
              <w:t>广东外语外贸大学后勤综合楼</w:t>
            </w:r>
            <w:r w:rsidRPr="00D901F9">
              <w:rPr>
                <w:rFonts w:hint="eastAsia"/>
              </w:rPr>
              <w:t>422</w:t>
            </w:r>
            <w:r w:rsidRPr="00D901F9">
              <w:rPr>
                <w:rFonts w:hint="eastAsia"/>
              </w:rPr>
              <w:t>电子评标室</w:t>
            </w:r>
          </w:p>
        </w:tc>
      </w:tr>
    </w:tbl>
    <w:p w14:paraId="720AB175" w14:textId="77777777" w:rsidR="00B075E1" w:rsidRDefault="00B075E1">
      <w:pPr>
        <w:rPr>
          <w:rFonts w:ascii="宋体" w:hAnsi="宋体"/>
        </w:rPr>
      </w:pPr>
    </w:p>
    <w:p w14:paraId="1F46D303" w14:textId="77777777" w:rsidR="00B075E1" w:rsidRDefault="001A78B2">
      <w:pPr>
        <w:pStyle w:val="New"/>
        <w:spacing w:beforeLines="50" w:before="156" w:afterLines="50" w:after="156"/>
        <w:rPr>
          <w:b/>
        </w:rPr>
      </w:pPr>
      <w:r>
        <w:rPr>
          <w:rFonts w:hint="eastAsia"/>
          <w:b/>
        </w:rPr>
        <w:t>附表一、</w:t>
      </w:r>
    </w:p>
    <w:p w14:paraId="7B19D727" w14:textId="77777777" w:rsidR="00B075E1" w:rsidRDefault="001A78B2">
      <w:pPr>
        <w:pStyle w:val="3"/>
        <w:spacing w:before="0" w:after="0" w:line="360" w:lineRule="auto"/>
        <w:jc w:val="center"/>
        <w:rPr>
          <w:b w:val="0"/>
          <w:sz w:val="21"/>
          <w:szCs w:val="21"/>
        </w:rPr>
      </w:pPr>
      <w:r>
        <w:rPr>
          <w:rFonts w:hint="eastAsia"/>
          <w:sz w:val="21"/>
          <w:szCs w:val="21"/>
        </w:rPr>
        <w:t>资格性和符合性审查表</w:t>
      </w:r>
    </w:p>
    <w:tbl>
      <w:tblPr>
        <w:tblW w:w="8974" w:type="dxa"/>
        <w:tblBorders>
          <w:top w:val="outset" w:sz="6" w:space="0" w:color="111111"/>
          <w:left w:val="outset" w:sz="6" w:space="0" w:color="111111"/>
          <w:bottom w:val="outset" w:sz="6" w:space="0" w:color="111111"/>
          <w:right w:val="outset" w:sz="6" w:space="0" w:color="111111"/>
        </w:tblBorders>
        <w:tblLayout w:type="fixed"/>
        <w:tblCellMar>
          <w:left w:w="0" w:type="dxa"/>
          <w:right w:w="0" w:type="dxa"/>
        </w:tblCellMar>
        <w:tblLook w:val="04A0" w:firstRow="1" w:lastRow="0" w:firstColumn="1" w:lastColumn="0" w:noHBand="0" w:noVBand="1"/>
      </w:tblPr>
      <w:tblGrid>
        <w:gridCol w:w="1215"/>
        <w:gridCol w:w="7759"/>
      </w:tblGrid>
      <w:tr w:rsidR="00B075E1" w14:paraId="46F86121" w14:textId="77777777">
        <w:trPr>
          <w:trHeight w:val="20"/>
        </w:trPr>
        <w:tc>
          <w:tcPr>
            <w:tcW w:w="1215" w:type="dxa"/>
            <w:tcBorders>
              <w:top w:val="outset" w:sz="6" w:space="0" w:color="111111"/>
              <w:bottom w:val="outset" w:sz="6" w:space="0" w:color="111111"/>
              <w:right w:val="outset" w:sz="6" w:space="0" w:color="111111"/>
            </w:tcBorders>
            <w:vAlign w:val="center"/>
          </w:tcPr>
          <w:p w14:paraId="295FF4CC" w14:textId="77777777" w:rsidR="00B075E1" w:rsidRDefault="001A78B2">
            <w:pPr>
              <w:adjustRightInd w:val="0"/>
              <w:snapToGrid w:val="0"/>
              <w:jc w:val="center"/>
              <w:rPr>
                <w:rFonts w:ascii="宋体" w:cs="宋体"/>
                <w:szCs w:val="21"/>
              </w:rPr>
            </w:pPr>
            <w:r>
              <w:rPr>
                <w:rStyle w:val="af1"/>
                <w:rFonts w:ascii="宋体" w:hAnsi="宋体" w:hint="eastAsia"/>
                <w:szCs w:val="21"/>
              </w:rPr>
              <w:t>审查项目</w:t>
            </w:r>
          </w:p>
        </w:tc>
        <w:tc>
          <w:tcPr>
            <w:tcW w:w="7759" w:type="dxa"/>
            <w:tcBorders>
              <w:top w:val="outset" w:sz="6" w:space="0" w:color="111111"/>
              <w:left w:val="outset" w:sz="6" w:space="0" w:color="111111"/>
              <w:bottom w:val="outset" w:sz="6" w:space="0" w:color="111111"/>
            </w:tcBorders>
            <w:vAlign w:val="center"/>
          </w:tcPr>
          <w:p w14:paraId="613EF2E0" w14:textId="77777777" w:rsidR="00B075E1" w:rsidRDefault="001A78B2">
            <w:pPr>
              <w:adjustRightInd w:val="0"/>
              <w:snapToGrid w:val="0"/>
              <w:jc w:val="center"/>
              <w:rPr>
                <w:rFonts w:ascii="宋体" w:cs="宋体"/>
                <w:szCs w:val="21"/>
              </w:rPr>
            </w:pPr>
            <w:r>
              <w:rPr>
                <w:rStyle w:val="af1"/>
                <w:rFonts w:ascii="宋体" w:hAnsi="宋体" w:hint="eastAsia"/>
                <w:szCs w:val="21"/>
              </w:rPr>
              <w:t>要求</w:t>
            </w:r>
          </w:p>
        </w:tc>
      </w:tr>
      <w:tr w:rsidR="00B075E1" w14:paraId="1854ADEB" w14:textId="77777777">
        <w:trPr>
          <w:trHeight w:val="458"/>
        </w:trPr>
        <w:tc>
          <w:tcPr>
            <w:tcW w:w="1215" w:type="dxa"/>
            <w:tcBorders>
              <w:top w:val="outset" w:sz="6" w:space="0" w:color="111111"/>
              <w:bottom w:val="outset" w:sz="6" w:space="0" w:color="111111"/>
              <w:right w:val="outset" w:sz="6" w:space="0" w:color="111111"/>
            </w:tcBorders>
            <w:vAlign w:val="center"/>
          </w:tcPr>
          <w:p w14:paraId="41B2FC17" w14:textId="77777777" w:rsidR="00B075E1" w:rsidRDefault="001A78B2">
            <w:pPr>
              <w:pStyle w:val="ad"/>
              <w:adjustRightInd w:val="0"/>
              <w:snapToGrid w:val="0"/>
              <w:jc w:val="center"/>
              <w:rPr>
                <w:color w:val="auto"/>
                <w:sz w:val="21"/>
                <w:szCs w:val="21"/>
              </w:rPr>
            </w:pPr>
            <w:r>
              <w:rPr>
                <w:rFonts w:hint="eastAsia"/>
                <w:color w:val="auto"/>
                <w:sz w:val="21"/>
                <w:szCs w:val="21"/>
              </w:rPr>
              <w:t>资格性审查</w:t>
            </w:r>
          </w:p>
        </w:tc>
        <w:tc>
          <w:tcPr>
            <w:tcW w:w="7759" w:type="dxa"/>
            <w:tcBorders>
              <w:top w:val="outset" w:sz="6" w:space="0" w:color="111111"/>
              <w:left w:val="outset" w:sz="6" w:space="0" w:color="111111"/>
            </w:tcBorders>
            <w:vAlign w:val="center"/>
          </w:tcPr>
          <w:p w14:paraId="0A7DD4AD" w14:textId="77777777" w:rsidR="00B075E1" w:rsidRDefault="001A78B2">
            <w:pPr>
              <w:adjustRightInd w:val="0"/>
              <w:snapToGrid w:val="0"/>
              <w:rPr>
                <w:rFonts w:ascii="宋体" w:cs="宋体"/>
                <w:szCs w:val="21"/>
              </w:rPr>
            </w:pPr>
            <w:r>
              <w:rPr>
                <w:rFonts w:ascii="宋体" w:hAnsi="宋体" w:hint="eastAsia"/>
                <w:szCs w:val="21"/>
              </w:rPr>
              <w:t>（与公告中投标供应商资格要求一致）</w:t>
            </w:r>
          </w:p>
        </w:tc>
      </w:tr>
      <w:tr w:rsidR="00B075E1" w14:paraId="49BCCB0C" w14:textId="77777777">
        <w:tc>
          <w:tcPr>
            <w:tcW w:w="8974" w:type="dxa"/>
            <w:gridSpan w:val="2"/>
            <w:tcBorders>
              <w:top w:val="outset" w:sz="6" w:space="0" w:color="111111"/>
              <w:bottom w:val="outset" w:sz="6" w:space="0" w:color="111111"/>
            </w:tcBorders>
            <w:vAlign w:val="center"/>
          </w:tcPr>
          <w:p w14:paraId="03A0C546" w14:textId="77777777" w:rsidR="00B075E1" w:rsidRDefault="001A78B2">
            <w:pPr>
              <w:adjustRightInd w:val="0"/>
              <w:snapToGrid w:val="0"/>
              <w:jc w:val="center"/>
              <w:rPr>
                <w:rFonts w:ascii="宋体" w:cs="宋体"/>
                <w:szCs w:val="21"/>
              </w:rPr>
            </w:pPr>
            <w:r>
              <w:rPr>
                <w:rFonts w:ascii="宋体" w:hAnsi="宋体" w:hint="eastAsia"/>
                <w:szCs w:val="21"/>
              </w:rPr>
              <w:t>不能通过资格性审查的投标供应商，不需进行以下内容的审查。</w:t>
            </w:r>
          </w:p>
        </w:tc>
      </w:tr>
      <w:tr w:rsidR="00B075E1" w14:paraId="02F07DF3" w14:textId="77777777">
        <w:tc>
          <w:tcPr>
            <w:tcW w:w="1215" w:type="dxa"/>
            <w:vMerge w:val="restart"/>
            <w:tcBorders>
              <w:top w:val="outset" w:sz="6" w:space="0" w:color="111111"/>
              <w:bottom w:val="outset" w:sz="6" w:space="0" w:color="111111"/>
              <w:right w:val="outset" w:sz="6" w:space="0" w:color="111111"/>
            </w:tcBorders>
            <w:vAlign w:val="center"/>
          </w:tcPr>
          <w:p w14:paraId="6AC6632C" w14:textId="77777777" w:rsidR="00B075E1" w:rsidRDefault="001A78B2">
            <w:pPr>
              <w:pStyle w:val="ad"/>
              <w:adjustRightInd w:val="0"/>
              <w:snapToGrid w:val="0"/>
              <w:jc w:val="center"/>
              <w:rPr>
                <w:color w:val="auto"/>
                <w:sz w:val="21"/>
                <w:szCs w:val="21"/>
              </w:rPr>
            </w:pPr>
            <w:r>
              <w:rPr>
                <w:rFonts w:hint="eastAsia"/>
                <w:color w:val="auto"/>
                <w:sz w:val="21"/>
                <w:szCs w:val="21"/>
              </w:rPr>
              <w:t>符合性审查</w:t>
            </w:r>
          </w:p>
        </w:tc>
        <w:tc>
          <w:tcPr>
            <w:tcW w:w="7759" w:type="dxa"/>
            <w:tcBorders>
              <w:top w:val="outset" w:sz="6" w:space="0" w:color="111111"/>
              <w:left w:val="outset" w:sz="6" w:space="0" w:color="111111"/>
              <w:bottom w:val="outset" w:sz="6" w:space="0" w:color="111111"/>
            </w:tcBorders>
            <w:vAlign w:val="center"/>
          </w:tcPr>
          <w:p w14:paraId="57D78AB1" w14:textId="77777777" w:rsidR="00B075E1" w:rsidRDefault="001A78B2">
            <w:pPr>
              <w:adjustRightInd w:val="0"/>
              <w:snapToGrid w:val="0"/>
              <w:rPr>
                <w:rFonts w:ascii="宋体" w:cs="宋体"/>
                <w:szCs w:val="21"/>
              </w:rPr>
            </w:pPr>
            <w:r>
              <w:rPr>
                <w:rFonts w:ascii="宋体" w:hAnsi="宋体"/>
                <w:szCs w:val="21"/>
              </w:rPr>
              <w:t>1.</w:t>
            </w:r>
            <w:r>
              <w:rPr>
                <w:rFonts w:ascii="宋体" w:hAnsi="宋体" w:hint="eastAsia"/>
                <w:szCs w:val="21"/>
              </w:rPr>
              <w:t>在经营范围内报价，投标（报价）总金额是</w:t>
            </w:r>
            <w:proofErr w:type="gramStart"/>
            <w:r>
              <w:rPr>
                <w:rFonts w:ascii="宋体" w:hAnsi="宋体" w:hint="eastAsia"/>
                <w:szCs w:val="21"/>
              </w:rPr>
              <w:t>固定价</w:t>
            </w:r>
            <w:proofErr w:type="gramEnd"/>
            <w:r>
              <w:rPr>
                <w:rFonts w:ascii="宋体" w:hAnsi="宋体" w:hint="eastAsia"/>
                <w:szCs w:val="21"/>
              </w:rPr>
              <w:t>且是唯一的。</w:t>
            </w:r>
          </w:p>
        </w:tc>
      </w:tr>
      <w:tr w:rsidR="00B075E1" w14:paraId="058671F5" w14:textId="77777777">
        <w:tc>
          <w:tcPr>
            <w:tcW w:w="1215" w:type="dxa"/>
            <w:vMerge/>
            <w:tcBorders>
              <w:top w:val="outset" w:sz="6" w:space="0" w:color="111111"/>
              <w:bottom w:val="outset" w:sz="6" w:space="0" w:color="111111"/>
              <w:right w:val="outset" w:sz="6" w:space="0" w:color="111111"/>
            </w:tcBorders>
            <w:vAlign w:val="center"/>
          </w:tcPr>
          <w:p w14:paraId="5F1C77FE" w14:textId="77777777" w:rsidR="00B075E1" w:rsidRDefault="00B075E1">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14:paraId="62342543" w14:textId="77777777" w:rsidR="00B075E1" w:rsidRDefault="001A78B2">
            <w:pPr>
              <w:adjustRightInd w:val="0"/>
              <w:snapToGrid w:val="0"/>
              <w:rPr>
                <w:rFonts w:ascii="宋体" w:cs="宋体"/>
                <w:szCs w:val="21"/>
              </w:rPr>
            </w:pPr>
            <w:r>
              <w:rPr>
                <w:rFonts w:ascii="宋体" w:hAnsi="宋体"/>
                <w:szCs w:val="21"/>
              </w:rPr>
              <w:t>2.</w:t>
            </w:r>
            <w:r>
              <w:rPr>
                <w:rFonts w:ascii="宋体" w:hAnsi="宋体" w:hint="eastAsia"/>
                <w:szCs w:val="21"/>
              </w:rPr>
              <w:t>按要求缴纳了投标保证金。</w:t>
            </w:r>
          </w:p>
        </w:tc>
      </w:tr>
      <w:tr w:rsidR="00B075E1" w14:paraId="33BB235D" w14:textId="77777777">
        <w:tc>
          <w:tcPr>
            <w:tcW w:w="1215" w:type="dxa"/>
            <w:vMerge/>
            <w:tcBorders>
              <w:top w:val="outset" w:sz="6" w:space="0" w:color="111111"/>
              <w:bottom w:val="outset" w:sz="6" w:space="0" w:color="111111"/>
              <w:right w:val="outset" w:sz="6" w:space="0" w:color="111111"/>
            </w:tcBorders>
            <w:vAlign w:val="center"/>
          </w:tcPr>
          <w:p w14:paraId="11CE65BA" w14:textId="77777777" w:rsidR="00B075E1" w:rsidRDefault="00B075E1">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14:paraId="36213A02" w14:textId="77777777" w:rsidR="00B075E1" w:rsidRDefault="001A78B2">
            <w:pPr>
              <w:adjustRightInd w:val="0"/>
              <w:snapToGrid w:val="0"/>
              <w:rPr>
                <w:rFonts w:ascii="宋体"/>
                <w:szCs w:val="21"/>
              </w:rPr>
            </w:pPr>
            <w:r>
              <w:rPr>
                <w:rFonts w:ascii="宋体" w:hAnsi="宋体"/>
                <w:szCs w:val="21"/>
              </w:rPr>
              <w:t xml:space="preserve">3. </w:t>
            </w:r>
            <w:r>
              <w:rPr>
                <w:rFonts w:ascii="宋体" w:hAnsi="宋体" w:hint="eastAsia"/>
                <w:szCs w:val="21"/>
              </w:rPr>
              <w:t>提交投标函。投标文件完整且编排有序，投标内容基本完整，无重大错漏，并按要求密封、签署、盖章。</w:t>
            </w:r>
          </w:p>
        </w:tc>
      </w:tr>
      <w:tr w:rsidR="00B075E1" w14:paraId="632CF50C" w14:textId="77777777">
        <w:tc>
          <w:tcPr>
            <w:tcW w:w="1215" w:type="dxa"/>
            <w:vMerge/>
            <w:tcBorders>
              <w:top w:val="outset" w:sz="6" w:space="0" w:color="111111"/>
              <w:bottom w:val="outset" w:sz="6" w:space="0" w:color="111111"/>
              <w:right w:val="outset" w:sz="6" w:space="0" w:color="111111"/>
            </w:tcBorders>
            <w:vAlign w:val="center"/>
          </w:tcPr>
          <w:p w14:paraId="2D4868F3" w14:textId="77777777" w:rsidR="00B075E1" w:rsidRDefault="00B075E1">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14:paraId="4DEEF4AA" w14:textId="77777777" w:rsidR="00B075E1" w:rsidRDefault="001A78B2">
            <w:pPr>
              <w:adjustRightInd w:val="0"/>
              <w:snapToGrid w:val="0"/>
              <w:rPr>
                <w:rFonts w:ascii="宋体" w:cs="宋体"/>
                <w:szCs w:val="21"/>
              </w:rPr>
            </w:pPr>
            <w:r>
              <w:rPr>
                <w:rFonts w:ascii="宋体" w:hAnsi="宋体"/>
                <w:szCs w:val="21"/>
              </w:rPr>
              <w:t xml:space="preserve">4. </w:t>
            </w:r>
            <w:r>
              <w:rPr>
                <w:rFonts w:ascii="宋体" w:hAnsi="宋体" w:hint="eastAsia"/>
                <w:szCs w:val="21"/>
              </w:rPr>
              <w:t>法定代表人</w:t>
            </w:r>
            <w:r>
              <w:rPr>
                <w:rFonts w:ascii="宋体" w:hAnsi="宋体"/>
                <w:szCs w:val="21"/>
              </w:rPr>
              <w:t>/</w:t>
            </w:r>
            <w:r>
              <w:rPr>
                <w:rFonts w:ascii="宋体" w:hAnsi="宋体" w:hint="eastAsia"/>
                <w:szCs w:val="21"/>
              </w:rPr>
              <w:t>负责人资格证明书及授权委托书，按对应格式文件签署、盖章</w:t>
            </w:r>
            <w:r>
              <w:rPr>
                <w:rFonts w:ascii="宋体" w:hAnsi="宋体"/>
                <w:szCs w:val="21"/>
              </w:rPr>
              <w:t>(</w:t>
            </w:r>
            <w:r>
              <w:rPr>
                <w:rFonts w:ascii="宋体" w:hAnsi="宋体" w:hint="eastAsia"/>
                <w:szCs w:val="21"/>
              </w:rPr>
              <w:t>原件</w:t>
            </w:r>
            <w:r>
              <w:rPr>
                <w:rFonts w:ascii="宋体" w:hAnsi="宋体"/>
                <w:szCs w:val="21"/>
              </w:rPr>
              <w:t>)</w:t>
            </w:r>
            <w:r>
              <w:rPr>
                <w:rFonts w:ascii="宋体" w:hAnsi="宋体" w:hint="eastAsia"/>
                <w:szCs w:val="21"/>
              </w:rPr>
              <w:t>。</w:t>
            </w:r>
          </w:p>
        </w:tc>
      </w:tr>
      <w:tr w:rsidR="00B075E1" w14:paraId="3675F2B2" w14:textId="77777777">
        <w:tc>
          <w:tcPr>
            <w:tcW w:w="1215" w:type="dxa"/>
            <w:vMerge/>
            <w:tcBorders>
              <w:top w:val="outset" w:sz="6" w:space="0" w:color="111111"/>
              <w:bottom w:val="outset" w:sz="6" w:space="0" w:color="111111"/>
              <w:right w:val="outset" w:sz="6" w:space="0" w:color="111111"/>
            </w:tcBorders>
            <w:vAlign w:val="center"/>
          </w:tcPr>
          <w:p w14:paraId="4EC1BEA6" w14:textId="77777777" w:rsidR="00B075E1" w:rsidRDefault="00B075E1">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14:paraId="79BBD8B8" w14:textId="77777777" w:rsidR="00B075E1" w:rsidRDefault="001A78B2">
            <w:pPr>
              <w:adjustRightInd w:val="0"/>
              <w:snapToGrid w:val="0"/>
              <w:rPr>
                <w:rFonts w:ascii="宋体" w:cs="宋体"/>
                <w:szCs w:val="21"/>
              </w:rPr>
            </w:pPr>
            <w:r>
              <w:rPr>
                <w:rFonts w:ascii="宋体" w:hAnsi="宋体"/>
                <w:szCs w:val="21"/>
              </w:rPr>
              <w:t>5.</w:t>
            </w:r>
            <w:r>
              <w:rPr>
                <w:rFonts w:ascii="宋体" w:hAnsi="宋体" w:hint="eastAsia"/>
                <w:szCs w:val="21"/>
              </w:rPr>
              <w:t>没有其他未实质性响应文件要求的。</w:t>
            </w:r>
          </w:p>
        </w:tc>
      </w:tr>
      <w:tr w:rsidR="00B075E1" w14:paraId="76ABD4B7" w14:textId="77777777">
        <w:tc>
          <w:tcPr>
            <w:tcW w:w="1215" w:type="dxa"/>
            <w:vMerge/>
            <w:tcBorders>
              <w:top w:val="outset" w:sz="6" w:space="0" w:color="111111"/>
              <w:bottom w:val="outset" w:sz="6" w:space="0" w:color="111111"/>
              <w:right w:val="outset" w:sz="6" w:space="0" w:color="111111"/>
            </w:tcBorders>
            <w:vAlign w:val="center"/>
          </w:tcPr>
          <w:p w14:paraId="65EC6736" w14:textId="77777777" w:rsidR="00B075E1" w:rsidRDefault="00B075E1">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14:paraId="39406692" w14:textId="77777777" w:rsidR="00B075E1" w:rsidRDefault="001A78B2">
            <w:pPr>
              <w:adjustRightInd w:val="0"/>
              <w:snapToGrid w:val="0"/>
              <w:rPr>
                <w:rFonts w:ascii="宋体" w:cs="宋体"/>
                <w:szCs w:val="21"/>
              </w:rPr>
            </w:pPr>
            <w:r>
              <w:rPr>
                <w:rFonts w:ascii="宋体" w:hAnsi="宋体" w:cs="宋体"/>
                <w:szCs w:val="21"/>
              </w:rPr>
              <w:t>6</w:t>
            </w:r>
            <w:r>
              <w:rPr>
                <w:rFonts w:ascii="宋体" w:hAnsi="宋体" w:cs="宋体" w:hint="eastAsia"/>
                <w:szCs w:val="21"/>
              </w:rPr>
              <w:t>、</w:t>
            </w:r>
            <w:r>
              <w:rPr>
                <w:rFonts w:ascii="宋体" w:hAnsi="宋体" w:hint="eastAsia"/>
                <w:szCs w:val="21"/>
              </w:rPr>
              <w:t>投标有效期为投标截止日起</w:t>
            </w:r>
            <w:r>
              <w:rPr>
                <w:rFonts w:ascii="宋体" w:hAnsi="宋体"/>
                <w:szCs w:val="21"/>
              </w:rPr>
              <w:t>90</w:t>
            </w:r>
            <w:r>
              <w:rPr>
                <w:rFonts w:ascii="宋体" w:hAnsi="宋体" w:hint="eastAsia"/>
                <w:szCs w:val="21"/>
              </w:rPr>
              <w:t>天。</w:t>
            </w:r>
          </w:p>
        </w:tc>
      </w:tr>
      <w:tr w:rsidR="00B075E1" w14:paraId="03047009" w14:textId="77777777">
        <w:tc>
          <w:tcPr>
            <w:tcW w:w="1215" w:type="dxa"/>
            <w:vMerge/>
            <w:tcBorders>
              <w:top w:val="outset" w:sz="6" w:space="0" w:color="111111"/>
              <w:bottom w:val="outset" w:sz="6" w:space="0" w:color="111111"/>
              <w:right w:val="outset" w:sz="6" w:space="0" w:color="111111"/>
            </w:tcBorders>
            <w:vAlign w:val="center"/>
          </w:tcPr>
          <w:p w14:paraId="390C5CFA" w14:textId="77777777" w:rsidR="00B075E1" w:rsidRDefault="00B075E1">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14:paraId="2A57BD43" w14:textId="77777777" w:rsidR="00B075E1" w:rsidRDefault="001A78B2">
            <w:pPr>
              <w:adjustRightInd w:val="0"/>
              <w:snapToGrid w:val="0"/>
              <w:rPr>
                <w:rFonts w:ascii="宋体" w:cs="宋体"/>
                <w:szCs w:val="21"/>
              </w:rPr>
            </w:pPr>
            <w:r>
              <w:rPr>
                <w:rFonts w:ascii="宋体" w:hAnsi="宋体"/>
                <w:szCs w:val="21"/>
              </w:rPr>
              <w:t xml:space="preserve">7. </w:t>
            </w:r>
            <w:r>
              <w:rPr>
                <w:rFonts w:ascii="宋体" w:hAnsi="宋体" w:hint="eastAsia"/>
                <w:szCs w:val="21"/>
              </w:rPr>
              <w:t>商务文本已提交（无重大偏离或保留）。</w:t>
            </w:r>
          </w:p>
        </w:tc>
      </w:tr>
    </w:tbl>
    <w:p w14:paraId="5C4AC1B0" w14:textId="77777777" w:rsidR="00B075E1" w:rsidRDefault="001A78B2">
      <w:pPr>
        <w:rPr>
          <w:rFonts w:ascii="宋体" w:hAnsi="宋体"/>
          <w:szCs w:val="21"/>
        </w:rPr>
      </w:pPr>
      <w:r>
        <w:rPr>
          <w:rFonts w:ascii="宋体" w:hAnsi="宋体" w:hint="eastAsia"/>
          <w:szCs w:val="21"/>
        </w:rPr>
        <w:t>注：</w:t>
      </w:r>
      <w:r>
        <w:rPr>
          <w:rFonts w:ascii="宋体" w:hAnsi="宋体"/>
          <w:szCs w:val="21"/>
        </w:rPr>
        <w:t xml:space="preserve">1. </w:t>
      </w:r>
      <w:r>
        <w:rPr>
          <w:rFonts w:ascii="宋体" w:hAnsi="宋体" w:hint="eastAsia"/>
          <w:szCs w:val="21"/>
        </w:rPr>
        <w:t>每一项符合的打“√”，不符合的打“×”。</w:t>
      </w:r>
    </w:p>
    <w:p w14:paraId="3AF57487" w14:textId="77777777" w:rsidR="00B075E1" w:rsidRDefault="001A78B2">
      <w:pPr>
        <w:ind w:leftChars="200" w:left="708" w:hangingChars="137" w:hanging="288"/>
        <w:rPr>
          <w:rFonts w:ascii="宋体" w:hAnsi="宋体"/>
          <w:szCs w:val="21"/>
        </w:rPr>
      </w:pPr>
      <w:r>
        <w:rPr>
          <w:rFonts w:ascii="宋体" w:hAnsi="宋体"/>
          <w:szCs w:val="21"/>
        </w:rPr>
        <w:t xml:space="preserve">2. </w:t>
      </w:r>
      <w:r>
        <w:rPr>
          <w:rFonts w:ascii="宋体" w:hAnsi="宋体" w:hint="eastAsia"/>
          <w:szCs w:val="21"/>
        </w:rPr>
        <w:t>“结论”一栏填写“通过”或“不通过”；任何一项出现“×”的，结论为不通过；不通过的为无效投标。</w:t>
      </w:r>
    </w:p>
    <w:p w14:paraId="7584259F" w14:textId="77777777" w:rsidR="00B075E1" w:rsidRDefault="001A78B2">
      <w:pPr>
        <w:ind w:leftChars="200" w:left="708" w:hangingChars="137" w:hanging="288"/>
        <w:rPr>
          <w:rFonts w:ascii="宋体" w:hAnsi="宋体"/>
          <w:szCs w:val="21"/>
        </w:rPr>
      </w:pPr>
      <w:r>
        <w:rPr>
          <w:rFonts w:ascii="宋体" w:hAnsi="宋体"/>
          <w:szCs w:val="21"/>
        </w:rPr>
        <w:t xml:space="preserve">3. </w:t>
      </w:r>
      <w:r>
        <w:rPr>
          <w:rFonts w:ascii="宋体" w:hAnsi="宋体" w:hint="eastAsia"/>
          <w:szCs w:val="21"/>
        </w:rPr>
        <w:t>汇总时出现不同意见的，评委会按简单多数原则表决决定。</w:t>
      </w:r>
    </w:p>
    <w:p w14:paraId="69A44902" w14:textId="77777777" w:rsidR="00B075E1" w:rsidRDefault="001A78B2">
      <w:pPr>
        <w:ind w:leftChars="200" w:left="708" w:hangingChars="137" w:hanging="288"/>
        <w:rPr>
          <w:rFonts w:ascii="宋体" w:hAnsi="宋体"/>
          <w:szCs w:val="21"/>
        </w:rPr>
      </w:pPr>
      <w:r>
        <w:rPr>
          <w:rFonts w:ascii="宋体" w:hAnsi="宋体"/>
          <w:szCs w:val="21"/>
        </w:rPr>
        <w:t xml:space="preserve">4. </w:t>
      </w:r>
      <w:r>
        <w:rPr>
          <w:rFonts w:ascii="宋体" w:hAnsi="宋体" w:hint="eastAsia"/>
          <w:szCs w:val="21"/>
        </w:rPr>
        <w:t>如果评标委员会发现投标供应商的报价明显低于其他投标报价，使得其投标报价可能低于其个别成本的，将要求该投标供应商作书面说明并提供相关证明材料。</w:t>
      </w:r>
    </w:p>
    <w:p w14:paraId="5E91C27E" w14:textId="77777777" w:rsidR="00B075E1" w:rsidRDefault="00B075E1">
      <w:pPr>
        <w:rPr>
          <w:rFonts w:ascii="宋体" w:hAnsi="宋体" w:cs="宋体"/>
          <w:b/>
          <w:bCs/>
          <w:szCs w:val="21"/>
        </w:rPr>
      </w:pPr>
      <w:bookmarkStart w:id="12" w:name="_Toc223856295"/>
    </w:p>
    <w:p w14:paraId="18DF43C7" w14:textId="77777777" w:rsidR="00B075E1" w:rsidRDefault="00B075E1">
      <w:pPr>
        <w:rPr>
          <w:rFonts w:ascii="宋体" w:hAnsi="宋体" w:cs="宋体"/>
          <w:b/>
          <w:bCs/>
          <w:szCs w:val="21"/>
        </w:rPr>
      </w:pPr>
    </w:p>
    <w:p w14:paraId="4837E144" w14:textId="77777777" w:rsidR="00B075E1" w:rsidRDefault="00B075E1">
      <w:pPr>
        <w:rPr>
          <w:rFonts w:ascii="宋体" w:hAnsi="宋体" w:cs="宋体"/>
          <w:b/>
          <w:bCs/>
          <w:szCs w:val="21"/>
        </w:rPr>
      </w:pPr>
    </w:p>
    <w:p w14:paraId="22C9BB7B" w14:textId="77777777" w:rsidR="00905EB3" w:rsidRDefault="00905EB3">
      <w:pPr>
        <w:rPr>
          <w:rFonts w:ascii="宋体" w:hAnsi="宋体" w:cs="宋体"/>
          <w:b/>
          <w:bCs/>
          <w:szCs w:val="21"/>
        </w:rPr>
      </w:pPr>
    </w:p>
    <w:bookmarkEnd w:id="12"/>
    <w:p w14:paraId="302A25FE" w14:textId="77777777" w:rsidR="00B075E1" w:rsidRDefault="001A78B2" w:rsidP="00905EB3">
      <w:pPr>
        <w:pStyle w:val="New"/>
        <w:pageBreakBefore/>
        <w:spacing w:beforeLines="50" w:before="156" w:afterLines="50" w:after="156"/>
        <w:rPr>
          <w:b/>
        </w:rPr>
      </w:pPr>
      <w:r>
        <w:rPr>
          <w:rFonts w:hint="eastAsia"/>
          <w:b/>
        </w:rPr>
        <w:lastRenderedPageBreak/>
        <w:t>附表二、</w:t>
      </w:r>
    </w:p>
    <w:p w14:paraId="5C003F9D" w14:textId="77777777" w:rsidR="00B075E1" w:rsidRDefault="001A78B2">
      <w:pPr>
        <w:pStyle w:val="3"/>
        <w:spacing w:before="0" w:after="0" w:line="360" w:lineRule="auto"/>
        <w:jc w:val="center"/>
        <w:rPr>
          <w:sz w:val="21"/>
          <w:szCs w:val="21"/>
        </w:rPr>
      </w:pPr>
      <w:r>
        <w:rPr>
          <w:rFonts w:hint="eastAsia"/>
          <w:sz w:val="21"/>
          <w:szCs w:val="21"/>
        </w:rPr>
        <w:t>技术评审表</w:t>
      </w:r>
    </w:p>
    <w:tbl>
      <w:tblPr>
        <w:tblW w:w="8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1417"/>
        <w:gridCol w:w="5781"/>
        <w:gridCol w:w="884"/>
      </w:tblGrid>
      <w:tr w:rsidR="000A4BB5" w14:paraId="4CB5B030" w14:textId="77777777" w:rsidTr="00ED01E5">
        <w:trPr>
          <w:trHeight w:val="613"/>
          <w:tblHeader/>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09548AC" w14:textId="77777777" w:rsidR="000A4BB5" w:rsidRDefault="000A4BB5" w:rsidP="00ED01E5">
            <w:pPr>
              <w:spacing w:line="276" w:lineRule="auto"/>
              <w:rPr>
                <w:b/>
                <w:szCs w:val="21"/>
              </w:rPr>
            </w:pPr>
            <w:r>
              <w:rPr>
                <w:rFonts w:hint="eastAsia"/>
                <w:b/>
                <w:szCs w:val="21"/>
              </w:rPr>
              <w:t>序号</w:t>
            </w:r>
          </w:p>
        </w:tc>
        <w:tc>
          <w:tcPr>
            <w:tcW w:w="1417" w:type="dxa"/>
            <w:tcBorders>
              <w:top w:val="single" w:sz="4" w:space="0" w:color="000000"/>
              <w:left w:val="single" w:sz="4" w:space="0" w:color="000000"/>
              <w:bottom w:val="single" w:sz="4" w:space="0" w:color="000000"/>
              <w:right w:val="single" w:sz="4" w:space="0" w:color="000000"/>
            </w:tcBorders>
            <w:vAlign w:val="center"/>
          </w:tcPr>
          <w:p w14:paraId="4A11B1C5" w14:textId="77777777" w:rsidR="000A4BB5" w:rsidRDefault="000A4BB5" w:rsidP="00ED01E5">
            <w:pPr>
              <w:spacing w:line="276" w:lineRule="auto"/>
              <w:rPr>
                <w:b/>
                <w:szCs w:val="21"/>
              </w:rPr>
            </w:pPr>
            <w:r>
              <w:rPr>
                <w:rFonts w:hint="eastAsia"/>
                <w:b/>
                <w:szCs w:val="21"/>
              </w:rPr>
              <w:t>评</w:t>
            </w:r>
            <w:r>
              <w:rPr>
                <w:b/>
                <w:szCs w:val="21"/>
              </w:rPr>
              <w:t>审项目</w:t>
            </w:r>
          </w:p>
        </w:tc>
        <w:tc>
          <w:tcPr>
            <w:tcW w:w="5781" w:type="dxa"/>
            <w:tcBorders>
              <w:top w:val="single" w:sz="4" w:space="0" w:color="000000"/>
              <w:left w:val="single" w:sz="4" w:space="0" w:color="000000"/>
              <w:bottom w:val="single" w:sz="4" w:space="0" w:color="000000"/>
              <w:right w:val="single" w:sz="4" w:space="0" w:color="000000"/>
            </w:tcBorders>
            <w:vAlign w:val="center"/>
          </w:tcPr>
          <w:p w14:paraId="23DDB0C1" w14:textId="77777777" w:rsidR="000A4BB5" w:rsidRDefault="000A4BB5" w:rsidP="00ED01E5">
            <w:pPr>
              <w:spacing w:line="276" w:lineRule="auto"/>
              <w:ind w:firstLine="482"/>
              <w:jc w:val="center"/>
              <w:rPr>
                <w:rFonts w:ascii="宋体" w:hAnsi="宋体"/>
                <w:b/>
                <w:szCs w:val="21"/>
              </w:rPr>
            </w:pPr>
            <w:r>
              <w:rPr>
                <w:rFonts w:ascii="宋体" w:hAnsi="宋体"/>
                <w:b/>
                <w:szCs w:val="21"/>
              </w:rPr>
              <w:t>评分范围</w:t>
            </w:r>
          </w:p>
        </w:tc>
        <w:tc>
          <w:tcPr>
            <w:tcW w:w="884" w:type="dxa"/>
            <w:tcBorders>
              <w:top w:val="single" w:sz="4" w:space="0" w:color="000000"/>
              <w:left w:val="single" w:sz="4" w:space="0" w:color="000000"/>
              <w:bottom w:val="single" w:sz="4" w:space="0" w:color="000000"/>
              <w:right w:val="single" w:sz="4" w:space="0" w:color="000000"/>
            </w:tcBorders>
            <w:vAlign w:val="center"/>
          </w:tcPr>
          <w:p w14:paraId="0AD29BF5" w14:textId="77777777" w:rsidR="000A4BB5" w:rsidRDefault="000A4BB5" w:rsidP="005D6A84">
            <w:pPr>
              <w:spacing w:line="276" w:lineRule="auto"/>
              <w:jc w:val="center"/>
              <w:rPr>
                <w:rFonts w:ascii="宋体" w:hAnsi="宋体" w:cs="宋体"/>
                <w:b/>
                <w:kern w:val="0"/>
                <w:szCs w:val="21"/>
              </w:rPr>
            </w:pPr>
            <w:r>
              <w:rPr>
                <w:rFonts w:ascii="宋体" w:hAnsi="宋体" w:cs="宋体"/>
                <w:b/>
                <w:kern w:val="0"/>
                <w:szCs w:val="21"/>
              </w:rPr>
              <w:t>分值</w:t>
            </w:r>
          </w:p>
        </w:tc>
      </w:tr>
      <w:tr w:rsidR="000A4BB5" w14:paraId="7F27015D" w14:textId="77777777" w:rsidTr="00ED01E5">
        <w:trPr>
          <w:trHeight w:val="2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1350564" w14:textId="77777777" w:rsidR="000A4BB5" w:rsidRPr="00C0403A" w:rsidRDefault="000A4BB5" w:rsidP="00ED01E5">
            <w:pPr>
              <w:spacing w:line="276" w:lineRule="auto"/>
              <w:jc w:val="center"/>
              <w:rPr>
                <w:szCs w:val="21"/>
              </w:rPr>
            </w:pPr>
            <w:r w:rsidRPr="00C0403A">
              <w:rPr>
                <w:rFonts w:hint="eastAsia"/>
                <w:szCs w:val="21"/>
              </w:rPr>
              <w:t>1</w:t>
            </w:r>
          </w:p>
        </w:tc>
        <w:tc>
          <w:tcPr>
            <w:tcW w:w="1417" w:type="dxa"/>
            <w:tcBorders>
              <w:top w:val="single" w:sz="4" w:space="0" w:color="000000"/>
              <w:left w:val="single" w:sz="4" w:space="0" w:color="000000"/>
              <w:bottom w:val="single" w:sz="4" w:space="0" w:color="000000"/>
              <w:right w:val="single" w:sz="4" w:space="0" w:color="000000"/>
            </w:tcBorders>
            <w:vAlign w:val="center"/>
          </w:tcPr>
          <w:p w14:paraId="1A1CB302" w14:textId="77777777" w:rsidR="000A4BB5" w:rsidRDefault="000A4BB5" w:rsidP="00ED01E5">
            <w:pPr>
              <w:spacing w:line="276" w:lineRule="auto"/>
              <w:rPr>
                <w:b/>
                <w:szCs w:val="21"/>
              </w:rPr>
            </w:pPr>
            <w:proofErr w:type="gramStart"/>
            <w:r w:rsidRPr="00561A46">
              <w:rPr>
                <w:rFonts w:ascii="宋体" w:hAnsi="宋体" w:cs="Tahoma" w:hint="eastAsia"/>
              </w:rPr>
              <w:t>融媒体</w:t>
            </w:r>
            <w:proofErr w:type="gramEnd"/>
            <w:r w:rsidRPr="00561A46">
              <w:rPr>
                <w:rFonts w:ascii="宋体" w:hAnsi="宋体" w:cs="Tahoma" w:hint="eastAsia"/>
              </w:rPr>
              <w:t>投稿平台功能</w:t>
            </w:r>
            <w:r>
              <w:rPr>
                <w:rFonts w:ascii="宋体" w:hAnsi="宋体" w:cs="Tahoma" w:hint="eastAsia"/>
              </w:rPr>
              <w:t>响应程度</w:t>
            </w:r>
          </w:p>
        </w:tc>
        <w:tc>
          <w:tcPr>
            <w:tcW w:w="5781" w:type="dxa"/>
            <w:tcBorders>
              <w:top w:val="single" w:sz="4" w:space="0" w:color="000000"/>
              <w:left w:val="single" w:sz="4" w:space="0" w:color="000000"/>
              <w:bottom w:val="single" w:sz="4" w:space="0" w:color="000000"/>
              <w:right w:val="single" w:sz="4" w:space="0" w:color="000000"/>
            </w:tcBorders>
            <w:vAlign w:val="center"/>
          </w:tcPr>
          <w:p w14:paraId="5A0C19EF" w14:textId="77777777" w:rsidR="000A4BB5" w:rsidRPr="002574A6" w:rsidRDefault="000A4BB5" w:rsidP="005D6A84">
            <w:pPr>
              <w:spacing w:line="276" w:lineRule="auto"/>
              <w:jc w:val="left"/>
              <w:rPr>
                <w:rFonts w:ascii="宋体" w:hAnsi="宋体"/>
                <w:szCs w:val="21"/>
              </w:rPr>
            </w:pPr>
            <w:r w:rsidRPr="00131B18">
              <w:rPr>
                <w:rFonts w:ascii="宋体" w:hAnsi="宋体" w:hint="eastAsia"/>
                <w:lang w:val="zh-CN"/>
              </w:rPr>
              <w:t>考查有效投标人投标产品的技术参数响应程度。</w:t>
            </w:r>
            <w:r>
              <w:rPr>
                <w:rFonts w:ascii="宋体" w:hAnsi="宋体" w:hint="eastAsia"/>
                <w:lang w:val="zh-CN"/>
              </w:rPr>
              <w:t>满分</w:t>
            </w:r>
            <w:r w:rsidR="005D6A84">
              <w:rPr>
                <w:rFonts w:ascii="宋体" w:hAnsi="宋体"/>
                <w:lang w:val="zh-CN"/>
              </w:rPr>
              <w:t>6</w:t>
            </w:r>
            <w:r>
              <w:rPr>
                <w:rFonts w:ascii="宋体" w:hAnsi="宋体" w:hint="eastAsia"/>
                <w:lang w:val="zh-CN"/>
              </w:rPr>
              <w:t>分</w:t>
            </w:r>
            <w:r w:rsidRPr="00131B18">
              <w:rPr>
                <w:rFonts w:ascii="宋体" w:hAnsi="宋体" w:hint="eastAsia"/>
                <w:lang w:val="zh-CN"/>
              </w:rPr>
              <w:t>，</w:t>
            </w:r>
            <w:proofErr w:type="gramStart"/>
            <w:r w:rsidRPr="00131B18">
              <w:rPr>
                <w:rFonts w:ascii="宋体" w:hAnsi="宋体" w:hint="eastAsia"/>
                <w:lang w:val="zh-CN"/>
              </w:rPr>
              <w:t>每负偏离</w:t>
            </w:r>
            <w:proofErr w:type="gramEnd"/>
            <w:r w:rsidRPr="00131B18">
              <w:rPr>
                <w:rFonts w:ascii="宋体" w:hAnsi="宋体" w:hint="eastAsia"/>
                <w:lang w:val="zh-CN"/>
              </w:rPr>
              <w:t>▲条款一项扣</w:t>
            </w:r>
            <w:r>
              <w:rPr>
                <w:rFonts w:ascii="宋体" w:hAnsi="宋体"/>
              </w:rPr>
              <w:t>3</w:t>
            </w:r>
            <w:r w:rsidRPr="00131B18">
              <w:rPr>
                <w:rFonts w:ascii="宋体" w:hAnsi="宋体" w:hint="eastAsia"/>
              </w:rPr>
              <w:t>分，</w:t>
            </w:r>
            <w:proofErr w:type="gramStart"/>
            <w:r w:rsidRPr="00131B18">
              <w:rPr>
                <w:rFonts w:ascii="宋体" w:hAnsi="宋体" w:hint="eastAsia"/>
                <w:lang w:val="zh-CN"/>
              </w:rPr>
              <w:t>每负偏离</w:t>
            </w:r>
            <w:proofErr w:type="gramEnd"/>
            <w:r w:rsidRPr="00131B18">
              <w:rPr>
                <w:rFonts w:ascii="宋体" w:hAnsi="宋体" w:hint="eastAsia"/>
                <w:lang w:val="zh-CN"/>
              </w:rPr>
              <w:t>其他条款一项扣</w:t>
            </w:r>
            <w:r>
              <w:rPr>
                <w:rFonts w:ascii="宋体" w:hAnsi="宋体"/>
              </w:rPr>
              <w:t>1</w:t>
            </w:r>
            <w:r w:rsidRPr="00131B18">
              <w:rPr>
                <w:rFonts w:ascii="宋体" w:hAnsi="宋体" w:hint="eastAsia"/>
              </w:rPr>
              <w:t>分，直到扣完为止。</w:t>
            </w:r>
          </w:p>
        </w:tc>
        <w:tc>
          <w:tcPr>
            <w:tcW w:w="884" w:type="dxa"/>
            <w:tcBorders>
              <w:top w:val="single" w:sz="4" w:space="0" w:color="000000"/>
              <w:left w:val="single" w:sz="4" w:space="0" w:color="000000"/>
              <w:bottom w:val="single" w:sz="4" w:space="0" w:color="000000"/>
              <w:right w:val="single" w:sz="4" w:space="0" w:color="000000"/>
            </w:tcBorders>
            <w:vAlign w:val="center"/>
          </w:tcPr>
          <w:p w14:paraId="1D4BC73C" w14:textId="77777777" w:rsidR="000A4BB5" w:rsidRDefault="005D6A84" w:rsidP="005D6A84">
            <w:pPr>
              <w:spacing w:line="276" w:lineRule="auto"/>
              <w:jc w:val="center"/>
              <w:rPr>
                <w:rFonts w:ascii="宋体" w:hAnsi="宋体" w:cs="宋体"/>
                <w:b/>
                <w:kern w:val="0"/>
                <w:szCs w:val="21"/>
              </w:rPr>
            </w:pPr>
            <w:r>
              <w:rPr>
                <w:rFonts w:ascii="宋体" w:hAnsi="宋体" w:cs="宋体"/>
                <w:b/>
                <w:kern w:val="0"/>
                <w:szCs w:val="21"/>
              </w:rPr>
              <w:t>6</w:t>
            </w:r>
            <w:r w:rsidR="000A4BB5">
              <w:rPr>
                <w:rFonts w:ascii="宋体" w:hAnsi="宋体" w:cs="宋体" w:hint="eastAsia"/>
                <w:b/>
                <w:kern w:val="0"/>
                <w:szCs w:val="21"/>
              </w:rPr>
              <w:t>分</w:t>
            </w:r>
          </w:p>
        </w:tc>
      </w:tr>
      <w:tr w:rsidR="000A4BB5" w14:paraId="350D4FDB" w14:textId="77777777" w:rsidTr="00ED01E5">
        <w:trPr>
          <w:trHeight w:val="2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66C524F" w14:textId="77777777" w:rsidR="000A4BB5" w:rsidRPr="00C0403A" w:rsidRDefault="000A4BB5" w:rsidP="00ED01E5">
            <w:pPr>
              <w:spacing w:line="276" w:lineRule="auto"/>
              <w:jc w:val="center"/>
              <w:rPr>
                <w:szCs w:val="21"/>
              </w:rPr>
            </w:pPr>
            <w:r w:rsidRPr="00C0403A">
              <w:rPr>
                <w:rFonts w:hint="eastAsia"/>
                <w:szCs w:val="21"/>
              </w:rPr>
              <w:t>2</w:t>
            </w:r>
          </w:p>
        </w:tc>
        <w:tc>
          <w:tcPr>
            <w:tcW w:w="1417" w:type="dxa"/>
            <w:tcBorders>
              <w:top w:val="single" w:sz="4" w:space="0" w:color="000000"/>
              <w:left w:val="single" w:sz="4" w:space="0" w:color="000000"/>
              <w:bottom w:val="single" w:sz="4" w:space="0" w:color="000000"/>
              <w:right w:val="single" w:sz="4" w:space="0" w:color="000000"/>
            </w:tcBorders>
            <w:vAlign w:val="center"/>
          </w:tcPr>
          <w:p w14:paraId="549E6E8C" w14:textId="77777777" w:rsidR="000A4BB5" w:rsidRPr="00636859" w:rsidRDefault="000A4BB5" w:rsidP="00ED01E5">
            <w:pPr>
              <w:spacing w:line="276" w:lineRule="auto"/>
              <w:rPr>
                <w:szCs w:val="21"/>
              </w:rPr>
            </w:pPr>
            <w:proofErr w:type="gramStart"/>
            <w:r w:rsidRPr="00636859">
              <w:rPr>
                <w:rFonts w:ascii="宋体" w:hAnsi="宋体" w:cs="Tahoma" w:hint="eastAsia"/>
              </w:rPr>
              <w:t>融媒体</w:t>
            </w:r>
            <w:proofErr w:type="gramEnd"/>
            <w:r w:rsidRPr="00636859">
              <w:rPr>
                <w:rFonts w:ascii="宋体" w:hAnsi="宋体" w:cs="Tahoma" w:hint="eastAsia"/>
              </w:rPr>
              <w:t>业务平台响应程度</w:t>
            </w:r>
          </w:p>
        </w:tc>
        <w:tc>
          <w:tcPr>
            <w:tcW w:w="5781" w:type="dxa"/>
            <w:tcBorders>
              <w:top w:val="single" w:sz="4" w:space="0" w:color="000000"/>
              <w:left w:val="single" w:sz="4" w:space="0" w:color="000000"/>
              <w:bottom w:val="single" w:sz="4" w:space="0" w:color="000000"/>
              <w:right w:val="single" w:sz="4" w:space="0" w:color="000000"/>
            </w:tcBorders>
            <w:vAlign w:val="center"/>
          </w:tcPr>
          <w:p w14:paraId="5D03E67F" w14:textId="77777777" w:rsidR="000A4BB5" w:rsidRPr="00F359A2" w:rsidRDefault="000A4BB5" w:rsidP="005D6A84">
            <w:pPr>
              <w:spacing w:line="276" w:lineRule="auto"/>
              <w:jc w:val="left"/>
              <w:rPr>
                <w:rFonts w:ascii="宋体" w:hAnsi="宋体"/>
                <w:szCs w:val="21"/>
              </w:rPr>
            </w:pPr>
            <w:r w:rsidRPr="00131B18">
              <w:rPr>
                <w:rFonts w:ascii="宋体" w:hAnsi="宋体" w:hint="eastAsia"/>
                <w:lang w:val="zh-CN"/>
              </w:rPr>
              <w:t>考查有效投标人投标产品的技术参数响应程度。</w:t>
            </w:r>
            <w:r>
              <w:rPr>
                <w:rFonts w:ascii="宋体" w:hAnsi="宋体" w:hint="eastAsia"/>
                <w:lang w:val="zh-CN"/>
              </w:rPr>
              <w:t>满分</w:t>
            </w:r>
            <w:r w:rsidR="005D6A84">
              <w:rPr>
                <w:rFonts w:ascii="宋体" w:hAnsi="宋体"/>
                <w:lang w:val="zh-CN"/>
              </w:rPr>
              <w:t>9</w:t>
            </w:r>
            <w:r>
              <w:rPr>
                <w:rFonts w:ascii="宋体" w:hAnsi="宋体" w:hint="eastAsia"/>
                <w:lang w:val="zh-CN"/>
              </w:rPr>
              <w:t>分</w:t>
            </w:r>
            <w:r w:rsidRPr="00131B18">
              <w:rPr>
                <w:rFonts w:ascii="宋体" w:hAnsi="宋体" w:hint="eastAsia"/>
                <w:lang w:val="zh-CN"/>
              </w:rPr>
              <w:t>，</w:t>
            </w:r>
            <w:proofErr w:type="gramStart"/>
            <w:r w:rsidRPr="00131B18">
              <w:rPr>
                <w:rFonts w:ascii="宋体" w:hAnsi="宋体" w:hint="eastAsia"/>
                <w:lang w:val="zh-CN"/>
              </w:rPr>
              <w:t>每负偏离</w:t>
            </w:r>
            <w:proofErr w:type="gramEnd"/>
            <w:r w:rsidRPr="00131B18">
              <w:rPr>
                <w:rFonts w:ascii="宋体" w:hAnsi="宋体" w:hint="eastAsia"/>
                <w:lang w:val="zh-CN"/>
              </w:rPr>
              <w:t>▲条款一项扣</w:t>
            </w:r>
            <w:r>
              <w:rPr>
                <w:rFonts w:ascii="宋体" w:hAnsi="宋体"/>
              </w:rPr>
              <w:t>3</w:t>
            </w:r>
            <w:r w:rsidRPr="00131B18">
              <w:rPr>
                <w:rFonts w:ascii="宋体" w:hAnsi="宋体" w:hint="eastAsia"/>
              </w:rPr>
              <w:t>分，</w:t>
            </w:r>
            <w:proofErr w:type="gramStart"/>
            <w:r w:rsidRPr="00131B18">
              <w:rPr>
                <w:rFonts w:ascii="宋体" w:hAnsi="宋体" w:hint="eastAsia"/>
                <w:lang w:val="zh-CN"/>
              </w:rPr>
              <w:t>每负偏离</w:t>
            </w:r>
            <w:proofErr w:type="gramEnd"/>
            <w:r w:rsidRPr="00131B18">
              <w:rPr>
                <w:rFonts w:ascii="宋体" w:hAnsi="宋体" w:hint="eastAsia"/>
                <w:lang w:val="zh-CN"/>
              </w:rPr>
              <w:t>其他条款一项扣</w:t>
            </w:r>
            <w:r>
              <w:rPr>
                <w:rFonts w:ascii="宋体" w:hAnsi="宋体"/>
              </w:rPr>
              <w:t>1</w:t>
            </w:r>
            <w:r w:rsidRPr="00131B18">
              <w:rPr>
                <w:rFonts w:ascii="宋体" w:hAnsi="宋体" w:hint="eastAsia"/>
              </w:rPr>
              <w:t>分，直到扣完为止。</w:t>
            </w:r>
          </w:p>
        </w:tc>
        <w:tc>
          <w:tcPr>
            <w:tcW w:w="884" w:type="dxa"/>
            <w:tcBorders>
              <w:top w:val="single" w:sz="4" w:space="0" w:color="000000"/>
              <w:left w:val="single" w:sz="4" w:space="0" w:color="000000"/>
              <w:bottom w:val="single" w:sz="4" w:space="0" w:color="000000"/>
              <w:right w:val="single" w:sz="4" w:space="0" w:color="000000"/>
            </w:tcBorders>
            <w:vAlign w:val="center"/>
          </w:tcPr>
          <w:p w14:paraId="79AE76B7" w14:textId="77777777" w:rsidR="000A4BB5" w:rsidRDefault="005D6A84" w:rsidP="005D6A84">
            <w:pPr>
              <w:spacing w:line="276" w:lineRule="auto"/>
              <w:jc w:val="center"/>
              <w:rPr>
                <w:rFonts w:ascii="宋体" w:hAnsi="宋体" w:cs="宋体"/>
                <w:b/>
                <w:kern w:val="0"/>
                <w:szCs w:val="21"/>
              </w:rPr>
            </w:pPr>
            <w:r>
              <w:rPr>
                <w:rFonts w:ascii="宋体" w:hAnsi="宋体" w:cs="宋体"/>
                <w:b/>
                <w:kern w:val="0"/>
                <w:szCs w:val="21"/>
              </w:rPr>
              <w:t>9</w:t>
            </w:r>
            <w:r w:rsidR="000A4BB5">
              <w:rPr>
                <w:rFonts w:ascii="宋体" w:hAnsi="宋体" w:cs="宋体" w:hint="eastAsia"/>
                <w:b/>
                <w:kern w:val="0"/>
                <w:szCs w:val="21"/>
              </w:rPr>
              <w:t>分</w:t>
            </w:r>
          </w:p>
        </w:tc>
      </w:tr>
      <w:tr w:rsidR="000A4BB5" w14:paraId="7304A58F" w14:textId="77777777" w:rsidTr="00ED01E5">
        <w:trPr>
          <w:trHeight w:val="2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ABD4452" w14:textId="77777777" w:rsidR="000A4BB5" w:rsidRPr="00C0403A" w:rsidRDefault="000A4BB5" w:rsidP="00ED01E5">
            <w:pPr>
              <w:spacing w:line="276" w:lineRule="auto"/>
              <w:jc w:val="center"/>
              <w:rPr>
                <w:szCs w:val="21"/>
              </w:rPr>
            </w:pPr>
            <w:r w:rsidRPr="00C0403A">
              <w:rPr>
                <w:rFonts w:hint="eastAsia"/>
                <w:szCs w:val="21"/>
              </w:rPr>
              <w:t>3</w:t>
            </w:r>
          </w:p>
        </w:tc>
        <w:tc>
          <w:tcPr>
            <w:tcW w:w="1417" w:type="dxa"/>
            <w:tcBorders>
              <w:top w:val="single" w:sz="4" w:space="0" w:color="000000"/>
              <w:left w:val="single" w:sz="4" w:space="0" w:color="000000"/>
              <w:bottom w:val="single" w:sz="4" w:space="0" w:color="000000"/>
              <w:right w:val="single" w:sz="4" w:space="0" w:color="000000"/>
            </w:tcBorders>
            <w:vAlign w:val="center"/>
          </w:tcPr>
          <w:p w14:paraId="29F2EDBC" w14:textId="77777777" w:rsidR="000A4BB5" w:rsidRDefault="000A4BB5" w:rsidP="00ED01E5">
            <w:pPr>
              <w:spacing w:line="276" w:lineRule="auto"/>
              <w:rPr>
                <w:b/>
                <w:szCs w:val="21"/>
              </w:rPr>
            </w:pPr>
            <w:proofErr w:type="gramStart"/>
            <w:r>
              <w:rPr>
                <w:rFonts w:ascii="宋体" w:hAnsi="宋体" w:cs="Tahoma" w:hint="eastAsia"/>
              </w:rPr>
              <w:t>融媒体</w:t>
            </w:r>
            <w:proofErr w:type="gramEnd"/>
            <w:r>
              <w:rPr>
                <w:rFonts w:ascii="宋体" w:hAnsi="宋体" w:cs="Tahoma" w:hint="eastAsia"/>
              </w:rPr>
              <w:t>资源客户功能</w:t>
            </w:r>
          </w:p>
        </w:tc>
        <w:tc>
          <w:tcPr>
            <w:tcW w:w="5781" w:type="dxa"/>
            <w:tcBorders>
              <w:top w:val="single" w:sz="4" w:space="0" w:color="000000"/>
              <w:left w:val="single" w:sz="4" w:space="0" w:color="000000"/>
              <w:bottom w:val="single" w:sz="4" w:space="0" w:color="000000"/>
              <w:right w:val="single" w:sz="4" w:space="0" w:color="000000"/>
            </w:tcBorders>
            <w:vAlign w:val="center"/>
          </w:tcPr>
          <w:p w14:paraId="67970702" w14:textId="77777777" w:rsidR="000A4BB5" w:rsidRPr="00A7429F" w:rsidRDefault="000A4BB5" w:rsidP="0055538B">
            <w:pPr>
              <w:spacing w:line="276" w:lineRule="auto"/>
              <w:rPr>
                <w:rFonts w:ascii="宋体" w:hAnsi="宋体"/>
                <w:szCs w:val="21"/>
              </w:rPr>
            </w:pPr>
            <w:r w:rsidRPr="00131B18">
              <w:rPr>
                <w:rFonts w:ascii="宋体" w:hAnsi="宋体" w:hint="eastAsia"/>
                <w:lang w:val="zh-CN"/>
              </w:rPr>
              <w:t>考查有效投标人投标产品的技术参数响应程度。</w:t>
            </w:r>
            <w:r>
              <w:rPr>
                <w:rFonts w:ascii="宋体" w:hAnsi="宋体" w:hint="eastAsia"/>
                <w:lang w:val="zh-CN"/>
              </w:rPr>
              <w:t>满分</w:t>
            </w:r>
            <w:r w:rsidR="0055538B">
              <w:rPr>
                <w:rFonts w:ascii="宋体" w:hAnsi="宋体"/>
                <w:lang w:val="zh-CN"/>
              </w:rPr>
              <w:t>6</w:t>
            </w:r>
            <w:r>
              <w:rPr>
                <w:rFonts w:ascii="宋体" w:hAnsi="宋体" w:hint="eastAsia"/>
                <w:lang w:val="zh-CN"/>
              </w:rPr>
              <w:t>分</w:t>
            </w:r>
            <w:r w:rsidRPr="00131B18">
              <w:rPr>
                <w:rFonts w:ascii="宋体" w:hAnsi="宋体" w:hint="eastAsia"/>
                <w:lang w:val="zh-CN"/>
              </w:rPr>
              <w:t>，</w:t>
            </w:r>
            <w:proofErr w:type="gramStart"/>
            <w:r w:rsidRPr="00131B18">
              <w:rPr>
                <w:rFonts w:ascii="宋体" w:hAnsi="宋体" w:hint="eastAsia"/>
                <w:lang w:val="zh-CN"/>
              </w:rPr>
              <w:t>每负偏离</w:t>
            </w:r>
            <w:proofErr w:type="gramEnd"/>
            <w:r w:rsidRPr="00131B18">
              <w:rPr>
                <w:rFonts w:ascii="宋体" w:hAnsi="宋体" w:hint="eastAsia"/>
                <w:lang w:val="zh-CN"/>
              </w:rPr>
              <w:t>▲条款一项扣</w:t>
            </w:r>
            <w:r>
              <w:rPr>
                <w:rFonts w:ascii="宋体" w:hAnsi="宋体"/>
              </w:rPr>
              <w:t>3</w:t>
            </w:r>
            <w:r w:rsidRPr="00131B18">
              <w:rPr>
                <w:rFonts w:ascii="宋体" w:hAnsi="宋体" w:hint="eastAsia"/>
              </w:rPr>
              <w:t>分，</w:t>
            </w:r>
            <w:proofErr w:type="gramStart"/>
            <w:r w:rsidRPr="00131B18">
              <w:rPr>
                <w:rFonts w:ascii="宋体" w:hAnsi="宋体" w:hint="eastAsia"/>
                <w:lang w:val="zh-CN"/>
              </w:rPr>
              <w:t>每负偏离</w:t>
            </w:r>
            <w:proofErr w:type="gramEnd"/>
            <w:r w:rsidRPr="00131B18">
              <w:rPr>
                <w:rFonts w:ascii="宋体" w:hAnsi="宋体" w:hint="eastAsia"/>
                <w:lang w:val="zh-CN"/>
              </w:rPr>
              <w:t>其他条款一项扣</w:t>
            </w:r>
            <w:r>
              <w:rPr>
                <w:rFonts w:ascii="宋体" w:hAnsi="宋体"/>
              </w:rPr>
              <w:t>1</w:t>
            </w:r>
            <w:r w:rsidRPr="00131B18">
              <w:rPr>
                <w:rFonts w:ascii="宋体" w:hAnsi="宋体" w:hint="eastAsia"/>
              </w:rPr>
              <w:t>分，直到扣完为止。</w:t>
            </w:r>
          </w:p>
        </w:tc>
        <w:tc>
          <w:tcPr>
            <w:tcW w:w="884" w:type="dxa"/>
            <w:tcBorders>
              <w:top w:val="single" w:sz="4" w:space="0" w:color="000000"/>
              <w:left w:val="single" w:sz="4" w:space="0" w:color="000000"/>
              <w:bottom w:val="single" w:sz="4" w:space="0" w:color="000000"/>
              <w:right w:val="single" w:sz="4" w:space="0" w:color="000000"/>
            </w:tcBorders>
            <w:vAlign w:val="center"/>
          </w:tcPr>
          <w:p w14:paraId="27F4BD08" w14:textId="77777777" w:rsidR="000A4BB5" w:rsidRDefault="005D6A84" w:rsidP="005D6A84">
            <w:pPr>
              <w:spacing w:line="276" w:lineRule="auto"/>
              <w:jc w:val="center"/>
              <w:rPr>
                <w:rFonts w:ascii="宋体" w:hAnsi="宋体" w:cs="宋体"/>
                <w:b/>
                <w:kern w:val="0"/>
                <w:szCs w:val="21"/>
              </w:rPr>
            </w:pPr>
            <w:r>
              <w:rPr>
                <w:rFonts w:ascii="宋体" w:hAnsi="宋体" w:cs="宋体"/>
                <w:b/>
                <w:kern w:val="0"/>
                <w:szCs w:val="21"/>
              </w:rPr>
              <w:t>6</w:t>
            </w:r>
            <w:r w:rsidR="000A4BB5">
              <w:rPr>
                <w:rFonts w:ascii="宋体" w:hAnsi="宋体" w:cs="宋体" w:hint="eastAsia"/>
                <w:b/>
                <w:kern w:val="0"/>
                <w:szCs w:val="21"/>
              </w:rPr>
              <w:t>分</w:t>
            </w:r>
          </w:p>
        </w:tc>
      </w:tr>
      <w:tr w:rsidR="000A4BB5" w14:paraId="4552A771" w14:textId="77777777" w:rsidTr="00ED01E5">
        <w:trPr>
          <w:trHeight w:val="2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4504DFF" w14:textId="77777777" w:rsidR="000A4BB5" w:rsidRPr="00C0403A" w:rsidRDefault="000A4BB5" w:rsidP="00ED01E5">
            <w:pPr>
              <w:spacing w:line="276" w:lineRule="auto"/>
              <w:jc w:val="center"/>
              <w:rPr>
                <w:szCs w:val="21"/>
              </w:rPr>
            </w:pPr>
            <w:r w:rsidRPr="00C0403A">
              <w:rPr>
                <w:rFonts w:hint="eastAsia"/>
                <w:szCs w:val="21"/>
              </w:rPr>
              <w:t>4</w:t>
            </w:r>
          </w:p>
        </w:tc>
        <w:tc>
          <w:tcPr>
            <w:tcW w:w="1417" w:type="dxa"/>
            <w:tcBorders>
              <w:top w:val="single" w:sz="4" w:space="0" w:color="000000"/>
              <w:left w:val="single" w:sz="4" w:space="0" w:color="000000"/>
              <w:bottom w:val="single" w:sz="4" w:space="0" w:color="000000"/>
              <w:right w:val="single" w:sz="4" w:space="0" w:color="000000"/>
            </w:tcBorders>
            <w:vAlign w:val="center"/>
          </w:tcPr>
          <w:p w14:paraId="67CCEA9A" w14:textId="77777777" w:rsidR="000A4BB5" w:rsidRDefault="000A4BB5" w:rsidP="00ED01E5">
            <w:pPr>
              <w:spacing w:line="276" w:lineRule="auto"/>
              <w:rPr>
                <w:b/>
                <w:szCs w:val="21"/>
              </w:rPr>
            </w:pPr>
            <w:proofErr w:type="gramStart"/>
            <w:r>
              <w:rPr>
                <w:rFonts w:ascii="宋体" w:hAnsi="宋体" w:cs="Tahoma" w:hint="eastAsia"/>
              </w:rPr>
              <w:t>融媒体移动端功能</w:t>
            </w:r>
            <w:proofErr w:type="gramEnd"/>
          </w:p>
        </w:tc>
        <w:tc>
          <w:tcPr>
            <w:tcW w:w="5781" w:type="dxa"/>
            <w:tcBorders>
              <w:top w:val="single" w:sz="4" w:space="0" w:color="000000"/>
              <w:left w:val="single" w:sz="4" w:space="0" w:color="000000"/>
              <w:bottom w:val="single" w:sz="4" w:space="0" w:color="000000"/>
              <w:right w:val="single" w:sz="4" w:space="0" w:color="000000"/>
            </w:tcBorders>
            <w:vAlign w:val="center"/>
          </w:tcPr>
          <w:p w14:paraId="3B511446" w14:textId="77777777" w:rsidR="000A4BB5" w:rsidRPr="00A07CB2" w:rsidRDefault="000A4BB5" w:rsidP="0055538B">
            <w:pPr>
              <w:spacing w:line="276" w:lineRule="auto"/>
              <w:jc w:val="left"/>
              <w:rPr>
                <w:rFonts w:ascii="宋体" w:hAnsi="宋体"/>
                <w:szCs w:val="21"/>
              </w:rPr>
            </w:pPr>
            <w:r w:rsidRPr="00131B18">
              <w:rPr>
                <w:rFonts w:ascii="宋体" w:hAnsi="宋体" w:hint="eastAsia"/>
                <w:lang w:val="zh-CN"/>
              </w:rPr>
              <w:t>考查有效投标人投标产品的技术参数响应程度。</w:t>
            </w:r>
            <w:r>
              <w:rPr>
                <w:rFonts w:ascii="宋体" w:hAnsi="宋体" w:hint="eastAsia"/>
                <w:lang w:val="zh-CN"/>
              </w:rPr>
              <w:t>满分</w:t>
            </w:r>
            <w:r w:rsidR="0055538B">
              <w:rPr>
                <w:rFonts w:ascii="宋体" w:hAnsi="宋体"/>
                <w:lang w:val="zh-CN"/>
              </w:rPr>
              <w:t>9</w:t>
            </w:r>
            <w:r>
              <w:rPr>
                <w:rFonts w:ascii="宋体" w:hAnsi="宋体" w:hint="eastAsia"/>
                <w:lang w:val="zh-CN"/>
              </w:rPr>
              <w:t>分</w:t>
            </w:r>
            <w:r w:rsidRPr="00131B18">
              <w:rPr>
                <w:rFonts w:ascii="宋体" w:hAnsi="宋体" w:hint="eastAsia"/>
                <w:lang w:val="zh-CN"/>
              </w:rPr>
              <w:t>，</w:t>
            </w:r>
            <w:proofErr w:type="gramStart"/>
            <w:r w:rsidRPr="00131B18">
              <w:rPr>
                <w:rFonts w:ascii="宋体" w:hAnsi="宋体" w:hint="eastAsia"/>
                <w:lang w:val="zh-CN"/>
              </w:rPr>
              <w:t>每负偏离</w:t>
            </w:r>
            <w:proofErr w:type="gramEnd"/>
            <w:r w:rsidRPr="00131B18">
              <w:rPr>
                <w:rFonts w:ascii="宋体" w:hAnsi="宋体" w:hint="eastAsia"/>
                <w:lang w:val="zh-CN"/>
              </w:rPr>
              <w:t>▲条款一项扣</w:t>
            </w:r>
            <w:r>
              <w:rPr>
                <w:rFonts w:ascii="宋体" w:hAnsi="宋体"/>
              </w:rPr>
              <w:t>3</w:t>
            </w:r>
            <w:r w:rsidRPr="00131B18">
              <w:rPr>
                <w:rFonts w:ascii="宋体" w:hAnsi="宋体" w:hint="eastAsia"/>
              </w:rPr>
              <w:t>分，</w:t>
            </w:r>
            <w:proofErr w:type="gramStart"/>
            <w:r w:rsidRPr="00131B18">
              <w:rPr>
                <w:rFonts w:ascii="宋体" w:hAnsi="宋体" w:hint="eastAsia"/>
                <w:lang w:val="zh-CN"/>
              </w:rPr>
              <w:t>每负偏离</w:t>
            </w:r>
            <w:proofErr w:type="gramEnd"/>
            <w:r w:rsidRPr="00131B18">
              <w:rPr>
                <w:rFonts w:ascii="宋体" w:hAnsi="宋体" w:hint="eastAsia"/>
                <w:lang w:val="zh-CN"/>
              </w:rPr>
              <w:t>其他条款一项扣</w:t>
            </w:r>
            <w:r>
              <w:rPr>
                <w:rFonts w:ascii="宋体" w:hAnsi="宋体"/>
              </w:rPr>
              <w:t>1</w:t>
            </w:r>
            <w:r w:rsidRPr="00131B18">
              <w:rPr>
                <w:rFonts w:ascii="宋体" w:hAnsi="宋体" w:hint="eastAsia"/>
              </w:rPr>
              <w:t>分，直到扣完为止。</w:t>
            </w:r>
          </w:p>
        </w:tc>
        <w:tc>
          <w:tcPr>
            <w:tcW w:w="884" w:type="dxa"/>
            <w:tcBorders>
              <w:top w:val="single" w:sz="4" w:space="0" w:color="000000"/>
              <w:left w:val="single" w:sz="4" w:space="0" w:color="000000"/>
              <w:bottom w:val="single" w:sz="4" w:space="0" w:color="000000"/>
              <w:right w:val="single" w:sz="4" w:space="0" w:color="000000"/>
            </w:tcBorders>
            <w:vAlign w:val="center"/>
          </w:tcPr>
          <w:p w14:paraId="3083A4B6" w14:textId="77777777" w:rsidR="000A4BB5" w:rsidRDefault="005D6A84" w:rsidP="005D6A84">
            <w:pPr>
              <w:spacing w:line="276" w:lineRule="auto"/>
              <w:jc w:val="center"/>
              <w:rPr>
                <w:rFonts w:ascii="宋体" w:hAnsi="宋体" w:cs="宋体"/>
                <w:b/>
                <w:kern w:val="0"/>
                <w:szCs w:val="21"/>
              </w:rPr>
            </w:pPr>
            <w:r>
              <w:rPr>
                <w:rFonts w:ascii="宋体" w:hAnsi="宋体" w:cs="宋体"/>
                <w:b/>
                <w:kern w:val="0"/>
                <w:szCs w:val="21"/>
              </w:rPr>
              <w:t>9</w:t>
            </w:r>
            <w:r w:rsidR="000A4BB5">
              <w:rPr>
                <w:rFonts w:ascii="宋体" w:hAnsi="宋体" w:cs="宋体" w:hint="eastAsia"/>
                <w:b/>
                <w:kern w:val="0"/>
                <w:szCs w:val="21"/>
              </w:rPr>
              <w:t>分</w:t>
            </w:r>
          </w:p>
        </w:tc>
      </w:tr>
      <w:tr w:rsidR="000A4BB5" w14:paraId="11E7B565" w14:textId="77777777" w:rsidTr="00ED01E5">
        <w:trPr>
          <w:trHeight w:val="2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EEE8547" w14:textId="77777777" w:rsidR="000A4BB5" w:rsidRPr="00C0403A" w:rsidRDefault="000A4BB5" w:rsidP="00ED01E5">
            <w:pPr>
              <w:spacing w:line="276" w:lineRule="auto"/>
              <w:jc w:val="center"/>
              <w:rPr>
                <w:szCs w:val="21"/>
              </w:rPr>
            </w:pPr>
            <w:r w:rsidRPr="00C0403A">
              <w:rPr>
                <w:rFonts w:hint="eastAsia"/>
                <w:szCs w:val="21"/>
              </w:rPr>
              <w:t>5</w:t>
            </w:r>
          </w:p>
        </w:tc>
        <w:tc>
          <w:tcPr>
            <w:tcW w:w="1417" w:type="dxa"/>
            <w:tcBorders>
              <w:top w:val="single" w:sz="4" w:space="0" w:color="000000"/>
              <w:left w:val="single" w:sz="4" w:space="0" w:color="000000"/>
              <w:bottom w:val="single" w:sz="4" w:space="0" w:color="000000"/>
              <w:right w:val="single" w:sz="4" w:space="0" w:color="000000"/>
            </w:tcBorders>
            <w:vAlign w:val="center"/>
          </w:tcPr>
          <w:p w14:paraId="6F7BA57E" w14:textId="77777777" w:rsidR="000A4BB5" w:rsidRDefault="000A4BB5" w:rsidP="00ED01E5">
            <w:pPr>
              <w:spacing w:line="276" w:lineRule="auto"/>
              <w:rPr>
                <w:b/>
                <w:szCs w:val="21"/>
              </w:rPr>
            </w:pPr>
            <w:r>
              <w:rPr>
                <w:rFonts w:ascii="宋体" w:hAnsi="宋体" w:hint="eastAsia"/>
                <w:szCs w:val="21"/>
              </w:rPr>
              <w:t>网站站点</w:t>
            </w:r>
            <w:r w:rsidRPr="00B552B2">
              <w:rPr>
                <w:rFonts w:ascii="宋体" w:hAnsi="宋体" w:hint="eastAsia"/>
                <w:szCs w:val="21"/>
              </w:rPr>
              <w:t>管理响应程度</w:t>
            </w:r>
          </w:p>
        </w:tc>
        <w:tc>
          <w:tcPr>
            <w:tcW w:w="5781" w:type="dxa"/>
            <w:tcBorders>
              <w:top w:val="single" w:sz="4" w:space="0" w:color="000000"/>
              <w:left w:val="single" w:sz="4" w:space="0" w:color="000000"/>
              <w:bottom w:val="single" w:sz="4" w:space="0" w:color="000000"/>
              <w:right w:val="single" w:sz="4" w:space="0" w:color="000000"/>
            </w:tcBorders>
            <w:vAlign w:val="center"/>
          </w:tcPr>
          <w:p w14:paraId="7588D585" w14:textId="77777777" w:rsidR="000A4BB5" w:rsidRDefault="000A4BB5" w:rsidP="005D6A84">
            <w:pPr>
              <w:spacing w:line="276" w:lineRule="auto"/>
              <w:rPr>
                <w:rFonts w:ascii="宋体" w:hAnsi="宋体"/>
                <w:b/>
                <w:szCs w:val="21"/>
              </w:rPr>
            </w:pPr>
            <w:r w:rsidRPr="00131B18">
              <w:rPr>
                <w:rFonts w:ascii="宋体" w:hAnsi="宋体" w:hint="eastAsia"/>
                <w:lang w:val="zh-CN"/>
              </w:rPr>
              <w:t>考查有效投标人投标产品的技术参数响应程度。</w:t>
            </w:r>
            <w:r>
              <w:rPr>
                <w:rFonts w:ascii="宋体" w:hAnsi="宋体" w:hint="eastAsia"/>
                <w:lang w:val="zh-CN"/>
              </w:rPr>
              <w:t>满分</w:t>
            </w:r>
            <w:r w:rsidR="005D6A84">
              <w:rPr>
                <w:rFonts w:ascii="宋体" w:hAnsi="宋体"/>
                <w:lang w:val="zh-CN"/>
              </w:rPr>
              <w:t>2</w:t>
            </w:r>
            <w:r>
              <w:rPr>
                <w:rFonts w:ascii="宋体" w:hAnsi="宋体" w:hint="eastAsia"/>
                <w:lang w:val="zh-CN"/>
              </w:rPr>
              <w:t>分</w:t>
            </w:r>
            <w:r w:rsidRPr="00131B18">
              <w:rPr>
                <w:rFonts w:ascii="宋体" w:hAnsi="宋体" w:hint="eastAsia"/>
                <w:lang w:val="zh-CN"/>
              </w:rPr>
              <w:t>，</w:t>
            </w:r>
            <w:proofErr w:type="gramStart"/>
            <w:r w:rsidRPr="00131B18">
              <w:rPr>
                <w:rFonts w:ascii="宋体" w:hAnsi="宋体" w:hint="eastAsia"/>
                <w:lang w:val="zh-CN"/>
              </w:rPr>
              <w:t>每负偏</w:t>
            </w:r>
            <w:proofErr w:type="gramEnd"/>
            <w:r w:rsidRPr="00131B18">
              <w:rPr>
                <w:rFonts w:ascii="宋体" w:hAnsi="宋体" w:hint="eastAsia"/>
                <w:lang w:val="zh-CN"/>
              </w:rPr>
              <w:t>条款一项扣</w:t>
            </w:r>
            <w:r>
              <w:rPr>
                <w:rFonts w:ascii="宋体" w:hAnsi="宋体"/>
              </w:rPr>
              <w:t>1</w:t>
            </w:r>
            <w:r w:rsidRPr="00131B18">
              <w:rPr>
                <w:rFonts w:ascii="宋体" w:hAnsi="宋体" w:hint="eastAsia"/>
              </w:rPr>
              <w:t>分，直到扣完为止。</w:t>
            </w:r>
          </w:p>
        </w:tc>
        <w:tc>
          <w:tcPr>
            <w:tcW w:w="884" w:type="dxa"/>
            <w:tcBorders>
              <w:top w:val="single" w:sz="4" w:space="0" w:color="000000"/>
              <w:left w:val="single" w:sz="4" w:space="0" w:color="000000"/>
              <w:bottom w:val="single" w:sz="4" w:space="0" w:color="000000"/>
              <w:right w:val="single" w:sz="4" w:space="0" w:color="000000"/>
            </w:tcBorders>
            <w:vAlign w:val="center"/>
          </w:tcPr>
          <w:p w14:paraId="1D744E2C" w14:textId="77777777" w:rsidR="000A4BB5" w:rsidRDefault="005D6A84" w:rsidP="005D6A84">
            <w:pPr>
              <w:spacing w:line="276" w:lineRule="auto"/>
              <w:jc w:val="center"/>
              <w:rPr>
                <w:rFonts w:ascii="宋体" w:hAnsi="宋体" w:cs="宋体"/>
                <w:b/>
                <w:kern w:val="0"/>
                <w:szCs w:val="21"/>
              </w:rPr>
            </w:pPr>
            <w:r>
              <w:rPr>
                <w:rFonts w:ascii="宋体" w:hAnsi="宋体" w:cs="宋体"/>
                <w:b/>
                <w:kern w:val="0"/>
                <w:szCs w:val="21"/>
              </w:rPr>
              <w:t>2</w:t>
            </w:r>
            <w:r w:rsidR="000A4BB5">
              <w:rPr>
                <w:rFonts w:ascii="宋体" w:hAnsi="宋体" w:cs="宋体" w:hint="eastAsia"/>
                <w:b/>
                <w:kern w:val="0"/>
                <w:szCs w:val="21"/>
              </w:rPr>
              <w:t>分</w:t>
            </w:r>
          </w:p>
        </w:tc>
      </w:tr>
      <w:tr w:rsidR="000A4BB5" w14:paraId="7B8C6892" w14:textId="77777777" w:rsidTr="00ED01E5">
        <w:trPr>
          <w:trHeight w:val="2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1269B24" w14:textId="77777777" w:rsidR="000A4BB5" w:rsidRPr="00C0403A" w:rsidRDefault="000A4BB5" w:rsidP="00ED01E5">
            <w:pPr>
              <w:spacing w:line="276" w:lineRule="auto"/>
              <w:jc w:val="center"/>
              <w:rPr>
                <w:szCs w:val="21"/>
              </w:rPr>
            </w:pPr>
            <w:r w:rsidRPr="00C0403A">
              <w:rPr>
                <w:rFonts w:hint="eastAsia"/>
                <w:szCs w:val="21"/>
              </w:rPr>
              <w:t>6</w:t>
            </w:r>
          </w:p>
        </w:tc>
        <w:tc>
          <w:tcPr>
            <w:tcW w:w="1417" w:type="dxa"/>
            <w:tcBorders>
              <w:top w:val="single" w:sz="4" w:space="0" w:color="000000"/>
              <w:left w:val="single" w:sz="4" w:space="0" w:color="000000"/>
              <w:bottom w:val="single" w:sz="4" w:space="0" w:color="000000"/>
              <w:right w:val="single" w:sz="4" w:space="0" w:color="000000"/>
            </w:tcBorders>
            <w:vAlign w:val="center"/>
          </w:tcPr>
          <w:p w14:paraId="411A7770" w14:textId="77777777" w:rsidR="000A4BB5" w:rsidRPr="00A07CB2" w:rsidRDefault="000A4BB5" w:rsidP="00ED01E5">
            <w:pPr>
              <w:spacing w:line="276" w:lineRule="auto"/>
              <w:rPr>
                <w:szCs w:val="21"/>
              </w:rPr>
            </w:pPr>
            <w:r w:rsidRPr="00A07CB2">
              <w:rPr>
                <w:rFonts w:ascii="宋体" w:hAnsi="宋体" w:hint="eastAsia"/>
                <w:szCs w:val="21"/>
              </w:rPr>
              <w:t>网站建设响应程度</w:t>
            </w:r>
          </w:p>
        </w:tc>
        <w:tc>
          <w:tcPr>
            <w:tcW w:w="5781" w:type="dxa"/>
            <w:tcBorders>
              <w:top w:val="single" w:sz="4" w:space="0" w:color="000000"/>
              <w:left w:val="single" w:sz="4" w:space="0" w:color="000000"/>
              <w:bottom w:val="single" w:sz="4" w:space="0" w:color="000000"/>
              <w:right w:val="single" w:sz="4" w:space="0" w:color="000000"/>
            </w:tcBorders>
            <w:vAlign w:val="center"/>
          </w:tcPr>
          <w:p w14:paraId="2F64E8D8" w14:textId="77777777" w:rsidR="000A4BB5" w:rsidRPr="00A07CB2" w:rsidRDefault="000A4BB5" w:rsidP="005D6A84">
            <w:pPr>
              <w:spacing w:line="276" w:lineRule="auto"/>
              <w:rPr>
                <w:rFonts w:ascii="宋体" w:hAnsi="宋体"/>
                <w:szCs w:val="21"/>
              </w:rPr>
            </w:pPr>
            <w:r w:rsidRPr="00131B18">
              <w:rPr>
                <w:rFonts w:ascii="宋体" w:hAnsi="宋体" w:hint="eastAsia"/>
                <w:lang w:val="zh-CN"/>
              </w:rPr>
              <w:t>考查有效投标人投标产品的技术参数响应程度。</w:t>
            </w:r>
            <w:r>
              <w:rPr>
                <w:rFonts w:ascii="宋体" w:hAnsi="宋体" w:hint="eastAsia"/>
                <w:lang w:val="zh-CN"/>
              </w:rPr>
              <w:t>满分</w:t>
            </w:r>
            <w:r w:rsidR="005D6A84">
              <w:rPr>
                <w:rFonts w:ascii="宋体" w:hAnsi="宋体"/>
                <w:lang w:val="zh-CN"/>
              </w:rPr>
              <w:t>3</w:t>
            </w:r>
            <w:r>
              <w:rPr>
                <w:rFonts w:ascii="宋体" w:hAnsi="宋体" w:hint="eastAsia"/>
                <w:lang w:val="zh-CN"/>
              </w:rPr>
              <w:t>分</w:t>
            </w:r>
            <w:r w:rsidRPr="00131B18">
              <w:rPr>
                <w:rFonts w:ascii="宋体" w:hAnsi="宋体" w:hint="eastAsia"/>
                <w:lang w:val="zh-CN"/>
              </w:rPr>
              <w:t>，</w:t>
            </w:r>
            <w:proofErr w:type="gramStart"/>
            <w:r w:rsidRPr="00131B18">
              <w:rPr>
                <w:rFonts w:ascii="宋体" w:hAnsi="宋体" w:hint="eastAsia"/>
                <w:lang w:val="zh-CN"/>
              </w:rPr>
              <w:t>每负偏</w:t>
            </w:r>
            <w:proofErr w:type="gramEnd"/>
            <w:r w:rsidRPr="00131B18">
              <w:rPr>
                <w:rFonts w:ascii="宋体" w:hAnsi="宋体" w:hint="eastAsia"/>
                <w:lang w:val="zh-CN"/>
              </w:rPr>
              <w:t>条款一项扣</w:t>
            </w:r>
            <w:r>
              <w:rPr>
                <w:rFonts w:ascii="宋体" w:hAnsi="宋体"/>
              </w:rPr>
              <w:t>1</w:t>
            </w:r>
            <w:r w:rsidRPr="00131B18">
              <w:rPr>
                <w:rFonts w:ascii="宋体" w:hAnsi="宋体" w:hint="eastAsia"/>
              </w:rPr>
              <w:t>分，直到扣完为止。</w:t>
            </w:r>
          </w:p>
        </w:tc>
        <w:tc>
          <w:tcPr>
            <w:tcW w:w="884" w:type="dxa"/>
            <w:tcBorders>
              <w:top w:val="single" w:sz="4" w:space="0" w:color="000000"/>
              <w:left w:val="single" w:sz="4" w:space="0" w:color="000000"/>
              <w:bottom w:val="single" w:sz="4" w:space="0" w:color="000000"/>
              <w:right w:val="single" w:sz="4" w:space="0" w:color="000000"/>
            </w:tcBorders>
            <w:vAlign w:val="center"/>
          </w:tcPr>
          <w:p w14:paraId="4D456DA6" w14:textId="77777777" w:rsidR="000A4BB5" w:rsidRDefault="005D6A84" w:rsidP="005D6A84">
            <w:pPr>
              <w:spacing w:line="276" w:lineRule="auto"/>
              <w:jc w:val="center"/>
              <w:rPr>
                <w:rFonts w:ascii="宋体" w:hAnsi="宋体" w:cs="宋体"/>
                <w:b/>
                <w:kern w:val="0"/>
                <w:szCs w:val="21"/>
              </w:rPr>
            </w:pPr>
            <w:r>
              <w:rPr>
                <w:rFonts w:ascii="宋体" w:hAnsi="宋体" w:cs="宋体"/>
                <w:b/>
                <w:kern w:val="0"/>
                <w:szCs w:val="21"/>
              </w:rPr>
              <w:t>3</w:t>
            </w:r>
            <w:r w:rsidR="000A4BB5">
              <w:rPr>
                <w:rFonts w:ascii="宋体" w:hAnsi="宋体" w:cs="宋体" w:hint="eastAsia"/>
                <w:b/>
                <w:kern w:val="0"/>
                <w:szCs w:val="21"/>
              </w:rPr>
              <w:t>分</w:t>
            </w:r>
          </w:p>
        </w:tc>
      </w:tr>
      <w:tr w:rsidR="000A4BB5" w14:paraId="15B8D981" w14:textId="77777777" w:rsidTr="00ED01E5">
        <w:trPr>
          <w:trHeight w:val="2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4949F20" w14:textId="77777777" w:rsidR="000A4BB5" w:rsidRPr="00C0403A" w:rsidRDefault="000A4BB5" w:rsidP="00ED01E5">
            <w:pPr>
              <w:spacing w:line="276" w:lineRule="auto"/>
              <w:jc w:val="center"/>
              <w:rPr>
                <w:szCs w:val="21"/>
              </w:rPr>
            </w:pPr>
            <w:r w:rsidRPr="00C0403A">
              <w:rPr>
                <w:rFonts w:hint="eastAsia"/>
                <w:szCs w:val="21"/>
              </w:rPr>
              <w:t>7</w:t>
            </w:r>
          </w:p>
        </w:tc>
        <w:tc>
          <w:tcPr>
            <w:tcW w:w="1417" w:type="dxa"/>
            <w:tcBorders>
              <w:top w:val="single" w:sz="4" w:space="0" w:color="000000"/>
              <w:left w:val="single" w:sz="4" w:space="0" w:color="000000"/>
              <w:bottom w:val="single" w:sz="4" w:space="0" w:color="000000"/>
              <w:right w:val="single" w:sz="4" w:space="0" w:color="000000"/>
            </w:tcBorders>
            <w:vAlign w:val="center"/>
          </w:tcPr>
          <w:p w14:paraId="64A972A7" w14:textId="77777777" w:rsidR="000A4BB5" w:rsidRDefault="000A4BB5" w:rsidP="00ED01E5">
            <w:pPr>
              <w:spacing w:line="276" w:lineRule="auto"/>
              <w:rPr>
                <w:b/>
                <w:szCs w:val="21"/>
              </w:rPr>
            </w:pPr>
            <w:r w:rsidRPr="00B552B2">
              <w:rPr>
                <w:rFonts w:ascii="宋体" w:hAnsi="宋体" w:hint="eastAsia"/>
                <w:szCs w:val="21"/>
              </w:rPr>
              <w:t>内容管理响应程度</w:t>
            </w:r>
          </w:p>
        </w:tc>
        <w:tc>
          <w:tcPr>
            <w:tcW w:w="5781" w:type="dxa"/>
            <w:tcBorders>
              <w:top w:val="single" w:sz="4" w:space="0" w:color="000000"/>
              <w:left w:val="single" w:sz="4" w:space="0" w:color="000000"/>
              <w:bottom w:val="single" w:sz="4" w:space="0" w:color="000000"/>
              <w:right w:val="single" w:sz="4" w:space="0" w:color="000000"/>
            </w:tcBorders>
            <w:vAlign w:val="center"/>
          </w:tcPr>
          <w:p w14:paraId="53A05D50" w14:textId="77777777" w:rsidR="000A4BB5" w:rsidRPr="00A07CB2" w:rsidRDefault="000A4BB5" w:rsidP="005D6A84">
            <w:pPr>
              <w:spacing w:line="276" w:lineRule="auto"/>
              <w:rPr>
                <w:rFonts w:ascii="宋体" w:hAnsi="宋体"/>
                <w:szCs w:val="21"/>
              </w:rPr>
            </w:pPr>
            <w:r w:rsidRPr="00131B18">
              <w:rPr>
                <w:rFonts w:ascii="宋体" w:hAnsi="宋体" w:hint="eastAsia"/>
                <w:lang w:val="zh-CN"/>
              </w:rPr>
              <w:t>考查有效投标人投标产品的技术参数响应程度。</w:t>
            </w:r>
            <w:r>
              <w:rPr>
                <w:rFonts w:ascii="宋体" w:hAnsi="宋体" w:hint="eastAsia"/>
                <w:lang w:val="zh-CN"/>
              </w:rPr>
              <w:t>满分</w:t>
            </w:r>
            <w:r w:rsidR="005D6A84">
              <w:rPr>
                <w:rFonts w:ascii="宋体" w:hAnsi="宋体"/>
                <w:lang w:val="zh-CN"/>
              </w:rPr>
              <w:t>2</w:t>
            </w:r>
            <w:r>
              <w:rPr>
                <w:rFonts w:ascii="宋体" w:hAnsi="宋体" w:hint="eastAsia"/>
                <w:lang w:val="zh-CN"/>
              </w:rPr>
              <w:t>分</w:t>
            </w:r>
            <w:r w:rsidRPr="00131B18">
              <w:rPr>
                <w:rFonts w:ascii="宋体" w:hAnsi="宋体" w:hint="eastAsia"/>
                <w:lang w:val="zh-CN"/>
              </w:rPr>
              <w:t>，</w:t>
            </w:r>
            <w:proofErr w:type="gramStart"/>
            <w:r w:rsidRPr="00131B18">
              <w:rPr>
                <w:rFonts w:ascii="宋体" w:hAnsi="宋体" w:hint="eastAsia"/>
                <w:lang w:val="zh-CN"/>
              </w:rPr>
              <w:t>每负偏</w:t>
            </w:r>
            <w:proofErr w:type="gramEnd"/>
            <w:r w:rsidRPr="00131B18">
              <w:rPr>
                <w:rFonts w:ascii="宋体" w:hAnsi="宋体" w:hint="eastAsia"/>
                <w:lang w:val="zh-CN"/>
              </w:rPr>
              <w:t>条款一项扣</w:t>
            </w:r>
            <w:r>
              <w:rPr>
                <w:rFonts w:ascii="宋体" w:hAnsi="宋体"/>
              </w:rPr>
              <w:t>1</w:t>
            </w:r>
            <w:r w:rsidRPr="00131B18">
              <w:rPr>
                <w:rFonts w:ascii="宋体" w:hAnsi="宋体" w:hint="eastAsia"/>
              </w:rPr>
              <w:t>分，直到扣完为止。</w:t>
            </w:r>
          </w:p>
        </w:tc>
        <w:tc>
          <w:tcPr>
            <w:tcW w:w="884" w:type="dxa"/>
            <w:tcBorders>
              <w:top w:val="single" w:sz="4" w:space="0" w:color="000000"/>
              <w:left w:val="single" w:sz="4" w:space="0" w:color="000000"/>
              <w:bottom w:val="single" w:sz="4" w:space="0" w:color="000000"/>
              <w:right w:val="single" w:sz="4" w:space="0" w:color="000000"/>
            </w:tcBorders>
            <w:vAlign w:val="center"/>
          </w:tcPr>
          <w:p w14:paraId="4A28AE70" w14:textId="77777777" w:rsidR="000A4BB5" w:rsidRDefault="005D6A84" w:rsidP="005D6A84">
            <w:pPr>
              <w:spacing w:line="276" w:lineRule="auto"/>
              <w:jc w:val="center"/>
              <w:rPr>
                <w:rFonts w:ascii="宋体" w:hAnsi="宋体" w:cs="宋体"/>
                <w:b/>
                <w:kern w:val="0"/>
                <w:szCs w:val="21"/>
              </w:rPr>
            </w:pPr>
            <w:r>
              <w:rPr>
                <w:rFonts w:ascii="宋体" w:hAnsi="宋体" w:cs="宋体"/>
                <w:b/>
                <w:kern w:val="0"/>
                <w:szCs w:val="21"/>
              </w:rPr>
              <w:t>2</w:t>
            </w:r>
            <w:r w:rsidR="000A4BB5">
              <w:rPr>
                <w:rFonts w:ascii="宋体" w:hAnsi="宋体" w:cs="宋体" w:hint="eastAsia"/>
                <w:b/>
                <w:kern w:val="0"/>
                <w:szCs w:val="21"/>
              </w:rPr>
              <w:t>分</w:t>
            </w:r>
          </w:p>
        </w:tc>
      </w:tr>
      <w:tr w:rsidR="000A4BB5" w14:paraId="34FFC78D" w14:textId="77777777" w:rsidTr="00ED01E5">
        <w:trPr>
          <w:trHeight w:val="2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F7CE308" w14:textId="77777777" w:rsidR="000A4BB5" w:rsidRPr="00C0403A" w:rsidRDefault="000A4BB5" w:rsidP="00ED01E5">
            <w:pPr>
              <w:spacing w:line="276" w:lineRule="auto"/>
              <w:jc w:val="center"/>
              <w:rPr>
                <w:szCs w:val="21"/>
              </w:rPr>
            </w:pPr>
            <w:r w:rsidRPr="00C0403A">
              <w:rPr>
                <w:rFonts w:hint="eastAsia"/>
                <w:szCs w:val="21"/>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251E9A73" w14:textId="77777777" w:rsidR="000A4BB5" w:rsidRDefault="000A4BB5" w:rsidP="00ED01E5">
            <w:pPr>
              <w:spacing w:line="276" w:lineRule="auto"/>
              <w:rPr>
                <w:b/>
                <w:szCs w:val="21"/>
              </w:rPr>
            </w:pPr>
            <w:r w:rsidRPr="00561A46">
              <w:rPr>
                <w:rFonts w:ascii="宋体" w:hAnsi="宋体" w:cs="Tahoma" w:hint="eastAsia"/>
              </w:rPr>
              <w:t>安全防护及运维</w:t>
            </w:r>
            <w:r>
              <w:rPr>
                <w:rFonts w:ascii="宋体" w:hAnsi="宋体" w:cs="Tahoma" w:hint="eastAsia"/>
              </w:rPr>
              <w:t>响应程度</w:t>
            </w:r>
          </w:p>
        </w:tc>
        <w:tc>
          <w:tcPr>
            <w:tcW w:w="5781" w:type="dxa"/>
            <w:tcBorders>
              <w:top w:val="single" w:sz="4" w:space="0" w:color="000000"/>
              <w:left w:val="single" w:sz="4" w:space="0" w:color="000000"/>
              <w:bottom w:val="single" w:sz="4" w:space="0" w:color="000000"/>
              <w:right w:val="single" w:sz="4" w:space="0" w:color="000000"/>
            </w:tcBorders>
            <w:vAlign w:val="center"/>
          </w:tcPr>
          <w:p w14:paraId="22180106" w14:textId="77777777" w:rsidR="000A4BB5" w:rsidRPr="00A07CB2" w:rsidRDefault="000A4BB5" w:rsidP="005D6A84">
            <w:pPr>
              <w:spacing w:line="276" w:lineRule="auto"/>
              <w:rPr>
                <w:rFonts w:ascii="宋体" w:hAnsi="宋体"/>
                <w:b/>
                <w:szCs w:val="21"/>
              </w:rPr>
            </w:pPr>
            <w:r w:rsidRPr="00131B18">
              <w:rPr>
                <w:rFonts w:ascii="宋体" w:hAnsi="宋体" w:hint="eastAsia"/>
                <w:lang w:val="zh-CN"/>
              </w:rPr>
              <w:t>考查有效投标人投标产品的技术参数响应程度。</w:t>
            </w:r>
            <w:r>
              <w:rPr>
                <w:rFonts w:ascii="宋体" w:hAnsi="宋体" w:hint="eastAsia"/>
                <w:lang w:val="zh-CN"/>
              </w:rPr>
              <w:t>满分</w:t>
            </w:r>
            <w:r w:rsidR="005D6A84">
              <w:rPr>
                <w:rFonts w:ascii="宋体" w:hAnsi="宋体"/>
                <w:lang w:val="zh-CN"/>
              </w:rPr>
              <w:t>3</w:t>
            </w:r>
            <w:r>
              <w:rPr>
                <w:rFonts w:ascii="宋体" w:hAnsi="宋体" w:hint="eastAsia"/>
                <w:lang w:val="zh-CN"/>
              </w:rPr>
              <w:t>分</w:t>
            </w:r>
            <w:r w:rsidRPr="00131B18">
              <w:rPr>
                <w:rFonts w:ascii="宋体" w:hAnsi="宋体" w:hint="eastAsia"/>
                <w:lang w:val="zh-CN"/>
              </w:rPr>
              <w:t>，</w:t>
            </w:r>
            <w:proofErr w:type="gramStart"/>
            <w:r w:rsidRPr="00131B18">
              <w:rPr>
                <w:rFonts w:ascii="宋体" w:hAnsi="宋体" w:hint="eastAsia"/>
                <w:lang w:val="zh-CN"/>
              </w:rPr>
              <w:t>每负偏</w:t>
            </w:r>
            <w:proofErr w:type="gramEnd"/>
            <w:r w:rsidRPr="00131B18">
              <w:rPr>
                <w:rFonts w:ascii="宋体" w:hAnsi="宋体" w:hint="eastAsia"/>
                <w:lang w:val="zh-CN"/>
              </w:rPr>
              <w:t>条款一项扣</w:t>
            </w:r>
            <w:r>
              <w:rPr>
                <w:rFonts w:ascii="宋体" w:hAnsi="宋体"/>
              </w:rPr>
              <w:t>1</w:t>
            </w:r>
            <w:r w:rsidRPr="00131B18">
              <w:rPr>
                <w:rFonts w:ascii="宋体" w:hAnsi="宋体" w:hint="eastAsia"/>
              </w:rPr>
              <w:t>分，直到扣完为止。</w:t>
            </w:r>
          </w:p>
        </w:tc>
        <w:tc>
          <w:tcPr>
            <w:tcW w:w="884" w:type="dxa"/>
            <w:tcBorders>
              <w:top w:val="single" w:sz="4" w:space="0" w:color="000000"/>
              <w:left w:val="single" w:sz="4" w:space="0" w:color="000000"/>
              <w:bottom w:val="single" w:sz="4" w:space="0" w:color="000000"/>
              <w:right w:val="single" w:sz="4" w:space="0" w:color="000000"/>
            </w:tcBorders>
            <w:vAlign w:val="center"/>
          </w:tcPr>
          <w:p w14:paraId="0DEC1574" w14:textId="77777777" w:rsidR="000A4BB5" w:rsidRDefault="005D6A84" w:rsidP="005D6A84">
            <w:pPr>
              <w:spacing w:line="276" w:lineRule="auto"/>
              <w:jc w:val="center"/>
              <w:rPr>
                <w:rFonts w:ascii="宋体" w:hAnsi="宋体" w:cs="宋体"/>
                <w:b/>
                <w:kern w:val="0"/>
                <w:szCs w:val="21"/>
              </w:rPr>
            </w:pPr>
            <w:r>
              <w:rPr>
                <w:rFonts w:ascii="宋体" w:hAnsi="宋体" w:cs="宋体"/>
                <w:b/>
                <w:kern w:val="0"/>
                <w:szCs w:val="21"/>
              </w:rPr>
              <w:t>3</w:t>
            </w:r>
            <w:r w:rsidR="000A4BB5">
              <w:rPr>
                <w:rFonts w:ascii="宋体" w:hAnsi="宋体" w:cs="宋体" w:hint="eastAsia"/>
                <w:b/>
                <w:kern w:val="0"/>
                <w:szCs w:val="21"/>
              </w:rPr>
              <w:t>分</w:t>
            </w:r>
          </w:p>
        </w:tc>
      </w:tr>
      <w:tr w:rsidR="00B3519D" w14:paraId="6C791037" w14:textId="77777777" w:rsidTr="00B3519D">
        <w:trPr>
          <w:trHeight w:val="284"/>
          <w:jc w:val="center"/>
        </w:trPr>
        <w:tc>
          <w:tcPr>
            <w:tcW w:w="8928" w:type="dxa"/>
            <w:gridSpan w:val="4"/>
            <w:tcBorders>
              <w:top w:val="single" w:sz="4" w:space="0" w:color="000000"/>
              <w:left w:val="single" w:sz="4" w:space="0" w:color="000000"/>
              <w:bottom w:val="single" w:sz="4" w:space="0" w:color="000000"/>
              <w:right w:val="single" w:sz="4" w:space="0" w:color="000000"/>
            </w:tcBorders>
            <w:vAlign w:val="center"/>
          </w:tcPr>
          <w:p w14:paraId="53973FD7" w14:textId="77777777" w:rsidR="00B3519D" w:rsidRDefault="00B3519D" w:rsidP="005D6A84">
            <w:pPr>
              <w:spacing w:line="276" w:lineRule="auto"/>
              <w:jc w:val="center"/>
              <w:rPr>
                <w:rFonts w:ascii="宋体" w:hAnsi="宋体" w:cs="宋体"/>
                <w:b/>
                <w:kern w:val="0"/>
                <w:szCs w:val="21"/>
              </w:rPr>
            </w:pPr>
            <w:r>
              <w:rPr>
                <w:rFonts w:ascii="宋体" w:hAnsi="宋体" w:cs="宋体" w:hint="eastAsia"/>
                <w:b/>
                <w:kern w:val="0"/>
                <w:szCs w:val="21"/>
              </w:rPr>
              <w:t>现场演示：</w:t>
            </w:r>
            <w:r w:rsidR="006B7111">
              <w:rPr>
                <w:rFonts w:ascii="宋体" w:hAnsi="宋体" w:cs="宋体" w:hint="eastAsia"/>
                <w:b/>
                <w:kern w:val="0"/>
                <w:szCs w:val="21"/>
              </w:rPr>
              <w:t>(</w:t>
            </w:r>
            <w:r w:rsidR="006B7111">
              <w:rPr>
                <w:rFonts w:ascii="宋体" w:hAnsi="宋体" w:cs="宋体"/>
                <w:b/>
                <w:kern w:val="0"/>
                <w:szCs w:val="21"/>
              </w:rPr>
              <w:t xml:space="preserve"> </w:t>
            </w:r>
            <w:r w:rsidR="006B7111">
              <w:rPr>
                <w:rFonts w:ascii="宋体" w:hAnsi="宋体" w:cs="宋体" w:hint="eastAsia"/>
                <w:b/>
                <w:kern w:val="0"/>
                <w:szCs w:val="21"/>
              </w:rPr>
              <w:t xml:space="preserve">时间8分钟以内 </w:t>
            </w:r>
            <w:r w:rsidR="006B7111">
              <w:rPr>
                <w:rFonts w:ascii="宋体" w:hAnsi="宋体" w:cs="宋体"/>
                <w:b/>
                <w:kern w:val="0"/>
                <w:szCs w:val="21"/>
              </w:rPr>
              <w:t>)</w:t>
            </w:r>
          </w:p>
        </w:tc>
      </w:tr>
      <w:tr w:rsidR="007E2821" w14:paraId="71FA9D48" w14:textId="77777777" w:rsidTr="004E6356">
        <w:trPr>
          <w:trHeight w:val="2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B700A82" w14:textId="77777777" w:rsidR="007E2821" w:rsidRPr="0035233D" w:rsidRDefault="007E2821" w:rsidP="007E2821">
            <w:pPr>
              <w:spacing w:line="276" w:lineRule="auto"/>
              <w:jc w:val="center"/>
              <w:rPr>
                <w:szCs w:val="21"/>
              </w:rPr>
            </w:pPr>
            <w:r w:rsidRPr="0035233D">
              <w:rPr>
                <w:rFonts w:hint="eastAsia"/>
                <w:szCs w:val="21"/>
              </w:rPr>
              <w:t>9</w:t>
            </w:r>
          </w:p>
        </w:tc>
        <w:tc>
          <w:tcPr>
            <w:tcW w:w="1417" w:type="dxa"/>
            <w:tcBorders>
              <w:top w:val="single" w:sz="4" w:space="0" w:color="000000"/>
              <w:left w:val="single" w:sz="4" w:space="0" w:color="000000"/>
              <w:bottom w:val="single" w:sz="4" w:space="0" w:color="000000"/>
              <w:right w:val="single" w:sz="4" w:space="0" w:color="000000"/>
            </w:tcBorders>
          </w:tcPr>
          <w:p w14:paraId="1450193C" w14:textId="77777777" w:rsidR="007E2821" w:rsidRPr="00A933CC" w:rsidRDefault="007E2821" w:rsidP="007E2821">
            <w:r w:rsidRPr="00A933CC">
              <w:rPr>
                <w:rFonts w:hint="eastAsia"/>
              </w:rPr>
              <w:t>平台数据对接兼容性响应程度</w:t>
            </w:r>
          </w:p>
        </w:tc>
        <w:tc>
          <w:tcPr>
            <w:tcW w:w="5781" w:type="dxa"/>
            <w:tcBorders>
              <w:top w:val="single" w:sz="4" w:space="0" w:color="000000"/>
              <w:left w:val="single" w:sz="4" w:space="0" w:color="000000"/>
              <w:bottom w:val="single" w:sz="4" w:space="0" w:color="000000"/>
              <w:right w:val="single" w:sz="4" w:space="0" w:color="000000"/>
            </w:tcBorders>
          </w:tcPr>
          <w:p w14:paraId="5FE4DDF3" w14:textId="77777777" w:rsidR="007E2821" w:rsidRPr="00B25E68" w:rsidRDefault="0073124E" w:rsidP="0073124E">
            <w:r w:rsidRPr="00B25E68">
              <w:rPr>
                <w:rFonts w:hint="eastAsia"/>
              </w:rPr>
              <w:t>投标人所投产</w:t>
            </w:r>
            <w:proofErr w:type="gramStart"/>
            <w:r w:rsidRPr="00B25E68">
              <w:rPr>
                <w:rFonts w:hint="eastAsia"/>
              </w:rPr>
              <w:t>品能够</w:t>
            </w:r>
            <w:proofErr w:type="gramEnd"/>
            <w:r w:rsidRPr="00B25E68">
              <w:rPr>
                <w:rFonts w:hint="eastAsia"/>
              </w:rPr>
              <w:t>与现行的大学网站群平台进行文章投递，将文章发布到网站群平台上，要求</w:t>
            </w:r>
            <w:r w:rsidR="006B7111" w:rsidRPr="00B25E68">
              <w:rPr>
                <w:rFonts w:hint="eastAsia"/>
              </w:rPr>
              <w:t>现场实际操作软件演示</w:t>
            </w:r>
            <w:r w:rsidRPr="00B25E68">
              <w:rPr>
                <w:rFonts w:hint="eastAsia"/>
              </w:rPr>
              <w:t>，提供视频、</w:t>
            </w:r>
            <w:r w:rsidRPr="00B25E68">
              <w:rPr>
                <w:rFonts w:hint="eastAsia"/>
              </w:rPr>
              <w:t>PPT</w:t>
            </w:r>
            <w:r w:rsidRPr="00B25E68">
              <w:rPr>
                <w:rFonts w:hint="eastAsia"/>
              </w:rPr>
              <w:t>等方式不得分。</w:t>
            </w:r>
          </w:p>
        </w:tc>
        <w:tc>
          <w:tcPr>
            <w:tcW w:w="884" w:type="dxa"/>
            <w:tcBorders>
              <w:top w:val="single" w:sz="4" w:space="0" w:color="000000"/>
              <w:left w:val="single" w:sz="4" w:space="0" w:color="000000"/>
              <w:bottom w:val="single" w:sz="4" w:space="0" w:color="000000"/>
              <w:right w:val="single" w:sz="4" w:space="0" w:color="000000"/>
            </w:tcBorders>
            <w:vAlign w:val="center"/>
          </w:tcPr>
          <w:p w14:paraId="6A23943B" w14:textId="77777777" w:rsidR="007E2821" w:rsidRDefault="007E2821" w:rsidP="007E2821">
            <w:pPr>
              <w:spacing w:line="276" w:lineRule="auto"/>
              <w:jc w:val="center"/>
              <w:rPr>
                <w:rFonts w:ascii="宋体" w:hAnsi="宋体" w:cs="宋体"/>
                <w:b/>
                <w:kern w:val="0"/>
                <w:szCs w:val="21"/>
              </w:rPr>
            </w:pPr>
            <w:r>
              <w:rPr>
                <w:rFonts w:ascii="宋体" w:hAnsi="宋体" w:cs="宋体"/>
                <w:b/>
                <w:kern w:val="0"/>
                <w:szCs w:val="21"/>
              </w:rPr>
              <w:t>5</w:t>
            </w:r>
            <w:r>
              <w:rPr>
                <w:rFonts w:ascii="宋体" w:hAnsi="宋体" w:cs="宋体" w:hint="eastAsia"/>
                <w:b/>
                <w:kern w:val="0"/>
                <w:szCs w:val="21"/>
              </w:rPr>
              <w:t>分</w:t>
            </w:r>
          </w:p>
        </w:tc>
      </w:tr>
      <w:tr w:rsidR="007E2821" w14:paraId="513D7ED9" w14:textId="77777777" w:rsidTr="004E6356">
        <w:trPr>
          <w:trHeight w:val="2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670CB0B" w14:textId="77777777" w:rsidR="007E2821" w:rsidRPr="0035233D" w:rsidRDefault="007E2821" w:rsidP="007E2821">
            <w:pPr>
              <w:spacing w:line="276" w:lineRule="auto"/>
              <w:jc w:val="center"/>
              <w:rPr>
                <w:szCs w:val="21"/>
              </w:rPr>
            </w:pPr>
            <w:r>
              <w:rPr>
                <w:rFonts w:hint="eastAsia"/>
                <w:szCs w:val="21"/>
              </w:rPr>
              <w:t>1</w:t>
            </w:r>
            <w:r>
              <w:rPr>
                <w:szCs w:val="21"/>
              </w:rPr>
              <w:t>0</w:t>
            </w:r>
          </w:p>
        </w:tc>
        <w:tc>
          <w:tcPr>
            <w:tcW w:w="1417" w:type="dxa"/>
            <w:tcBorders>
              <w:top w:val="single" w:sz="4" w:space="0" w:color="000000"/>
              <w:left w:val="single" w:sz="4" w:space="0" w:color="000000"/>
              <w:bottom w:val="single" w:sz="4" w:space="0" w:color="000000"/>
              <w:right w:val="single" w:sz="4" w:space="0" w:color="000000"/>
            </w:tcBorders>
          </w:tcPr>
          <w:p w14:paraId="202A3073" w14:textId="77777777" w:rsidR="007E2821" w:rsidRPr="00A933CC" w:rsidRDefault="007E2821" w:rsidP="007E2821">
            <w:proofErr w:type="gramStart"/>
            <w:r w:rsidRPr="00A933CC">
              <w:rPr>
                <w:rFonts w:hint="eastAsia"/>
              </w:rPr>
              <w:t>融媒体移动端功能</w:t>
            </w:r>
            <w:proofErr w:type="gramEnd"/>
          </w:p>
        </w:tc>
        <w:tc>
          <w:tcPr>
            <w:tcW w:w="5781" w:type="dxa"/>
            <w:tcBorders>
              <w:top w:val="single" w:sz="4" w:space="0" w:color="000000"/>
              <w:left w:val="single" w:sz="4" w:space="0" w:color="000000"/>
              <w:bottom w:val="single" w:sz="4" w:space="0" w:color="000000"/>
              <w:right w:val="single" w:sz="4" w:space="0" w:color="000000"/>
            </w:tcBorders>
          </w:tcPr>
          <w:p w14:paraId="0D91823F" w14:textId="77777777" w:rsidR="007E2821" w:rsidRPr="00B25E68" w:rsidRDefault="007E2821" w:rsidP="007E2821">
            <w:r w:rsidRPr="00B25E68">
              <w:rPr>
                <w:rFonts w:hint="eastAsia"/>
              </w:rPr>
              <w:t>支持在单独的</w:t>
            </w:r>
            <w:r w:rsidRPr="00B25E68">
              <w:rPr>
                <w:rFonts w:hint="eastAsia"/>
              </w:rPr>
              <w:t>App</w:t>
            </w:r>
            <w:r w:rsidRPr="00B25E68">
              <w:rPr>
                <w:rFonts w:hint="eastAsia"/>
              </w:rPr>
              <w:t>中实现移动写稿、审核、线索管理、消息提醒等功能，方便各角色的管理与应用</w:t>
            </w:r>
            <w:r w:rsidR="0073124E" w:rsidRPr="00B25E68">
              <w:rPr>
                <w:rFonts w:hint="eastAsia"/>
              </w:rPr>
              <w:t>。要求现场实际操作软件演示，提供视频、</w:t>
            </w:r>
            <w:r w:rsidR="0073124E" w:rsidRPr="00B25E68">
              <w:rPr>
                <w:rFonts w:hint="eastAsia"/>
              </w:rPr>
              <w:t>PPT</w:t>
            </w:r>
            <w:r w:rsidR="0073124E" w:rsidRPr="00B25E68">
              <w:rPr>
                <w:rFonts w:hint="eastAsia"/>
              </w:rPr>
              <w:t>等方式不得分。</w:t>
            </w:r>
          </w:p>
        </w:tc>
        <w:tc>
          <w:tcPr>
            <w:tcW w:w="884" w:type="dxa"/>
            <w:tcBorders>
              <w:top w:val="single" w:sz="4" w:space="0" w:color="000000"/>
              <w:left w:val="single" w:sz="4" w:space="0" w:color="000000"/>
              <w:bottom w:val="single" w:sz="4" w:space="0" w:color="000000"/>
              <w:right w:val="single" w:sz="4" w:space="0" w:color="000000"/>
            </w:tcBorders>
            <w:vAlign w:val="center"/>
          </w:tcPr>
          <w:p w14:paraId="223E75E4" w14:textId="77777777" w:rsidR="007E2821" w:rsidRDefault="007E2821" w:rsidP="007E2821">
            <w:pPr>
              <w:spacing w:line="276" w:lineRule="auto"/>
              <w:jc w:val="center"/>
              <w:rPr>
                <w:rFonts w:ascii="宋体" w:hAnsi="宋体" w:cs="宋体"/>
                <w:b/>
                <w:kern w:val="0"/>
                <w:szCs w:val="21"/>
              </w:rPr>
            </w:pPr>
            <w:r>
              <w:rPr>
                <w:rFonts w:ascii="宋体" w:hAnsi="宋体" w:cs="宋体"/>
                <w:b/>
                <w:kern w:val="0"/>
                <w:szCs w:val="21"/>
              </w:rPr>
              <w:t>5</w:t>
            </w:r>
            <w:r>
              <w:rPr>
                <w:rFonts w:ascii="宋体" w:hAnsi="宋体" w:cs="宋体" w:hint="eastAsia"/>
                <w:b/>
                <w:kern w:val="0"/>
                <w:szCs w:val="21"/>
              </w:rPr>
              <w:t>分</w:t>
            </w:r>
          </w:p>
        </w:tc>
      </w:tr>
      <w:tr w:rsidR="007E2821" w14:paraId="009EED7E" w14:textId="77777777" w:rsidTr="004E6356">
        <w:trPr>
          <w:trHeight w:val="284"/>
          <w:jc w:val="center"/>
        </w:trPr>
        <w:tc>
          <w:tcPr>
            <w:tcW w:w="8044" w:type="dxa"/>
            <w:gridSpan w:val="3"/>
            <w:tcBorders>
              <w:top w:val="single" w:sz="4" w:space="0" w:color="000000"/>
              <w:left w:val="single" w:sz="4" w:space="0" w:color="000000"/>
              <w:bottom w:val="single" w:sz="4" w:space="0" w:color="000000"/>
              <w:right w:val="single" w:sz="4" w:space="0" w:color="000000"/>
            </w:tcBorders>
            <w:vAlign w:val="center"/>
          </w:tcPr>
          <w:p w14:paraId="3F382E90" w14:textId="77777777" w:rsidR="007E2821" w:rsidRPr="007E2821" w:rsidRDefault="007E2821" w:rsidP="007E2821">
            <w:pPr>
              <w:spacing w:line="276" w:lineRule="auto"/>
              <w:jc w:val="center"/>
              <w:rPr>
                <w:rFonts w:ascii="宋体" w:hAnsi="宋体" w:cs="宋体"/>
                <w:b/>
                <w:color w:val="FF0000"/>
                <w:kern w:val="0"/>
              </w:rPr>
            </w:pPr>
            <w:r w:rsidRPr="007E2821">
              <w:rPr>
                <w:rFonts w:hint="eastAsia"/>
                <w:b/>
                <w:szCs w:val="21"/>
              </w:rPr>
              <w:t>合计：</w:t>
            </w:r>
          </w:p>
        </w:tc>
        <w:tc>
          <w:tcPr>
            <w:tcW w:w="884" w:type="dxa"/>
            <w:tcBorders>
              <w:top w:val="single" w:sz="4" w:space="0" w:color="000000"/>
              <w:left w:val="single" w:sz="4" w:space="0" w:color="000000"/>
              <w:bottom w:val="single" w:sz="4" w:space="0" w:color="000000"/>
              <w:right w:val="single" w:sz="4" w:space="0" w:color="000000"/>
            </w:tcBorders>
            <w:vAlign w:val="center"/>
          </w:tcPr>
          <w:p w14:paraId="695F1B15" w14:textId="77777777" w:rsidR="007E2821" w:rsidRPr="007E2821" w:rsidRDefault="007E2821" w:rsidP="005D6A84">
            <w:pPr>
              <w:spacing w:line="276" w:lineRule="auto"/>
              <w:jc w:val="center"/>
              <w:rPr>
                <w:rFonts w:ascii="宋体" w:hAnsi="宋体" w:cs="宋体"/>
                <w:b/>
                <w:kern w:val="0"/>
                <w:szCs w:val="21"/>
              </w:rPr>
            </w:pPr>
            <w:r w:rsidRPr="007E2821">
              <w:rPr>
                <w:rFonts w:ascii="宋体" w:hAnsi="宋体" w:cs="宋体" w:hint="eastAsia"/>
                <w:b/>
                <w:kern w:val="0"/>
                <w:szCs w:val="21"/>
              </w:rPr>
              <w:t>5</w:t>
            </w:r>
            <w:r w:rsidRPr="007E2821">
              <w:rPr>
                <w:rFonts w:ascii="宋体" w:hAnsi="宋体" w:cs="宋体"/>
                <w:b/>
                <w:kern w:val="0"/>
                <w:szCs w:val="21"/>
              </w:rPr>
              <w:t>0</w:t>
            </w:r>
            <w:r w:rsidRPr="007E2821">
              <w:rPr>
                <w:rFonts w:ascii="宋体" w:hAnsi="宋体" w:cs="宋体" w:hint="eastAsia"/>
                <w:b/>
                <w:kern w:val="0"/>
                <w:szCs w:val="21"/>
              </w:rPr>
              <w:t>分</w:t>
            </w:r>
          </w:p>
        </w:tc>
      </w:tr>
    </w:tbl>
    <w:p w14:paraId="6C09ADB9" w14:textId="77777777" w:rsidR="00B075E1" w:rsidRDefault="00B075E1"/>
    <w:p w14:paraId="4A5A7FD4" w14:textId="77777777" w:rsidR="00B075E1" w:rsidRDefault="00B075E1"/>
    <w:p w14:paraId="0CE6C382" w14:textId="77777777" w:rsidR="00B075E1" w:rsidRDefault="00B075E1"/>
    <w:p w14:paraId="0BE6FD64" w14:textId="77777777" w:rsidR="00B075E1" w:rsidRDefault="001A78B2">
      <w:pPr>
        <w:pStyle w:val="New"/>
        <w:spacing w:beforeLines="50" w:before="156" w:afterLines="50" w:after="156"/>
        <w:rPr>
          <w:rFonts w:ascii="宋体" w:hAnsi="宋体" w:cs="宋体"/>
          <w:b/>
          <w:bCs/>
          <w:szCs w:val="21"/>
        </w:rPr>
      </w:pPr>
      <w:r>
        <w:rPr>
          <w:rFonts w:ascii="宋体" w:hAnsi="宋体" w:cs="宋体"/>
          <w:b/>
          <w:bCs/>
          <w:szCs w:val="21"/>
        </w:rPr>
        <w:br w:type="page"/>
      </w:r>
      <w:r>
        <w:rPr>
          <w:rFonts w:hint="eastAsia"/>
          <w:b/>
        </w:rPr>
        <w:lastRenderedPageBreak/>
        <w:t>附表三、</w:t>
      </w:r>
    </w:p>
    <w:p w14:paraId="37938A6B" w14:textId="77777777" w:rsidR="00B075E1" w:rsidRDefault="001A78B2">
      <w:pPr>
        <w:pStyle w:val="3"/>
        <w:spacing w:before="0" w:after="0" w:line="360" w:lineRule="auto"/>
        <w:jc w:val="center"/>
        <w:rPr>
          <w:sz w:val="21"/>
          <w:szCs w:val="21"/>
        </w:rPr>
      </w:pPr>
      <w:r>
        <w:rPr>
          <w:rFonts w:hint="eastAsia"/>
          <w:sz w:val="21"/>
          <w:szCs w:val="21"/>
        </w:rPr>
        <w:t>商务评审表</w:t>
      </w:r>
    </w:p>
    <w:p w14:paraId="32320157" w14:textId="77777777" w:rsidR="00B075E1" w:rsidRDefault="00B075E1"/>
    <w:tbl>
      <w:tblPr>
        <w:tblW w:w="83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709"/>
        <w:gridCol w:w="6237"/>
        <w:gridCol w:w="734"/>
      </w:tblGrid>
      <w:tr w:rsidR="000A4BB5" w:rsidRPr="00D319E6" w14:paraId="40DA36B5" w14:textId="77777777" w:rsidTr="00ED01E5">
        <w:trPr>
          <w:trHeight w:val="476"/>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36A319C" w14:textId="77777777" w:rsidR="000A4BB5" w:rsidRPr="00D319E6" w:rsidRDefault="000A4BB5" w:rsidP="009E7B9C">
            <w:pPr>
              <w:spacing w:line="276" w:lineRule="auto"/>
              <w:jc w:val="center"/>
              <w:rPr>
                <w:rFonts w:ascii="宋体" w:hAnsi="宋体" w:cstheme="minorBidi"/>
                <w:b/>
                <w:szCs w:val="21"/>
              </w:rPr>
            </w:pPr>
            <w:r w:rsidRPr="00D319E6">
              <w:rPr>
                <w:rFonts w:ascii="宋体" w:hAnsi="宋体" w:cstheme="minorBidi" w:hint="eastAsia"/>
                <w:b/>
                <w:szCs w:val="21"/>
              </w:rPr>
              <w:t>序号</w:t>
            </w:r>
          </w:p>
        </w:tc>
        <w:tc>
          <w:tcPr>
            <w:tcW w:w="709" w:type="dxa"/>
            <w:tcBorders>
              <w:top w:val="single" w:sz="4" w:space="0" w:color="000000"/>
              <w:left w:val="single" w:sz="4" w:space="0" w:color="000000"/>
              <w:bottom w:val="single" w:sz="4" w:space="0" w:color="000000"/>
              <w:right w:val="single" w:sz="4" w:space="0" w:color="000000"/>
            </w:tcBorders>
            <w:vAlign w:val="center"/>
          </w:tcPr>
          <w:p w14:paraId="5BFE00B1" w14:textId="77777777" w:rsidR="000A4BB5" w:rsidRPr="00D319E6" w:rsidRDefault="000A4BB5" w:rsidP="004E6356">
            <w:pPr>
              <w:spacing w:line="276" w:lineRule="auto"/>
              <w:jc w:val="center"/>
              <w:rPr>
                <w:rFonts w:ascii="宋体" w:hAnsi="宋体" w:cstheme="minorBidi"/>
                <w:b/>
                <w:szCs w:val="21"/>
              </w:rPr>
            </w:pPr>
            <w:r w:rsidRPr="00D319E6">
              <w:rPr>
                <w:rFonts w:ascii="宋体" w:hAnsi="宋体" w:cstheme="minorBidi"/>
                <w:b/>
                <w:szCs w:val="21"/>
              </w:rPr>
              <w:t>评审项目</w:t>
            </w:r>
          </w:p>
        </w:tc>
        <w:tc>
          <w:tcPr>
            <w:tcW w:w="6237" w:type="dxa"/>
            <w:tcBorders>
              <w:top w:val="single" w:sz="4" w:space="0" w:color="000000"/>
              <w:left w:val="single" w:sz="4" w:space="0" w:color="000000"/>
              <w:bottom w:val="single" w:sz="4" w:space="0" w:color="000000"/>
              <w:right w:val="single" w:sz="4" w:space="0" w:color="000000"/>
            </w:tcBorders>
            <w:vAlign w:val="center"/>
          </w:tcPr>
          <w:p w14:paraId="3A6D6A08" w14:textId="77777777" w:rsidR="000A4BB5" w:rsidRPr="00D319E6" w:rsidRDefault="000A4BB5" w:rsidP="004E6356">
            <w:pPr>
              <w:spacing w:line="276" w:lineRule="auto"/>
              <w:ind w:firstLine="482"/>
              <w:jc w:val="center"/>
              <w:rPr>
                <w:rFonts w:ascii="宋体" w:hAnsi="宋体" w:cstheme="minorBidi"/>
                <w:b/>
                <w:szCs w:val="21"/>
              </w:rPr>
            </w:pPr>
            <w:r w:rsidRPr="00D319E6">
              <w:rPr>
                <w:rFonts w:ascii="宋体" w:hAnsi="宋体" w:cstheme="minorBidi"/>
                <w:b/>
                <w:szCs w:val="21"/>
              </w:rPr>
              <w:t>评分范围</w:t>
            </w:r>
          </w:p>
        </w:tc>
        <w:tc>
          <w:tcPr>
            <w:tcW w:w="734" w:type="dxa"/>
            <w:tcBorders>
              <w:top w:val="single" w:sz="4" w:space="0" w:color="000000"/>
              <w:left w:val="single" w:sz="4" w:space="0" w:color="000000"/>
              <w:bottom w:val="single" w:sz="4" w:space="0" w:color="000000"/>
              <w:right w:val="single" w:sz="4" w:space="0" w:color="000000"/>
            </w:tcBorders>
            <w:vAlign w:val="center"/>
          </w:tcPr>
          <w:p w14:paraId="128985AF" w14:textId="77777777" w:rsidR="000A4BB5" w:rsidRPr="00D319E6" w:rsidRDefault="000A4BB5" w:rsidP="004E6356">
            <w:pPr>
              <w:spacing w:line="276" w:lineRule="auto"/>
              <w:jc w:val="center"/>
              <w:rPr>
                <w:rFonts w:ascii="宋体" w:hAnsi="宋体" w:cs="宋体"/>
                <w:b/>
                <w:kern w:val="0"/>
                <w:szCs w:val="21"/>
              </w:rPr>
            </w:pPr>
            <w:r w:rsidRPr="00D319E6">
              <w:rPr>
                <w:rFonts w:ascii="宋体" w:hAnsi="宋体" w:cs="宋体"/>
                <w:b/>
                <w:kern w:val="0"/>
                <w:szCs w:val="21"/>
              </w:rPr>
              <w:t>分值</w:t>
            </w:r>
          </w:p>
        </w:tc>
      </w:tr>
      <w:tr w:rsidR="000A4BB5" w:rsidRPr="00D319E6" w14:paraId="436952C5" w14:textId="77777777" w:rsidTr="00ED01E5">
        <w:trPr>
          <w:trHeight w:val="284"/>
          <w:jc w:val="center"/>
        </w:trPr>
        <w:tc>
          <w:tcPr>
            <w:tcW w:w="704" w:type="dxa"/>
            <w:vAlign w:val="center"/>
          </w:tcPr>
          <w:p w14:paraId="0E719712" w14:textId="77777777" w:rsidR="000A4BB5" w:rsidRPr="00D319E6" w:rsidRDefault="000A4BB5" w:rsidP="009E7B9C">
            <w:pPr>
              <w:spacing w:line="276" w:lineRule="auto"/>
              <w:jc w:val="center"/>
              <w:rPr>
                <w:rFonts w:ascii="宋体" w:hAnsi="宋体" w:cstheme="minorBidi"/>
                <w:szCs w:val="21"/>
              </w:rPr>
            </w:pPr>
            <w:r w:rsidRPr="00D319E6">
              <w:rPr>
                <w:rFonts w:ascii="宋体" w:hAnsi="宋体" w:cstheme="minorBidi" w:hint="eastAsia"/>
                <w:szCs w:val="21"/>
              </w:rPr>
              <w:t>1</w:t>
            </w:r>
          </w:p>
        </w:tc>
        <w:tc>
          <w:tcPr>
            <w:tcW w:w="709" w:type="dxa"/>
            <w:vAlign w:val="center"/>
          </w:tcPr>
          <w:p w14:paraId="36BD54CC" w14:textId="77777777" w:rsidR="000A4BB5" w:rsidRPr="00D319E6" w:rsidRDefault="000A4BB5" w:rsidP="004E6356">
            <w:pPr>
              <w:spacing w:line="276" w:lineRule="auto"/>
              <w:jc w:val="center"/>
              <w:rPr>
                <w:rFonts w:ascii="宋体" w:hAnsi="宋体" w:cs="宋体"/>
                <w:kern w:val="0"/>
                <w:szCs w:val="21"/>
              </w:rPr>
            </w:pPr>
            <w:r w:rsidRPr="00D319E6">
              <w:rPr>
                <w:rFonts w:ascii="宋体" w:hAnsi="宋体" w:cstheme="minorBidi" w:hint="eastAsia"/>
                <w:szCs w:val="21"/>
              </w:rPr>
              <w:t>投标人综合实力</w:t>
            </w:r>
          </w:p>
        </w:tc>
        <w:tc>
          <w:tcPr>
            <w:tcW w:w="6237" w:type="dxa"/>
            <w:vAlign w:val="center"/>
          </w:tcPr>
          <w:p w14:paraId="186AE5FC" w14:textId="77777777" w:rsidR="000A4BB5" w:rsidRPr="00D319E6" w:rsidRDefault="004E6356" w:rsidP="00ED01E5">
            <w:pPr>
              <w:spacing w:line="276" w:lineRule="auto"/>
              <w:rPr>
                <w:rFonts w:ascii="宋体" w:hAnsi="宋体" w:cstheme="minorBidi"/>
                <w:szCs w:val="21"/>
              </w:rPr>
            </w:pPr>
            <w:r>
              <w:rPr>
                <w:rFonts w:ascii="宋体" w:hAnsi="宋体" w:cstheme="minorBidi" w:hint="eastAsia"/>
                <w:szCs w:val="21"/>
              </w:rPr>
              <w:t>1</w:t>
            </w:r>
            <w:r>
              <w:rPr>
                <w:rFonts w:ascii="宋体" w:hAnsi="宋体" w:cstheme="minorBidi"/>
                <w:szCs w:val="21"/>
              </w:rPr>
              <w:t>.</w:t>
            </w:r>
            <w:r w:rsidR="000A4BB5" w:rsidRPr="00D319E6">
              <w:rPr>
                <w:rFonts w:ascii="宋体" w:hAnsi="宋体" w:cstheme="minorBidi" w:hint="eastAsia"/>
                <w:szCs w:val="21"/>
              </w:rPr>
              <w:t>通过质量</w:t>
            </w:r>
            <w:r w:rsidR="000A4BB5" w:rsidRPr="00D319E6">
              <w:rPr>
                <w:rFonts w:ascii="宋体" w:hAnsi="宋体" w:cstheme="minorBidi"/>
                <w:szCs w:val="21"/>
              </w:rPr>
              <w:t>管理体系</w:t>
            </w:r>
            <w:r w:rsidR="000A4BB5" w:rsidRPr="00D319E6">
              <w:rPr>
                <w:rFonts w:ascii="宋体" w:hAnsi="宋体" w:cstheme="minorBidi" w:hint="eastAsia"/>
                <w:szCs w:val="21"/>
              </w:rPr>
              <w:t>认证</w:t>
            </w:r>
            <w:r>
              <w:rPr>
                <w:rFonts w:ascii="宋体" w:hAnsi="宋体" w:cstheme="minorBidi" w:hint="eastAsia"/>
                <w:szCs w:val="21"/>
              </w:rPr>
              <w:t>ISO</w:t>
            </w:r>
            <w:r>
              <w:rPr>
                <w:rFonts w:ascii="宋体" w:hAnsi="宋体" w:cstheme="minorBidi"/>
                <w:szCs w:val="21"/>
              </w:rPr>
              <w:t>9001</w:t>
            </w:r>
            <w:r w:rsidR="000A4BB5" w:rsidRPr="00D319E6">
              <w:rPr>
                <w:rFonts w:ascii="宋体" w:hAnsi="宋体" w:cstheme="minorBidi" w:hint="eastAsia"/>
                <w:szCs w:val="21"/>
              </w:rPr>
              <w:t>得2分；</w:t>
            </w:r>
          </w:p>
          <w:p w14:paraId="5805C026" w14:textId="77777777" w:rsidR="000A4BB5" w:rsidRPr="00D319E6" w:rsidRDefault="004E6356" w:rsidP="00ED01E5">
            <w:pPr>
              <w:spacing w:line="276" w:lineRule="auto"/>
              <w:rPr>
                <w:rFonts w:ascii="宋体" w:hAnsi="宋体" w:cstheme="minorBidi"/>
                <w:szCs w:val="21"/>
              </w:rPr>
            </w:pPr>
            <w:r>
              <w:rPr>
                <w:rFonts w:ascii="宋体" w:hAnsi="宋体" w:cstheme="minorBidi"/>
                <w:szCs w:val="21"/>
              </w:rPr>
              <w:t>2.</w:t>
            </w:r>
            <w:r w:rsidR="000A4BB5" w:rsidRPr="00D319E6">
              <w:rPr>
                <w:rFonts w:ascii="宋体" w:hAnsi="宋体" w:cstheme="minorBidi" w:hint="eastAsia"/>
                <w:szCs w:val="21"/>
              </w:rPr>
              <w:t>通过</w:t>
            </w:r>
            <w:r w:rsidR="000A4BB5" w:rsidRPr="00D319E6">
              <w:rPr>
                <w:rFonts w:ascii="宋体" w:hAnsi="宋体" w:cs="宋体" w:hint="eastAsia"/>
                <w:kern w:val="0"/>
                <w:szCs w:val="21"/>
              </w:rPr>
              <w:t>信息安全管理体系</w:t>
            </w:r>
            <w:r w:rsidR="000A4BB5" w:rsidRPr="00D319E6">
              <w:rPr>
                <w:rFonts w:ascii="宋体" w:hAnsi="宋体" w:cstheme="minorBidi" w:hint="eastAsia"/>
                <w:szCs w:val="21"/>
              </w:rPr>
              <w:t>认证</w:t>
            </w:r>
            <w:r>
              <w:rPr>
                <w:rFonts w:ascii="宋体" w:hAnsi="宋体" w:cstheme="minorBidi" w:hint="eastAsia"/>
                <w:szCs w:val="21"/>
              </w:rPr>
              <w:t>ISO</w:t>
            </w:r>
            <w:r>
              <w:rPr>
                <w:rFonts w:ascii="宋体" w:hAnsi="宋体" w:cstheme="minorBidi"/>
                <w:szCs w:val="21"/>
              </w:rPr>
              <w:t>27001</w:t>
            </w:r>
            <w:r w:rsidR="000A4BB5" w:rsidRPr="00D319E6">
              <w:rPr>
                <w:rFonts w:ascii="宋体" w:hAnsi="宋体" w:cstheme="minorBidi" w:hint="eastAsia"/>
                <w:szCs w:val="21"/>
              </w:rPr>
              <w:t>得2分；</w:t>
            </w:r>
          </w:p>
          <w:p w14:paraId="6FA95635" w14:textId="77777777" w:rsidR="000A4BB5" w:rsidRDefault="004E6356" w:rsidP="00ED01E5">
            <w:pPr>
              <w:spacing w:line="276" w:lineRule="auto"/>
              <w:rPr>
                <w:rFonts w:ascii="宋体" w:hAnsi="宋体" w:cstheme="minorBidi"/>
                <w:szCs w:val="21"/>
              </w:rPr>
            </w:pPr>
            <w:r>
              <w:rPr>
                <w:rFonts w:ascii="宋体" w:hAnsi="宋体" w:cstheme="minorBidi"/>
                <w:szCs w:val="21"/>
              </w:rPr>
              <w:t>3.</w:t>
            </w:r>
            <w:r w:rsidR="000A4BB5" w:rsidRPr="00D319E6">
              <w:rPr>
                <w:rFonts w:ascii="宋体" w:hAnsi="宋体" w:cstheme="minorBidi" w:hint="eastAsia"/>
                <w:szCs w:val="21"/>
              </w:rPr>
              <w:t>通过软件成熟度三级CMMI3或以上认证得</w:t>
            </w:r>
            <w:r>
              <w:rPr>
                <w:rFonts w:ascii="宋体" w:hAnsi="宋体" w:cstheme="minorBidi" w:hint="eastAsia"/>
                <w:szCs w:val="21"/>
              </w:rPr>
              <w:t>2</w:t>
            </w:r>
            <w:r w:rsidR="000A4BB5" w:rsidRPr="00D319E6">
              <w:rPr>
                <w:rFonts w:ascii="宋体" w:hAnsi="宋体" w:cstheme="minorBidi" w:hint="eastAsia"/>
                <w:szCs w:val="21"/>
              </w:rPr>
              <w:t>分；</w:t>
            </w:r>
          </w:p>
          <w:p w14:paraId="4E5D1861" w14:textId="77777777" w:rsidR="004E6356" w:rsidRDefault="004E6356" w:rsidP="00ED01E5">
            <w:pPr>
              <w:spacing w:line="276" w:lineRule="auto"/>
              <w:rPr>
                <w:rFonts w:ascii="宋体" w:hAnsi="宋体" w:cstheme="minorBidi"/>
                <w:szCs w:val="21"/>
              </w:rPr>
            </w:pPr>
            <w:r>
              <w:rPr>
                <w:rFonts w:ascii="宋体" w:hAnsi="宋体" w:cstheme="minorBidi" w:hint="eastAsia"/>
                <w:szCs w:val="21"/>
              </w:rPr>
              <w:t>4</w:t>
            </w:r>
            <w:r>
              <w:rPr>
                <w:rFonts w:ascii="宋体" w:hAnsi="宋体" w:cstheme="minorBidi"/>
                <w:szCs w:val="21"/>
              </w:rPr>
              <w:t>.</w:t>
            </w:r>
            <w:r>
              <w:rPr>
                <w:rFonts w:ascii="宋体" w:hAnsi="宋体" w:cstheme="minorBidi" w:hint="eastAsia"/>
                <w:szCs w:val="21"/>
              </w:rPr>
              <w:t>提供省级或以上高新技术企业证书得2分</w:t>
            </w:r>
          </w:p>
          <w:p w14:paraId="647D1515" w14:textId="77777777" w:rsidR="000A4BB5" w:rsidRPr="00D319E6" w:rsidRDefault="004E6356" w:rsidP="00ED01E5">
            <w:pPr>
              <w:spacing w:line="276" w:lineRule="auto"/>
              <w:rPr>
                <w:rFonts w:ascii="宋体" w:hAnsi="宋体" w:cstheme="minorBidi"/>
                <w:szCs w:val="21"/>
              </w:rPr>
            </w:pPr>
            <w:r>
              <w:rPr>
                <w:rFonts w:ascii="宋体" w:hAnsi="宋体" w:cstheme="minorBidi"/>
                <w:szCs w:val="21"/>
              </w:rPr>
              <w:t>5.</w:t>
            </w:r>
            <w:r w:rsidR="000A4BB5" w:rsidRPr="00D319E6">
              <w:rPr>
                <w:rFonts w:ascii="宋体" w:hAnsi="宋体" w:cstheme="minorBidi" w:hint="eastAsia"/>
                <w:szCs w:val="21"/>
              </w:rPr>
              <w:t>提供高校</w:t>
            </w:r>
            <w:proofErr w:type="gramStart"/>
            <w:r w:rsidR="000A4BB5" w:rsidRPr="00D319E6">
              <w:rPr>
                <w:rFonts w:ascii="宋体" w:hAnsi="宋体" w:cstheme="minorBidi" w:hint="eastAsia"/>
                <w:szCs w:val="21"/>
              </w:rPr>
              <w:t>融媒体</w:t>
            </w:r>
            <w:proofErr w:type="gramEnd"/>
            <w:r w:rsidR="000A4BB5" w:rsidRPr="00D319E6">
              <w:rPr>
                <w:rFonts w:ascii="宋体" w:hAnsi="宋体" w:cstheme="minorBidi" w:hint="eastAsia"/>
                <w:szCs w:val="21"/>
              </w:rPr>
              <w:t>管理平台软件著作权证书的得</w:t>
            </w:r>
            <w:r>
              <w:rPr>
                <w:rFonts w:ascii="宋体" w:hAnsi="宋体" w:cstheme="minorBidi"/>
                <w:szCs w:val="21"/>
              </w:rPr>
              <w:t>3</w:t>
            </w:r>
            <w:r w:rsidR="000A4BB5" w:rsidRPr="00D319E6">
              <w:rPr>
                <w:rFonts w:ascii="宋体" w:hAnsi="宋体" w:cstheme="minorBidi" w:hint="eastAsia"/>
                <w:szCs w:val="21"/>
              </w:rPr>
              <w:t>分；</w:t>
            </w:r>
          </w:p>
          <w:p w14:paraId="2D9EAA49" w14:textId="77777777" w:rsidR="000A4BB5" w:rsidRPr="00D319E6" w:rsidRDefault="004E6356" w:rsidP="00ED01E5">
            <w:pPr>
              <w:spacing w:line="276" w:lineRule="auto"/>
              <w:rPr>
                <w:rFonts w:ascii="宋体" w:hAnsi="宋体" w:cstheme="minorBidi"/>
                <w:szCs w:val="21"/>
              </w:rPr>
            </w:pPr>
            <w:r>
              <w:rPr>
                <w:rFonts w:ascii="宋体" w:hAnsi="宋体" w:cstheme="minorBidi" w:hint="eastAsia"/>
                <w:szCs w:val="21"/>
              </w:rPr>
              <w:t>以</w:t>
            </w:r>
            <w:r w:rsidR="000A4BB5" w:rsidRPr="00D319E6">
              <w:rPr>
                <w:rFonts w:ascii="宋体" w:hAnsi="宋体" w:cstheme="minorBidi" w:hint="eastAsia"/>
                <w:szCs w:val="21"/>
              </w:rPr>
              <w:t>提供证书复印件</w:t>
            </w:r>
            <w:r>
              <w:rPr>
                <w:rFonts w:ascii="宋体" w:hAnsi="宋体" w:cstheme="minorBidi" w:hint="eastAsia"/>
                <w:szCs w:val="21"/>
              </w:rPr>
              <w:t>盖章为准</w:t>
            </w:r>
            <w:r w:rsidR="000A4BB5" w:rsidRPr="00D319E6">
              <w:rPr>
                <w:rFonts w:ascii="宋体" w:hAnsi="宋体" w:cstheme="minorBidi" w:hint="eastAsia"/>
                <w:szCs w:val="21"/>
              </w:rPr>
              <w:t>，未提供者不得分。</w:t>
            </w:r>
          </w:p>
        </w:tc>
        <w:tc>
          <w:tcPr>
            <w:tcW w:w="734" w:type="dxa"/>
            <w:vAlign w:val="center"/>
          </w:tcPr>
          <w:p w14:paraId="3AF77C53" w14:textId="77777777" w:rsidR="000A4BB5" w:rsidRPr="00D319E6" w:rsidRDefault="000A4BB5" w:rsidP="000A4BB5">
            <w:pPr>
              <w:spacing w:line="276" w:lineRule="auto"/>
              <w:jc w:val="center"/>
              <w:rPr>
                <w:rFonts w:ascii="宋体" w:hAnsi="宋体" w:cs="宋体"/>
                <w:kern w:val="0"/>
                <w:szCs w:val="21"/>
              </w:rPr>
            </w:pPr>
            <w:r w:rsidRPr="00D319E6">
              <w:rPr>
                <w:rFonts w:ascii="宋体" w:hAnsi="宋体" w:cs="宋体"/>
                <w:kern w:val="0"/>
                <w:szCs w:val="21"/>
              </w:rPr>
              <w:t>11</w:t>
            </w:r>
            <w:r>
              <w:rPr>
                <w:rFonts w:ascii="宋体" w:hAnsi="宋体" w:cs="宋体" w:hint="eastAsia"/>
                <w:b/>
                <w:kern w:val="0"/>
                <w:szCs w:val="21"/>
              </w:rPr>
              <w:t>分</w:t>
            </w:r>
          </w:p>
        </w:tc>
      </w:tr>
      <w:tr w:rsidR="000A4BB5" w:rsidRPr="00D319E6" w14:paraId="687DDC2D" w14:textId="77777777" w:rsidTr="00ED01E5">
        <w:trPr>
          <w:trHeight w:val="623"/>
          <w:jc w:val="center"/>
        </w:trPr>
        <w:tc>
          <w:tcPr>
            <w:tcW w:w="704" w:type="dxa"/>
            <w:tcBorders>
              <w:top w:val="single" w:sz="4" w:space="0" w:color="auto"/>
              <w:bottom w:val="single" w:sz="4" w:space="0" w:color="auto"/>
            </w:tcBorders>
            <w:vAlign w:val="center"/>
          </w:tcPr>
          <w:p w14:paraId="3A992882" w14:textId="77777777" w:rsidR="000A4BB5" w:rsidRPr="00D319E6" w:rsidRDefault="000A4BB5" w:rsidP="009E7B9C">
            <w:pPr>
              <w:spacing w:line="276" w:lineRule="auto"/>
              <w:jc w:val="center"/>
              <w:rPr>
                <w:rFonts w:ascii="宋体" w:hAnsi="宋体" w:cstheme="minorBidi"/>
                <w:szCs w:val="21"/>
              </w:rPr>
            </w:pPr>
            <w:r w:rsidRPr="00D319E6">
              <w:rPr>
                <w:rFonts w:ascii="宋体" w:hAnsi="宋体" w:cstheme="minorBidi" w:hint="eastAsia"/>
                <w:szCs w:val="21"/>
              </w:rPr>
              <w:t>2</w:t>
            </w:r>
          </w:p>
        </w:tc>
        <w:tc>
          <w:tcPr>
            <w:tcW w:w="709" w:type="dxa"/>
            <w:tcBorders>
              <w:top w:val="single" w:sz="4" w:space="0" w:color="auto"/>
              <w:bottom w:val="single" w:sz="4" w:space="0" w:color="auto"/>
            </w:tcBorders>
            <w:vAlign w:val="center"/>
          </w:tcPr>
          <w:p w14:paraId="20B3CE02" w14:textId="77777777" w:rsidR="000A4BB5" w:rsidRPr="00D319E6" w:rsidRDefault="000A4BB5" w:rsidP="004E6356">
            <w:pPr>
              <w:spacing w:line="276" w:lineRule="auto"/>
              <w:jc w:val="center"/>
              <w:rPr>
                <w:rFonts w:ascii="宋体" w:hAnsi="宋体" w:cs="宋体"/>
                <w:kern w:val="0"/>
                <w:szCs w:val="21"/>
              </w:rPr>
            </w:pPr>
            <w:r w:rsidRPr="00D319E6">
              <w:rPr>
                <w:rFonts w:ascii="宋体" w:hAnsi="宋体" w:cstheme="minorBidi" w:hint="eastAsia"/>
                <w:szCs w:val="21"/>
              </w:rPr>
              <w:t>同类项目业绩</w:t>
            </w:r>
          </w:p>
        </w:tc>
        <w:tc>
          <w:tcPr>
            <w:tcW w:w="6237" w:type="dxa"/>
            <w:vAlign w:val="center"/>
          </w:tcPr>
          <w:p w14:paraId="2CF2E0D8" w14:textId="77777777" w:rsidR="000A4BB5" w:rsidRPr="00D319E6" w:rsidRDefault="000A4BB5" w:rsidP="0055538B">
            <w:pPr>
              <w:spacing w:line="276" w:lineRule="auto"/>
              <w:rPr>
                <w:rFonts w:ascii="宋体" w:hAnsi="宋体" w:cstheme="minorBidi"/>
                <w:szCs w:val="21"/>
              </w:rPr>
            </w:pPr>
            <w:r w:rsidRPr="00D319E6">
              <w:rPr>
                <w:rFonts w:ascii="宋体" w:hAnsi="宋体" w:cstheme="minorBidi" w:hint="eastAsia"/>
                <w:szCs w:val="21"/>
              </w:rPr>
              <w:t>提供201</w:t>
            </w:r>
            <w:r w:rsidRPr="00D319E6">
              <w:rPr>
                <w:rFonts w:ascii="宋体" w:hAnsi="宋体" w:cstheme="minorBidi"/>
                <w:szCs w:val="21"/>
              </w:rPr>
              <w:t>7</w:t>
            </w:r>
            <w:r w:rsidRPr="00D319E6">
              <w:rPr>
                <w:rFonts w:ascii="宋体" w:hAnsi="宋体" w:cstheme="minorBidi" w:hint="eastAsia"/>
                <w:szCs w:val="21"/>
              </w:rPr>
              <w:t>年1月1日以来（以合同生效时间为准）的同类</w:t>
            </w:r>
            <w:r w:rsidR="005A019B">
              <w:rPr>
                <w:rFonts w:ascii="宋体" w:hAnsi="宋体" w:cstheme="minorBidi" w:hint="eastAsia"/>
                <w:szCs w:val="21"/>
              </w:rPr>
              <w:t>部署在网站群平台的</w:t>
            </w:r>
            <w:proofErr w:type="gramStart"/>
            <w:r w:rsidRPr="00D319E6">
              <w:rPr>
                <w:rFonts w:ascii="宋体" w:hAnsi="宋体" w:cstheme="minorBidi" w:hint="eastAsia"/>
                <w:szCs w:val="21"/>
              </w:rPr>
              <w:t>融媒体</w:t>
            </w:r>
            <w:proofErr w:type="gramEnd"/>
            <w:r w:rsidRPr="00D319E6">
              <w:rPr>
                <w:rFonts w:ascii="宋体" w:hAnsi="宋体" w:cstheme="minorBidi" w:hint="eastAsia"/>
                <w:szCs w:val="21"/>
              </w:rPr>
              <w:t>项目，每</w:t>
            </w:r>
            <w:r w:rsidRPr="00D319E6">
              <w:rPr>
                <w:rFonts w:ascii="宋体" w:hAnsi="宋体" w:cstheme="minorBidi"/>
                <w:szCs w:val="21"/>
              </w:rPr>
              <w:t>提供一个合同复印件得</w:t>
            </w:r>
            <w:r w:rsidR="0055538B">
              <w:rPr>
                <w:rFonts w:ascii="宋体" w:hAnsi="宋体" w:cstheme="minorBidi"/>
                <w:szCs w:val="21"/>
              </w:rPr>
              <w:t>2</w:t>
            </w:r>
            <w:r w:rsidRPr="00D319E6">
              <w:rPr>
                <w:rFonts w:ascii="宋体" w:hAnsi="宋体" w:cstheme="minorBidi" w:hint="eastAsia"/>
                <w:szCs w:val="21"/>
              </w:rPr>
              <w:t>分，满分</w:t>
            </w:r>
            <w:r w:rsidR="005A019B">
              <w:rPr>
                <w:rFonts w:ascii="宋体" w:hAnsi="宋体" w:cstheme="minorBidi" w:hint="eastAsia"/>
                <w:szCs w:val="21"/>
              </w:rPr>
              <w:t>6</w:t>
            </w:r>
            <w:r w:rsidRPr="00D319E6">
              <w:rPr>
                <w:rFonts w:ascii="宋体" w:hAnsi="宋体" w:cstheme="minorBidi" w:hint="eastAsia"/>
                <w:szCs w:val="21"/>
              </w:rPr>
              <w:t>分</w:t>
            </w:r>
            <w:r w:rsidR="005A019B">
              <w:rPr>
                <w:rFonts w:ascii="宋体" w:hAnsi="宋体" w:cstheme="minorBidi" w:hint="eastAsia"/>
                <w:szCs w:val="21"/>
              </w:rPr>
              <w:t>。未</w:t>
            </w:r>
            <w:r w:rsidRPr="00D319E6">
              <w:rPr>
                <w:rFonts w:ascii="宋体" w:hAnsi="宋体" w:cstheme="minorBidi" w:hint="eastAsia"/>
                <w:szCs w:val="21"/>
              </w:rPr>
              <w:t>提供者不得分。</w:t>
            </w:r>
            <w:r w:rsidR="005A019B">
              <w:rPr>
                <w:rFonts w:ascii="宋体" w:hAnsi="宋体" w:cstheme="minorBidi" w:hint="eastAsia"/>
                <w:szCs w:val="21"/>
              </w:rPr>
              <w:t>（</w:t>
            </w:r>
            <w:r w:rsidR="00506981">
              <w:rPr>
                <w:rFonts w:ascii="宋体" w:hAnsi="宋体" w:cstheme="minorBidi" w:hint="eastAsia"/>
                <w:szCs w:val="21"/>
              </w:rPr>
              <w:t>以</w:t>
            </w:r>
            <w:r w:rsidR="005A019B">
              <w:rPr>
                <w:rFonts w:ascii="宋体" w:hAnsi="宋体" w:cstheme="minorBidi" w:hint="eastAsia"/>
                <w:szCs w:val="21"/>
              </w:rPr>
              <w:t>合同关键页复印件盖章</w:t>
            </w:r>
            <w:r w:rsidR="00506981">
              <w:rPr>
                <w:rFonts w:ascii="宋体" w:hAnsi="宋体" w:cstheme="minorBidi" w:hint="eastAsia"/>
                <w:szCs w:val="21"/>
              </w:rPr>
              <w:t>为准</w:t>
            </w:r>
            <w:r w:rsidR="005A019B">
              <w:rPr>
                <w:rFonts w:ascii="宋体" w:hAnsi="宋体" w:cstheme="minorBidi" w:hint="eastAsia"/>
                <w:szCs w:val="21"/>
              </w:rPr>
              <w:t>）</w:t>
            </w:r>
          </w:p>
        </w:tc>
        <w:tc>
          <w:tcPr>
            <w:tcW w:w="734" w:type="dxa"/>
            <w:vAlign w:val="center"/>
          </w:tcPr>
          <w:p w14:paraId="7CA88832" w14:textId="77777777" w:rsidR="000A4BB5" w:rsidRPr="00D319E6" w:rsidRDefault="000A4BB5" w:rsidP="000A4BB5">
            <w:pPr>
              <w:spacing w:line="276" w:lineRule="auto"/>
              <w:jc w:val="center"/>
              <w:rPr>
                <w:rFonts w:ascii="宋体" w:hAnsi="宋体" w:cs="宋体"/>
                <w:kern w:val="0"/>
                <w:szCs w:val="21"/>
              </w:rPr>
            </w:pPr>
            <w:r w:rsidRPr="00D319E6">
              <w:rPr>
                <w:rFonts w:ascii="宋体" w:hAnsi="宋体" w:cs="宋体"/>
                <w:kern w:val="0"/>
                <w:szCs w:val="21"/>
              </w:rPr>
              <w:t>6</w:t>
            </w:r>
            <w:r>
              <w:rPr>
                <w:rFonts w:ascii="宋体" w:hAnsi="宋体" w:cs="宋体" w:hint="eastAsia"/>
                <w:b/>
                <w:kern w:val="0"/>
                <w:szCs w:val="21"/>
              </w:rPr>
              <w:t>分</w:t>
            </w:r>
          </w:p>
        </w:tc>
      </w:tr>
      <w:tr w:rsidR="000A4BB5" w:rsidRPr="00D319E6" w14:paraId="389C6554" w14:textId="77777777" w:rsidTr="00ED01E5">
        <w:trPr>
          <w:trHeight w:val="623"/>
          <w:jc w:val="center"/>
        </w:trPr>
        <w:tc>
          <w:tcPr>
            <w:tcW w:w="704" w:type="dxa"/>
            <w:tcBorders>
              <w:top w:val="single" w:sz="4" w:space="0" w:color="auto"/>
              <w:bottom w:val="single" w:sz="4" w:space="0" w:color="auto"/>
            </w:tcBorders>
            <w:vAlign w:val="center"/>
          </w:tcPr>
          <w:p w14:paraId="3F74877C" w14:textId="77777777" w:rsidR="000A4BB5" w:rsidRPr="00D319E6" w:rsidRDefault="000A4BB5" w:rsidP="009E7B9C">
            <w:pPr>
              <w:spacing w:line="276" w:lineRule="auto"/>
              <w:jc w:val="center"/>
              <w:rPr>
                <w:rFonts w:ascii="宋体" w:hAnsi="宋体" w:cstheme="minorBidi"/>
                <w:szCs w:val="21"/>
              </w:rPr>
            </w:pPr>
            <w:r w:rsidRPr="00D319E6">
              <w:rPr>
                <w:rFonts w:ascii="宋体" w:hAnsi="宋体" w:cstheme="minorBidi" w:hint="eastAsia"/>
                <w:szCs w:val="21"/>
              </w:rPr>
              <w:t>3</w:t>
            </w:r>
          </w:p>
        </w:tc>
        <w:tc>
          <w:tcPr>
            <w:tcW w:w="709" w:type="dxa"/>
            <w:tcBorders>
              <w:top w:val="single" w:sz="4" w:space="0" w:color="auto"/>
              <w:bottom w:val="single" w:sz="4" w:space="0" w:color="auto"/>
            </w:tcBorders>
            <w:vAlign w:val="center"/>
          </w:tcPr>
          <w:p w14:paraId="747E716B" w14:textId="77777777" w:rsidR="000A4BB5" w:rsidRPr="00D319E6" w:rsidRDefault="000A4BB5" w:rsidP="004E6356">
            <w:pPr>
              <w:spacing w:line="276" w:lineRule="auto"/>
              <w:jc w:val="center"/>
              <w:rPr>
                <w:rFonts w:ascii="宋体" w:hAnsi="宋体" w:cstheme="minorBidi"/>
                <w:szCs w:val="21"/>
              </w:rPr>
            </w:pPr>
            <w:r w:rsidRPr="00D319E6">
              <w:rPr>
                <w:rFonts w:ascii="宋体" w:hAnsi="宋体" w:cstheme="minorBidi" w:hint="eastAsia"/>
                <w:szCs w:val="21"/>
              </w:rPr>
              <w:t>相关检测报告</w:t>
            </w:r>
          </w:p>
        </w:tc>
        <w:tc>
          <w:tcPr>
            <w:tcW w:w="6237" w:type="dxa"/>
            <w:vAlign w:val="center"/>
          </w:tcPr>
          <w:p w14:paraId="31D1F9C0" w14:textId="77777777" w:rsidR="000A4BB5" w:rsidRPr="007E2821" w:rsidRDefault="004E6356" w:rsidP="00ED01E5">
            <w:pPr>
              <w:spacing w:line="276" w:lineRule="auto"/>
              <w:rPr>
                <w:rFonts w:ascii="宋体" w:hAnsi="宋体" w:cstheme="minorBidi"/>
                <w:szCs w:val="21"/>
              </w:rPr>
            </w:pPr>
            <w:r>
              <w:rPr>
                <w:rFonts w:ascii="宋体" w:hAnsi="宋体" w:cstheme="minorBidi" w:hint="eastAsia"/>
                <w:szCs w:val="21"/>
              </w:rPr>
              <w:t>1</w:t>
            </w:r>
            <w:r>
              <w:rPr>
                <w:rFonts w:ascii="宋体" w:hAnsi="宋体" w:cstheme="minorBidi"/>
                <w:szCs w:val="21"/>
              </w:rPr>
              <w:t>.</w:t>
            </w:r>
            <w:r w:rsidR="000A4BB5" w:rsidRPr="007E2821">
              <w:rPr>
                <w:rFonts w:ascii="宋体" w:hAnsi="宋体" w:cstheme="minorBidi" w:hint="eastAsia"/>
                <w:szCs w:val="21"/>
              </w:rPr>
              <w:t>提供省级软件评测机构出具的</w:t>
            </w:r>
            <w:proofErr w:type="gramStart"/>
            <w:r w:rsidR="000A4BB5" w:rsidRPr="007E2821">
              <w:rPr>
                <w:rFonts w:ascii="宋体" w:hAnsi="宋体" w:cstheme="minorBidi" w:hint="eastAsia"/>
                <w:szCs w:val="21"/>
              </w:rPr>
              <w:t>融媒体</w:t>
            </w:r>
            <w:proofErr w:type="gramEnd"/>
            <w:r w:rsidR="000A4BB5" w:rsidRPr="007E2821">
              <w:rPr>
                <w:rFonts w:ascii="宋体" w:hAnsi="宋体" w:cstheme="minorBidi" w:hint="eastAsia"/>
                <w:szCs w:val="21"/>
              </w:rPr>
              <w:t>产品检测报告得</w:t>
            </w:r>
            <w:r w:rsidR="000A4BB5" w:rsidRPr="007E2821">
              <w:rPr>
                <w:rFonts w:ascii="宋体" w:hAnsi="宋体" w:cstheme="minorBidi"/>
                <w:szCs w:val="21"/>
              </w:rPr>
              <w:t>3</w:t>
            </w:r>
            <w:r w:rsidR="000A4BB5" w:rsidRPr="007E2821">
              <w:rPr>
                <w:rFonts w:ascii="宋体" w:hAnsi="宋体" w:cstheme="minorBidi" w:hint="eastAsia"/>
                <w:szCs w:val="21"/>
              </w:rPr>
              <w:t>分；</w:t>
            </w:r>
          </w:p>
          <w:p w14:paraId="5F671988" w14:textId="77777777" w:rsidR="000A4BB5" w:rsidRPr="007E2821" w:rsidRDefault="004E6356" w:rsidP="00ED01E5">
            <w:pPr>
              <w:spacing w:line="276" w:lineRule="auto"/>
              <w:rPr>
                <w:rFonts w:ascii="宋体" w:hAnsi="宋体" w:cstheme="minorBidi"/>
                <w:szCs w:val="21"/>
              </w:rPr>
            </w:pPr>
            <w:r>
              <w:rPr>
                <w:rFonts w:ascii="宋体" w:hAnsi="宋体" w:cstheme="minorBidi" w:hint="eastAsia"/>
                <w:szCs w:val="21"/>
              </w:rPr>
              <w:t>2</w:t>
            </w:r>
            <w:r>
              <w:rPr>
                <w:rFonts w:ascii="宋体" w:hAnsi="宋体" w:cstheme="minorBidi"/>
                <w:szCs w:val="21"/>
              </w:rPr>
              <w:t>.</w:t>
            </w:r>
            <w:r w:rsidR="00FA5B83" w:rsidRPr="007E2821">
              <w:rPr>
                <w:rFonts w:ascii="宋体" w:hAnsi="宋体" w:cstheme="minorBidi" w:hint="eastAsia"/>
                <w:szCs w:val="21"/>
              </w:rPr>
              <w:t>基于网站</w:t>
            </w:r>
            <w:proofErr w:type="gramStart"/>
            <w:r w:rsidR="00FA5B83" w:rsidRPr="007E2821">
              <w:rPr>
                <w:rFonts w:ascii="宋体" w:hAnsi="宋体" w:cstheme="minorBidi" w:hint="eastAsia"/>
                <w:szCs w:val="21"/>
              </w:rPr>
              <w:t>群部署的融媒体</w:t>
            </w:r>
            <w:proofErr w:type="gramEnd"/>
            <w:r w:rsidR="00FA5B83" w:rsidRPr="007E2821">
              <w:rPr>
                <w:rFonts w:ascii="宋体" w:hAnsi="宋体" w:cstheme="minorBidi" w:hint="eastAsia"/>
                <w:szCs w:val="21"/>
              </w:rPr>
              <w:t>平台，</w:t>
            </w:r>
            <w:r w:rsidR="000A4BB5" w:rsidRPr="007E2821">
              <w:rPr>
                <w:rFonts w:ascii="宋体" w:hAnsi="宋体" w:cstheme="minorBidi" w:hint="eastAsia"/>
                <w:szCs w:val="21"/>
              </w:rPr>
              <w:t>提供专业机构出具的网站</w:t>
            </w:r>
            <w:proofErr w:type="gramStart"/>
            <w:r w:rsidR="000A4BB5" w:rsidRPr="007E2821">
              <w:rPr>
                <w:rFonts w:ascii="宋体" w:hAnsi="宋体" w:cstheme="minorBidi" w:hint="eastAsia"/>
                <w:szCs w:val="21"/>
              </w:rPr>
              <w:t>群产品</w:t>
            </w:r>
            <w:proofErr w:type="gramEnd"/>
            <w:r w:rsidR="000A4BB5" w:rsidRPr="007E2821">
              <w:rPr>
                <w:rFonts w:ascii="宋体" w:hAnsi="宋体" w:cstheme="minorBidi" w:hint="eastAsia"/>
                <w:szCs w:val="21"/>
              </w:rPr>
              <w:t>等级保护评测报告（二级或以上）得</w:t>
            </w:r>
            <w:r w:rsidR="000A4BB5" w:rsidRPr="007E2821">
              <w:rPr>
                <w:rFonts w:ascii="宋体" w:hAnsi="宋体" w:cstheme="minorBidi"/>
                <w:szCs w:val="21"/>
              </w:rPr>
              <w:t>2</w:t>
            </w:r>
            <w:r w:rsidR="000A4BB5" w:rsidRPr="007E2821">
              <w:rPr>
                <w:rFonts w:ascii="宋体" w:hAnsi="宋体" w:cstheme="minorBidi" w:hint="eastAsia"/>
                <w:szCs w:val="21"/>
              </w:rPr>
              <w:t>分；</w:t>
            </w:r>
          </w:p>
          <w:p w14:paraId="114B6DFF" w14:textId="77777777" w:rsidR="004E6356" w:rsidRDefault="004E6356" w:rsidP="00991D88">
            <w:pPr>
              <w:spacing w:line="276" w:lineRule="auto"/>
              <w:rPr>
                <w:rFonts w:ascii="宋体" w:hAnsi="宋体" w:cstheme="minorBidi"/>
                <w:szCs w:val="21"/>
              </w:rPr>
            </w:pPr>
            <w:r>
              <w:rPr>
                <w:rFonts w:ascii="宋体" w:hAnsi="宋体" w:cstheme="minorBidi" w:hint="eastAsia"/>
                <w:szCs w:val="21"/>
              </w:rPr>
              <w:t>3</w:t>
            </w:r>
            <w:r>
              <w:rPr>
                <w:rFonts w:ascii="宋体" w:hAnsi="宋体" w:cstheme="minorBidi"/>
                <w:szCs w:val="21"/>
              </w:rPr>
              <w:t>.</w:t>
            </w:r>
            <w:r w:rsidR="00FA5B83" w:rsidRPr="007E2821">
              <w:rPr>
                <w:rFonts w:ascii="宋体" w:hAnsi="宋体" w:cstheme="minorBidi" w:hint="eastAsia"/>
                <w:szCs w:val="21"/>
              </w:rPr>
              <w:t>基于网站</w:t>
            </w:r>
            <w:proofErr w:type="gramStart"/>
            <w:r w:rsidR="00FA5B83" w:rsidRPr="007E2821">
              <w:rPr>
                <w:rFonts w:ascii="宋体" w:hAnsi="宋体" w:cstheme="minorBidi" w:hint="eastAsia"/>
                <w:szCs w:val="21"/>
              </w:rPr>
              <w:t>群部署的融媒体</w:t>
            </w:r>
            <w:proofErr w:type="gramEnd"/>
            <w:r w:rsidR="00FA5B83" w:rsidRPr="007E2821">
              <w:rPr>
                <w:rFonts w:ascii="宋体" w:hAnsi="宋体" w:cstheme="minorBidi" w:hint="eastAsia"/>
                <w:szCs w:val="21"/>
              </w:rPr>
              <w:t>平台，</w:t>
            </w:r>
            <w:r w:rsidR="000A4BB5" w:rsidRPr="007E2821">
              <w:rPr>
                <w:rFonts w:ascii="宋体" w:hAnsi="宋体" w:cstheme="minorBidi" w:hint="eastAsia"/>
                <w:szCs w:val="21"/>
              </w:rPr>
              <w:t>提供教育部教育信息安全等级保护测评中心出具的网站</w:t>
            </w:r>
            <w:proofErr w:type="gramStart"/>
            <w:r w:rsidR="000A4BB5" w:rsidRPr="007E2821">
              <w:rPr>
                <w:rFonts w:ascii="宋体" w:hAnsi="宋体" w:cstheme="minorBidi" w:hint="eastAsia"/>
                <w:szCs w:val="21"/>
              </w:rPr>
              <w:t>群安全</w:t>
            </w:r>
            <w:proofErr w:type="gramEnd"/>
            <w:r w:rsidR="000A4BB5" w:rsidRPr="007E2821">
              <w:rPr>
                <w:rFonts w:ascii="宋体" w:hAnsi="宋体" w:cstheme="minorBidi" w:hint="eastAsia"/>
                <w:szCs w:val="21"/>
              </w:rPr>
              <w:t>评估报告（三级）得</w:t>
            </w:r>
            <w:r w:rsidR="000A4BB5" w:rsidRPr="007E2821">
              <w:rPr>
                <w:rFonts w:ascii="宋体" w:hAnsi="宋体" w:cstheme="minorBidi"/>
                <w:szCs w:val="21"/>
              </w:rPr>
              <w:t>3</w:t>
            </w:r>
            <w:r w:rsidR="000A4BB5" w:rsidRPr="007E2821">
              <w:rPr>
                <w:rFonts w:ascii="宋体" w:hAnsi="宋体" w:cstheme="minorBidi" w:hint="eastAsia"/>
                <w:szCs w:val="21"/>
              </w:rPr>
              <w:t>分。</w:t>
            </w:r>
          </w:p>
          <w:p w14:paraId="15C77F38" w14:textId="77777777" w:rsidR="0031293A" w:rsidRPr="007E2821" w:rsidRDefault="004E6356" w:rsidP="00991D88">
            <w:pPr>
              <w:spacing w:line="276" w:lineRule="auto"/>
              <w:rPr>
                <w:rFonts w:ascii="宋体" w:hAnsi="宋体" w:cstheme="minorBidi"/>
                <w:szCs w:val="21"/>
              </w:rPr>
            </w:pPr>
            <w:r>
              <w:rPr>
                <w:rFonts w:ascii="宋体" w:hAnsi="宋体" w:cstheme="minorBidi" w:hint="eastAsia"/>
                <w:szCs w:val="21"/>
              </w:rPr>
              <w:t>以</w:t>
            </w:r>
            <w:r w:rsidRPr="00D319E6">
              <w:rPr>
                <w:rFonts w:ascii="宋体" w:hAnsi="宋体" w:cstheme="minorBidi" w:hint="eastAsia"/>
                <w:szCs w:val="21"/>
              </w:rPr>
              <w:t>提供证书复印件</w:t>
            </w:r>
            <w:r>
              <w:rPr>
                <w:rFonts w:ascii="宋体" w:hAnsi="宋体" w:cstheme="minorBidi" w:hint="eastAsia"/>
                <w:szCs w:val="21"/>
              </w:rPr>
              <w:t>盖章为准</w:t>
            </w:r>
            <w:r w:rsidRPr="00D319E6">
              <w:rPr>
                <w:rFonts w:ascii="宋体" w:hAnsi="宋体" w:cstheme="minorBidi" w:hint="eastAsia"/>
                <w:szCs w:val="21"/>
              </w:rPr>
              <w:t>，未提供者不得分。</w:t>
            </w:r>
          </w:p>
        </w:tc>
        <w:tc>
          <w:tcPr>
            <w:tcW w:w="734" w:type="dxa"/>
            <w:vAlign w:val="center"/>
          </w:tcPr>
          <w:p w14:paraId="216847EF" w14:textId="77777777" w:rsidR="000A4BB5" w:rsidRPr="00D319E6" w:rsidRDefault="000A4BB5" w:rsidP="000A4BB5">
            <w:pPr>
              <w:spacing w:line="276" w:lineRule="auto"/>
              <w:jc w:val="center"/>
              <w:rPr>
                <w:rFonts w:ascii="宋体" w:hAnsi="宋体" w:cs="宋体"/>
                <w:kern w:val="0"/>
                <w:szCs w:val="21"/>
              </w:rPr>
            </w:pPr>
            <w:r w:rsidRPr="00D319E6">
              <w:rPr>
                <w:rFonts w:ascii="宋体" w:hAnsi="宋体" w:cs="宋体"/>
                <w:kern w:val="0"/>
                <w:szCs w:val="21"/>
              </w:rPr>
              <w:t>8</w:t>
            </w:r>
            <w:r>
              <w:rPr>
                <w:rFonts w:ascii="宋体" w:hAnsi="宋体" w:cs="宋体" w:hint="eastAsia"/>
                <w:b/>
                <w:kern w:val="0"/>
                <w:szCs w:val="21"/>
              </w:rPr>
              <w:t>分</w:t>
            </w:r>
          </w:p>
        </w:tc>
      </w:tr>
      <w:tr w:rsidR="000A4BB5" w:rsidRPr="00D319E6" w14:paraId="78E7D7F4" w14:textId="77777777" w:rsidTr="00ED01E5">
        <w:trPr>
          <w:trHeight w:val="284"/>
          <w:jc w:val="center"/>
        </w:trPr>
        <w:tc>
          <w:tcPr>
            <w:tcW w:w="704" w:type="dxa"/>
            <w:tcBorders>
              <w:top w:val="single" w:sz="4" w:space="0" w:color="auto"/>
              <w:bottom w:val="single" w:sz="4" w:space="0" w:color="auto"/>
            </w:tcBorders>
            <w:vAlign w:val="center"/>
          </w:tcPr>
          <w:p w14:paraId="62E8289F" w14:textId="77777777" w:rsidR="000A4BB5" w:rsidRPr="00D319E6" w:rsidRDefault="000A4BB5" w:rsidP="009E7B9C">
            <w:pPr>
              <w:spacing w:line="276" w:lineRule="auto"/>
              <w:jc w:val="center"/>
              <w:rPr>
                <w:rFonts w:ascii="宋体" w:hAnsi="宋体" w:cs="Tahoma"/>
                <w:szCs w:val="22"/>
              </w:rPr>
            </w:pPr>
            <w:r w:rsidRPr="00D319E6">
              <w:rPr>
                <w:rFonts w:ascii="宋体" w:hAnsi="宋体" w:cs="Tahoma" w:hint="eastAsia"/>
                <w:szCs w:val="22"/>
              </w:rPr>
              <w:t>4</w:t>
            </w:r>
          </w:p>
        </w:tc>
        <w:tc>
          <w:tcPr>
            <w:tcW w:w="709" w:type="dxa"/>
            <w:tcBorders>
              <w:top w:val="single" w:sz="4" w:space="0" w:color="auto"/>
              <w:bottom w:val="single" w:sz="4" w:space="0" w:color="auto"/>
            </w:tcBorders>
            <w:vAlign w:val="center"/>
          </w:tcPr>
          <w:p w14:paraId="7F6B452F" w14:textId="77777777" w:rsidR="000A4BB5" w:rsidRPr="00D319E6" w:rsidRDefault="000A4BB5" w:rsidP="004E6356">
            <w:pPr>
              <w:spacing w:line="276" w:lineRule="auto"/>
              <w:jc w:val="center"/>
              <w:rPr>
                <w:rFonts w:ascii="宋体" w:hAnsi="宋体" w:cs="宋体"/>
                <w:kern w:val="0"/>
                <w:szCs w:val="21"/>
              </w:rPr>
            </w:pPr>
            <w:r w:rsidRPr="00D319E6">
              <w:rPr>
                <w:rFonts w:ascii="宋体" w:hAnsi="宋体" w:cs="Tahoma" w:hint="eastAsia"/>
                <w:szCs w:val="22"/>
              </w:rPr>
              <w:t>商务响应程度</w:t>
            </w:r>
          </w:p>
        </w:tc>
        <w:tc>
          <w:tcPr>
            <w:tcW w:w="6237" w:type="dxa"/>
            <w:vAlign w:val="center"/>
          </w:tcPr>
          <w:p w14:paraId="514A0BB7" w14:textId="77777777" w:rsidR="000A4BB5" w:rsidRPr="00D319E6" w:rsidRDefault="000A4BB5" w:rsidP="00ED01E5">
            <w:pPr>
              <w:spacing w:line="276" w:lineRule="auto"/>
              <w:rPr>
                <w:rFonts w:ascii="宋体" w:hAnsi="宋体" w:cs="Tahoma"/>
                <w:szCs w:val="22"/>
              </w:rPr>
            </w:pPr>
            <w:r w:rsidRPr="00D319E6">
              <w:rPr>
                <w:rFonts w:ascii="宋体" w:hAnsi="宋体" w:cs="Tahoma" w:hint="eastAsia"/>
                <w:szCs w:val="22"/>
              </w:rPr>
              <w:t>考察各投标人的商务响应是否满足招标文件要求。</w:t>
            </w:r>
          </w:p>
          <w:p w14:paraId="20B05E33" w14:textId="77777777" w:rsidR="000A4BB5" w:rsidRPr="00D319E6" w:rsidRDefault="000A4BB5" w:rsidP="00ED01E5">
            <w:pPr>
              <w:spacing w:line="276" w:lineRule="auto"/>
              <w:rPr>
                <w:rFonts w:ascii="宋体" w:hAnsi="宋体" w:cs="Tahoma"/>
                <w:szCs w:val="22"/>
              </w:rPr>
            </w:pPr>
            <w:r w:rsidRPr="00D319E6">
              <w:rPr>
                <w:rFonts w:ascii="宋体" w:hAnsi="宋体" w:cs="Tahoma" w:hint="eastAsia"/>
                <w:szCs w:val="22"/>
              </w:rPr>
              <w:t>优于招标文件要求得5分，基本满足得3分，部分不满足得1分。</w:t>
            </w:r>
          </w:p>
        </w:tc>
        <w:tc>
          <w:tcPr>
            <w:tcW w:w="734" w:type="dxa"/>
            <w:vAlign w:val="center"/>
          </w:tcPr>
          <w:p w14:paraId="291A8187" w14:textId="77777777" w:rsidR="000A4BB5" w:rsidRPr="00D319E6" w:rsidRDefault="000A4BB5" w:rsidP="000A4BB5">
            <w:pPr>
              <w:spacing w:line="276" w:lineRule="auto"/>
              <w:jc w:val="center"/>
              <w:rPr>
                <w:rFonts w:ascii="宋体" w:hAnsi="宋体" w:cs="宋体"/>
                <w:kern w:val="0"/>
                <w:szCs w:val="21"/>
              </w:rPr>
            </w:pPr>
            <w:r w:rsidRPr="00D319E6">
              <w:rPr>
                <w:rFonts w:ascii="宋体" w:hAnsi="宋体" w:cs="宋体" w:hint="eastAsia"/>
                <w:kern w:val="0"/>
                <w:szCs w:val="21"/>
              </w:rPr>
              <w:t>5</w:t>
            </w:r>
            <w:r>
              <w:rPr>
                <w:rFonts w:ascii="宋体" w:hAnsi="宋体" w:cs="宋体" w:hint="eastAsia"/>
                <w:b/>
                <w:kern w:val="0"/>
                <w:szCs w:val="21"/>
              </w:rPr>
              <w:t>分</w:t>
            </w:r>
          </w:p>
        </w:tc>
      </w:tr>
      <w:tr w:rsidR="000A4BB5" w:rsidRPr="00D319E6" w14:paraId="67CF1EEE" w14:textId="77777777" w:rsidTr="00ED01E5">
        <w:trPr>
          <w:trHeight w:val="546"/>
          <w:jc w:val="center"/>
        </w:trPr>
        <w:tc>
          <w:tcPr>
            <w:tcW w:w="7650" w:type="dxa"/>
            <w:gridSpan w:val="3"/>
            <w:tcBorders>
              <w:top w:val="single" w:sz="4" w:space="0" w:color="auto"/>
            </w:tcBorders>
            <w:vAlign w:val="center"/>
          </w:tcPr>
          <w:p w14:paraId="7154A984" w14:textId="77777777" w:rsidR="000A4BB5" w:rsidRPr="00D319E6" w:rsidRDefault="000A4BB5" w:rsidP="009E7B9C">
            <w:pPr>
              <w:spacing w:line="276" w:lineRule="auto"/>
              <w:ind w:firstLine="480"/>
              <w:jc w:val="center"/>
              <w:rPr>
                <w:rFonts w:ascii="宋体" w:hAnsi="宋体" w:cs="Tahoma"/>
                <w:szCs w:val="22"/>
              </w:rPr>
            </w:pPr>
            <w:r w:rsidRPr="00D319E6">
              <w:rPr>
                <w:rFonts w:ascii="宋体" w:hAnsi="宋体" w:cs="Tahoma" w:hint="eastAsia"/>
                <w:szCs w:val="22"/>
              </w:rPr>
              <w:t>合      计</w:t>
            </w:r>
          </w:p>
        </w:tc>
        <w:tc>
          <w:tcPr>
            <w:tcW w:w="734" w:type="dxa"/>
            <w:vAlign w:val="center"/>
          </w:tcPr>
          <w:p w14:paraId="57F83326" w14:textId="77777777" w:rsidR="000A4BB5" w:rsidRPr="00D319E6" w:rsidRDefault="000A4BB5" w:rsidP="000A4BB5">
            <w:pPr>
              <w:spacing w:line="276" w:lineRule="auto"/>
              <w:jc w:val="center"/>
              <w:rPr>
                <w:rFonts w:ascii="宋体" w:hAnsi="宋体" w:cs="宋体"/>
                <w:kern w:val="0"/>
                <w:szCs w:val="21"/>
              </w:rPr>
            </w:pPr>
            <w:r w:rsidRPr="00D319E6">
              <w:rPr>
                <w:rFonts w:ascii="宋体" w:hAnsi="宋体" w:cs="宋体" w:hint="eastAsia"/>
                <w:kern w:val="0"/>
                <w:szCs w:val="21"/>
              </w:rPr>
              <w:t>30</w:t>
            </w:r>
            <w:r>
              <w:rPr>
                <w:rFonts w:ascii="宋体" w:hAnsi="宋体" w:cs="宋体" w:hint="eastAsia"/>
                <w:b/>
                <w:kern w:val="0"/>
                <w:szCs w:val="21"/>
              </w:rPr>
              <w:t>分</w:t>
            </w:r>
          </w:p>
        </w:tc>
      </w:tr>
    </w:tbl>
    <w:p w14:paraId="0FE28068" w14:textId="77777777" w:rsidR="00B075E1" w:rsidRDefault="00B075E1"/>
    <w:p w14:paraId="7F64D77D" w14:textId="77777777" w:rsidR="00B075E1" w:rsidRDefault="00B075E1"/>
    <w:p w14:paraId="5AABE213" w14:textId="77777777" w:rsidR="00B075E1" w:rsidRDefault="00B075E1">
      <w:pPr>
        <w:rPr>
          <w:sz w:val="24"/>
        </w:rPr>
      </w:pPr>
    </w:p>
    <w:p w14:paraId="0F0CE2EC" w14:textId="77777777" w:rsidR="00B075E1" w:rsidRDefault="001A78B2">
      <w:pPr>
        <w:spacing w:line="360" w:lineRule="auto"/>
        <w:rPr>
          <w:rFonts w:ascii="宋体" w:hAnsi="宋体"/>
          <w:b/>
          <w:sz w:val="28"/>
          <w:szCs w:val="28"/>
        </w:rPr>
      </w:pPr>
      <w:r>
        <w:br w:type="page"/>
      </w:r>
    </w:p>
    <w:p w14:paraId="7C6A4069" w14:textId="77777777" w:rsidR="00B075E1" w:rsidRDefault="001A78B2">
      <w:pPr>
        <w:pStyle w:val="2"/>
        <w:pageBreakBefore/>
        <w:spacing w:before="120" w:after="120" w:line="360" w:lineRule="auto"/>
        <w:jc w:val="cente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第五部分　合同书格式</w:t>
      </w:r>
    </w:p>
    <w:p w14:paraId="133603B1" w14:textId="77777777" w:rsidR="00B075E1" w:rsidRDefault="00B075E1">
      <w:pPr>
        <w:tabs>
          <w:tab w:val="left" w:pos="720"/>
        </w:tabs>
        <w:spacing w:line="360" w:lineRule="auto"/>
        <w:rPr>
          <w:rFonts w:ascii="宋体" w:hAnsi="宋体"/>
          <w:b/>
          <w:szCs w:val="21"/>
        </w:rPr>
      </w:pPr>
    </w:p>
    <w:p w14:paraId="1A386768" w14:textId="77777777" w:rsidR="00B075E1" w:rsidRDefault="001A78B2">
      <w:pPr>
        <w:tabs>
          <w:tab w:val="left" w:pos="720"/>
        </w:tabs>
        <w:spacing w:line="360" w:lineRule="auto"/>
        <w:rPr>
          <w:rFonts w:ascii="宋体" w:hAnsi="宋体"/>
          <w:b/>
          <w:szCs w:val="21"/>
        </w:rPr>
      </w:pPr>
      <w:r>
        <w:rPr>
          <w:rFonts w:ascii="宋体" w:hAnsi="宋体" w:hint="eastAsia"/>
          <w:b/>
          <w:szCs w:val="21"/>
        </w:rPr>
        <w:t>合同样本仅供参考</w:t>
      </w:r>
    </w:p>
    <w:p w14:paraId="00E3CCEA" w14:textId="77777777" w:rsidR="00B075E1" w:rsidRDefault="00B075E1">
      <w:pPr>
        <w:tabs>
          <w:tab w:val="left" w:pos="720"/>
        </w:tabs>
        <w:spacing w:line="360" w:lineRule="auto"/>
        <w:rPr>
          <w:rFonts w:ascii="宋体" w:hAnsi="宋体"/>
          <w:b/>
          <w:szCs w:val="21"/>
        </w:rPr>
      </w:pPr>
    </w:p>
    <w:p w14:paraId="3E38CF1A" w14:textId="77777777" w:rsidR="00B075E1" w:rsidRDefault="00B075E1">
      <w:pPr>
        <w:tabs>
          <w:tab w:val="left" w:pos="720"/>
        </w:tabs>
        <w:spacing w:line="360" w:lineRule="auto"/>
        <w:jc w:val="center"/>
        <w:rPr>
          <w:rFonts w:ascii="宋体" w:hAnsi="宋体"/>
          <w:b/>
          <w:sz w:val="30"/>
          <w:szCs w:val="30"/>
        </w:rPr>
      </w:pPr>
    </w:p>
    <w:p w14:paraId="246DE4BA" w14:textId="77777777" w:rsidR="00B075E1" w:rsidRDefault="00B075E1">
      <w:pPr>
        <w:tabs>
          <w:tab w:val="left" w:pos="720"/>
        </w:tabs>
        <w:spacing w:line="360" w:lineRule="auto"/>
        <w:rPr>
          <w:rFonts w:ascii="宋体" w:hAnsi="宋体"/>
          <w:b/>
          <w:szCs w:val="21"/>
        </w:rPr>
      </w:pPr>
    </w:p>
    <w:p w14:paraId="26EC6F11" w14:textId="77777777" w:rsidR="00B075E1" w:rsidRDefault="001A78B2">
      <w:pPr>
        <w:tabs>
          <w:tab w:val="left" w:pos="720"/>
        </w:tabs>
        <w:spacing w:line="360" w:lineRule="auto"/>
        <w:jc w:val="center"/>
        <w:rPr>
          <w:rFonts w:ascii="宋体" w:hAnsi="宋体"/>
          <w:b/>
          <w:sz w:val="48"/>
          <w:szCs w:val="48"/>
        </w:rPr>
      </w:pPr>
      <w:r>
        <w:rPr>
          <w:rFonts w:ascii="宋体" w:hAnsi="宋体" w:hint="eastAsia"/>
          <w:b/>
          <w:sz w:val="48"/>
          <w:szCs w:val="48"/>
        </w:rPr>
        <w:t>合　同　书</w:t>
      </w:r>
    </w:p>
    <w:p w14:paraId="576D9B31" w14:textId="77777777" w:rsidR="00B075E1" w:rsidRDefault="00B075E1">
      <w:pPr>
        <w:tabs>
          <w:tab w:val="left" w:pos="720"/>
        </w:tabs>
        <w:spacing w:line="360" w:lineRule="auto"/>
        <w:jc w:val="center"/>
        <w:rPr>
          <w:rFonts w:ascii="宋体" w:hAnsi="宋体"/>
          <w:b/>
          <w:sz w:val="36"/>
          <w:szCs w:val="36"/>
        </w:rPr>
      </w:pPr>
    </w:p>
    <w:p w14:paraId="22E79399" w14:textId="77777777" w:rsidR="00B075E1" w:rsidRDefault="001A78B2">
      <w:pPr>
        <w:rPr>
          <w:rFonts w:ascii="宋体" w:hAnsi="宋体" w:cs="Arial"/>
          <w:b/>
          <w:bCs/>
          <w:sz w:val="32"/>
          <w:u w:val="single"/>
        </w:rPr>
      </w:pPr>
      <w:r>
        <w:rPr>
          <w:rFonts w:ascii="宋体" w:hAnsi="宋体" w:cs="Arial"/>
          <w:b/>
          <w:bCs/>
          <w:sz w:val="32"/>
        </w:rPr>
        <w:t>项目名称：</w:t>
      </w:r>
    </w:p>
    <w:p w14:paraId="29162488" w14:textId="77777777" w:rsidR="00B075E1" w:rsidRDefault="001A78B2">
      <w:pPr>
        <w:rPr>
          <w:rFonts w:ascii="宋体" w:hAnsi="宋体" w:cs="Arial"/>
          <w:b/>
          <w:sz w:val="28"/>
          <w:u w:val="single"/>
        </w:rPr>
      </w:pPr>
      <w:r>
        <w:rPr>
          <w:rFonts w:ascii="宋体" w:hAnsi="宋体" w:cs="Arial"/>
          <w:b/>
          <w:sz w:val="28"/>
        </w:rPr>
        <w:t>委托方（甲方）：</w:t>
      </w:r>
    </w:p>
    <w:p w14:paraId="518447FA" w14:textId="77777777" w:rsidR="00B075E1" w:rsidRDefault="001A78B2">
      <w:pPr>
        <w:rPr>
          <w:rFonts w:ascii="宋体" w:hAnsi="宋体" w:cs="Arial"/>
          <w:b/>
          <w:sz w:val="28"/>
          <w:u w:val="single"/>
        </w:rPr>
      </w:pPr>
      <w:r>
        <w:rPr>
          <w:rFonts w:ascii="宋体" w:hAnsi="宋体" w:cs="Arial"/>
          <w:b/>
          <w:sz w:val="28"/>
        </w:rPr>
        <w:t>受托方（乙方）：</w:t>
      </w:r>
    </w:p>
    <w:p w14:paraId="5ACA221A" w14:textId="77777777" w:rsidR="00B075E1" w:rsidRDefault="00B075E1">
      <w:pPr>
        <w:rPr>
          <w:rFonts w:ascii="宋体" w:hAnsi="宋体" w:cs="Arial"/>
          <w:b/>
          <w:sz w:val="28"/>
        </w:rPr>
      </w:pPr>
    </w:p>
    <w:p w14:paraId="178B28F2" w14:textId="77777777" w:rsidR="00B075E1" w:rsidRDefault="00B075E1">
      <w:pPr>
        <w:rPr>
          <w:rFonts w:ascii="宋体" w:hAnsi="宋体" w:cs="Arial"/>
          <w:b/>
          <w:sz w:val="28"/>
        </w:rPr>
      </w:pPr>
    </w:p>
    <w:p w14:paraId="50AE9C29" w14:textId="77777777" w:rsidR="00B075E1" w:rsidRDefault="00B075E1">
      <w:pPr>
        <w:rPr>
          <w:rFonts w:ascii="宋体" w:hAnsi="宋体" w:cs="Arial"/>
          <w:b/>
          <w:sz w:val="28"/>
        </w:rPr>
      </w:pPr>
    </w:p>
    <w:p w14:paraId="55A9BF56" w14:textId="77777777" w:rsidR="00B075E1" w:rsidRDefault="001A78B2">
      <w:pPr>
        <w:rPr>
          <w:rFonts w:ascii="宋体" w:hAnsi="宋体" w:cs="Arial"/>
          <w:b/>
          <w:sz w:val="28"/>
          <w:u w:val="single"/>
        </w:rPr>
      </w:pPr>
      <w:r>
        <w:rPr>
          <w:rFonts w:ascii="宋体" w:hAnsi="宋体" w:cs="Arial"/>
          <w:b/>
          <w:sz w:val="28"/>
        </w:rPr>
        <w:t>订时间：</w:t>
      </w:r>
      <w:r>
        <w:rPr>
          <w:rFonts w:ascii="宋体" w:hAnsi="宋体" w:cs="Arial" w:hint="eastAsia"/>
          <w:sz w:val="28"/>
          <w:u w:val="single"/>
        </w:rPr>
        <w:t>201</w:t>
      </w:r>
      <w:r w:rsidR="0000007E">
        <w:rPr>
          <w:rFonts w:ascii="宋体" w:hAnsi="宋体" w:cs="Arial"/>
          <w:sz w:val="28"/>
          <w:u w:val="single"/>
        </w:rPr>
        <w:t>9</w:t>
      </w:r>
      <w:r>
        <w:rPr>
          <w:rFonts w:ascii="宋体" w:hAnsi="宋体" w:cs="Arial" w:hint="eastAsia"/>
          <w:sz w:val="28"/>
          <w:u w:val="single"/>
        </w:rPr>
        <w:t xml:space="preserve">年  月  日 </w:t>
      </w:r>
    </w:p>
    <w:p w14:paraId="6C1E3C67" w14:textId="77777777" w:rsidR="00B075E1" w:rsidRDefault="001A78B2">
      <w:pPr>
        <w:rPr>
          <w:rFonts w:ascii="宋体" w:hAnsi="宋体" w:cs="Arial"/>
          <w:b/>
          <w:sz w:val="28"/>
          <w:u w:val="single"/>
        </w:rPr>
      </w:pPr>
      <w:r>
        <w:rPr>
          <w:rFonts w:ascii="宋体" w:hAnsi="宋体" w:cs="Arial"/>
          <w:b/>
          <w:sz w:val="28"/>
        </w:rPr>
        <w:t>签订地点：</w:t>
      </w:r>
    </w:p>
    <w:p w14:paraId="5F00266A" w14:textId="77777777" w:rsidR="00B075E1" w:rsidRDefault="00B075E1">
      <w:pPr>
        <w:tabs>
          <w:tab w:val="left" w:pos="3289"/>
          <w:tab w:val="center" w:pos="4536"/>
        </w:tabs>
        <w:spacing w:line="360" w:lineRule="auto"/>
        <w:jc w:val="center"/>
        <w:rPr>
          <w:rFonts w:ascii="宋体"/>
          <w:b/>
          <w:sz w:val="44"/>
        </w:rPr>
      </w:pPr>
    </w:p>
    <w:p w14:paraId="23CE9909" w14:textId="77777777" w:rsidR="00B075E1" w:rsidRDefault="00B075E1">
      <w:pPr>
        <w:tabs>
          <w:tab w:val="left" w:pos="3289"/>
          <w:tab w:val="center" w:pos="4536"/>
        </w:tabs>
        <w:spacing w:line="360" w:lineRule="auto"/>
        <w:jc w:val="center"/>
        <w:rPr>
          <w:rFonts w:ascii="宋体"/>
          <w:b/>
          <w:sz w:val="44"/>
        </w:rPr>
      </w:pPr>
    </w:p>
    <w:p w14:paraId="47D1B0A8" w14:textId="77777777" w:rsidR="00B075E1" w:rsidRDefault="00B075E1">
      <w:pPr>
        <w:tabs>
          <w:tab w:val="left" w:pos="3289"/>
          <w:tab w:val="center" w:pos="4536"/>
        </w:tabs>
        <w:spacing w:line="360" w:lineRule="auto"/>
        <w:jc w:val="center"/>
        <w:rPr>
          <w:rFonts w:ascii="宋体"/>
          <w:b/>
          <w:sz w:val="44"/>
        </w:rPr>
      </w:pPr>
    </w:p>
    <w:p w14:paraId="5272F452" w14:textId="77777777" w:rsidR="00B075E1" w:rsidRDefault="00B075E1">
      <w:pPr>
        <w:tabs>
          <w:tab w:val="left" w:pos="3289"/>
          <w:tab w:val="center" w:pos="4536"/>
        </w:tabs>
        <w:spacing w:line="360" w:lineRule="auto"/>
        <w:jc w:val="center"/>
        <w:rPr>
          <w:rFonts w:ascii="宋体"/>
          <w:b/>
          <w:sz w:val="44"/>
        </w:rPr>
      </w:pPr>
    </w:p>
    <w:p w14:paraId="1F13DF15" w14:textId="77777777" w:rsidR="00B075E1" w:rsidRDefault="00B075E1">
      <w:pPr>
        <w:tabs>
          <w:tab w:val="left" w:pos="3289"/>
          <w:tab w:val="center" w:pos="4536"/>
        </w:tabs>
        <w:spacing w:line="360" w:lineRule="auto"/>
        <w:jc w:val="center"/>
        <w:rPr>
          <w:rFonts w:ascii="宋体"/>
          <w:b/>
          <w:sz w:val="44"/>
        </w:rPr>
      </w:pPr>
    </w:p>
    <w:p w14:paraId="5861F4AE" w14:textId="77777777" w:rsidR="00B075E1" w:rsidRDefault="00B075E1">
      <w:pPr>
        <w:tabs>
          <w:tab w:val="left" w:pos="3289"/>
          <w:tab w:val="center" w:pos="4536"/>
        </w:tabs>
        <w:spacing w:line="360" w:lineRule="auto"/>
        <w:jc w:val="center"/>
        <w:rPr>
          <w:rFonts w:ascii="宋体"/>
          <w:b/>
          <w:sz w:val="44"/>
        </w:rPr>
      </w:pPr>
    </w:p>
    <w:p w14:paraId="40F49F10" w14:textId="77777777" w:rsidR="00B075E1" w:rsidRDefault="00B075E1">
      <w:pPr>
        <w:tabs>
          <w:tab w:val="left" w:pos="3289"/>
          <w:tab w:val="center" w:pos="4536"/>
        </w:tabs>
        <w:spacing w:line="360" w:lineRule="auto"/>
        <w:jc w:val="center"/>
        <w:rPr>
          <w:rFonts w:ascii="宋体"/>
          <w:b/>
          <w:sz w:val="44"/>
        </w:rPr>
      </w:pPr>
    </w:p>
    <w:p w14:paraId="0386F937" w14:textId="77777777" w:rsidR="00B075E1" w:rsidRDefault="00B075E1">
      <w:pPr>
        <w:tabs>
          <w:tab w:val="left" w:pos="3289"/>
          <w:tab w:val="center" w:pos="4536"/>
        </w:tabs>
        <w:spacing w:line="360" w:lineRule="auto"/>
        <w:jc w:val="center"/>
        <w:rPr>
          <w:rFonts w:ascii="宋体"/>
          <w:b/>
          <w:sz w:val="44"/>
        </w:rPr>
      </w:pPr>
    </w:p>
    <w:p w14:paraId="6C1362A2" w14:textId="77777777" w:rsidR="00B075E1" w:rsidRDefault="001A78B2">
      <w:pPr>
        <w:tabs>
          <w:tab w:val="left" w:pos="3289"/>
          <w:tab w:val="center" w:pos="4536"/>
        </w:tabs>
        <w:spacing w:line="360" w:lineRule="auto"/>
        <w:jc w:val="center"/>
        <w:rPr>
          <w:rFonts w:ascii="宋体"/>
          <w:b/>
          <w:sz w:val="44"/>
        </w:rPr>
      </w:pPr>
      <w:r>
        <w:rPr>
          <w:rFonts w:ascii="宋体" w:hint="eastAsia"/>
          <w:b/>
          <w:sz w:val="44"/>
        </w:rPr>
        <w:lastRenderedPageBreak/>
        <w:t>产品销售合同</w:t>
      </w:r>
    </w:p>
    <w:p w14:paraId="3EBBCEC6" w14:textId="77777777" w:rsidR="00B075E1" w:rsidRDefault="001A78B2">
      <w:pPr>
        <w:spacing w:line="360" w:lineRule="auto"/>
        <w:rPr>
          <w:rFonts w:ascii="宋体"/>
          <w:b/>
          <w:sz w:val="24"/>
        </w:rPr>
      </w:pPr>
      <w:r>
        <w:rPr>
          <w:rFonts w:ascii="宋体" w:hint="eastAsia"/>
          <w:b/>
          <w:sz w:val="24"/>
        </w:rPr>
        <w:t>甲方：                                （以下简称甲方）</w:t>
      </w:r>
    </w:p>
    <w:p w14:paraId="45F84763" w14:textId="77777777" w:rsidR="00B075E1" w:rsidRDefault="001A78B2">
      <w:pPr>
        <w:spacing w:line="360" w:lineRule="auto"/>
        <w:rPr>
          <w:rFonts w:ascii="仿宋_GB2312" w:eastAsia="仿宋_GB2312"/>
          <w:sz w:val="24"/>
        </w:rPr>
      </w:pPr>
      <w:r>
        <w:rPr>
          <w:rFonts w:ascii="宋体" w:hint="eastAsia"/>
          <w:b/>
          <w:sz w:val="24"/>
        </w:rPr>
        <w:t>乙方：               （以下简称乙方）</w:t>
      </w:r>
    </w:p>
    <w:p w14:paraId="60D7896A" w14:textId="77777777" w:rsidR="00B075E1" w:rsidRDefault="001A78B2">
      <w:pPr>
        <w:spacing w:line="360" w:lineRule="auto"/>
        <w:rPr>
          <w:rFonts w:ascii="宋体"/>
          <w:b/>
          <w:sz w:val="24"/>
        </w:rPr>
      </w:pPr>
      <w:r>
        <w:rPr>
          <w:rFonts w:ascii="宋体" w:hint="eastAsia"/>
          <w:b/>
          <w:sz w:val="24"/>
        </w:rPr>
        <w:t>最终用户：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35"/>
        <w:gridCol w:w="720"/>
        <w:gridCol w:w="2037"/>
        <w:gridCol w:w="1470"/>
        <w:gridCol w:w="1134"/>
      </w:tblGrid>
      <w:tr w:rsidR="00B075E1" w14:paraId="39033DF6" w14:textId="77777777">
        <w:tc>
          <w:tcPr>
            <w:tcW w:w="2376" w:type="dxa"/>
            <w:vAlign w:val="center"/>
          </w:tcPr>
          <w:p w14:paraId="47BF894A" w14:textId="77777777" w:rsidR="00B075E1" w:rsidRDefault="001A78B2">
            <w:pPr>
              <w:spacing w:line="360" w:lineRule="auto"/>
              <w:jc w:val="center"/>
              <w:rPr>
                <w:rFonts w:ascii="宋体" w:hAnsi="宋体"/>
                <w:sz w:val="24"/>
              </w:rPr>
            </w:pPr>
            <w:r>
              <w:rPr>
                <w:rFonts w:ascii="宋体" w:hAnsi="宋体" w:hint="eastAsia"/>
                <w:sz w:val="24"/>
              </w:rPr>
              <w:t>产品名称及型号规格</w:t>
            </w:r>
          </w:p>
        </w:tc>
        <w:tc>
          <w:tcPr>
            <w:tcW w:w="735" w:type="dxa"/>
            <w:vAlign w:val="center"/>
          </w:tcPr>
          <w:p w14:paraId="1A02B74C" w14:textId="77777777" w:rsidR="00B075E1" w:rsidRDefault="001A78B2">
            <w:pPr>
              <w:spacing w:line="360" w:lineRule="auto"/>
              <w:jc w:val="center"/>
              <w:rPr>
                <w:rFonts w:ascii="宋体" w:hAnsi="宋体"/>
                <w:sz w:val="24"/>
              </w:rPr>
            </w:pPr>
            <w:r>
              <w:rPr>
                <w:rFonts w:ascii="宋体" w:hAnsi="宋体" w:hint="eastAsia"/>
                <w:sz w:val="24"/>
              </w:rPr>
              <w:t>单位</w:t>
            </w:r>
          </w:p>
        </w:tc>
        <w:tc>
          <w:tcPr>
            <w:tcW w:w="720" w:type="dxa"/>
            <w:vAlign w:val="center"/>
          </w:tcPr>
          <w:p w14:paraId="753EA929" w14:textId="77777777" w:rsidR="00B075E1" w:rsidRDefault="001A78B2">
            <w:pPr>
              <w:spacing w:line="360" w:lineRule="auto"/>
              <w:jc w:val="center"/>
              <w:rPr>
                <w:rFonts w:ascii="宋体" w:hAnsi="宋体"/>
                <w:sz w:val="24"/>
              </w:rPr>
            </w:pPr>
            <w:r>
              <w:rPr>
                <w:rFonts w:ascii="宋体" w:hAnsi="宋体" w:hint="eastAsia"/>
                <w:sz w:val="24"/>
              </w:rPr>
              <w:t>数量</w:t>
            </w:r>
          </w:p>
        </w:tc>
        <w:tc>
          <w:tcPr>
            <w:tcW w:w="2037" w:type="dxa"/>
            <w:vAlign w:val="center"/>
          </w:tcPr>
          <w:p w14:paraId="7FEC7FD4" w14:textId="77777777" w:rsidR="00B075E1" w:rsidRDefault="001A78B2">
            <w:pPr>
              <w:spacing w:line="360" w:lineRule="auto"/>
              <w:jc w:val="center"/>
              <w:rPr>
                <w:rFonts w:ascii="宋体" w:hAnsi="宋体"/>
                <w:sz w:val="24"/>
              </w:rPr>
            </w:pPr>
            <w:r>
              <w:rPr>
                <w:rFonts w:ascii="宋体" w:hAnsi="宋体" w:hint="eastAsia"/>
                <w:sz w:val="24"/>
              </w:rPr>
              <w:t>单价（元/人民币）</w:t>
            </w:r>
          </w:p>
        </w:tc>
        <w:tc>
          <w:tcPr>
            <w:tcW w:w="1470" w:type="dxa"/>
            <w:vAlign w:val="center"/>
          </w:tcPr>
          <w:p w14:paraId="2EF0E49F" w14:textId="77777777" w:rsidR="00B075E1" w:rsidRDefault="001A78B2">
            <w:pPr>
              <w:spacing w:line="360" w:lineRule="auto"/>
              <w:jc w:val="center"/>
              <w:rPr>
                <w:rFonts w:ascii="宋体" w:hAnsi="宋体"/>
                <w:sz w:val="24"/>
              </w:rPr>
            </w:pPr>
            <w:r>
              <w:rPr>
                <w:rFonts w:ascii="宋体" w:hAnsi="宋体" w:hint="eastAsia"/>
                <w:sz w:val="24"/>
              </w:rPr>
              <w:t>总金额（元/人民币）</w:t>
            </w:r>
          </w:p>
        </w:tc>
        <w:tc>
          <w:tcPr>
            <w:tcW w:w="1134" w:type="dxa"/>
            <w:vAlign w:val="center"/>
          </w:tcPr>
          <w:p w14:paraId="6A7F844C" w14:textId="77777777" w:rsidR="00B075E1" w:rsidRDefault="001A78B2">
            <w:pPr>
              <w:spacing w:line="360" w:lineRule="auto"/>
              <w:jc w:val="center"/>
              <w:rPr>
                <w:rFonts w:ascii="宋体" w:hAnsi="宋体"/>
                <w:sz w:val="24"/>
              </w:rPr>
            </w:pPr>
            <w:r>
              <w:rPr>
                <w:rFonts w:ascii="宋体" w:hAnsi="宋体" w:hint="eastAsia"/>
                <w:sz w:val="24"/>
              </w:rPr>
              <w:t>备注</w:t>
            </w:r>
          </w:p>
        </w:tc>
      </w:tr>
      <w:tr w:rsidR="00B075E1" w14:paraId="1F3266DF" w14:textId="77777777">
        <w:trPr>
          <w:trHeight w:val="746"/>
        </w:trPr>
        <w:tc>
          <w:tcPr>
            <w:tcW w:w="2376" w:type="dxa"/>
            <w:vAlign w:val="center"/>
          </w:tcPr>
          <w:p w14:paraId="4C6CE4DA" w14:textId="77777777" w:rsidR="00B075E1" w:rsidRDefault="00B075E1">
            <w:pPr>
              <w:spacing w:line="360" w:lineRule="auto"/>
              <w:jc w:val="center"/>
              <w:rPr>
                <w:rFonts w:ascii="宋体" w:hAnsi="宋体"/>
                <w:sz w:val="24"/>
              </w:rPr>
            </w:pPr>
          </w:p>
        </w:tc>
        <w:tc>
          <w:tcPr>
            <w:tcW w:w="735" w:type="dxa"/>
            <w:vAlign w:val="center"/>
          </w:tcPr>
          <w:p w14:paraId="08945AE9" w14:textId="77777777" w:rsidR="00B075E1" w:rsidRDefault="001A78B2">
            <w:pPr>
              <w:spacing w:line="360" w:lineRule="auto"/>
              <w:jc w:val="center"/>
              <w:rPr>
                <w:rFonts w:ascii="宋体" w:hAnsi="宋体"/>
                <w:sz w:val="24"/>
              </w:rPr>
            </w:pPr>
            <w:r>
              <w:rPr>
                <w:rFonts w:ascii="宋体" w:hAnsi="宋体" w:hint="eastAsia"/>
                <w:sz w:val="24"/>
              </w:rPr>
              <w:t>套</w:t>
            </w:r>
          </w:p>
        </w:tc>
        <w:tc>
          <w:tcPr>
            <w:tcW w:w="720" w:type="dxa"/>
            <w:vAlign w:val="center"/>
          </w:tcPr>
          <w:p w14:paraId="3E705CB5" w14:textId="77777777" w:rsidR="00B075E1" w:rsidRDefault="00B075E1">
            <w:pPr>
              <w:spacing w:line="360" w:lineRule="auto"/>
              <w:jc w:val="center"/>
              <w:rPr>
                <w:rFonts w:ascii="宋体" w:hAnsi="宋体"/>
                <w:sz w:val="24"/>
              </w:rPr>
            </w:pPr>
          </w:p>
        </w:tc>
        <w:tc>
          <w:tcPr>
            <w:tcW w:w="2037" w:type="dxa"/>
            <w:vAlign w:val="center"/>
          </w:tcPr>
          <w:p w14:paraId="77A17134" w14:textId="77777777" w:rsidR="00B075E1" w:rsidRDefault="00B075E1">
            <w:pPr>
              <w:spacing w:line="360" w:lineRule="auto"/>
              <w:jc w:val="center"/>
              <w:rPr>
                <w:rFonts w:ascii="宋体" w:hAnsi="宋体"/>
                <w:sz w:val="24"/>
              </w:rPr>
            </w:pPr>
          </w:p>
        </w:tc>
        <w:tc>
          <w:tcPr>
            <w:tcW w:w="1470" w:type="dxa"/>
            <w:vAlign w:val="center"/>
          </w:tcPr>
          <w:p w14:paraId="0780D5D9" w14:textId="77777777" w:rsidR="00B075E1" w:rsidRDefault="00B075E1">
            <w:pPr>
              <w:spacing w:line="360" w:lineRule="auto"/>
              <w:jc w:val="center"/>
              <w:rPr>
                <w:rFonts w:ascii="宋体" w:hAnsi="宋体"/>
                <w:sz w:val="24"/>
              </w:rPr>
            </w:pPr>
          </w:p>
        </w:tc>
        <w:tc>
          <w:tcPr>
            <w:tcW w:w="1134" w:type="dxa"/>
            <w:vAlign w:val="center"/>
          </w:tcPr>
          <w:p w14:paraId="7498A658" w14:textId="77777777" w:rsidR="00B075E1" w:rsidRDefault="00B075E1">
            <w:pPr>
              <w:spacing w:line="360" w:lineRule="auto"/>
              <w:jc w:val="center"/>
              <w:rPr>
                <w:rFonts w:ascii="宋体" w:hAnsi="宋体"/>
                <w:sz w:val="24"/>
              </w:rPr>
            </w:pPr>
          </w:p>
        </w:tc>
      </w:tr>
      <w:tr w:rsidR="00B075E1" w14:paraId="59C78A73" w14:textId="77777777">
        <w:trPr>
          <w:trHeight w:val="746"/>
        </w:trPr>
        <w:tc>
          <w:tcPr>
            <w:tcW w:w="2376" w:type="dxa"/>
            <w:vAlign w:val="center"/>
          </w:tcPr>
          <w:p w14:paraId="6BA137E0" w14:textId="77777777" w:rsidR="00B075E1" w:rsidRDefault="00B075E1">
            <w:pPr>
              <w:spacing w:line="360" w:lineRule="auto"/>
              <w:jc w:val="center"/>
              <w:rPr>
                <w:rFonts w:ascii="宋体" w:hAnsi="宋体"/>
                <w:sz w:val="24"/>
              </w:rPr>
            </w:pPr>
          </w:p>
        </w:tc>
        <w:tc>
          <w:tcPr>
            <w:tcW w:w="735" w:type="dxa"/>
            <w:vAlign w:val="center"/>
          </w:tcPr>
          <w:p w14:paraId="22E9756D" w14:textId="77777777" w:rsidR="00B075E1" w:rsidRDefault="001A78B2">
            <w:pPr>
              <w:spacing w:line="360" w:lineRule="auto"/>
              <w:jc w:val="center"/>
              <w:rPr>
                <w:rFonts w:ascii="宋体" w:hAnsi="宋体"/>
                <w:sz w:val="24"/>
              </w:rPr>
            </w:pPr>
            <w:proofErr w:type="gramStart"/>
            <w:r>
              <w:rPr>
                <w:rFonts w:ascii="宋体" w:hAnsi="宋体" w:hint="eastAsia"/>
                <w:sz w:val="24"/>
              </w:rPr>
              <w:t>个</w:t>
            </w:r>
            <w:proofErr w:type="gramEnd"/>
          </w:p>
        </w:tc>
        <w:tc>
          <w:tcPr>
            <w:tcW w:w="720" w:type="dxa"/>
            <w:vAlign w:val="center"/>
          </w:tcPr>
          <w:p w14:paraId="714AA38C" w14:textId="77777777" w:rsidR="00B075E1" w:rsidRDefault="00B075E1">
            <w:pPr>
              <w:spacing w:line="360" w:lineRule="auto"/>
              <w:jc w:val="center"/>
              <w:rPr>
                <w:rFonts w:ascii="宋体" w:hAnsi="宋体"/>
                <w:sz w:val="24"/>
              </w:rPr>
            </w:pPr>
          </w:p>
        </w:tc>
        <w:tc>
          <w:tcPr>
            <w:tcW w:w="2037" w:type="dxa"/>
            <w:vAlign w:val="center"/>
          </w:tcPr>
          <w:p w14:paraId="5771209A" w14:textId="77777777" w:rsidR="00B075E1" w:rsidRDefault="00B075E1">
            <w:pPr>
              <w:spacing w:line="360" w:lineRule="auto"/>
              <w:jc w:val="center"/>
              <w:rPr>
                <w:rFonts w:ascii="宋体" w:hAnsi="宋体"/>
                <w:sz w:val="24"/>
              </w:rPr>
            </w:pPr>
          </w:p>
        </w:tc>
        <w:tc>
          <w:tcPr>
            <w:tcW w:w="1470" w:type="dxa"/>
            <w:vAlign w:val="center"/>
          </w:tcPr>
          <w:p w14:paraId="29FC9FC5" w14:textId="77777777" w:rsidR="00B075E1" w:rsidRDefault="00B075E1">
            <w:pPr>
              <w:spacing w:line="360" w:lineRule="auto"/>
              <w:jc w:val="center"/>
              <w:rPr>
                <w:rFonts w:ascii="宋体" w:hAnsi="宋体"/>
                <w:sz w:val="24"/>
              </w:rPr>
            </w:pPr>
          </w:p>
        </w:tc>
        <w:tc>
          <w:tcPr>
            <w:tcW w:w="1134" w:type="dxa"/>
            <w:vAlign w:val="center"/>
          </w:tcPr>
          <w:p w14:paraId="5B8A0AA7" w14:textId="77777777" w:rsidR="00B075E1" w:rsidRDefault="00B075E1">
            <w:pPr>
              <w:spacing w:line="360" w:lineRule="auto"/>
              <w:jc w:val="center"/>
              <w:rPr>
                <w:rFonts w:ascii="宋体" w:hAnsi="宋体"/>
                <w:sz w:val="24"/>
              </w:rPr>
            </w:pPr>
          </w:p>
        </w:tc>
      </w:tr>
      <w:tr w:rsidR="00B075E1" w14:paraId="5E5803CF" w14:textId="77777777">
        <w:trPr>
          <w:trHeight w:val="746"/>
        </w:trPr>
        <w:tc>
          <w:tcPr>
            <w:tcW w:w="2376" w:type="dxa"/>
            <w:vAlign w:val="center"/>
          </w:tcPr>
          <w:p w14:paraId="57173930" w14:textId="77777777" w:rsidR="00B075E1" w:rsidRDefault="00B075E1">
            <w:pPr>
              <w:spacing w:line="360" w:lineRule="auto"/>
              <w:jc w:val="center"/>
              <w:rPr>
                <w:rFonts w:ascii="宋体" w:hAnsi="宋体"/>
                <w:sz w:val="24"/>
              </w:rPr>
            </w:pPr>
          </w:p>
        </w:tc>
        <w:tc>
          <w:tcPr>
            <w:tcW w:w="735" w:type="dxa"/>
            <w:vAlign w:val="center"/>
          </w:tcPr>
          <w:p w14:paraId="30F9D75B" w14:textId="77777777" w:rsidR="00B075E1" w:rsidRDefault="001A78B2">
            <w:pPr>
              <w:spacing w:line="360" w:lineRule="auto"/>
              <w:jc w:val="center"/>
              <w:rPr>
                <w:rFonts w:ascii="宋体" w:hAnsi="宋体"/>
                <w:sz w:val="24"/>
              </w:rPr>
            </w:pPr>
            <w:proofErr w:type="gramStart"/>
            <w:r>
              <w:rPr>
                <w:rFonts w:ascii="宋体" w:hAnsi="宋体" w:hint="eastAsia"/>
                <w:sz w:val="24"/>
              </w:rPr>
              <w:t>个</w:t>
            </w:r>
            <w:proofErr w:type="gramEnd"/>
          </w:p>
        </w:tc>
        <w:tc>
          <w:tcPr>
            <w:tcW w:w="720" w:type="dxa"/>
            <w:vAlign w:val="center"/>
          </w:tcPr>
          <w:p w14:paraId="7BC78DA1" w14:textId="77777777" w:rsidR="00B075E1" w:rsidRDefault="00B075E1">
            <w:pPr>
              <w:spacing w:line="360" w:lineRule="auto"/>
              <w:jc w:val="center"/>
              <w:rPr>
                <w:rFonts w:ascii="宋体" w:hAnsi="宋体"/>
                <w:sz w:val="24"/>
              </w:rPr>
            </w:pPr>
          </w:p>
        </w:tc>
        <w:tc>
          <w:tcPr>
            <w:tcW w:w="2037" w:type="dxa"/>
            <w:vAlign w:val="center"/>
          </w:tcPr>
          <w:p w14:paraId="319155F2" w14:textId="77777777" w:rsidR="00B075E1" w:rsidRDefault="00B075E1">
            <w:pPr>
              <w:spacing w:line="360" w:lineRule="auto"/>
              <w:jc w:val="center"/>
              <w:rPr>
                <w:rFonts w:ascii="宋体" w:hAnsi="宋体"/>
                <w:sz w:val="24"/>
              </w:rPr>
            </w:pPr>
          </w:p>
        </w:tc>
        <w:tc>
          <w:tcPr>
            <w:tcW w:w="1470" w:type="dxa"/>
            <w:vAlign w:val="center"/>
          </w:tcPr>
          <w:p w14:paraId="2F9AF384" w14:textId="77777777" w:rsidR="00B075E1" w:rsidRDefault="00B075E1">
            <w:pPr>
              <w:spacing w:line="360" w:lineRule="auto"/>
              <w:jc w:val="center"/>
              <w:rPr>
                <w:rFonts w:ascii="宋体" w:hAnsi="宋体"/>
                <w:sz w:val="24"/>
              </w:rPr>
            </w:pPr>
          </w:p>
        </w:tc>
        <w:tc>
          <w:tcPr>
            <w:tcW w:w="1134" w:type="dxa"/>
            <w:vAlign w:val="center"/>
          </w:tcPr>
          <w:p w14:paraId="667CD72F" w14:textId="77777777" w:rsidR="00B075E1" w:rsidRDefault="00B075E1">
            <w:pPr>
              <w:spacing w:line="360" w:lineRule="auto"/>
              <w:jc w:val="center"/>
              <w:rPr>
                <w:rFonts w:ascii="宋体" w:hAnsi="宋体"/>
                <w:sz w:val="24"/>
              </w:rPr>
            </w:pPr>
          </w:p>
        </w:tc>
      </w:tr>
      <w:tr w:rsidR="00B075E1" w14:paraId="48BFBFEA" w14:textId="77777777">
        <w:trPr>
          <w:trHeight w:val="316"/>
        </w:trPr>
        <w:tc>
          <w:tcPr>
            <w:tcW w:w="8472" w:type="dxa"/>
            <w:gridSpan w:val="6"/>
            <w:vAlign w:val="center"/>
          </w:tcPr>
          <w:p w14:paraId="7196FEF4" w14:textId="77777777" w:rsidR="00B075E1" w:rsidRDefault="001A78B2">
            <w:pPr>
              <w:spacing w:line="360" w:lineRule="auto"/>
              <w:jc w:val="center"/>
              <w:rPr>
                <w:rFonts w:ascii="宋体" w:hAnsi="宋体"/>
                <w:sz w:val="24"/>
              </w:rPr>
            </w:pPr>
            <w:r>
              <w:rPr>
                <w:rFonts w:ascii="宋体" w:hAnsi="宋体" w:hint="eastAsia"/>
                <w:sz w:val="24"/>
              </w:rPr>
              <w:t xml:space="preserve">合计人民币（大写）：                  元整  </w:t>
            </w:r>
          </w:p>
        </w:tc>
      </w:tr>
    </w:tbl>
    <w:p w14:paraId="7F3255C9" w14:textId="77777777" w:rsidR="00B075E1" w:rsidRDefault="001A78B2">
      <w:pPr>
        <w:numPr>
          <w:ilvl w:val="0"/>
          <w:numId w:val="14"/>
        </w:numPr>
        <w:tabs>
          <w:tab w:val="left" w:pos="220"/>
        </w:tabs>
        <w:spacing w:line="460" w:lineRule="exact"/>
        <w:ind w:leftChars="68" w:left="238" w:hanging="95"/>
        <w:textAlignment w:val="baseline"/>
        <w:rPr>
          <w:rFonts w:ascii="宋体" w:hAnsi="宋体"/>
          <w:sz w:val="24"/>
        </w:rPr>
      </w:pPr>
      <w:r>
        <w:rPr>
          <w:rFonts w:ascii="宋体" w:hAnsi="宋体" w:hint="eastAsia"/>
          <w:sz w:val="24"/>
        </w:rPr>
        <w:t>合同签订时间：201</w:t>
      </w:r>
      <w:r>
        <w:rPr>
          <w:rFonts w:ascii="宋体" w:hAnsi="宋体"/>
          <w:sz w:val="24"/>
        </w:rPr>
        <w:t>8</w:t>
      </w:r>
      <w:r>
        <w:rPr>
          <w:rFonts w:ascii="宋体" w:hAnsi="宋体" w:hint="eastAsia"/>
          <w:sz w:val="24"/>
        </w:rPr>
        <w:t>年  月   日</w:t>
      </w:r>
    </w:p>
    <w:p w14:paraId="491201CC" w14:textId="77777777" w:rsidR="00B075E1" w:rsidRDefault="001A78B2">
      <w:pPr>
        <w:numPr>
          <w:ilvl w:val="0"/>
          <w:numId w:val="14"/>
        </w:numPr>
        <w:tabs>
          <w:tab w:val="left" w:pos="284"/>
        </w:tabs>
        <w:spacing w:line="460" w:lineRule="exact"/>
        <w:ind w:leftChars="67" w:left="141" w:firstLine="0"/>
        <w:textAlignment w:val="baseline"/>
        <w:rPr>
          <w:rFonts w:ascii="宋体" w:hAnsi="宋体"/>
          <w:sz w:val="24"/>
        </w:rPr>
      </w:pPr>
      <w:r>
        <w:rPr>
          <w:rFonts w:ascii="宋体" w:hAnsi="宋体" w:hint="eastAsia"/>
          <w:sz w:val="24"/>
        </w:rPr>
        <w:t xml:space="preserve">签订地点： </w:t>
      </w:r>
    </w:p>
    <w:p w14:paraId="52DBB9AA" w14:textId="77777777" w:rsidR="00B075E1" w:rsidRDefault="001A78B2">
      <w:pPr>
        <w:numPr>
          <w:ilvl w:val="0"/>
          <w:numId w:val="14"/>
        </w:numPr>
        <w:tabs>
          <w:tab w:val="left" w:pos="284"/>
        </w:tabs>
        <w:spacing w:line="460" w:lineRule="exact"/>
        <w:ind w:leftChars="67" w:left="141" w:firstLine="0"/>
        <w:textAlignment w:val="baseline"/>
        <w:rPr>
          <w:rFonts w:ascii="宋体" w:hAnsi="宋体"/>
          <w:sz w:val="24"/>
        </w:rPr>
      </w:pPr>
      <w:r>
        <w:rPr>
          <w:rFonts w:ascii="宋体" w:hAnsi="宋体" w:hint="eastAsia"/>
          <w:sz w:val="24"/>
        </w:rPr>
        <w:t>收货单位:</w:t>
      </w:r>
    </w:p>
    <w:p w14:paraId="526E7E55" w14:textId="77777777" w:rsidR="00B075E1" w:rsidRDefault="001A78B2">
      <w:pPr>
        <w:numPr>
          <w:ilvl w:val="0"/>
          <w:numId w:val="14"/>
        </w:numPr>
        <w:tabs>
          <w:tab w:val="left" w:pos="220"/>
        </w:tabs>
        <w:spacing w:line="460" w:lineRule="exact"/>
        <w:ind w:leftChars="68" w:left="238" w:hanging="95"/>
        <w:textAlignment w:val="baseline"/>
        <w:rPr>
          <w:rFonts w:ascii="宋体" w:hAnsi="宋体"/>
          <w:sz w:val="24"/>
        </w:rPr>
      </w:pPr>
      <w:r>
        <w:rPr>
          <w:rFonts w:ascii="宋体" w:hAnsi="宋体" w:hint="eastAsia"/>
          <w:sz w:val="24"/>
        </w:rPr>
        <w:t>产品交付：合同签订后五个工作日内交付(附产品使用手册)，甲方确定产品质量无误后签收产品。</w:t>
      </w:r>
    </w:p>
    <w:p w14:paraId="73F158F8" w14:textId="77777777" w:rsidR="00B075E1" w:rsidRDefault="001A78B2">
      <w:pPr>
        <w:numPr>
          <w:ilvl w:val="0"/>
          <w:numId w:val="14"/>
        </w:numPr>
        <w:tabs>
          <w:tab w:val="left" w:pos="220"/>
        </w:tabs>
        <w:spacing w:line="460" w:lineRule="exact"/>
        <w:ind w:leftChars="68" w:left="238" w:hanging="95"/>
        <w:textAlignment w:val="baseline"/>
        <w:rPr>
          <w:rFonts w:ascii="宋体" w:hAnsi="宋体"/>
          <w:sz w:val="24"/>
        </w:rPr>
      </w:pPr>
      <w:r>
        <w:rPr>
          <w:rFonts w:ascii="宋体" w:hAnsi="宋体" w:hint="eastAsia"/>
          <w:sz w:val="24"/>
        </w:rPr>
        <w:t>付款方式及期限：</w:t>
      </w:r>
    </w:p>
    <w:p w14:paraId="0CEF16FC" w14:textId="77777777" w:rsidR="00B075E1" w:rsidRDefault="001A78B2">
      <w:pPr>
        <w:tabs>
          <w:tab w:val="left" w:pos="284"/>
          <w:tab w:val="left" w:pos="600"/>
        </w:tabs>
        <w:spacing w:line="460" w:lineRule="exact"/>
        <w:ind w:left="141" w:firstLineChars="300" w:firstLine="720"/>
        <w:rPr>
          <w:rFonts w:ascii="宋体" w:hAnsi="宋体"/>
          <w:sz w:val="24"/>
        </w:rPr>
      </w:pPr>
      <w:r>
        <w:rPr>
          <w:rFonts w:ascii="宋体" w:hAnsi="宋体" w:hint="eastAsia"/>
          <w:sz w:val="24"/>
        </w:rPr>
        <w:t>1.</w:t>
      </w:r>
      <w:r>
        <w:rPr>
          <w:rFonts w:ascii="宋体" w:hAnsi="宋体" w:hint="eastAsia"/>
          <w:sz w:val="24"/>
        </w:rPr>
        <w:tab/>
        <w:t xml:space="preserve">合同总价格（含税价格）为人民币(大写)：元整（RMB：￥ 元）。 </w:t>
      </w:r>
    </w:p>
    <w:p w14:paraId="4B5182CF" w14:textId="77777777" w:rsidR="00B075E1" w:rsidRDefault="001A78B2">
      <w:pPr>
        <w:numPr>
          <w:ilvl w:val="0"/>
          <w:numId w:val="15"/>
        </w:numPr>
        <w:tabs>
          <w:tab w:val="left" w:pos="284"/>
        </w:tabs>
        <w:spacing w:line="460" w:lineRule="exact"/>
        <w:textAlignment w:val="baseline"/>
        <w:rPr>
          <w:sz w:val="24"/>
        </w:rPr>
      </w:pPr>
      <w:r>
        <w:rPr>
          <w:rFonts w:ascii="宋体" w:hAnsi="宋体" w:hint="eastAsia"/>
          <w:sz w:val="24"/>
        </w:rPr>
        <w:t xml:space="preserve"> 分期付款，签订合同后十五天内，甲方支付合同总价的30%作为预付款；通过验收合格后十五天内支付合同总价的70%；同时，乙方支付合同总价的5%给甲方作为质保金，在安装验收合格壹年后且质保验收合格后十五天内甲方无息退还乙方。</w:t>
      </w:r>
    </w:p>
    <w:p w14:paraId="1114210F" w14:textId="77777777" w:rsidR="00B075E1" w:rsidRDefault="001A78B2">
      <w:pPr>
        <w:tabs>
          <w:tab w:val="left" w:pos="284"/>
        </w:tabs>
        <w:spacing w:line="460" w:lineRule="exact"/>
        <w:textAlignment w:val="baseline"/>
        <w:rPr>
          <w:sz w:val="24"/>
        </w:rPr>
      </w:pPr>
      <w:r>
        <w:rPr>
          <w:rFonts w:hint="eastAsia"/>
          <w:sz w:val="24"/>
        </w:rPr>
        <w:t>乙方开户银行名称、地址和</w:t>
      </w:r>
      <w:proofErr w:type="gramStart"/>
      <w:r>
        <w:rPr>
          <w:rFonts w:hint="eastAsia"/>
          <w:sz w:val="24"/>
        </w:rPr>
        <w:t>帐号</w:t>
      </w:r>
      <w:proofErr w:type="gramEnd"/>
      <w:r>
        <w:rPr>
          <w:rFonts w:hint="eastAsia"/>
          <w:sz w:val="24"/>
        </w:rPr>
        <w:t>为：</w:t>
      </w:r>
    </w:p>
    <w:p w14:paraId="4C44F877" w14:textId="77777777" w:rsidR="00B075E1" w:rsidRDefault="001A78B2">
      <w:pPr>
        <w:autoSpaceDE w:val="0"/>
        <w:autoSpaceDN w:val="0"/>
        <w:spacing w:line="360" w:lineRule="auto"/>
        <w:ind w:left="200" w:firstLine="570"/>
        <w:rPr>
          <w:sz w:val="24"/>
        </w:rPr>
      </w:pPr>
      <w:r>
        <w:rPr>
          <w:rFonts w:hint="eastAsia"/>
          <w:sz w:val="24"/>
        </w:rPr>
        <w:t>开户名称：</w:t>
      </w:r>
    </w:p>
    <w:p w14:paraId="0CFCDA08" w14:textId="77777777" w:rsidR="00B075E1" w:rsidRDefault="001A78B2">
      <w:pPr>
        <w:autoSpaceDE w:val="0"/>
        <w:autoSpaceDN w:val="0"/>
        <w:spacing w:line="360" w:lineRule="auto"/>
        <w:rPr>
          <w:rFonts w:ascii="宋体" w:cs="宋体"/>
          <w:sz w:val="24"/>
          <w:u w:val="single"/>
          <w:lang w:val="zh-CN"/>
        </w:rPr>
      </w:pPr>
      <w:r>
        <w:rPr>
          <w:rFonts w:hint="eastAsia"/>
          <w:sz w:val="24"/>
        </w:rPr>
        <w:t>开户银行：</w:t>
      </w:r>
    </w:p>
    <w:p w14:paraId="5B450E7D" w14:textId="77777777" w:rsidR="00B075E1" w:rsidRDefault="001A78B2">
      <w:pPr>
        <w:autoSpaceDE w:val="0"/>
        <w:autoSpaceDN w:val="0"/>
        <w:spacing w:line="360" w:lineRule="auto"/>
        <w:rPr>
          <w:rFonts w:ascii="宋体" w:hAnsi="宋体"/>
          <w:sz w:val="24"/>
        </w:rPr>
      </w:pPr>
      <w:proofErr w:type="gramStart"/>
      <w:r>
        <w:rPr>
          <w:rFonts w:hint="eastAsia"/>
          <w:sz w:val="24"/>
        </w:rPr>
        <w:t>帐号</w:t>
      </w:r>
      <w:proofErr w:type="gramEnd"/>
      <w:r>
        <w:rPr>
          <w:rFonts w:hint="eastAsia"/>
          <w:sz w:val="24"/>
        </w:rPr>
        <w:t>：</w:t>
      </w:r>
    </w:p>
    <w:p w14:paraId="0349CA59" w14:textId="77777777" w:rsidR="00B075E1" w:rsidRDefault="001A78B2">
      <w:pPr>
        <w:numPr>
          <w:ilvl w:val="0"/>
          <w:numId w:val="14"/>
        </w:numPr>
        <w:tabs>
          <w:tab w:val="left" w:pos="220"/>
        </w:tabs>
        <w:spacing w:line="460" w:lineRule="exact"/>
        <w:ind w:leftChars="68" w:left="238" w:hanging="95"/>
        <w:textAlignment w:val="baseline"/>
        <w:rPr>
          <w:rFonts w:ascii="宋体" w:hAnsi="宋体"/>
          <w:sz w:val="24"/>
        </w:rPr>
      </w:pPr>
      <w:r>
        <w:rPr>
          <w:rFonts w:ascii="宋体" w:hAnsi="宋体" w:hint="eastAsia"/>
          <w:sz w:val="24"/>
        </w:rPr>
        <w:t>售后服务：</w:t>
      </w:r>
    </w:p>
    <w:p w14:paraId="40E47240" w14:textId="77777777" w:rsidR="00B075E1" w:rsidRDefault="001A78B2">
      <w:pPr>
        <w:numPr>
          <w:ilvl w:val="0"/>
          <w:numId w:val="16"/>
        </w:numPr>
        <w:tabs>
          <w:tab w:val="clear" w:pos="1160"/>
          <w:tab w:val="left" w:pos="1260"/>
        </w:tabs>
        <w:spacing w:line="500" w:lineRule="exact"/>
        <w:ind w:left="1260" w:hanging="420"/>
        <w:rPr>
          <w:rFonts w:ascii="宋体" w:hAnsi="宋体"/>
          <w:sz w:val="24"/>
        </w:rPr>
      </w:pPr>
      <w:r>
        <w:rPr>
          <w:rFonts w:ascii="宋体" w:hAnsi="宋体" w:hint="eastAsia"/>
          <w:sz w:val="24"/>
        </w:rPr>
        <w:t>维护期限：自产品验收合格之日起，乙方负责对产品免费维护 *年。</w:t>
      </w:r>
    </w:p>
    <w:p w14:paraId="16FFEAC1" w14:textId="77777777" w:rsidR="00B075E1" w:rsidRDefault="001A78B2">
      <w:pPr>
        <w:numPr>
          <w:ilvl w:val="0"/>
          <w:numId w:val="16"/>
        </w:numPr>
        <w:tabs>
          <w:tab w:val="clear" w:pos="1160"/>
          <w:tab w:val="left" w:pos="1260"/>
        </w:tabs>
        <w:spacing w:line="500" w:lineRule="exact"/>
        <w:ind w:left="1260" w:hanging="420"/>
        <w:rPr>
          <w:rFonts w:ascii="宋体" w:hAnsi="宋体"/>
          <w:sz w:val="24"/>
        </w:rPr>
      </w:pPr>
      <w:r>
        <w:rPr>
          <w:rFonts w:ascii="宋体" w:hAnsi="宋体" w:hint="eastAsia"/>
          <w:sz w:val="24"/>
        </w:rPr>
        <w:t>维护范围及要求：</w:t>
      </w:r>
    </w:p>
    <w:p w14:paraId="72DDAF00" w14:textId="77777777" w:rsidR="00B075E1" w:rsidRDefault="001A78B2">
      <w:pPr>
        <w:spacing w:line="360" w:lineRule="auto"/>
        <w:ind w:leftChars="210" w:left="441" w:firstLine="418"/>
        <w:rPr>
          <w:rFonts w:ascii="宋体" w:hAnsi="宋体"/>
          <w:sz w:val="24"/>
        </w:rPr>
      </w:pPr>
      <w:r>
        <w:rPr>
          <w:rFonts w:ascii="宋体" w:hAnsi="宋体" w:hint="eastAsia"/>
          <w:sz w:val="24"/>
        </w:rPr>
        <w:t>2.1在甲方使用过程中，如乙方的产品出现故障引起的停止运行、乙方产品自动报错等故障，乙方保证在（接到通知后的）</w:t>
      </w:r>
      <w:r>
        <w:rPr>
          <w:rFonts w:ascii="宋体" w:hAnsi="宋体"/>
          <w:sz w:val="24"/>
        </w:rPr>
        <w:t>24</w:t>
      </w:r>
      <w:r>
        <w:rPr>
          <w:rFonts w:ascii="宋体" w:hAnsi="宋体" w:hint="eastAsia"/>
          <w:sz w:val="24"/>
        </w:rPr>
        <w:t>小时内无偿解决。</w:t>
      </w:r>
    </w:p>
    <w:p w14:paraId="3D8F7861" w14:textId="77777777" w:rsidR="00B075E1" w:rsidRDefault="001A78B2">
      <w:pPr>
        <w:spacing w:line="360" w:lineRule="auto"/>
        <w:ind w:leftChars="210" w:left="441" w:firstLine="418"/>
        <w:rPr>
          <w:rFonts w:ascii="宋体" w:hAnsi="宋体"/>
          <w:sz w:val="24"/>
        </w:rPr>
      </w:pPr>
      <w:r>
        <w:rPr>
          <w:rFonts w:ascii="宋体" w:hAnsi="宋体" w:hint="eastAsia"/>
          <w:sz w:val="24"/>
        </w:rPr>
        <w:lastRenderedPageBreak/>
        <w:t>2.2在软件产品使用发生故障时，如属甲方人为操作失误原因（非恶意修改、删除等破坏性操作），乙方可做到“先解决，后协商”。</w:t>
      </w:r>
    </w:p>
    <w:p w14:paraId="4409F1F0" w14:textId="77777777" w:rsidR="00B075E1" w:rsidRDefault="001A78B2">
      <w:pPr>
        <w:spacing w:line="360" w:lineRule="auto"/>
        <w:ind w:left="665" w:firstLine="175"/>
        <w:rPr>
          <w:rFonts w:ascii="宋体" w:hAnsi="宋体"/>
          <w:sz w:val="24"/>
        </w:rPr>
      </w:pPr>
      <w:r>
        <w:rPr>
          <w:rFonts w:ascii="宋体" w:hAnsi="宋体" w:hint="eastAsia"/>
          <w:sz w:val="24"/>
        </w:rPr>
        <w:t>2.3 以下项目实行收费维护服务：</w:t>
      </w:r>
    </w:p>
    <w:p w14:paraId="4C934FB7" w14:textId="77777777" w:rsidR="00B075E1" w:rsidRDefault="001A78B2">
      <w:pPr>
        <w:numPr>
          <w:ilvl w:val="0"/>
          <w:numId w:val="17"/>
        </w:numPr>
        <w:spacing w:line="360" w:lineRule="auto"/>
        <w:rPr>
          <w:rFonts w:ascii="宋体" w:hAnsi="宋体"/>
          <w:sz w:val="24"/>
        </w:rPr>
      </w:pPr>
      <w:r>
        <w:rPr>
          <w:rFonts w:ascii="宋体" w:hAnsi="宋体" w:hint="eastAsia"/>
          <w:sz w:val="24"/>
        </w:rPr>
        <w:t>因硬件或网络运行故障或非正常操作带来的维护工作；</w:t>
      </w:r>
    </w:p>
    <w:p w14:paraId="4A65FCEA" w14:textId="77777777" w:rsidR="00B075E1" w:rsidRDefault="001A78B2">
      <w:pPr>
        <w:numPr>
          <w:ilvl w:val="0"/>
          <w:numId w:val="17"/>
        </w:numPr>
        <w:spacing w:line="360" w:lineRule="auto"/>
        <w:rPr>
          <w:rFonts w:ascii="宋体" w:hAnsi="宋体"/>
          <w:sz w:val="24"/>
        </w:rPr>
      </w:pPr>
      <w:r>
        <w:rPr>
          <w:rFonts w:ascii="宋体" w:hAnsi="宋体" w:hint="eastAsia"/>
          <w:sz w:val="24"/>
        </w:rPr>
        <w:t>因甲方需求变化带来的产品定制开发。</w:t>
      </w:r>
    </w:p>
    <w:p w14:paraId="45A48A41" w14:textId="77777777" w:rsidR="00B075E1" w:rsidRDefault="001A78B2">
      <w:pPr>
        <w:numPr>
          <w:ilvl w:val="0"/>
          <w:numId w:val="14"/>
        </w:numPr>
        <w:tabs>
          <w:tab w:val="left" w:pos="220"/>
        </w:tabs>
        <w:spacing w:line="460" w:lineRule="exact"/>
        <w:ind w:leftChars="68" w:left="238" w:hanging="95"/>
        <w:textAlignment w:val="baseline"/>
        <w:rPr>
          <w:rFonts w:ascii="宋体" w:hAnsi="宋体"/>
          <w:sz w:val="24"/>
        </w:rPr>
      </w:pPr>
      <w:r>
        <w:rPr>
          <w:rFonts w:ascii="宋体" w:hAnsi="宋体" w:hint="eastAsia"/>
          <w:sz w:val="24"/>
        </w:rPr>
        <w:t xml:space="preserve">违约责任： </w:t>
      </w:r>
    </w:p>
    <w:p w14:paraId="5458B302" w14:textId="77777777" w:rsidR="00B075E1" w:rsidRDefault="001A78B2">
      <w:pPr>
        <w:spacing w:line="460" w:lineRule="exact"/>
        <w:ind w:firstLineChars="200" w:firstLine="480"/>
        <w:rPr>
          <w:rFonts w:ascii="宋体" w:hAnsi="宋体"/>
          <w:sz w:val="24"/>
        </w:rPr>
      </w:pPr>
      <w:r>
        <w:rPr>
          <w:rFonts w:ascii="宋体" w:hAnsi="宋体" w:hint="eastAsia"/>
          <w:sz w:val="24"/>
        </w:rPr>
        <w:t>本合同的各项规定，双方均应严格、完整地履行，如一方违反其中之一的规定造成守约方损失的，违约方应按有关规定赔偿守约方的全部损失。</w:t>
      </w:r>
    </w:p>
    <w:p w14:paraId="69D833EF" w14:textId="77777777" w:rsidR="00B075E1" w:rsidRDefault="001A78B2">
      <w:pPr>
        <w:spacing w:line="460" w:lineRule="exact"/>
        <w:ind w:firstLineChars="200" w:firstLine="480"/>
        <w:rPr>
          <w:rFonts w:ascii="宋体" w:hAnsi="宋体"/>
          <w:sz w:val="24"/>
        </w:rPr>
      </w:pPr>
      <w:r>
        <w:rPr>
          <w:rFonts w:ascii="宋体" w:hAnsi="宋体" w:hint="eastAsia"/>
          <w:sz w:val="24"/>
        </w:rPr>
        <w:t>有关规定如下：</w:t>
      </w:r>
    </w:p>
    <w:p w14:paraId="264D3A5B" w14:textId="77777777" w:rsidR="00B075E1" w:rsidRDefault="001A78B2">
      <w:pPr>
        <w:numPr>
          <w:ilvl w:val="0"/>
          <w:numId w:val="18"/>
        </w:numPr>
        <w:spacing w:line="460" w:lineRule="exact"/>
        <w:ind w:firstLineChars="200" w:firstLine="480"/>
        <w:textAlignment w:val="baseline"/>
        <w:rPr>
          <w:rFonts w:ascii="宋体" w:hAnsi="宋体"/>
          <w:sz w:val="24"/>
        </w:rPr>
      </w:pPr>
      <w:r>
        <w:rPr>
          <w:rFonts w:ascii="宋体" w:hAnsi="宋体" w:hint="eastAsia"/>
          <w:sz w:val="24"/>
        </w:rPr>
        <w:t>自合同生效后，若在乙方无过错的情况下，甲方单方面终止合同，乙方不退还甲方已给付的所有款项，并由甲方向乙方支付合同总金额0.5%的违约金；</w:t>
      </w:r>
    </w:p>
    <w:p w14:paraId="7BC4896D" w14:textId="77777777" w:rsidR="00B075E1" w:rsidRDefault="001A78B2">
      <w:pPr>
        <w:spacing w:line="460" w:lineRule="exact"/>
        <w:ind w:firstLineChars="200" w:firstLine="480"/>
        <w:rPr>
          <w:rFonts w:ascii="宋体" w:hAnsi="宋体"/>
          <w:sz w:val="24"/>
        </w:rPr>
      </w:pPr>
      <w:r>
        <w:rPr>
          <w:rFonts w:ascii="宋体" w:hAnsi="宋体" w:hint="eastAsia"/>
          <w:sz w:val="24"/>
        </w:rPr>
        <w:t>2、自合同生效后，产品验收合格之前，若在甲方无过错的情况下，乙方单方面终止合同，乙方除退还甲方已给付的所有款项之外，还须向甲方支付合同总金额0.5%的违约金；</w:t>
      </w:r>
    </w:p>
    <w:p w14:paraId="3DD908AB" w14:textId="77777777" w:rsidR="00B075E1" w:rsidRDefault="001A78B2">
      <w:pPr>
        <w:spacing w:line="460" w:lineRule="exact"/>
        <w:rPr>
          <w:rFonts w:ascii="宋体" w:hAnsi="宋体"/>
          <w:sz w:val="24"/>
        </w:rPr>
      </w:pPr>
      <w:r>
        <w:rPr>
          <w:rFonts w:ascii="宋体" w:hAnsi="宋体" w:hint="eastAsia"/>
          <w:sz w:val="24"/>
        </w:rPr>
        <w:t xml:space="preserve">   3、乙方逾期供货或甲方逾期付款的，为违约。逾期不超过五日的，每逾期一日，违约方应向非违约方支付本合同总金额0.1%/天的违约金，合同继续履行。逾期超过五日的，非违约方有权单方解除合同，且违约方应支付本合同总金额0.5%的违约金；非违约方继续履行的，违约方亦应向非违约方支付本合同总金额0.1%/日的违约金，合同继续履行。</w:t>
      </w:r>
    </w:p>
    <w:p w14:paraId="4A2E5B84" w14:textId="77777777" w:rsidR="00B075E1" w:rsidRDefault="001A78B2">
      <w:pPr>
        <w:spacing w:line="460" w:lineRule="exact"/>
        <w:ind w:firstLineChars="200" w:firstLine="480"/>
        <w:rPr>
          <w:rFonts w:ascii="宋体" w:hAnsi="宋体"/>
          <w:sz w:val="24"/>
        </w:rPr>
      </w:pPr>
      <w:r>
        <w:rPr>
          <w:rFonts w:ascii="宋体" w:hAnsi="宋体" w:hint="eastAsia"/>
          <w:sz w:val="24"/>
        </w:rPr>
        <w:t>4、若甲、乙双方任何一方由于不可抗拒的原因造成本合同不能正常履行的，应及时向对方通报，在阐述理由、取得证明、得到对方认可后，本合同可延期履行，部分履行或终止履行，根据实际情况，可部分或全部免除违约责任；</w:t>
      </w:r>
    </w:p>
    <w:p w14:paraId="6F79B729" w14:textId="77777777" w:rsidR="00B075E1" w:rsidRDefault="001A78B2">
      <w:pPr>
        <w:numPr>
          <w:ilvl w:val="0"/>
          <w:numId w:val="14"/>
        </w:numPr>
        <w:tabs>
          <w:tab w:val="left" w:pos="220"/>
        </w:tabs>
        <w:spacing w:line="460" w:lineRule="exact"/>
        <w:ind w:leftChars="68" w:left="238" w:hanging="95"/>
        <w:textAlignment w:val="baseline"/>
        <w:rPr>
          <w:rFonts w:ascii="宋体" w:hAnsi="宋体"/>
          <w:sz w:val="24"/>
        </w:rPr>
      </w:pPr>
      <w:r>
        <w:rPr>
          <w:rFonts w:ascii="宋体" w:hAnsi="宋体" w:hint="eastAsia"/>
          <w:sz w:val="24"/>
        </w:rPr>
        <w:t>合同双方可就本合同签订补充协议，对本合同有关约定进行修改，并以修改后的约定为准。</w:t>
      </w:r>
    </w:p>
    <w:p w14:paraId="2B74826D" w14:textId="77777777" w:rsidR="00B075E1" w:rsidRDefault="001A78B2">
      <w:pPr>
        <w:numPr>
          <w:ilvl w:val="0"/>
          <w:numId w:val="14"/>
        </w:numPr>
        <w:tabs>
          <w:tab w:val="left" w:pos="220"/>
        </w:tabs>
        <w:spacing w:line="460" w:lineRule="exact"/>
        <w:ind w:leftChars="68" w:left="238" w:hanging="95"/>
        <w:textAlignment w:val="baseline"/>
        <w:rPr>
          <w:rFonts w:ascii="宋体" w:hAnsi="宋体"/>
          <w:sz w:val="24"/>
        </w:rPr>
      </w:pPr>
      <w:r>
        <w:rPr>
          <w:rFonts w:ascii="宋体" w:hAnsi="宋体" w:hint="eastAsia"/>
          <w:sz w:val="24"/>
        </w:rPr>
        <w:t>解决合同纠纷的方式：</w:t>
      </w:r>
    </w:p>
    <w:p w14:paraId="2FBC640B" w14:textId="77777777" w:rsidR="00B075E1" w:rsidRDefault="001A78B2">
      <w:pPr>
        <w:spacing w:line="460" w:lineRule="exact"/>
        <w:ind w:firstLineChars="200" w:firstLine="480"/>
        <w:rPr>
          <w:rFonts w:ascii="宋体" w:hAnsi="宋体"/>
          <w:sz w:val="24"/>
        </w:rPr>
      </w:pPr>
      <w:r>
        <w:rPr>
          <w:rFonts w:ascii="宋体" w:hAnsi="宋体" w:hint="eastAsia"/>
          <w:sz w:val="24"/>
        </w:rPr>
        <w:t>合同双方因履行本合同而发生的争议，双方以友好协商的原则妥善解决，协商不成时，提交西安仲裁委员会仲裁。</w:t>
      </w:r>
    </w:p>
    <w:p w14:paraId="6956C8AB" w14:textId="77777777" w:rsidR="00B075E1" w:rsidRDefault="001A78B2">
      <w:pPr>
        <w:numPr>
          <w:ilvl w:val="0"/>
          <w:numId w:val="14"/>
        </w:numPr>
        <w:tabs>
          <w:tab w:val="left" w:pos="220"/>
        </w:tabs>
        <w:spacing w:line="460" w:lineRule="exact"/>
        <w:ind w:leftChars="68" w:left="238" w:hanging="95"/>
        <w:textAlignment w:val="baseline"/>
        <w:rPr>
          <w:rFonts w:ascii="宋体" w:hAnsi="宋体"/>
          <w:sz w:val="24"/>
        </w:rPr>
      </w:pPr>
      <w:r>
        <w:rPr>
          <w:rFonts w:ascii="宋体" w:hAnsi="宋体" w:hint="eastAsia"/>
          <w:sz w:val="24"/>
        </w:rPr>
        <w:t xml:space="preserve">合同生效时间及其他事项：  </w:t>
      </w:r>
    </w:p>
    <w:p w14:paraId="415D3DAF" w14:textId="77777777" w:rsidR="00B075E1" w:rsidRDefault="001A78B2">
      <w:pPr>
        <w:pStyle w:val="21"/>
        <w:numPr>
          <w:ilvl w:val="0"/>
          <w:numId w:val="19"/>
        </w:numPr>
        <w:snapToGrid w:val="0"/>
        <w:spacing w:line="460" w:lineRule="exact"/>
        <w:ind w:firstLineChars="0"/>
        <w:rPr>
          <w:rFonts w:ascii="宋体" w:hAnsi="宋体"/>
          <w:sz w:val="24"/>
        </w:rPr>
      </w:pPr>
      <w:r>
        <w:rPr>
          <w:rFonts w:ascii="宋体" w:hAnsi="宋体" w:hint="eastAsia"/>
          <w:sz w:val="24"/>
        </w:rPr>
        <w:t>本合同经双方签字盖章后生效，具有法律效力。</w:t>
      </w:r>
    </w:p>
    <w:p w14:paraId="31143C31" w14:textId="77777777" w:rsidR="00B075E1" w:rsidRDefault="001A78B2">
      <w:pPr>
        <w:pStyle w:val="21"/>
        <w:numPr>
          <w:ilvl w:val="0"/>
          <w:numId w:val="19"/>
        </w:numPr>
        <w:snapToGrid w:val="0"/>
        <w:spacing w:line="460" w:lineRule="exact"/>
        <w:ind w:firstLineChars="0"/>
        <w:rPr>
          <w:rFonts w:ascii="宋体" w:hAnsi="宋体"/>
          <w:sz w:val="24"/>
        </w:rPr>
      </w:pPr>
      <w:r>
        <w:rPr>
          <w:rFonts w:ascii="宋体" w:hAnsi="宋体" w:hint="eastAsia"/>
          <w:sz w:val="24"/>
        </w:rPr>
        <w:t>在双方签订合同的同时，双方需要签订《信息安全保密协议》（详见合同书后附件）作为本合同的附件；</w:t>
      </w:r>
    </w:p>
    <w:p w14:paraId="7055E091" w14:textId="77777777" w:rsidR="00B075E1" w:rsidRDefault="001A78B2">
      <w:pPr>
        <w:snapToGrid w:val="0"/>
        <w:spacing w:line="460" w:lineRule="exact"/>
        <w:ind w:firstLineChars="200" w:firstLine="480"/>
        <w:rPr>
          <w:rFonts w:ascii="宋体" w:hAnsi="宋体"/>
          <w:sz w:val="24"/>
        </w:rPr>
      </w:pPr>
      <w:r>
        <w:rPr>
          <w:rFonts w:ascii="宋体" w:hAnsi="宋体"/>
          <w:sz w:val="24"/>
        </w:rPr>
        <w:t>3</w:t>
      </w:r>
      <w:r>
        <w:rPr>
          <w:rFonts w:ascii="宋体" w:hAnsi="宋体" w:hint="eastAsia"/>
          <w:sz w:val="24"/>
        </w:rPr>
        <w:t>、本合同壹式贰份，甲乙双方各执壹份，具有同等法律效力。</w:t>
      </w:r>
    </w:p>
    <w:p w14:paraId="2995006E" w14:textId="77777777" w:rsidR="00B075E1" w:rsidRDefault="00B075E1">
      <w:pPr>
        <w:spacing w:line="360" w:lineRule="auto"/>
        <w:rPr>
          <w:rFonts w:ascii="宋体" w:hAnsi="宋体"/>
          <w:sz w:val="24"/>
        </w:rPr>
      </w:pPr>
    </w:p>
    <w:p w14:paraId="543E4936" w14:textId="77777777" w:rsidR="00B075E1" w:rsidRDefault="001A78B2">
      <w:pPr>
        <w:spacing w:line="360" w:lineRule="auto"/>
        <w:rPr>
          <w:rFonts w:ascii="宋体" w:hAnsi="宋体"/>
          <w:sz w:val="24"/>
        </w:rPr>
      </w:pPr>
      <w:r>
        <w:rPr>
          <w:rFonts w:ascii="宋体" w:hAnsi="宋体" w:hint="eastAsia"/>
          <w:sz w:val="24"/>
        </w:rPr>
        <w:t xml:space="preserve">甲方：                         乙方：                  </w:t>
      </w:r>
    </w:p>
    <w:p w14:paraId="748B80DE" w14:textId="77777777" w:rsidR="00B075E1" w:rsidRDefault="001A78B2">
      <w:pPr>
        <w:spacing w:line="360" w:lineRule="auto"/>
        <w:ind w:left="6360" w:hangingChars="2650" w:hanging="6360"/>
        <w:rPr>
          <w:rFonts w:ascii="宋体" w:hAnsi="宋体"/>
          <w:sz w:val="24"/>
        </w:rPr>
      </w:pPr>
      <w:r>
        <w:rPr>
          <w:rFonts w:ascii="宋体" w:hAnsi="宋体" w:hint="eastAsia"/>
          <w:sz w:val="24"/>
        </w:rPr>
        <w:lastRenderedPageBreak/>
        <w:t xml:space="preserve">单位地址：                         单位地址： </w:t>
      </w:r>
    </w:p>
    <w:p w14:paraId="26DBC634" w14:textId="77777777" w:rsidR="00B075E1" w:rsidRDefault="001A78B2">
      <w:pPr>
        <w:spacing w:line="360" w:lineRule="auto"/>
        <w:rPr>
          <w:rFonts w:ascii="宋体"/>
          <w:sz w:val="24"/>
        </w:rPr>
      </w:pPr>
      <w:r>
        <w:rPr>
          <w:rFonts w:ascii="宋体" w:hAnsi="宋体" w:hint="eastAsia"/>
          <w:sz w:val="24"/>
        </w:rPr>
        <w:t>邮政</w:t>
      </w:r>
      <w:r>
        <w:rPr>
          <w:rFonts w:ascii="宋体" w:hint="eastAsia"/>
          <w:sz w:val="24"/>
        </w:rPr>
        <w:t>编码：                         邮政编码：</w:t>
      </w:r>
    </w:p>
    <w:p w14:paraId="584F6E9D" w14:textId="77777777" w:rsidR="00B075E1" w:rsidRDefault="001A78B2">
      <w:pPr>
        <w:spacing w:line="360" w:lineRule="auto"/>
        <w:rPr>
          <w:rFonts w:ascii="宋体"/>
          <w:sz w:val="24"/>
        </w:rPr>
      </w:pPr>
      <w:r>
        <w:rPr>
          <w:rFonts w:ascii="宋体" w:hint="eastAsia"/>
          <w:sz w:val="24"/>
        </w:rPr>
        <w:t xml:space="preserve">授权代表：                         授权代表： </w:t>
      </w:r>
    </w:p>
    <w:p w14:paraId="7A535FF0" w14:textId="77777777" w:rsidR="00B075E1" w:rsidRDefault="001A78B2">
      <w:pPr>
        <w:spacing w:line="360" w:lineRule="auto"/>
        <w:rPr>
          <w:rFonts w:ascii="宋体"/>
          <w:sz w:val="24"/>
        </w:rPr>
      </w:pPr>
      <w:r>
        <w:rPr>
          <w:rFonts w:ascii="宋体" w:hint="eastAsia"/>
          <w:sz w:val="24"/>
        </w:rPr>
        <w:t>电话：                             电话：</w:t>
      </w:r>
    </w:p>
    <w:p w14:paraId="6B947165" w14:textId="77777777" w:rsidR="00B075E1" w:rsidRDefault="001A78B2">
      <w:pPr>
        <w:spacing w:line="360" w:lineRule="auto"/>
        <w:rPr>
          <w:rFonts w:ascii="宋体" w:hAnsi="宋体"/>
          <w:sz w:val="24"/>
        </w:rPr>
      </w:pPr>
      <w:r>
        <w:rPr>
          <w:rFonts w:ascii="宋体" w:hint="eastAsia"/>
          <w:sz w:val="24"/>
        </w:rPr>
        <w:t xml:space="preserve">传真： </w:t>
      </w:r>
      <w:r>
        <w:rPr>
          <w:rFonts w:ascii="宋体" w:hAnsi="宋体" w:hint="eastAsia"/>
          <w:sz w:val="24"/>
        </w:rPr>
        <w:t xml:space="preserve">                            传真：</w:t>
      </w:r>
    </w:p>
    <w:p w14:paraId="38CF2F98" w14:textId="77777777" w:rsidR="00B075E1" w:rsidRDefault="001A78B2">
      <w:pPr>
        <w:spacing w:line="360" w:lineRule="auto"/>
        <w:rPr>
          <w:rFonts w:ascii="宋体" w:hAnsi="宋体"/>
          <w:b/>
          <w:szCs w:val="21"/>
        </w:rPr>
      </w:pPr>
      <w:r>
        <w:rPr>
          <w:rFonts w:ascii="宋体" w:hAnsi="宋体" w:hint="eastAsia"/>
          <w:sz w:val="24"/>
        </w:rPr>
        <w:t>签订时间：201</w:t>
      </w:r>
      <w:r w:rsidR="00AE44BC">
        <w:rPr>
          <w:rFonts w:ascii="宋体" w:hAnsi="宋体"/>
          <w:sz w:val="24"/>
        </w:rPr>
        <w:t>9</w:t>
      </w:r>
      <w:r>
        <w:rPr>
          <w:rFonts w:ascii="宋体" w:hAnsi="宋体" w:hint="eastAsia"/>
          <w:sz w:val="24"/>
        </w:rPr>
        <w:t>年   月   日         签订时间：201</w:t>
      </w:r>
      <w:r w:rsidR="00AE44BC">
        <w:rPr>
          <w:rFonts w:ascii="宋体" w:hAnsi="宋体"/>
          <w:sz w:val="24"/>
        </w:rPr>
        <w:t>9</w:t>
      </w:r>
      <w:r>
        <w:rPr>
          <w:rFonts w:ascii="宋体" w:hAnsi="宋体" w:hint="eastAsia"/>
          <w:sz w:val="24"/>
        </w:rPr>
        <w:t xml:space="preserve"> 年   月   日</w:t>
      </w:r>
    </w:p>
    <w:p w14:paraId="7F61B674" w14:textId="77777777" w:rsidR="00B075E1" w:rsidRDefault="001A78B2">
      <w:pPr>
        <w:tabs>
          <w:tab w:val="left" w:pos="720"/>
        </w:tabs>
        <w:spacing w:line="360" w:lineRule="auto"/>
        <w:rPr>
          <w:rFonts w:ascii="宋体" w:hAnsi="宋体"/>
          <w:b/>
          <w:szCs w:val="21"/>
        </w:rPr>
      </w:pPr>
      <w:r>
        <w:rPr>
          <w:rFonts w:ascii="宋体" w:hAnsi="宋体" w:hint="eastAsia"/>
          <w:b/>
          <w:szCs w:val="21"/>
        </w:rPr>
        <w:t>附件：信息安全保密协议</w:t>
      </w:r>
    </w:p>
    <w:p w14:paraId="62A170FB" w14:textId="77777777" w:rsidR="00B075E1" w:rsidRDefault="001A78B2">
      <w:pPr>
        <w:spacing w:line="360" w:lineRule="auto"/>
        <w:jc w:val="center"/>
        <w:rPr>
          <w:b/>
          <w:sz w:val="44"/>
          <w:szCs w:val="44"/>
        </w:rPr>
      </w:pPr>
      <w:bookmarkStart w:id="13" w:name="_Hlk488148083"/>
      <w:r>
        <w:rPr>
          <w:rFonts w:hint="eastAsia"/>
          <w:b/>
          <w:sz w:val="44"/>
          <w:szCs w:val="44"/>
        </w:rPr>
        <w:t>信息安全保密协议</w:t>
      </w:r>
    </w:p>
    <w:bookmarkEnd w:id="13"/>
    <w:p w14:paraId="66783C4D" w14:textId="77777777" w:rsidR="00B075E1" w:rsidRDefault="00B075E1">
      <w:pPr>
        <w:spacing w:line="360" w:lineRule="auto"/>
        <w:jc w:val="center"/>
        <w:rPr>
          <w:b/>
          <w:szCs w:val="21"/>
        </w:rPr>
      </w:pPr>
    </w:p>
    <w:p w14:paraId="2DAE3E20" w14:textId="77777777" w:rsidR="00B075E1" w:rsidRDefault="001A78B2">
      <w:pPr>
        <w:spacing w:line="360" w:lineRule="auto"/>
        <w:rPr>
          <w:b/>
          <w:sz w:val="24"/>
        </w:rPr>
      </w:pPr>
      <w:r>
        <w:rPr>
          <w:rFonts w:hint="eastAsia"/>
          <w:b/>
          <w:sz w:val="24"/>
        </w:rPr>
        <w:t>甲方（单位）：</w:t>
      </w:r>
      <w:r>
        <w:rPr>
          <w:rFonts w:hint="eastAsia"/>
          <w:b/>
          <w:sz w:val="24"/>
          <w:u w:val="single"/>
        </w:rPr>
        <w:t>广东外语外贸大学</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14:paraId="10921789" w14:textId="77777777" w:rsidR="00B075E1" w:rsidRDefault="001A78B2">
      <w:pPr>
        <w:spacing w:line="360" w:lineRule="auto"/>
        <w:rPr>
          <w:b/>
          <w:sz w:val="24"/>
        </w:rPr>
      </w:pPr>
      <w:r>
        <w:rPr>
          <w:rFonts w:hint="eastAsia"/>
          <w:b/>
          <w:sz w:val="24"/>
        </w:rPr>
        <w:t>地址：</w:t>
      </w:r>
      <w:r>
        <w:rPr>
          <w:rFonts w:hint="eastAsia"/>
          <w:b/>
          <w:sz w:val="24"/>
          <w:u w:val="single"/>
        </w:rPr>
        <w:t>广州市白云大道北</w:t>
      </w:r>
      <w:r>
        <w:rPr>
          <w:rFonts w:hint="eastAsia"/>
          <w:b/>
          <w:sz w:val="24"/>
          <w:u w:val="single"/>
        </w:rPr>
        <w:t>2</w:t>
      </w:r>
      <w:r>
        <w:rPr>
          <w:rFonts w:hint="eastAsia"/>
          <w:b/>
          <w:sz w:val="24"/>
          <w:u w:val="single"/>
        </w:rPr>
        <w:t>号</w:t>
      </w:r>
      <w:r>
        <w:rPr>
          <w:b/>
          <w:sz w:val="24"/>
          <w:u w:val="single"/>
        </w:rPr>
        <w:tab/>
      </w:r>
      <w:r>
        <w:rPr>
          <w:b/>
          <w:sz w:val="24"/>
          <w:u w:val="single"/>
        </w:rPr>
        <w:tab/>
      </w:r>
      <w:r>
        <w:rPr>
          <w:b/>
          <w:sz w:val="24"/>
          <w:u w:val="single"/>
        </w:rPr>
        <w:tab/>
      </w:r>
      <w:r>
        <w:rPr>
          <w:b/>
          <w:sz w:val="24"/>
          <w:u w:val="single"/>
        </w:rPr>
        <w:tab/>
      </w:r>
    </w:p>
    <w:p w14:paraId="4F9DA84D" w14:textId="77777777" w:rsidR="00B075E1" w:rsidRDefault="001A78B2">
      <w:pPr>
        <w:spacing w:line="360" w:lineRule="auto"/>
        <w:rPr>
          <w:b/>
          <w:sz w:val="24"/>
        </w:rPr>
      </w:pPr>
      <w:r>
        <w:rPr>
          <w:rFonts w:hint="eastAsia"/>
          <w:b/>
          <w:sz w:val="24"/>
        </w:rPr>
        <w:t>乙方（单位）：</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14:paraId="6E4E8163" w14:textId="77777777" w:rsidR="00B075E1" w:rsidRDefault="001A78B2">
      <w:pPr>
        <w:spacing w:line="360" w:lineRule="auto"/>
        <w:rPr>
          <w:b/>
          <w:sz w:val="24"/>
        </w:rPr>
      </w:pPr>
      <w:r>
        <w:rPr>
          <w:rFonts w:hint="eastAsia"/>
          <w:b/>
          <w:sz w:val="24"/>
        </w:rPr>
        <w:t>地址：</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14:paraId="54C6B6FD" w14:textId="77777777" w:rsidR="00B075E1" w:rsidRDefault="001A78B2">
      <w:pPr>
        <w:spacing w:line="360" w:lineRule="auto"/>
        <w:ind w:firstLineChars="200" w:firstLine="480"/>
        <w:rPr>
          <w:rFonts w:ascii="楷体" w:eastAsia="楷体" w:hAnsi="楷体"/>
          <w:sz w:val="24"/>
        </w:rPr>
      </w:pPr>
      <w:r>
        <w:rPr>
          <w:rFonts w:ascii="楷体" w:eastAsia="楷体" w:hAnsi="楷体" w:hint="eastAsia"/>
          <w:sz w:val="24"/>
        </w:rPr>
        <w:t>鉴于乙方因</w:t>
      </w:r>
      <w:r>
        <w:rPr>
          <w:rFonts w:ascii="楷体" w:eastAsia="楷体" w:hAnsi="楷体"/>
          <w:sz w:val="24"/>
          <w:u w:val="single"/>
        </w:rPr>
        <w:tab/>
      </w:r>
      <w:r>
        <w:rPr>
          <w:rFonts w:ascii="楷体" w:eastAsia="楷体" w:hAnsi="楷体"/>
          <w:sz w:val="24"/>
          <w:u w:val="single"/>
        </w:rPr>
        <w:tab/>
      </w:r>
      <w:r>
        <w:rPr>
          <w:rFonts w:ascii="楷体" w:eastAsia="楷体" w:hAnsi="楷体"/>
          <w:sz w:val="24"/>
          <w:u w:val="single"/>
        </w:rPr>
        <w:tab/>
      </w:r>
      <w:r>
        <w:rPr>
          <w:rFonts w:ascii="楷体" w:eastAsia="楷体" w:hAnsi="楷体"/>
          <w:sz w:val="24"/>
          <w:u w:val="single"/>
        </w:rPr>
        <w:tab/>
      </w:r>
      <w:r>
        <w:rPr>
          <w:rFonts w:ascii="楷体" w:eastAsia="楷体" w:hAnsi="楷体"/>
          <w:sz w:val="24"/>
          <w:u w:val="single"/>
        </w:rPr>
        <w:tab/>
      </w:r>
      <w:r>
        <w:rPr>
          <w:rFonts w:ascii="楷体" w:eastAsia="楷体" w:hAnsi="楷体" w:hint="eastAsia"/>
          <w:sz w:val="24"/>
        </w:rPr>
        <w:t>项目为甲方提供服务期间知悉甲方及其业务相关方（以下简称“相关方”）的保密信息（以下简称“保密信息”），为明确乙方的保密义务，甲乙双方本着平等、自愿、公平和诚实信用的原则，订立本保密协议。</w:t>
      </w:r>
    </w:p>
    <w:p w14:paraId="6666E3D8" w14:textId="77777777" w:rsidR="00B075E1" w:rsidRDefault="001A78B2">
      <w:pPr>
        <w:spacing w:line="360" w:lineRule="auto"/>
        <w:rPr>
          <w:b/>
          <w:szCs w:val="21"/>
        </w:rPr>
      </w:pPr>
      <w:r>
        <w:rPr>
          <w:rFonts w:hint="eastAsia"/>
          <w:b/>
          <w:szCs w:val="21"/>
        </w:rPr>
        <w:t>第一条保密内容</w:t>
      </w:r>
    </w:p>
    <w:p w14:paraId="143FD0CE" w14:textId="77777777" w:rsidR="00B075E1" w:rsidRDefault="001A78B2">
      <w:pPr>
        <w:spacing w:line="360" w:lineRule="auto"/>
        <w:ind w:firstLineChars="200" w:firstLine="420"/>
        <w:rPr>
          <w:szCs w:val="21"/>
        </w:rPr>
      </w:pPr>
      <w:r>
        <w:rPr>
          <w:rFonts w:hint="eastAsia"/>
          <w:szCs w:val="21"/>
        </w:rPr>
        <w:t>本协议所称的“保密信息”包括但不限于：</w:t>
      </w:r>
    </w:p>
    <w:p w14:paraId="6F3A218F" w14:textId="77777777" w:rsidR="00B075E1" w:rsidRDefault="001A78B2">
      <w:pPr>
        <w:pStyle w:val="21"/>
        <w:numPr>
          <w:ilvl w:val="0"/>
          <w:numId w:val="20"/>
        </w:numPr>
        <w:spacing w:line="360" w:lineRule="auto"/>
        <w:ind w:firstLineChars="0"/>
        <w:rPr>
          <w:szCs w:val="21"/>
        </w:rPr>
      </w:pPr>
      <w:r>
        <w:rPr>
          <w:rFonts w:hint="eastAsia"/>
          <w:szCs w:val="21"/>
        </w:rPr>
        <w:t>乙方以任何形式从甲方获得的关于甲方的任何工作管理、数据运营、业务服务等方面的数据资料和用户信息，除非这些信息已经由甲方面向外部公开或声明不属保密内容。</w:t>
      </w:r>
    </w:p>
    <w:p w14:paraId="24266A08" w14:textId="77777777" w:rsidR="00B075E1" w:rsidRDefault="001A78B2">
      <w:pPr>
        <w:pStyle w:val="21"/>
        <w:numPr>
          <w:ilvl w:val="0"/>
          <w:numId w:val="20"/>
        </w:numPr>
        <w:spacing w:line="360" w:lineRule="auto"/>
        <w:ind w:firstLineChars="0"/>
        <w:rPr>
          <w:szCs w:val="21"/>
        </w:rPr>
      </w:pPr>
      <w:r>
        <w:rPr>
          <w:rFonts w:hint="eastAsia"/>
          <w:szCs w:val="21"/>
        </w:rPr>
        <w:t>乙方在甲方所做的调查资料、测试资料以及有关甲方信息系统管理账号、数据、网络拓扑结构、网络地址、网络安全防护体系、网络应用情况、策略配置等。</w:t>
      </w:r>
    </w:p>
    <w:p w14:paraId="70BE6AC7" w14:textId="77777777" w:rsidR="00B075E1" w:rsidRDefault="001A78B2">
      <w:pPr>
        <w:pStyle w:val="21"/>
        <w:numPr>
          <w:ilvl w:val="0"/>
          <w:numId w:val="20"/>
        </w:numPr>
        <w:spacing w:line="360" w:lineRule="auto"/>
        <w:ind w:firstLineChars="0"/>
        <w:rPr>
          <w:szCs w:val="21"/>
        </w:rPr>
      </w:pPr>
      <w:r>
        <w:rPr>
          <w:rFonts w:hint="eastAsia"/>
          <w:szCs w:val="21"/>
        </w:rPr>
        <w:t>乙方受甲方工作安排所创造的商业及技术信息、资料、数据等。</w:t>
      </w:r>
    </w:p>
    <w:p w14:paraId="54134522" w14:textId="77777777" w:rsidR="00B075E1" w:rsidRDefault="001A78B2">
      <w:pPr>
        <w:pStyle w:val="21"/>
        <w:numPr>
          <w:ilvl w:val="0"/>
          <w:numId w:val="20"/>
        </w:numPr>
        <w:spacing w:line="360" w:lineRule="auto"/>
        <w:ind w:firstLineChars="0"/>
        <w:rPr>
          <w:szCs w:val="21"/>
        </w:rPr>
      </w:pPr>
      <w:r>
        <w:rPr>
          <w:rFonts w:hint="eastAsia"/>
          <w:szCs w:val="21"/>
        </w:rPr>
        <w:t>乙方知悉的各相关方提供给甲方的各种形式的信息或者内容。</w:t>
      </w:r>
    </w:p>
    <w:p w14:paraId="02501879" w14:textId="77777777" w:rsidR="00B075E1" w:rsidRDefault="001A78B2">
      <w:pPr>
        <w:pStyle w:val="21"/>
        <w:numPr>
          <w:ilvl w:val="0"/>
          <w:numId w:val="20"/>
        </w:numPr>
        <w:spacing w:line="360" w:lineRule="auto"/>
        <w:ind w:firstLineChars="0"/>
        <w:rPr>
          <w:szCs w:val="21"/>
        </w:rPr>
      </w:pPr>
      <w:r>
        <w:rPr>
          <w:rFonts w:hint="eastAsia"/>
          <w:szCs w:val="21"/>
        </w:rPr>
        <w:t>各相关方以任何形式告知乙方的资料或信息，除非这些信息已经由</w:t>
      </w:r>
      <w:proofErr w:type="gramStart"/>
      <w:r>
        <w:rPr>
          <w:rFonts w:hint="eastAsia"/>
          <w:szCs w:val="21"/>
        </w:rPr>
        <w:t>该相关</w:t>
      </w:r>
      <w:proofErr w:type="gramEnd"/>
      <w:r>
        <w:rPr>
          <w:rFonts w:hint="eastAsia"/>
          <w:szCs w:val="21"/>
        </w:rPr>
        <w:t>方向外部公开或声明不属保密内容。</w:t>
      </w:r>
    </w:p>
    <w:p w14:paraId="55C79BBE" w14:textId="77777777" w:rsidR="00B075E1" w:rsidRDefault="001A78B2">
      <w:pPr>
        <w:pStyle w:val="21"/>
        <w:numPr>
          <w:ilvl w:val="0"/>
          <w:numId w:val="20"/>
        </w:numPr>
        <w:spacing w:line="360" w:lineRule="auto"/>
        <w:ind w:firstLineChars="0"/>
        <w:rPr>
          <w:szCs w:val="21"/>
        </w:rPr>
      </w:pPr>
      <w:r>
        <w:rPr>
          <w:rFonts w:hint="eastAsia"/>
          <w:szCs w:val="21"/>
        </w:rPr>
        <w:t>乙方知悉的各相关方委托甲方购买、收集的各类信息，除非这些信息已经由</w:t>
      </w:r>
      <w:proofErr w:type="gramStart"/>
      <w:r>
        <w:rPr>
          <w:rFonts w:hint="eastAsia"/>
          <w:szCs w:val="21"/>
        </w:rPr>
        <w:t>该相关</w:t>
      </w:r>
      <w:proofErr w:type="gramEnd"/>
      <w:r>
        <w:rPr>
          <w:rFonts w:hint="eastAsia"/>
          <w:szCs w:val="21"/>
        </w:rPr>
        <w:t>方向外部公开或声明不属保密内容。</w:t>
      </w:r>
    </w:p>
    <w:p w14:paraId="65AEB44C" w14:textId="77777777" w:rsidR="00B075E1" w:rsidRDefault="001A78B2">
      <w:pPr>
        <w:pStyle w:val="21"/>
        <w:numPr>
          <w:ilvl w:val="0"/>
          <w:numId w:val="20"/>
        </w:numPr>
        <w:spacing w:line="360" w:lineRule="auto"/>
        <w:ind w:firstLineChars="0"/>
        <w:rPr>
          <w:szCs w:val="21"/>
        </w:rPr>
      </w:pPr>
      <w:r>
        <w:rPr>
          <w:rFonts w:hint="eastAsia"/>
          <w:szCs w:val="21"/>
        </w:rPr>
        <w:t>乙方知悉的虽属于第三方所有但甲方负有保密义务的技术秘密或其他保密信息。</w:t>
      </w:r>
    </w:p>
    <w:p w14:paraId="7A47A425" w14:textId="77777777" w:rsidR="00B075E1" w:rsidRDefault="001A78B2">
      <w:pPr>
        <w:spacing w:line="360" w:lineRule="auto"/>
        <w:rPr>
          <w:b/>
          <w:szCs w:val="21"/>
        </w:rPr>
      </w:pPr>
      <w:r>
        <w:rPr>
          <w:rFonts w:hint="eastAsia"/>
          <w:b/>
          <w:szCs w:val="21"/>
        </w:rPr>
        <w:t>第二条保密义务</w:t>
      </w:r>
    </w:p>
    <w:p w14:paraId="297105CC" w14:textId="77777777" w:rsidR="00B075E1" w:rsidRDefault="001A78B2">
      <w:pPr>
        <w:spacing w:line="360" w:lineRule="auto"/>
        <w:ind w:firstLineChars="200" w:firstLine="420"/>
        <w:rPr>
          <w:szCs w:val="21"/>
        </w:rPr>
      </w:pPr>
      <w:r>
        <w:rPr>
          <w:rFonts w:hint="eastAsia"/>
          <w:szCs w:val="21"/>
        </w:rPr>
        <w:t>乙方应承担以下保密义务：</w:t>
      </w:r>
    </w:p>
    <w:p w14:paraId="6FF81B61" w14:textId="77777777" w:rsidR="00B075E1" w:rsidRDefault="001A78B2">
      <w:pPr>
        <w:pStyle w:val="21"/>
        <w:numPr>
          <w:ilvl w:val="0"/>
          <w:numId w:val="21"/>
        </w:numPr>
        <w:spacing w:line="360" w:lineRule="auto"/>
        <w:ind w:firstLineChars="0"/>
        <w:rPr>
          <w:szCs w:val="21"/>
        </w:rPr>
      </w:pPr>
      <w:r>
        <w:rPr>
          <w:rFonts w:hint="eastAsia"/>
          <w:szCs w:val="21"/>
        </w:rPr>
        <w:lastRenderedPageBreak/>
        <w:t>不得复制或公开包含保密信息的文件、信函、正本、副本、磁盘、光盘等。</w:t>
      </w:r>
    </w:p>
    <w:p w14:paraId="1C3F41E4" w14:textId="77777777" w:rsidR="00B075E1" w:rsidRDefault="001A78B2">
      <w:pPr>
        <w:pStyle w:val="21"/>
        <w:numPr>
          <w:ilvl w:val="0"/>
          <w:numId w:val="21"/>
        </w:numPr>
        <w:spacing w:line="360" w:lineRule="auto"/>
        <w:ind w:firstLineChars="0"/>
        <w:rPr>
          <w:szCs w:val="21"/>
        </w:rPr>
      </w:pPr>
      <w:r>
        <w:rPr>
          <w:rFonts w:hint="eastAsia"/>
          <w:szCs w:val="21"/>
        </w:rPr>
        <w:t>保密信息仅用于与甲方指定工作有关的用途或目的，未经甲方书面许可，乙方不得使用或许可第三人使用（明示或默示）本协议中的保密信息。</w:t>
      </w:r>
    </w:p>
    <w:p w14:paraId="41CF7FCD" w14:textId="77777777" w:rsidR="00B075E1" w:rsidRDefault="001A78B2">
      <w:pPr>
        <w:pStyle w:val="21"/>
        <w:numPr>
          <w:ilvl w:val="0"/>
          <w:numId w:val="21"/>
        </w:numPr>
        <w:spacing w:line="360" w:lineRule="auto"/>
        <w:ind w:firstLineChars="0"/>
        <w:rPr>
          <w:szCs w:val="21"/>
        </w:rPr>
      </w:pPr>
      <w:r>
        <w:rPr>
          <w:rFonts w:hint="eastAsia"/>
          <w:szCs w:val="21"/>
        </w:rPr>
        <w:t>除经甲方书面许可，不得以任何理由、任何方式向第三人披露、提供或协助第三人获得本协议中的保密信息。</w:t>
      </w:r>
    </w:p>
    <w:p w14:paraId="5066A93F" w14:textId="77777777" w:rsidR="00B075E1" w:rsidRDefault="001A78B2">
      <w:pPr>
        <w:pStyle w:val="21"/>
        <w:numPr>
          <w:ilvl w:val="0"/>
          <w:numId w:val="21"/>
        </w:numPr>
        <w:spacing w:line="360" w:lineRule="auto"/>
        <w:ind w:firstLineChars="0"/>
        <w:rPr>
          <w:szCs w:val="21"/>
        </w:rPr>
      </w:pPr>
      <w:r>
        <w:rPr>
          <w:rFonts w:hint="eastAsia"/>
          <w:szCs w:val="21"/>
        </w:rPr>
        <w:t>除确为工作需要而提供或涉及，乙方不得向与工作无关的人员披露保密信息。</w:t>
      </w:r>
    </w:p>
    <w:p w14:paraId="0D77C48F" w14:textId="77777777" w:rsidR="00B075E1" w:rsidRDefault="001A78B2">
      <w:pPr>
        <w:pStyle w:val="21"/>
        <w:numPr>
          <w:ilvl w:val="0"/>
          <w:numId w:val="21"/>
        </w:numPr>
        <w:spacing w:line="360" w:lineRule="auto"/>
        <w:ind w:firstLineChars="0"/>
        <w:rPr>
          <w:szCs w:val="21"/>
        </w:rPr>
      </w:pPr>
      <w:r>
        <w:rPr>
          <w:rFonts w:hint="eastAsia"/>
          <w:szCs w:val="21"/>
        </w:rPr>
        <w:t>如不能确定其所接触事项是否为保密信息或不能确定是否可披露，都应及时向甲方请示同意后方能向合同规定的保密人员之外的人员透露。</w:t>
      </w:r>
    </w:p>
    <w:p w14:paraId="46BC604A" w14:textId="77777777" w:rsidR="00B075E1" w:rsidRDefault="001A78B2">
      <w:pPr>
        <w:pStyle w:val="21"/>
        <w:numPr>
          <w:ilvl w:val="0"/>
          <w:numId w:val="21"/>
        </w:numPr>
        <w:spacing w:line="360" w:lineRule="auto"/>
        <w:ind w:firstLineChars="0"/>
        <w:rPr>
          <w:szCs w:val="21"/>
        </w:rPr>
      </w:pPr>
      <w:r>
        <w:rPr>
          <w:rFonts w:hint="eastAsia"/>
          <w:szCs w:val="21"/>
        </w:rPr>
        <w:t>如发现保密信息被泄露或因过失泄露的，应采取有效措施防止泄密范围进一步扩大，并及时向甲方报告，并承担相关责任。</w:t>
      </w:r>
    </w:p>
    <w:p w14:paraId="43C6D584" w14:textId="77777777" w:rsidR="00B075E1" w:rsidRDefault="001A78B2">
      <w:pPr>
        <w:pStyle w:val="21"/>
        <w:numPr>
          <w:ilvl w:val="0"/>
          <w:numId w:val="21"/>
        </w:numPr>
        <w:spacing w:line="360" w:lineRule="auto"/>
        <w:ind w:firstLineChars="0"/>
        <w:rPr>
          <w:szCs w:val="21"/>
        </w:rPr>
      </w:pPr>
      <w:r>
        <w:rPr>
          <w:rFonts w:hint="eastAsia"/>
          <w:szCs w:val="21"/>
        </w:rPr>
        <w:t>无需经甲方或相关方提出要求，乙方都应按照国家相关的保密规定将含有保密信息的所有文件或其他资料归还给甲方或相关方，且要按照规定予以销毁。</w:t>
      </w:r>
    </w:p>
    <w:p w14:paraId="3DFA129A" w14:textId="77777777" w:rsidR="00B075E1" w:rsidRDefault="001A78B2">
      <w:pPr>
        <w:spacing w:line="360" w:lineRule="auto"/>
        <w:rPr>
          <w:b/>
          <w:szCs w:val="21"/>
        </w:rPr>
      </w:pPr>
      <w:r>
        <w:rPr>
          <w:rFonts w:hint="eastAsia"/>
          <w:b/>
          <w:szCs w:val="21"/>
        </w:rPr>
        <w:t>第三条保密人员范围</w:t>
      </w:r>
    </w:p>
    <w:p w14:paraId="3DA87C21" w14:textId="77777777" w:rsidR="00B075E1" w:rsidRDefault="001A78B2">
      <w:pPr>
        <w:spacing w:line="360" w:lineRule="auto"/>
        <w:ind w:firstLineChars="200" w:firstLine="420"/>
        <w:rPr>
          <w:szCs w:val="21"/>
        </w:rPr>
      </w:pPr>
      <w:r>
        <w:rPr>
          <w:rFonts w:hint="eastAsia"/>
          <w:szCs w:val="21"/>
        </w:rPr>
        <w:t>乙方服务人员、管理人员及</w:t>
      </w:r>
      <w:proofErr w:type="gramStart"/>
      <w:r>
        <w:rPr>
          <w:rFonts w:hint="eastAsia"/>
          <w:szCs w:val="21"/>
        </w:rPr>
        <w:t>包含跟</w:t>
      </w:r>
      <w:proofErr w:type="gramEnd"/>
      <w:r>
        <w:rPr>
          <w:rFonts w:hint="eastAsia"/>
          <w:szCs w:val="21"/>
        </w:rPr>
        <w:t>这项目有关且可能会接触到此项目资料的其他人员。</w:t>
      </w:r>
    </w:p>
    <w:p w14:paraId="03AEE432" w14:textId="77777777" w:rsidR="00B075E1" w:rsidRDefault="001A78B2">
      <w:pPr>
        <w:spacing w:line="360" w:lineRule="auto"/>
        <w:rPr>
          <w:b/>
          <w:szCs w:val="21"/>
        </w:rPr>
      </w:pPr>
      <w:r>
        <w:rPr>
          <w:rFonts w:hint="eastAsia"/>
          <w:b/>
          <w:szCs w:val="21"/>
        </w:rPr>
        <w:t>第四条违约责任</w:t>
      </w:r>
    </w:p>
    <w:p w14:paraId="6774FC59" w14:textId="77777777" w:rsidR="00B075E1" w:rsidRDefault="001A78B2">
      <w:pPr>
        <w:spacing w:line="360" w:lineRule="auto"/>
        <w:ind w:firstLineChars="200" w:firstLine="420"/>
        <w:rPr>
          <w:szCs w:val="21"/>
        </w:rPr>
      </w:pPr>
      <w:r>
        <w:rPr>
          <w:rFonts w:hint="eastAsia"/>
          <w:szCs w:val="21"/>
        </w:rPr>
        <w:t>乙方违反本保密协议的约定，甲方有权扣除相应的项目服务费，并要求乙方赔偿甲方相应的经济损失，严重违反本保密协议的，将提交有关司法部门处理。</w:t>
      </w:r>
    </w:p>
    <w:p w14:paraId="0E01C64A" w14:textId="77777777" w:rsidR="00B075E1" w:rsidRDefault="001A78B2">
      <w:pPr>
        <w:spacing w:line="360" w:lineRule="auto"/>
        <w:rPr>
          <w:b/>
          <w:szCs w:val="21"/>
        </w:rPr>
      </w:pPr>
      <w:r>
        <w:rPr>
          <w:rFonts w:hint="eastAsia"/>
          <w:b/>
          <w:szCs w:val="21"/>
        </w:rPr>
        <w:t>第五条争议解决</w:t>
      </w:r>
    </w:p>
    <w:p w14:paraId="7520C432" w14:textId="77777777" w:rsidR="00B075E1" w:rsidRDefault="001A78B2">
      <w:pPr>
        <w:spacing w:line="360" w:lineRule="auto"/>
        <w:ind w:firstLineChars="200" w:firstLine="420"/>
        <w:rPr>
          <w:szCs w:val="21"/>
        </w:rPr>
      </w:pPr>
      <w:r>
        <w:rPr>
          <w:rFonts w:hint="eastAsia"/>
          <w:szCs w:val="21"/>
        </w:rPr>
        <w:t>甲乙双方因本协议的订立、履行、解释、争议解决而发生的任何争议，双方应友好协商解决；协商不成的，任何一方均有权向原告方住所地的法院提起诉讼。</w:t>
      </w:r>
    </w:p>
    <w:p w14:paraId="05139EAA" w14:textId="77777777" w:rsidR="00B075E1" w:rsidRDefault="001A78B2">
      <w:pPr>
        <w:spacing w:line="360" w:lineRule="auto"/>
        <w:rPr>
          <w:b/>
          <w:szCs w:val="21"/>
        </w:rPr>
      </w:pPr>
      <w:r>
        <w:rPr>
          <w:rFonts w:hint="eastAsia"/>
          <w:b/>
          <w:szCs w:val="21"/>
        </w:rPr>
        <w:t>第六条其他</w:t>
      </w:r>
    </w:p>
    <w:p w14:paraId="5CBA93D5" w14:textId="77777777" w:rsidR="00B075E1" w:rsidRDefault="001A78B2">
      <w:pPr>
        <w:spacing w:line="360" w:lineRule="auto"/>
        <w:ind w:firstLineChars="200" w:firstLine="420"/>
        <w:rPr>
          <w:szCs w:val="21"/>
        </w:rPr>
      </w:pPr>
      <w:r>
        <w:rPr>
          <w:rFonts w:hint="eastAsia"/>
          <w:szCs w:val="21"/>
        </w:rPr>
        <w:t>本协议自双方签署之日生效，有效期至保密内容按照相关法律法规规定以合法方式和途径将其全部披露为止。</w:t>
      </w:r>
    </w:p>
    <w:p w14:paraId="7CC6356E" w14:textId="77777777" w:rsidR="00B075E1" w:rsidRDefault="001A78B2">
      <w:pPr>
        <w:spacing w:line="360" w:lineRule="auto"/>
        <w:ind w:firstLineChars="200" w:firstLine="420"/>
        <w:rPr>
          <w:szCs w:val="21"/>
        </w:rPr>
      </w:pPr>
      <w:r>
        <w:rPr>
          <w:rFonts w:hint="eastAsia"/>
          <w:szCs w:val="21"/>
        </w:rPr>
        <w:t>本协议一式两份，甲乙双方各持壹份，自双方签署之日起生效，具有同等法律效力。</w:t>
      </w:r>
    </w:p>
    <w:p w14:paraId="5AFCC21B" w14:textId="77777777" w:rsidR="00B075E1" w:rsidRDefault="001A78B2">
      <w:pPr>
        <w:spacing w:line="360" w:lineRule="auto"/>
        <w:rPr>
          <w:szCs w:val="21"/>
        </w:rPr>
      </w:pPr>
      <w:r>
        <w:rPr>
          <w:rFonts w:hint="eastAsia"/>
          <w:szCs w:val="21"/>
        </w:rPr>
        <w:t>甲方：（盖章）乙方：</w:t>
      </w:r>
      <w:r>
        <w:rPr>
          <w:szCs w:val="21"/>
        </w:rPr>
        <w:tab/>
      </w:r>
      <w:r>
        <w:rPr>
          <w:rFonts w:hint="eastAsia"/>
          <w:szCs w:val="21"/>
        </w:rPr>
        <w:t>（盖章）</w:t>
      </w:r>
    </w:p>
    <w:p w14:paraId="2DAF7D78" w14:textId="77777777" w:rsidR="00B075E1" w:rsidRDefault="001A78B2">
      <w:pPr>
        <w:spacing w:line="360" w:lineRule="auto"/>
        <w:rPr>
          <w:szCs w:val="21"/>
        </w:rPr>
      </w:pPr>
      <w:r>
        <w:rPr>
          <w:rFonts w:hint="eastAsia"/>
          <w:szCs w:val="21"/>
        </w:rPr>
        <w:t>授权代表：授权代表：</w:t>
      </w:r>
      <w:r>
        <w:rPr>
          <w:rFonts w:hint="eastAsia"/>
          <w:szCs w:val="21"/>
        </w:rPr>
        <w:tab/>
      </w:r>
      <w:r>
        <w:rPr>
          <w:rFonts w:hint="eastAsia"/>
          <w:szCs w:val="21"/>
        </w:rPr>
        <w:tab/>
      </w:r>
      <w:r>
        <w:rPr>
          <w:rFonts w:hint="eastAsia"/>
          <w:szCs w:val="21"/>
        </w:rPr>
        <w:tab/>
      </w:r>
      <w:r>
        <w:rPr>
          <w:rFonts w:hint="eastAsia"/>
          <w:szCs w:val="21"/>
        </w:rPr>
        <w:tab/>
      </w:r>
    </w:p>
    <w:p w14:paraId="406D4181" w14:textId="77777777" w:rsidR="00B075E1" w:rsidRDefault="001A78B2">
      <w:pPr>
        <w:spacing w:line="360" w:lineRule="auto"/>
        <w:rPr>
          <w:szCs w:val="21"/>
        </w:rPr>
      </w:pPr>
      <w:r>
        <w:rPr>
          <w:rFonts w:hint="eastAsia"/>
          <w:szCs w:val="21"/>
        </w:rPr>
        <w:t>署日期：</w:t>
      </w:r>
      <w:r>
        <w:rPr>
          <w:rFonts w:hint="eastAsia"/>
          <w:szCs w:val="21"/>
        </w:rPr>
        <w:t>2017</w:t>
      </w:r>
      <w:r>
        <w:rPr>
          <w:rFonts w:hint="eastAsia"/>
          <w:szCs w:val="21"/>
        </w:rPr>
        <w:t>年月日</w:t>
      </w:r>
    </w:p>
    <w:p w14:paraId="3A76D4B2" w14:textId="77777777" w:rsidR="00B075E1" w:rsidRDefault="001A78B2">
      <w:pPr>
        <w:pStyle w:val="2"/>
        <w:pageBreakBefore/>
        <w:spacing w:before="120" w:after="120" w:line="360" w:lineRule="auto"/>
        <w:jc w:val="center"/>
        <w:rPr>
          <w:rFonts w:ascii="宋体" w:hAnsi="宋体"/>
          <w:b w:val="0"/>
          <w:sz w:val="28"/>
          <w:szCs w:val="28"/>
          <w:lang w:val="zh-CN"/>
        </w:rPr>
      </w:pPr>
      <w:bookmarkStart w:id="14" w:name="_Toc251742852"/>
      <w:r>
        <w:rPr>
          <w:rFonts w:asciiTheme="majorEastAsia" w:eastAsiaTheme="majorEastAsia" w:hAnsiTheme="majorEastAsia" w:hint="eastAsia"/>
          <w:sz w:val="28"/>
          <w:szCs w:val="28"/>
        </w:rPr>
        <w:lastRenderedPageBreak/>
        <w:t>第六部分 投标文件格式</w:t>
      </w:r>
    </w:p>
    <w:p w14:paraId="7BCA7A8A" w14:textId="77777777" w:rsidR="00B075E1" w:rsidRDefault="00B075E1">
      <w:pPr>
        <w:spacing w:line="360" w:lineRule="auto"/>
        <w:rPr>
          <w:rFonts w:ascii="宋体" w:hAnsi="宋体"/>
          <w:szCs w:val="21"/>
        </w:rPr>
      </w:pPr>
    </w:p>
    <w:p w14:paraId="21CC0415" w14:textId="77777777" w:rsidR="00B075E1" w:rsidRDefault="001A78B2">
      <w:pPr>
        <w:spacing w:line="360" w:lineRule="auto"/>
        <w:jc w:val="center"/>
        <w:rPr>
          <w:rFonts w:ascii="宋体" w:hAnsi="宋体"/>
          <w:b/>
          <w:sz w:val="24"/>
        </w:rPr>
      </w:pPr>
      <w:r>
        <w:rPr>
          <w:rFonts w:ascii="宋体" w:hAnsi="宋体" w:hint="eastAsia"/>
          <w:b/>
          <w:sz w:val="24"/>
        </w:rPr>
        <w:t>目录</w:t>
      </w:r>
    </w:p>
    <w:p w14:paraId="2AC56E86" w14:textId="77777777" w:rsidR="00B075E1" w:rsidRDefault="00B075E1">
      <w:pPr>
        <w:pStyle w:val="11"/>
        <w:tabs>
          <w:tab w:val="clear" w:pos="9680"/>
          <w:tab w:val="right" w:leader="dot" w:pos="8777"/>
        </w:tabs>
        <w:spacing w:line="360" w:lineRule="auto"/>
        <w:rPr>
          <w:rFonts w:ascii="宋体" w:hAnsi="宋体"/>
          <w:szCs w:val="22"/>
          <w:lang w:val="zh-CN"/>
        </w:rPr>
      </w:pPr>
    </w:p>
    <w:p w14:paraId="732DDCCC" w14:textId="77777777" w:rsidR="00B075E1" w:rsidRDefault="001A78B2">
      <w:pPr>
        <w:pStyle w:val="20"/>
        <w:numPr>
          <w:ilvl w:val="0"/>
          <w:numId w:val="22"/>
        </w:numPr>
        <w:tabs>
          <w:tab w:val="clear" w:pos="9639"/>
          <w:tab w:val="left" w:pos="840"/>
          <w:tab w:val="right" w:leader="dot" w:pos="8302"/>
        </w:tabs>
        <w:spacing w:line="360" w:lineRule="auto"/>
        <w:rPr>
          <w:rStyle w:val="af3"/>
          <w:rFonts w:ascii="宋体" w:hAnsi="宋体"/>
          <w:color w:val="auto"/>
        </w:rPr>
      </w:pPr>
      <w:r>
        <w:rPr>
          <w:rFonts w:ascii="宋体" w:hAnsi="宋体" w:hint="eastAsia"/>
          <w:kern w:val="2"/>
          <w:szCs w:val="22"/>
          <w:u w:val="single"/>
        </w:rPr>
        <w:t>资格性/资质性</w:t>
      </w:r>
      <w:r>
        <w:rPr>
          <w:rStyle w:val="af3"/>
          <w:rFonts w:ascii="宋体" w:hAnsi="宋体" w:hint="eastAsia"/>
          <w:color w:val="auto"/>
        </w:rPr>
        <w:t>自查表</w:t>
      </w:r>
    </w:p>
    <w:p w14:paraId="417C814F" w14:textId="77777777" w:rsidR="00B075E1" w:rsidRDefault="001A78B2">
      <w:pPr>
        <w:numPr>
          <w:ilvl w:val="0"/>
          <w:numId w:val="22"/>
        </w:numPr>
        <w:spacing w:line="360" w:lineRule="auto"/>
        <w:rPr>
          <w:rFonts w:ascii="宋体" w:hAnsi="宋体"/>
          <w:szCs w:val="21"/>
          <w:u w:val="single"/>
        </w:rPr>
      </w:pPr>
      <w:r>
        <w:rPr>
          <w:rFonts w:ascii="宋体" w:hAnsi="宋体" w:hint="eastAsia"/>
          <w:szCs w:val="21"/>
          <w:u w:val="single"/>
        </w:rPr>
        <w:t>技术评审自查表</w:t>
      </w:r>
    </w:p>
    <w:p w14:paraId="60798FA2" w14:textId="77777777" w:rsidR="00B075E1" w:rsidRDefault="001A78B2">
      <w:pPr>
        <w:spacing w:line="360" w:lineRule="auto"/>
      </w:pPr>
      <w:r>
        <w:rPr>
          <w:rFonts w:hint="eastAsia"/>
        </w:rPr>
        <w:t xml:space="preserve">3.      </w:t>
      </w:r>
      <w:r>
        <w:rPr>
          <w:rFonts w:ascii="宋体" w:hAnsi="宋体" w:hint="eastAsia"/>
          <w:szCs w:val="21"/>
          <w:u w:val="single"/>
        </w:rPr>
        <w:t>商务评审自查表</w:t>
      </w:r>
    </w:p>
    <w:p w14:paraId="3288352F" w14:textId="77777777" w:rsidR="00B075E1" w:rsidRDefault="001A78B2">
      <w:pPr>
        <w:pStyle w:val="20"/>
        <w:tabs>
          <w:tab w:val="clear" w:pos="9639"/>
          <w:tab w:val="left" w:pos="840"/>
          <w:tab w:val="right" w:leader="dot" w:pos="8302"/>
        </w:tabs>
        <w:spacing w:line="360" w:lineRule="auto"/>
        <w:rPr>
          <w:rFonts w:ascii="宋体" w:hAnsi="宋体"/>
          <w:kern w:val="2"/>
          <w:szCs w:val="22"/>
        </w:rPr>
      </w:pPr>
      <w:r>
        <w:rPr>
          <w:rStyle w:val="af3"/>
          <w:rFonts w:ascii="宋体" w:hAnsi="宋体" w:hint="eastAsia"/>
          <w:color w:val="auto"/>
          <w:u w:val="none"/>
        </w:rPr>
        <w:t>4.</w:t>
      </w:r>
      <w:r>
        <w:rPr>
          <w:rFonts w:ascii="宋体" w:hAnsi="宋体"/>
          <w:kern w:val="2"/>
          <w:szCs w:val="22"/>
        </w:rPr>
        <w:tab/>
      </w:r>
      <w:r>
        <w:rPr>
          <w:rStyle w:val="af3"/>
          <w:rFonts w:ascii="宋体" w:hAnsi="宋体" w:hint="eastAsia"/>
          <w:color w:val="auto"/>
        </w:rPr>
        <w:t>报价一览表</w:t>
      </w:r>
    </w:p>
    <w:p w14:paraId="2E6D252A" w14:textId="77777777" w:rsidR="00B075E1" w:rsidRDefault="001A78B2">
      <w:pPr>
        <w:pStyle w:val="20"/>
        <w:tabs>
          <w:tab w:val="clear" w:pos="9639"/>
          <w:tab w:val="left" w:pos="840"/>
          <w:tab w:val="right" w:leader="dot" w:pos="8302"/>
        </w:tabs>
        <w:spacing w:line="360" w:lineRule="auto"/>
        <w:rPr>
          <w:rFonts w:ascii="宋体" w:hAnsi="宋体"/>
          <w:kern w:val="2"/>
          <w:szCs w:val="22"/>
        </w:rPr>
      </w:pPr>
      <w:r>
        <w:rPr>
          <w:rStyle w:val="af3"/>
          <w:rFonts w:ascii="宋体" w:hAnsi="宋体" w:hint="eastAsia"/>
          <w:color w:val="auto"/>
          <w:u w:val="none"/>
        </w:rPr>
        <w:t>5.</w:t>
      </w:r>
      <w:r>
        <w:rPr>
          <w:rFonts w:ascii="宋体" w:hAnsi="宋体"/>
          <w:kern w:val="2"/>
          <w:szCs w:val="22"/>
        </w:rPr>
        <w:tab/>
      </w:r>
      <w:r>
        <w:rPr>
          <w:rStyle w:val="af3"/>
          <w:rFonts w:ascii="宋体" w:hAnsi="宋体" w:hint="eastAsia"/>
          <w:color w:val="auto"/>
        </w:rPr>
        <w:t>投标函</w:t>
      </w:r>
    </w:p>
    <w:p w14:paraId="2C3794F9" w14:textId="77777777" w:rsidR="00B075E1" w:rsidRDefault="001A78B2">
      <w:pPr>
        <w:pStyle w:val="20"/>
        <w:tabs>
          <w:tab w:val="clear" w:pos="9639"/>
          <w:tab w:val="left" w:pos="840"/>
          <w:tab w:val="right" w:leader="dot" w:pos="8302"/>
        </w:tabs>
        <w:spacing w:line="360" w:lineRule="auto"/>
        <w:rPr>
          <w:rFonts w:ascii="宋体" w:hAnsi="宋体"/>
          <w:kern w:val="2"/>
          <w:szCs w:val="22"/>
        </w:rPr>
      </w:pPr>
      <w:r>
        <w:rPr>
          <w:rStyle w:val="af3"/>
          <w:rFonts w:ascii="宋体" w:hAnsi="宋体" w:hint="eastAsia"/>
          <w:color w:val="auto"/>
          <w:u w:val="none"/>
        </w:rPr>
        <w:t>6.</w:t>
      </w:r>
      <w:r>
        <w:rPr>
          <w:rFonts w:ascii="宋体" w:hAnsi="宋体"/>
          <w:kern w:val="2"/>
          <w:szCs w:val="22"/>
        </w:rPr>
        <w:tab/>
      </w:r>
      <w:r>
        <w:rPr>
          <w:rStyle w:val="af3"/>
          <w:rFonts w:ascii="宋体" w:hAnsi="宋体" w:hint="eastAsia"/>
          <w:color w:val="auto"/>
        </w:rPr>
        <w:t>资格证明文件</w:t>
      </w:r>
    </w:p>
    <w:p w14:paraId="6B5AF0B1" w14:textId="77777777" w:rsidR="00B075E1" w:rsidRDefault="001A78B2">
      <w:pPr>
        <w:pStyle w:val="20"/>
        <w:tabs>
          <w:tab w:val="clear" w:pos="9639"/>
          <w:tab w:val="left" w:pos="840"/>
          <w:tab w:val="right" w:leader="dot" w:pos="8302"/>
        </w:tabs>
        <w:spacing w:line="360" w:lineRule="auto"/>
        <w:rPr>
          <w:rFonts w:ascii="宋体" w:hAnsi="宋体"/>
          <w:kern w:val="2"/>
          <w:szCs w:val="22"/>
        </w:rPr>
      </w:pPr>
      <w:r>
        <w:rPr>
          <w:rStyle w:val="af3"/>
          <w:rFonts w:ascii="宋体" w:hAnsi="宋体" w:hint="eastAsia"/>
          <w:color w:val="auto"/>
          <w:u w:val="none"/>
        </w:rPr>
        <w:t>7.</w:t>
      </w:r>
      <w:r>
        <w:rPr>
          <w:rFonts w:ascii="宋体" w:hAnsi="宋体"/>
          <w:kern w:val="2"/>
          <w:szCs w:val="22"/>
        </w:rPr>
        <w:tab/>
      </w:r>
      <w:r>
        <w:rPr>
          <w:rFonts w:ascii="宋体" w:hAnsi="宋体" w:hint="eastAsia"/>
          <w:kern w:val="2"/>
          <w:szCs w:val="22"/>
          <w:u w:val="single"/>
        </w:rPr>
        <w:t>投标文件部分</w:t>
      </w:r>
    </w:p>
    <w:p w14:paraId="1AD0A725" w14:textId="77777777" w:rsidR="00B075E1" w:rsidRDefault="001A78B2">
      <w:pPr>
        <w:pStyle w:val="20"/>
        <w:tabs>
          <w:tab w:val="clear" w:pos="9639"/>
          <w:tab w:val="left" w:pos="840"/>
          <w:tab w:val="right" w:leader="dot" w:pos="8302"/>
        </w:tabs>
        <w:spacing w:line="360" w:lineRule="auto"/>
        <w:rPr>
          <w:rFonts w:ascii="宋体" w:hAnsi="宋体"/>
          <w:kern w:val="2"/>
          <w:szCs w:val="22"/>
        </w:rPr>
      </w:pPr>
      <w:r>
        <w:rPr>
          <w:rStyle w:val="af3"/>
          <w:rFonts w:ascii="宋体" w:hAnsi="宋体" w:hint="eastAsia"/>
          <w:color w:val="auto"/>
          <w:u w:val="none"/>
        </w:rPr>
        <w:t>8.</w:t>
      </w:r>
      <w:r>
        <w:rPr>
          <w:rFonts w:ascii="宋体" w:hAnsi="宋体"/>
          <w:kern w:val="2"/>
          <w:szCs w:val="22"/>
        </w:rPr>
        <w:tab/>
      </w:r>
      <w:r>
        <w:rPr>
          <w:rStyle w:val="af3"/>
          <w:rFonts w:ascii="宋体" w:hAnsi="宋体" w:hint="eastAsia"/>
          <w:color w:val="auto"/>
        </w:rPr>
        <w:t>实施计划</w:t>
      </w:r>
    </w:p>
    <w:p w14:paraId="51A8FF32" w14:textId="77777777" w:rsidR="00B075E1" w:rsidRDefault="001A78B2">
      <w:pPr>
        <w:pStyle w:val="20"/>
        <w:tabs>
          <w:tab w:val="clear" w:pos="9639"/>
          <w:tab w:val="left" w:pos="840"/>
          <w:tab w:val="right" w:leader="dot" w:pos="8302"/>
        </w:tabs>
        <w:spacing w:line="360" w:lineRule="auto"/>
        <w:rPr>
          <w:rFonts w:ascii="宋体" w:hAnsi="宋体"/>
          <w:kern w:val="2"/>
          <w:szCs w:val="22"/>
        </w:rPr>
      </w:pPr>
      <w:r>
        <w:rPr>
          <w:rStyle w:val="af3"/>
          <w:rFonts w:ascii="宋体" w:hAnsi="宋体" w:hint="eastAsia"/>
          <w:color w:val="auto"/>
          <w:u w:val="none"/>
        </w:rPr>
        <w:t>9.</w:t>
      </w:r>
      <w:r>
        <w:rPr>
          <w:rFonts w:ascii="宋体" w:hAnsi="宋体"/>
          <w:kern w:val="2"/>
          <w:szCs w:val="22"/>
        </w:rPr>
        <w:tab/>
      </w:r>
      <w:r>
        <w:rPr>
          <w:rStyle w:val="af3"/>
          <w:rFonts w:ascii="宋体" w:hAnsi="宋体" w:hint="eastAsia"/>
          <w:color w:val="auto"/>
        </w:rPr>
        <w:t>唱标信封（独立封装）</w:t>
      </w:r>
    </w:p>
    <w:p w14:paraId="5B530950" w14:textId="77777777" w:rsidR="00B075E1" w:rsidRDefault="00B075E1">
      <w:pPr>
        <w:spacing w:line="360" w:lineRule="auto"/>
        <w:rPr>
          <w:rFonts w:ascii="宋体" w:hAnsi="宋体"/>
        </w:rPr>
      </w:pPr>
    </w:p>
    <w:p w14:paraId="1B992E56" w14:textId="77777777" w:rsidR="00B075E1" w:rsidRDefault="00B075E1">
      <w:pPr>
        <w:spacing w:line="360" w:lineRule="auto"/>
        <w:rPr>
          <w:rFonts w:ascii="宋体" w:hAnsi="宋体"/>
        </w:rPr>
      </w:pPr>
    </w:p>
    <w:p w14:paraId="5E935EC6" w14:textId="77777777" w:rsidR="00B075E1" w:rsidRDefault="00B075E1">
      <w:pPr>
        <w:spacing w:line="360" w:lineRule="auto"/>
        <w:rPr>
          <w:rFonts w:ascii="宋体" w:hAnsi="宋体"/>
        </w:rPr>
      </w:pPr>
    </w:p>
    <w:p w14:paraId="56A7C159" w14:textId="77777777" w:rsidR="00B075E1" w:rsidRDefault="00B075E1">
      <w:pPr>
        <w:spacing w:line="360" w:lineRule="auto"/>
        <w:rPr>
          <w:rFonts w:ascii="宋体" w:hAnsi="宋体"/>
        </w:rPr>
      </w:pPr>
    </w:p>
    <w:p w14:paraId="7CB150FD" w14:textId="77777777" w:rsidR="00B075E1" w:rsidRDefault="00B075E1">
      <w:pPr>
        <w:spacing w:line="360" w:lineRule="auto"/>
        <w:rPr>
          <w:rFonts w:ascii="宋体" w:hAnsi="宋体"/>
        </w:rPr>
      </w:pPr>
    </w:p>
    <w:p w14:paraId="397CFC10" w14:textId="77777777" w:rsidR="00B075E1" w:rsidRDefault="00B075E1">
      <w:pPr>
        <w:spacing w:line="360" w:lineRule="auto"/>
        <w:rPr>
          <w:rFonts w:ascii="宋体" w:hAnsi="宋体"/>
          <w:szCs w:val="21"/>
        </w:rPr>
      </w:pPr>
    </w:p>
    <w:p w14:paraId="0ADEB8EC" w14:textId="77777777" w:rsidR="00B075E1" w:rsidRDefault="00B075E1">
      <w:pPr>
        <w:spacing w:line="360" w:lineRule="auto"/>
        <w:rPr>
          <w:rFonts w:ascii="宋体" w:hAnsi="宋体"/>
          <w:szCs w:val="21"/>
        </w:rPr>
      </w:pPr>
    </w:p>
    <w:p w14:paraId="1D68F7AC" w14:textId="77777777" w:rsidR="00B075E1" w:rsidRDefault="00B075E1">
      <w:pPr>
        <w:spacing w:line="360" w:lineRule="auto"/>
        <w:rPr>
          <w:rFonts w:ascii="宋体" w:hAnsi="宋体"/>
          <w:szCs w:val="21"/>
        </w:rPr>
      </w:pPr>
    </w:p>
    <w:p w14:paraId="5EF25554" w14:textId="77777777" w:rsidR="00B075E1" w:rsidRDefault="00B075E1">
      <w:pPr>
        <w:spacing w:line="360" w:lineRule="auto"/>
        <w:rPr>
          <w:rFonts w:ascii="宋体" w:hAnsi="宋体"/>
          <w:szCs w:val="21"/>
        </w:rPr>
      </w:pPr>
    </w:p>
    <w:p w14:paraId="11C05B2C" w14:textId="77777777" w:rsidR="00B075E1" w:rsidRDefault="00B075E1">
      <w:pPr>
        <w:spacing w:line="360" w:lineRule="auto"/>
        <w:rPr>
          <w:rFonts w:ascii="宋体" w:hAnsi="宋体"/>
          <w:szCs w:val="21"/>
        </w:rPr>
      </w:pPr>
    </w:p>
    <w:p w14:paraId="1B7670CB" w14:textId="77777777" w:rsidR="00B075E1" w:rsidRDefault="00B075E1">
      <w:pPr>
        <w:spacing w:line="360" w:lineRule="auto"/>
        <w:rPr>
          <w:rFonts w:ascii="宋体" w:hAnsi="宋体"/>
          <w:szCs w:val="21"/>
        </w:rPr>
      </w:pPr>
    </w:p>
    <w:p w14:paraId="29D1CC00" w14:textId="77777777" w:rsidR="00B075E1" w:rsidRDefault="001A78B2">
      <w:pPr>
        <w:spacing w:line="360" w:lineRule="auto"/>
        <w:ind w:left="424" w:hangingChars="202" w:hanging="424"/>
        <w:rPr>
          <w:rFonts w:ascii="宋体" w:hAnsi="宋体"/>
          <w:szCs w:val="21"/>
          <w:u w:val="single"/>
        </w:rPr>
      </w:pPr>
      <w:r>
        <w:rPr>
          <w:rFonts w:ascii="宋体" w:hAnsi="宋体" w:hint="eastAsia"/>
          <w:szCs w:val="21"/>
        </w:rPr>
        <w:t>注：</w:t>
      </w:r>
      <w:r>
        <w:rPr>
          <w:rFonts w:ascii="宋体" w:hAnsi="宋体" w:hint="eastAsia"/>
          <w:szCs w:val="21"/>
          <w:u w:val="single"/>
        </w:rPr>
        <w:t>请投标人按照以下要求的格式、内容、顺序制作投标文件，并请编制目录及页码，否则可能将影响对投标文件的评价。</w:t>
      </w:r>
    </w:p>
    <w:p w14:paraId="708BF4F0" w14:textId="77777777" w:rsidR="00B075E1" w:rsidRDefault="001A78B2">
      <w:pPr>
        <w:pStyle w:val="3"/>
        <w:spacing w:before="0" w:after="0" w:line="360" w:lineRule="auto"/>
        <w:rPr>
          <w:rFonts w:ascii="宋体" w:hAnsi="宋体"/>
          <w:sz w:val="21"/>
          <w:szCs w:val="21"/>
        </w:rPr>
      </w:pPr>
      <w:r>
        <w:rPr>
          <w:rFonts w:ascii="宋体" w:hAnsi="宋体"/>
          <w:sz w:val="21"/>
          <w:szCs w:val="21"/>
        </w:rPr>
        <w:br w:type="page"/>
      </w:r>
    </w:p>
    <w:p w14:paraId="44408C54" w14:textId="77777777" w:rsidR="00B075E1" w:rsidRDefault="00B075E1">
      <w:pPr>
        <w:spacing w:line="360" w:lineRule="auto"/>
        <w:rPr>
          <w:rFonts w:ascii="宋体" w:hAnsi="宋体"/>
          <w:szCs w:val="21"/>
        </w:rPr>
      </w:pPr>
    </w:p>
    <w:p w14:paraId="7B545724" w14:textId="77777777" w:rsidR="00B075E1" w:rsidRDefault="00B075E1">
      <w:pPr>
        <w:spacing w:line="360" w:lineRule="auto"/>
        <w:rPr>
          <w:rFonts w:ascii="宋体" w:hAnsi="宋体"/>
          <w:szCs w:val="21"/>
        </w:rPr>
      </w:pPr>
    </w:p>
    <w:p w14:paraId="6D9FFE1B" w14:textId="77777777" w:rsidR="00B075E1" w:rsidRDefault="00B075E1">
      <w:pPr>
        <w:spacing w:line="360" w:lineRule="auto"/>
        <w:rPr>
          <w:rFonts w:ascii="宋体" w:hAnsi="宋体"/>
          <w:szCs w:val="21"/>
        </w:rPr>
      </w:pPr>
    </w:p>
    <w:p w14:paraId="2DE43FBB" w14:textId="77777777" w:rsidR="00B075E1" w:rsidRDefault="001A78B2">
      <w:pPr>
        <w:pStyle w:val="a8"/>
        <w:tabs>
          <w:tab w:val="left" w:pos="1260"/>
        </w:tabs>
        <w:spacing w:line="360" w:lineRule="auto"/>
        <w:jc w:val="center"/>
        <w:rPr>
          <w:rFonts w:hAnsi="宋体"/>
          <w:b/>
          <w:spacing w:val="100"/>
          <w:w w:val="110"/>
          <w:sz w:val="48"/>
          <w:szCs w:val="48"/>
        </w:rPr>
      </w:pPr>
      <w:r>
        <w:rPr>
          <w:rFonts w:hAnsi="宋体" w:hint="eastAsia"/>
          <w:b/>
          <w:spacing w:val="100"/>
          <w:w w:val="110"/>
          <w:kern w:val="0"/>
          <w:sz w:val="48"/>
          <w:szCs w:val="48"/>
        </w:rPr>
        <w:t>投标文件</w:t>
      </w:r>
    </w:p>
    <w:p w14:paraId="286DAE65" w14:textId="77777777" w:rsidR="00B075E1" w:rsidRDefault="001A78B2">
      <w:pPr>
        <w:pStyle w:val="a8"/>
        <w:spacing w:line="360" w:lineRule="auto"/>
        <w:jc w:val="center"/>
        <w:rPr>
          <w:rFonts w:hAnsi="宋体"/>
          <w:b/>
          <w:sz w:val="28"/>
          <w:szCs w:val="28"/>
        </w:rPr>
      </w:pPr>
      <w:r>
        <w:rPr>
          <w:rFonts w:hAnsi="宋体" w:hint="eastAsia"/>
          <w:b/>
          <w:sz w:val="28"/>
          <w:szCs w:val="28"/>
        </w:rPr>
        <w:t>（正本/副本）</w:t>
      </w:r>
    </w:p>
    <w:p w14:paraId="12C81AC8" w14:textId="77777777" w:rsidR="00B075E1" w:rsidRDefault="00B075E1">
      <w:pPr>
        <w:pStyle w:val="a8"/>
        <w:spacing w:line="360" w:lineRule="auto"/>
        <w:jc w:val="center"/>
        <w:rPr>
          <w:rFonts w:hAnsi="宋体"/>
          <w:b/>
        </w:rPr>
      </w:pPr>
    </w:p>
    <w:p w14:paraId="21B82614" w14:textId="77777777" w:rsidR="00B075E1" w:rsidRDefault="00B075E1">
      <w:pPr>
        <w:pStyle w:val="a8"/>
        <w:spacing w:line="360" w:lineRule="auto"/>
        <w:jc w:val="center"/>
        <w:rPr>
          <w:rFonts w:hAnsi="宋体"/>
          <w:b/>
        </w:rPr>
      </w:pPr>
    </w:p>
    <w:p w14:paraId="30998251" w14:textId="77777777" w:rsidR="00B075E1" w:rsidRDefault="001A78B2">
      <w:pPr>
        <w:pStyle w:val="a7"/>
        <w:spacing w:line="360" w:lineRule="auto"/>
        <w:ind w:firstLineChars="344" w:firstLine="967"/>
        <w:rPr>
          <w:rFonts w:ascii="宋体" w:eastAsia="宋体" w:hAnsi="宋体"/>
          <w:b/>
          <w:sz w:val="28"/>
          <w:szCs w:val="28"/>
          <w:u w:val="single"/>
        </w:rPr>
      </w:pPr>
      <w:r>
        <w:rPr>
          <w:rFonts w:ascii="宋体" w:eastAsia="宋体" w:hAnsi="宋体" w:hint="eastAsia"/>
          <w:b/>
          <w:sz w:val="28"/>
          <w:szCs w:val="28"/>
        </w:rPr>
        <w:t>项目名称：</w:t>
      </w:r>
    </w:p>
    <w:p w14:paraId="0C2927FC" w14:textId="77777777" w:rsidR="00B075E1" w:rsidRDefault="001A78B2">
      <w:pPr>
        <w:pStyle w:val="a8"/>
        <w:spacing w:line="360" w:lineRule="auto"/>
        <w:ind w:firstLineChars="344" w:firstLine="967"/>
        <w:rPr>
          <w:rFonts w:hAnsi="宋体"/>
          <w:b/>
          <w:sz w:val="28"/>
          <w:szCs w:val="28"/>
          <w:u w:val="single"/>
        </w:rPr>
      </w:pPr>
      <w:r>
        <w:rPr>
          <w:rFonts w:hAnsi="宋体" w:hint="eastAsia"/>
          <w:b/>
          <w:sz w:val="28"/>
          <w:szCs w:val="28"/>
        </w:rPr>
        <w:t>项目编号：</w:t>
      </w:r>
    </w:p>
    <w:p w14:paraId="21EF97C2" w14:textId="77777777" w:rsidR="00B075E1" w:rsidRDefault="00B075E1">
      <w:pPr>
        <w:pStyle w:val="a8"/>
        <w:spacing w:line="360" w:lineRule="auto"/>
        <w:ind w:firstLineChars="300" w:firstLine="632"/>
        <w:rPr>
          <w:rFonts w:hAnsi="宋体"/>
          <w:b/>
        </w:rPr>
      </w:pPr>
    </w:p>
    <w:p w14:paraId="7F9DC391" w14:textId="77777777" w:rsidR="00B075E1" w:rsidRDefault="00B075E1">
      <w:pPr>
        <w:pStyle w:val="a8"/>
        <w:spacing w:line="360" w:lineRule="auto"/>
        <w:ind w:firstLineChars="300" w:firstLine="632"/>
        <w:rPr>
          <w:rFonts w:hAnsi="宋体"/>
          <w:b/>
        </w:rPr>
      </w:pPr>
    </w:p>
    <w:p w14:paraId="62648690" w14:textId="77777777" w:rsidR="00B075E1" w:rsidRDefault="00B075E1">
      <w:pPr>
        <w:pStyle w:val="a8"/>
        <w:spacing w:line="360" w:lineRule="auto"/>
        <w:ind w:firstLineChars="300" w:firstLine="632"/>
        <w:rPr>
          <w:rFonts w:hAnsi="宋体"/>
          <w:b/>
        </w:rPr>
      </w:pPr>
    </w:p>
    <w:p w14:paraId="458B29F0" w14:textId="77777777" w:rsidR="00B075E1" w:rsidRDefault="00B075E1">
      <w:pPr>
        <w:pStyle w:val="a8"/>
        <w:spacing w:line="360" w:lineRule="auto"/>
        <w:ind w:firstLineChars="300" w:firstLine="632"/>
        <w:rPr>
          <w:rFonts w:hAnsi="宋体"/>
          <w:b/>
        </w:rPr>
      </w:pPr>
    </w:p>
    <w:p w14:paraId="06D4BE0C" w14:textId="77777777" w:rsidR="00B075E1" w:rsidRDefault="00B075E1">
      <w:pPr>
        <w:pStyle w:val="a8"/>
        <w:spacing w:line="360" w:lineRule="auto"/>
        <w:ind w:firstLineChars="300" w:firstLine="632"/>
        <w:rPr>
          <w:rFonts w:hAnsi="宋体"/>
          <w:b/>
        </w:rPr>
      </w:pPr>
    </w:p>
    <w:p w14:paraId="2A8B8E61" w14:textId="77777777" w:rsidR="00B075E1" w:rsidRDefault="00B075E1">
      <w:pPr>
        <w:pStyle w:val="a8"/>
        <w:spacing w:line="360" w:lineRule="auto"/>
        <w:ind w:firstLineChars="300" w:firstLine="632"/>
        <w:rPr>
          <w:rFonts w:hAnsi="宋体"/>
          <w:b/>
        </w:rPr>
      </w:pPr>
    </w:p>
    <w:p w14:paraId="46E1E5AC" w14:textId="77777777" w:rsidR="00B075E1" w:rsidRDefault="00B075E1">
      <w:pPr>
        <w:pStyle w:val="a8"/>
        <w:spacing w:line="360" w:lineRule="auto"/>
        <w:ind w:firstLineChars="300" w:firstLine="632"/>
        <w:rPr>
          <w:rFonts w:hAnsi="宋体"/>
          <w:b/>
        </w:rPr>
      </w:pPr>
    </w:p>
    <w:p w14:paraId="6334C76E" w14:textId="77777777" w:rsidR="00B075E1" w:rsidRDefault="00B075E1">
      <w:pPr>
        <w:pStyle w:val="a8"/>
        <w:spacing w:line="360" w:lineRule="auto"/>
        <w:ind w:firstLineChars="300" w:firstLine="632"/>
        <w:rPr>
          <w:rFonts w:hAnsi="宋体"/>
          <w:b/>
        </w:rPr>
      </w:pPr>
    </w:p>
    <w:p w14:paraId="7AD3BFE4" w14:textId="77777777" w:rsidR="00B075E1" w:rsidRDefault="00B075E1">
      <w:pPr>
        <w:pStyle w:val="a8"/>
        <w:spacing w:line="360" w:lineRule="auto"/>
        <w:ind w:firstLineChars="300" w:firstLine="632"/>
        <w:rPr>
          <w:rFonts w:hAnsi="宋体"/>
          <w:b/>
        </w:rPr>
      </w:pPr>
    </w:p>
    <w:p w14:paraId="2875947A" w14:textId="77777777" w:rsidR="00B075E1" w:rsidRDefault="001A78B2">
      <w:pPr>
        <w:pStyle w:val="a7"/>
        <w:spacing w:line="360" w:lineRule="auto"/>
        <w:ind w:firstLineChars="344" w:firstLine="967"/>
        <w:rPr>
          <w:rFonts w:ascii="宋体" w:eastAsia="宋体" w:hAnsi="宋体"/>
          <w:b/>
          <w:sz w:val="28"/>
          <w:szCs w:val="28"/>
          <w:u w:val="single"/>
        </w:rPr>
      </w:pPr>
      <w:r>
        <w:rPr>
          <w:rFonts w:ascii="宋体" w:eastAsia="宋体" w:hAnsi="宋体" w:hint="eastAsia"/>
          <w:b/>
          <w:sz w:val="28"/>
          <w:szCs w:val="28"/>
        </w:rPr>
        <w:t>投标单位名称：</w:t>
      </w:r>
    </w:p>
    <w:p w14:paraId="41CDCF88" w14:textId="77777777" w:rsidR="00B075E1" w:rsidRDefault="001A78B2">
      <w:pPr>
        <w:pStyle w:val="a7"/>
        <w:spacing w:line="360" w:lineRule="auto"/>
        <w:ind w:firstLineChars="344" w:firstLine="967"/>
        <w:rPr>
          <w:rFonts w:ascii="宋体" w:hAnsi="宋体"/>
          <w:b/>
          <w:sz w:val="28"/>
          <w:szCs w:val="28"/>
        </w:rPr>
      </w:pPr>
      <w:r>
        <w:rPr>
          <w:rFonts w:ascii="宋体" w:eastAsia="宋体" w:hAnsi="宋体" w:hint="eastAsia"/>
          <w:b/>
          <w:sz w:val="28"/>
          <w:szCs w:val="28"/>
        </w:rPr>
        <w:t>日期：年月日</w:t>
      </w:r>
    </w:p>
    <w:p w14:paraId="0F9F6BA0" w14:textId="77777777" w:rsidR="00B075E1" w:rsidRDefault="00B075E1">
      <w:pPr>
        <w:autoSpaceDE w:val="0"/>
        <w:autoSpaceDN w:val="0"/>
        <w:spacing w:line="360" w:lineRule="auto"/>
        <w:ind w:firstLineChars="353" w:firstLine="744"/>
        <w:rPr>
          <w:rFonts w:ascii="宋体" w:hAnsi="宋体"/>
          <w:b/>
          <w:szCs w:val="21"/>
          <w:u w:val="single"/>
        </w:rPr>
      </w:pPr>
    </w:p>
    <w:p w14:paraId="71F09D15" w14:textId="77777777" w:rsidR="00B075E1" w:rsidRDefault="001A78B2">
      <w:pPr>
        <w:pStyle w:val="3"/>
        <w:spacing w:before="120" w:after="120" w:line="360" w:lineRule="auto"/>
        <w:rPr>
          <w:rFonts w:asciiTheme="majorEastAsia" w:eastAsiaTheme="majorEastAsia" w:hAnsiTheme="majorEastAsia"/>
          <w:sz w:val="21"/>
          <w:szCs w:val="21"/>
        </w:rPr>
      </w:pPr>
      <w:bookmarkStart w:id="15" w:name="_Toc278274489"/>
      <w:r>
        <w:rPr>
          <w:rFonts w:ascii="宋体" w:hAnsi="宋体"/>
          <w:sz w:val="21"/>
          <w:szCs w:val="21"/>
        </w:rPr>
        <w:br w:type="page"/>
      </w:r>
      <w:r>
        <w:rPr>
          <w:rFonts w:asciiTheme="majorEastAsia" w:eastAsiaTheme="majorEastAsia" w:hAnsiTheme="majorEastAsia" w:hint="eastAsia"/>
          <w:sz w:val="21"/>
          <w:szCs w:val="21"/>
        </w:rPr>
        <w:lastRenderedPageBreak/>
        <w:t>1. 资格性/符合性自查表</w:t>
      </w:r>
      <w:bookmarkEnd w:id="15"/>
      <w:r>
        <w:rPr>
          <w:rFonts w:asciiTheme="majorEastAsia" w:eastAsiaTheme="majorEastAsia" w:hAnsiTheme="majorEastAsia" w:hint="eastAsia"/>
          <w:sz w:val="21"/>
          <w:szCs w:val="21"/>
        </w:rPr>
        <w:tab/>
      </w:r>
    </w:p>
    <w:tbl>
      <w:tblPr>
        <w:tblW w:w="9087"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firstRow="1" w:lastRow="0" w:firstColumn="1" w:lastColumn="0" w:noHBand="0" w:noVBand="1"/>
      </w:tblPr>
      <w:tblGrid>
        <w:gridCol w:w="1391"/>
        <w:gridCol w:w="3692"/>
        <w:gridCol w:w="1709"/>
        <w:gridCol w:w="2295"/>
      </w:tblGrid>
      <w:tr w:rsidR="00B075E1" w14:paraId="69755778" w14:textId="77777777">
        <w:tc>
          <w:tcPr>
            <w:tcW w:w="1391" w:type="dxa"/>
            <w:tcBorders>
              <w:top w:val="outset" w:sz="6" w:space="0" w:color="111111"/>
              <w:left w:val="outset" w:sz="6" w:space="0" w:color="111111"/>
              <w:bottom w:val="outset" w:sz="6" w:space="0" w:color="111111"/>
              <w:right w:val="outset" w:sz="6" w:space="0" w:color="111111"/>
            </w:tcBorders>
            <w:vAlign w:val="center"/>
          </w:tcPr>
          <w:p w14:paraId="36C7252B" w14:textId="77777777" w:rsidR="00B075E1" w:rsidRDefault="001A78B2">
            <w:pPr>
              <w:jc w:val="center"/>
              <w:rPr>
                <w:rFonts w:ascii="宋体" w:hAnsi="宋体" w:cs="宋体"/>
                <w:sz w:val="24"/>
              </w:rPr>
            </w:pPr>
            <w:r>
              <w:rPr>
                <w:rStyle w:val="af1"/>
              </w:rPr>
              <w:t>评审内容</w:t>
            </w:r>
          </w:p>
        </w:tc>
        <w:tc>
          <w:tcPr>
            <w:tcW w:w="3692" w:type="dxa"/>
            <w:tcBorders>
              <w:top w:val="outset" w:sz="6" w:space="0" w:color="111111"/>
              <w:left w:val="outset" w:sz="6" w:space="0" w:color="111111"/>
              <w:bottom w:val="outset" w:sz="6" w:space="0" w:color="111111"/>
              <w:right w:val="outset" w:sz="6" w:space="0" w:color="111111"/>
            </w:tcBorders>
            <w:vAlign w:val="center"/>
          </w:tcPr>
          <w:p w14:paraId="10E9A3E3" w14:textId="77777777" w:rsidR="00B075E1" w:rsidRDefault="001A78B2">
            <w:pPr>
              <w:jc w:val="center"/>
              <w:rPr>
                <w:rFonts w:ascii="宋体" w:hAnsi="宋体" w:cs="宋体"/>
                <w:sz w:val="24"/>
              </w:rPr>
            </w:pPr>
            <w:r>
              <w:rPr>
                <w:rStyle w:val="af1"/>
              </w:rPr>
              <w:t>招标文件要求</w:t>
            </w:r>
            <w:r>
              <w:br/>
            </w:r>
            <w:r>
              <w:t>（详见《资格性和符合性审查表》各项）</w:t>
            </w:r>
          </w:p>
        </w:tc>
        <w:tc>
          <w:tcPr>
            <w:tcW w:w="1709" w:type="dxa"/>
            <w:tcBorders>
              <w:top w:val="outset" w:sz="6" w:space="0" w:color="111111"/>
              <w:left w:val="outset" w:sz="6" w:space="0" w:color="111111"/>
              <w:bottom w:val="outset" w:sz="6" w:space="0" w:color="111111"/>
              <w:right w:val="outset" w:sz="6" w:space="0" w:color="111111"/>
            </w:tcBorders>
            <w:vAlign w:val="center"/>
          </w:tcPr>
          <w:p w14:paraId="6E40F6F5" w14:textId="77777777" w:rsidR="00B075E1" w:rsidRDefault="001A78B2">
            <w:pPr>
              <w:jc w:val="center"/>
              <w:rPr>
                <w:rFonts w:ascii="宋体" w:hAnsi="宋体" w:cs="宋体"/>
                <w:sz w:val="24"/>
              </w:rPr>
            </w:pPr>
            <w:r>
              <w:rPr>
                <w:rStyle w:val="af1"/>
              </w:rPr>
              <w:t>自查结论</w:t>
            </w:r>
          </w:p>
        </w:tc>
        <w:tc>
          <w:tcPr>
            <w:tcW w:w="2295" w:type="dxa"/>
            <w:tcBorders>
              <w:top w:val="outset" w:sz="6" w:space="0" w:color="111111"/>
              <w:left w:val="outset" w:sz="6" w:space="0" w:color="111111"/>
              <w:bottom w:val="outset" w:sz="6" w:space="0" w:color="111111"/>
              <w:right w:val="outset" w:sz="6" w:space="0" w:color="111111"/>
            </w:tcBorders>
            <w:vAlign w:val="center"/>
          </w:tcPr>
          <w:p w14:paraId="4D4EF762" w14:textId="77777777" w:rsidR="00B075E1" w:rsidRDefault="001A78B2">
            <w:pPr>
              <w:jc w:val="center"/>
              <w:rPr>
                <w:rFonts w:ascii="宋体" w:hAnsi="宋体" w:cs="宋体"/>
                <w:sz w:val="24"/>
              </w:rPr>
            </w:pPr>
            <w:r>
              <w:rPr>
                <w:rStyle w:val="af1"/>
              </w:rPr>
              <w:t>证明资料</w:t>
            </w:r>
          </w:p>
        </w:tc>
      </w:tr>
      <w:tr w:rsidR="00B075E1" w14:paraId="2873AFEE" w14:textId="77777777">
        <w:tc>
          <w:tcPr>
            <w:tcW w:w="1391" w:type="dxa"/>
            <w:vMerge w:val="restart"/>
            <w:tcBorders>
              <w:top w:val="outset" w:sz="6" w:space="0" w:color="111111"/>
              <w:left w:val="outset" w:sz="6" w:space="0" w:color="111111"/>
              <w:right w:val="outset" w:sz="6" w:space="0" w:color="111111"/>
            </w:tcBorders>
            <w:vAlign w:val="center"/>
          </w:tcPr>
          <w:p w14:paraId="55A993DF" w14:textId="77777777" w:rsidR="00B075E1" w:rsidRDefault="001A78B2">
            <w:pPr>
              <w:pStyle w:val="ad"/>
              <w:jc w:val="center"/>
              <w:rPr>
                <w:color w:val="auto"/>
              </w:rPr>
            </w:pPr>
            <w:r>
              <w:rPr>
                <w:color w:val="auto"/>
              </w:rPr>
              <w:t>资格性审查</w:t>
            </w:r>
          </w:p>
        </w:tc>
        <w:tc>
          <w:tcPr>
            <w:tcW w:w="3692" w:type="dxa"/>
            <w:tcBorders>
              <w:top w:val="outset" w:sz="6" w:space="0" w:color="111111"/>
              <w:left w:val="outset" w:sz="6" w:space="0" w:color="111111"/>
              <w:bottom w:val="outset" w:sz="6" w:space="0" w:color="111111"/>
              <w:right w:val="outset" w:sz="6" w:space="0" w:color="111111"/>
            </w:tcBorders>
            <w:vAlign w:val="center"/>
          </w:tcPr>
          <w:p w14:paraId="659AC6D3" w14:textId="77777777" w:rsidR="00B075E1" w:rsidRDefault="00B075E1">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14:paraId="7DCA6D4E" w14:textId="77777777" w:rsidR="00B075E1" w:rsidRDefault="001A78B2">
            <w:pPr>
              <w:rPr>
                <w:rFonts w:ascii="宋体" w:hAnsi="宋体" w:cs="宋体"/>
                <w:sz w:val="24"/>
              </w:rPr>
            </w:pPr>
            <w:r>
              <w:t>□</w:t>
            </w:r>
            <w:r>
              <w:t>通过</w:t>
            </w:r>
            <w:r>
              <w:t xml:space="preserve"> □</w:t>
            </w:r>
            <w: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14:paraId="59D055AD" w14:textId="77777777" w:rsidR="00B075E1" w:rsidRDefault="001A78B2">
            <w:pPr>
              <w:rPr>
                <w:rFonts w:ascii="宋体" w:hAnsi="宋体" w:cs="宋体"/>
                <w:sz w:val="24"/>
              </w:rPr>
            </w:pPr>
            <w:r>
              <w:t>见报价文件第（）页</w:t>
            </w:r>
          </w:p>
        </w:tc>
      </w:tr>
      <w:tr w:rsidR="00B075E1" w14:paraId="736A9C8A" w14:textId="77777777">
        <w:tc>
          <w:tcPr>
            <w:tcW w:w="1391" w:type="dxa"/>
            <w:vMerge/>
            <w:tcBorders>
              <w:left w:val="outset" w:sz="6" w:space="0" w:color="111111"/>
              <w:right w:val="outset" w:sz="6" w:space="0" w:color="111111"/>
            </w:tcBorders>
            <w:vAlign w:val="center"/>
          </w:tcPr>
          <w:p w14:paraId="79310E61" w14:textId="77777777" w:rsidR="00B075E1" w:rsidRDefault="00B075E1">
            <w:pPr>
              <w:rPr>
                <w:rFonts w:ascii="宋体" w:hAnsi="宋体" w:cs="宋体"/>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14:paraId="6A01A608" w14:textId="77777777" w:rsidR="00B075E1" w:rsidRDefault="00B075E1">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14:paraId="5C4B786A" w14:textId="77777777" w:rsidR="00B075E1" w:rsidRDefault="001A78B2">
            <w:pPr>
              <w:rPr>
                <w:rFonts w:ascii="宋体" w:hAnsi="宋体" w:cs="宋体"/>
                <w:sz w:val="24"/>
              </w:rPr>
            </w:pPr>
            <w:r>
              <w:t>□</w:t>
            </w:r>
            <w:r>
              <w:t>通过</w:t>
            </w:r>
            <w:r>
              <w:t xml:space="preserve"> □</w:t>
            </w:r>
            <w: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14:paraId="56576FD8" w14:textId="77777777" w:rsidR="00B075E1" w:rsidRDefault="001A78B2">
            <w:pPr>
              <w:rPr>
                <w:rFonts w:ascii="宋体" w:hAnsi="宋体" w:cs="宋体"/>
                <w:sz w:val="24"/>
              </w:rPr>
            </w:pPr>
            <w:r>
              <w:t>见报价文件第（）页</w:t>
            </w:r>
          </w:p>
        </w:tc>
      </w:tr>
      <w:tr w:rsidR="00B075E1" w14:paraId="3FDF0DA0" w14:textId="77777777">
        <w:tc>
          <w:tcPr>
            <w:tcW w:w="1391" w:type="dxa"/>
            <w:vMerge/>
            <w:tcBorders>
              <w:left w:val="outset" w:sz="6" w:space="0" w:color="111111"/>
              <w:right w:val="outset" w:sz="6" w:space="0" w:color="111111"/>
            </w:tcBorders>
            <w:vAlign w:val="center"/>
          </w:tcPr>
          <w:p w14:paraId="5C0449A0" w14:textId="77777777" w:rsidR="00B075E1" w:rsidRDefault="00B075E1">
            <w:pPr>
              <w:rPr>
                <w:rFonts w:ascii="宋体" w:hAnsi="宋体" w:cs="宋体"/>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14:paraId="2B8963C1" w14:textId="77777777" w:rsidR="00B075E1" w:rsidRDefault="00B075E1">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14:paraId="50C4BAC7" w14:textId="77777777" w:rsidR="00B075E1" w:rsidRDefault="001A78B2">
            <w:pPr>
              <w:rPr>
                <w:rFonts w:ascii="宋体" w:hAnsi="宋体" w:cs="宋体"/>
                <w:sz w:val="24"/>
              </w:rPr>
            </w:pPr>
            <w:r>
              <w:t>□</w:t>
            </w:r>
            <w:r>
              <w:t>通过</w:t>
            </w:r>
            <w:r>
              <w:t xml:space="preserve"> □</w:t>
            </w:r>
            <w: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14:paraId="263E5211" w14:textId="77777777" w:rsidR="00B075E1" w:rsidRDefault="001A78B2">
            <w:pPr>
              <w:rPr>
                <w:rFonts w:ascii="宋体" w:hAnsi="宋体" w:cs="宋体"/>
                <w:sz w:val="24"/>
              </w:rPr>
            </w:pPr>
            <w:r>
              <w:t>见报价文件第（）页</w:t>
            </w:r>
          </w:p>
        </w:tc>
      </w:tr>
      <w:tr w:rsidR="00B075E1" w14:paraId="1A2C164E" w14:textId="77777777">
        <w:tc>
          <w:tcPr>
            <w:tcW w:w="1391" w:type="dxa"/>
            <w:vMerge/>
            <w:tcBorders>
              <w:left w:val="outset" w:sz="6" w:space="0" w:color="111111"/>
              <w:right w:val="outset" w:sz="6" w:space="0" w:color="111111"/>
            </w:tcBorders>
            <w:vAlign w:val="center"/>
          </w:tcPr>
          <w:p w14:paraId="6B1A767C" w14:textId="77777777" w:rsidR="00B075E1" w:rsidRDefault="00B075E1">
            <w:pPr>
              <w:rPr>
                <w:rFonts w:ascii="宋体" w:hAnsi="宋体" w:cs="宋体"/>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14:paraId="71405833" w14:textId="77777777" w:rsidR="00B075E1" w:rsidRDefault="00B075E1">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14:paraId="4C847EC2" w14:textId="77777777" w:rsidR="00B075E1" w:rsidRDefault="001A78B2">
            <w:pPr>
              <w:rPr>
                <w:rFonts w:ascii="宋体" w:hAnsi="宋体" w:cs="宋体"/>
                <w:sz w:val="24"/>
              </w:rPr>
            </w:pPr>
            <w:r>
              <w:t>□</w:t>
            </w:r>
            <w:r>
              <w:t>通过</w:t>
            </w:r>
            <w:r>
              <w:t xml:space="preserve"> □</w:t>
            </w:r>
            <w: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14:paraId="11FFB76A" w14:textId="77777777" w:rsidR="00B075E1" w:rsidRDefault="001A78B2">
            <w:pPr>
              <w:rPr>
                <w:rFonts w:ascii="宋体" w:hAnsi="宋体" w:cs="宋体"/>
                <w:sz w:val="24"/>
              </w:rPr>
            </w:pPr>
            <w:r>
              <w:t>见报价文件第（）页</w:t>
            </w:r>
          </w:p>
        </w:tc>
      </w:tr>
      <w:tr w:rsidR="00B075E1" w14:paraId="4D9ACA35" w14:textId="77777777">
        <w:tc>
          <w:tcPr>
            <w:tcW w:w="1391" w:type="dxa"/>
            <w:vMerge w:val="restart"/>
            <w:tcBorders>
              <w:top w:val="outset" w:sz="6" w:space="0" w:color="111111"/>
              <w:left w:val="outset" w:sz="6" w:space="0" w:color="111111"/>
              <w:bottom w:val="outset" w:sz="6" w:space="0" w:color="111111"/>
              <w:right w:val="outset" w:sz="6" w:space="0" w:color="111111"/>
            </w:tcBorders>
            <w:vAlign w:val="center"/>
          </w:tcPr>
          <w:p w14:paraId="28607C0A" w14:textId="77777777" w:rsidR="00B075E1" w:rsidRDefault="001A78B2">
            <w:pPr>
              <w:pStyle w:val="ad"/>
              <w:jc w:val="center"/>
              <w:rPr>
                <w:color w:val="auto"/>
              </w:rPr>
            </w:pPr>
            <w:r>
              <w:rPr>
                <w:color w:val="auto"/>
              </w:rPr>
              <w:t>符合性</w:t>
            </w:r>
          </w:p>
          <w:p w14:paraId="18834CF9" w14:textId="77777777" w:rsidR="00B075E1" w:rsidRDefault="001A78B2">
            <w:pPr>
              <w:pStyle w:val="ad"/>
              <w:jc w:val="center"/>
              <w:rPr>
                <w:color w:val="auto"/>
              </w:rPr>
            </w:pPr>
            <w:r>
              <w:rPr>
                <w:color w:val="auto"/>
              </w:rPr>
              <w:t>审查</w:t>
            </w:r>
          </w:p>
        </w:tc>
        <w:tc>
          <w:tcPr>
            <w:tcW w:w="3692" w:type="dxa"/>
            <w:tcBorders>
              <w:top w:val="outset" w:sz="6" w:space="0" w:color="111111"/>
              <w:left w:val="outset" w:sz="6" w:space="0" w:color="111111"/>
              <w:bottom w:val="outset" w:sz="6" w:space="0" w:color="111111"/>
              <w:right w:val="outset" w:sz="6" w:space="0" w:color="111111"/>
            </w:tcBorders>
            <w:vAlign w:val="center"/>
          </w:tcPr>
          <w:p w14:paraId="002CAEEC" w14:textId="77777777" w:rsidR="00B075E1" w:rsidRDefault="00B075E1">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14:paraId="4D3F4BA1" w14:textId="77777777" w:rsidR="00B075E1" w:rsidRDefault="001A78B2">
            <w:pPr>
              <w:rPr>
                <w:rFonts w:ascii="宋体" w:hAnsi="宋体" w:cs="宋体"/>
                <w:sz w:val="24"/>
              </w:rPr>
            </w:pPr>
            <w:r>
              <w:t>□</w:t>
            </w:r>
            <w:r>
              <w:t>通过</w:t>
            </w:r>
            <w:r>
              <w:t xml:space="preserve"> □</w:t>
            </w:r>
            <w: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14:paraId="10454CAA" w14:textId="77777777" w:rsidR="00B075E1" w:rsidRDefault="001A78B2">
            <w:pPr>
              <w:rPr>
                <w:rFonts w:ascii="宋体" w:hAnsi="宋体" w:cs="宋体"/>
                <w:sz w:val="24"/>
              </w:rPr>
            </w:pPr>
            <w:r>
              <w:t>见报价文件第（）页</w:t>
            </w:r>
          </w:p>
        </w:tc>
      </w:tr>
      <w:tr w:rsidR="00B075E1" w14:paraId="116C9736" w14:textId="77777777">
        <w:tc>
          <w:tcPr>
            <w:tcW w:w="1391" w:type="dxa"/>
            <w:vMerge/>
            <w:tcBorders>
              <w:top w:val="outset" w:sz="6" w:space="0" w:color="111111"/>
              <w:left w:val="outset" w:sz="6" w:space="0" w:color="111111"/>
              <w:bottom w:val="outset" w:sz="6" w:space="0" w:color="111111"/>
              <w:right w:val="outset" w:sz="6" w:space="0" w:color="111111"/>
            </w:tcBorders>
            <w:vAlign w:val="center"/>
          </w:tcPr>
          <w:p w14:paraId="464C32CA" w14:textId="77777777" w:rsidR="00B075E1" w:rsidRDefault="00B075E1">
            <w:pPr>
              <w:rPr>
                <w:rFonts w:ascii="宋体" w:hAnsi="宋体" w:cs="宋体"/>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14:paraId="7445398F" w14:textId="77777777" w:rsidR="00B075E1" w:rsidRDefault="00B075E1">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14:paraId="1EBE1C69" w14:textId="77777777" w:rsidR="00B075E1" w:rsidRDefault="001A78B2">
            <w:pPr>
              <w:rPr>
                <w:rFonts w:ascii="宋体" w:hAnsi="宋体" w:cs="宋体"/>
                <w:sz w:val="24"/>
              </w:rPr>
            </w:pPr>
            <w:r>
              <w:t>□</w:t>
            </w:r>
            <w:r>
              <w:t>通过</w:t>
            </w:r>
            <w:r>
              <w:t xml:space="preserve"> □</w:t>
            </w:r>
            <w: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14:paraId="7E54AC8D" w14:textId="77777777" w:rsidR="00B075E1" w:rsidRDefault="001A78B2">
            <w:pPr>
              <w:rPr>
                <w:rFonts w:ascii="宋体" w:hAnsi="宋体" w:cs="宋体"/>
                <w:sz w:val="24"/>
              </w:rPr>
            </w:pPr>
            <w:r>
              <w:t>见报价文件第（）页</w:t>
            </w:r>
          </w:p>
        </w:tc>
      </w:tr>
      <w:tr w:rsidR="00B075E1" w14:paraId="76740DAD" w14:textId="77777777">
        <w:tc>
          <w:tcPr>
            <w:tcW w:w="1391" w:type="dxa"/>
            <w:vMerge/>
            <w:tcBorders>
              <w:top w:val="outset" w:sz="6" w:space="0" w:color="111111"/>
              <w:left w:val="outset" w:sz="6" w:space="0" w:color="111111"/>
              <w:bottom w:val="outset" w:sz="6" w:space="0" w:color="111111"/>
              <w:right w:val="outset" w:sz="6" w:space="0" w:color="111111"/>
            </w:tcBorders>
            <w:vAlign w:val="center"/>
          </w:tcPr>
          <w:p w14:paraId="0DF19B02" w14:textId="77777777" w:rsidR="00B075E1" w:rsidRDefault="00B075E1">
            <w:pPr>
              <w:rPr>
                <w:rFonts w:ascii="宋体" w:hAnsi="宋体" w:cs="宋体"/>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14:paraId="08D44B89" w14:textId="77777777" w:rsidR="00B075E1" w:rsidRDefault="00B075E1">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14:paraId="536275E6" w14:textId="77777777" w:rsidR="00B075E1" w:rsidRDefault="001A78B2">
            <w:pPr>
              <w:rPr>
                <w:rFonts w:ascii="宋体" w:hAnsi="宋体" w:cs="宋体"/>
                <w:sz w:val="24"/>
              </w:rPr>
            </w:pPr>
            <w:r>
              <w:t>□</w:t>
            </w:r>
            <w:r>
              <w:t>通过</w:t>
            </w:r>
            <w:r>
              <w:t xml:space="preserve"> □</w:t>
            </w:r>
            <w: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14:paraId="0351DC10" w14:textId="77777777" w:rsidR="00B075E1" w:rsidRDefault="001A78B2">
            <w:pPr>
              <w:rPr>
                <w:rFonts w:ascii="宋体" w:hAnsi="宋体" w:cs="宋体"/>
                <w:sz w:val="24"/>
              </w:rPr>
            </w:pPr>
            <w:r>
              <w:t>见报价文件第（）页</w:t>
            </w:r>
          </w:p>
        </w:tc>
      </w:tr>
      <w:tr w:rsidR="00B075E1" w14:paraId="4180F67C" w14:textId="77777777">
        <w:tc>
          <w:tcPr>
            <w:tcW w:w="1391" w:type="dxa"/>
            <w:vMerge/>
            <w:tcBorders>
              <w:top w:val="outset" w:sz="6" w:space="0" w:color="111111"/>
              <w:left w:val="outset" w:sz="6" w:space="0" w:color="111111"/>
              <w:bottom w:val="outset" w:sz="6" w:space="0" w:color="111111"/>
              <w:right w:val="outset" w:sz="6" w:space="0" w:color="111111"/>
            </w:tcBorders>
            <w:vAlign w:val="center"/>
          </w:tcPr>
          <w:p w14:paraId="5D3DAB12" w14:textId="77777777" w:rsidR="00B075E1" w:rsidRDefault="00B075E1">
            <w:pPr>
              <w:rPr>
                <w:rFonts w:ascii="宋体" w:hAnsi="宋体" w:cs="宋体"/>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14:paraId="21D8C0CF" w14:textId="77777777" w:rsidR="00B075E1" w:rsidRDefault="00B075E1">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14:paraId="136994ED" w14:textId="77777777" w:rsidR="00B075E1" w:rsidRDefault="001A78B2">
            <w:pPr>
              <w:rPr>
                <w:rFonts w:ascii="宋体" w:hAnsi="宋体" w:cs="宋体"/>
                <w:sz w:val="24"/>
              </w:rPr>
            </w:pPr>
            <w:r>
              <w:t>□</w:t>
            </w:r>
            <w:r>
              <w:t>通过</w:t>
            </w:r>
            <w:r>
              <w:t xml:space="preserve"> □</w:t>
            </w:r>
            <w: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14:paraId="548305C3" w14:textId="77777777" w:rsidR="00B075E1" w:rsidRDefault="001A78B2">
            <w:pPr>
              <w:rPr>
                <w:rFonts w:ascii="宋体" w:hAnsi="宋体" w:cs="宋体"/>
                <w:sz w:val="24"/>
              </w:rPr>
            </w:pPr>
            <w:r>
              <w:t>见报价文件第（）页</w:t>
            </w:r>
          </w:p>
        </w:tc>
      </w:tr>
    </w:tbl>
    <w:p w14:paraId="0B7CDB6D" w14:textId="77777777" w:rsidR="00B075E1" w:rsidRDefault="001A78B2">
      <w:pPr>
        <w:pStyle w:val="30"/>
        <w:spacing w:after="0" w:line="360" w:lineRule="auto"/>
        <w:rPr>
          <w:rFonts w:ascii="宋体" w:hAnsi="宋体"/>
          <w:sz w:val="21"/>
          <w:szCs w:val="21"/>
        </w:rPr>
      </w:pPr>
      <w:r>
        <w:rPr>
          <w:rFonts w:ascii="宋体" w:hAnsi="宋体" w:hint="eastAsia"/>
          <w:sz w:val="21"/>
          <w:szCs w:val="21"/>
        </w:rPr>
        <w:t>注：以上材料将作为投标人有效性审核的重要内容之一，投标人必须严格按照其内容及序列要求在投标文件中对应如实提供，对资格性和符合性证明文件的任何缺漏和不符合项将会直接导致无效投标！投标人根据自查结论在对应的□打“√”。</w:t>
      </w:r>
    </w:p>
    <w:p w14:paraId="4FFA990C" w14:textId="77777777" w:rsidR="00B075E1" w:rsidRDefault="00B075E1">
      <w:pPr>
        <w:pStyle w:val="30"/>
        <w:spacing w:after="0" w:line="360" w:lineRule="auto"/>
        <w:rPr>
          <w:rFonts w:ascii="宋体" w:hAnsi="宋体"/>
          <w:sz w:val="21"/>
          <w:szCs w:val="21"/>
        </w:rPr>
      </w:pPr>
    </w:p>
    <w:p w14:paraId="5BCE40E4" w14:textId="77777777" w:rsidR="00B075E1" w:rsidRDefault="00B075E1">
      <w:pPr>
        <w:pStyle w:val="30"/>
        <w:spacing w:after="0" w:line="360" w:lineRule="auto"/>
        <w:rPr>
          <w:rFonts w:ascii="宋体" w:hAnsi="宋体"/>
          <w:sz w:val="21"/>
          <w:szCs w:val="21"/>
        </w:rPr>
      </w:pPr>
    </w:p>
    <w:p w14:paraId="129C5B60" w14:textId="77777777" w:rsidR="00B075E1" w:rsidRDefault="00B075E1">
      <w:pPr>
        <w:pStyle w:val="30"/>
        <w:spacing w:after="0" w:line="360" w:lineRule="auto"/>
        <w:rPr>
          <w:rFonts w:ascii="宋体" w:hAnsi="宋体"/>
          <w:sz w:val="21"/>
          <w:szCs w:val="21"/>
        </w:rPr>
      </w:pPr>
    </w:p>
    <w:p w14:paraId="136A1E9C" w14:textId="77777777" w:rsidR="00B075E1" w:rsidRDefault="00B075E1">
      <w:pPr>
        <w:pStyle w:val="30"/>
        <w:spacing w:after="0" w:line="360" w:lineRule="auto"/>
        <w:rPr>
          <w:rFonts w:ascii="宋体" w:hAnsi="宋体"/>
          <w:szCs w:val="21"/>
        </w:rPr>
      </w:pPr>
    </w:p>
    <w:p w14:paraId="69250B01" w14:textId="77777777" w:rsidR="00B075E1" w:rsidRDefault="001A78B2">
      <w:pPr>
        <w:pStyle w:val="3"/>
        <w:spacing w:before="120" w:after="120" w:line="360" w:lineRule="auto"/>
        <w:rPr>
          <w:rFonts w:asciiTheme="majorEastAsia" w:eastAsiaTheme="majorEastAsia" w:hAnsiTheme="majorEastAsia"/>
          <w:sz w:val="21"/>
          <w:szCs w:val="21"/>
        </w:rPr>
      </w:pPr>
      <w:r>
        <w:rPr>
          <w:rFonts w:asciiTheme="majorEastAsia" w:eastAsiaTheme="majorEastAsia" w:hAnsiTheme="majorEastAsia" w:hint="eastAsia"/>
          <w:sz w:val="21"/>
          <w:szCs w:val="21"/>
        </w:rPr>
        <w:t>2. 技术评审自查表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1928"/>
        <w:gridCol w:w="3328"/>
        <w:gridCol w:w="3025"/>
      </w:tblGrid>
      <w:tr w:rsidR="00B075E1" w14:paraId="2A032001" w14:textId="77777777">
        <w:trPr>
          <w:trHeight w:val="397"/>
          <w:jc w:val="center"/>
        </w:trPr>
        <w:tc>
          <w:tcPr>
            <w:tcW w:w="722" w:type="dxa"/>
            <w:vAlign w:val="center"/>
          </w:tcPr>
          <w:p w14:paraId="4D241861" w14:textId="77777777" w:rsidR="00B075E1" w:rsidRDefault="001A78B2">
            <w:pPr>
              <w:jc w:val="center"/>
              <w:rPr>
                <w:rFonts w:ascii="宋体" w:hAnsi="宋体"/>
                <w:b/>
                <w:szCs w:val="21"/>
              </w:rPr>
            </w:pPr>
            <w:r>
              <w:rPr>
                <w:rFonts w:ascii="宋体" w:hAnsi="宋体" w:hint="eastAsia"/>
                <w:b/>
                <w:szCs w:val="21"/>
              </w:rPr>
              <w:t>序号</w:t>
            </w:r>
          </w:p>
        </w:tc>
        <w:tc>
          <w:tcPr>
            <w:tcW w:w="1928" w:type="dxa"/>
            <w:vAlign w:val="center"/>
          </w:tcPr>
          <w:p w14:paraId="7CC8141B" w14:textId="77777777" w:rsidR="00B075E1" w:rsidRDefault="001A78B2">
            <w:pPr>
              <w:jc w:val="center"/>
              <w:rPr>
                <w:rFonts w:ascii="宋体" w:hAnsi="宋体"/>
                <w:b/>
                <w:szCs w:val="21"/>
              </w:rPr>
            </w:pPr>
            <w:r>
              <w:rPr>
                <w:rFonts w:ascii="宋体" w:hAnsi="宋体" w:hint="eastAsia"/>
                <w:b/>
                <w:szCs w:val="21"/>
              </w:rPr>
              <w:t>评审分项</w:t>
            </w:r>
          </w:p>
        </w:tc>
        <w:tc>
          <w:tcPr>
            <w:tcW w:w="3328" w:type="dxa"/>
            <w:vAlign w:val="center"/>
          </w:tcPr>
          <w:p w14:paraId="22B84BF8" w14:textId="77777777" w:rsidR="00B075E1" w:rsidRDefault="001A78B2">
            <w:pPr>
              <w:jc w:val="center"/>
              <w:rPr>
                <w:rFonts w:ascii="宋体" w:hAnsi="宋体"/>
                <w:b/>
                <w:szCs w:val="21"/>
              </w:rPr>
            </w:pPr>
            <w:r>
              <w:rPr>
                <w:rFonts w:ascii="宋体" w:hAnsi="宋体" w:hint="eastAsia"/>
                <w:b/>
                <w:szCs w:val="21"/>
              </w:rPr>
              <w:t>内容</w:t>
            </w:r>
          </w:p>
        </w:tc>
        <w:tc>
          <w:tcPr>
            <w:tcW w:w="3025" w:type="dxa"/>
            <w:vAlign w:val="center"/>
          </w:tcPr>
          <w:p w14:paraId="13471BD3" w14:textId="77777777" w:rsidR="00B075E1" w:rsidRDefault="001A78B2">
            <w:pPr>
              <w:jc w:val="center"/>
              <w:rPr>
                <w:rFonts w:ascii="宋体" w:hAnsi="宋体"/>
                <w:b/>
                <w:szCs w:val="21"/>
              </w:rPr>
            </w:pPr>
            <w:r>
              <w:rPr>
                <w:rFonts w:ascii="宋体" w:hAnsi="宋体" w:hint="eastAsia"/>
                <w:b/>
                <w:szCs w:val="21"/>
              </w:rPr>
              <w:t>证明文件（如有）</w:t>
            </w:r>
          </w:p>
        </w:tc>
      </w:tr>
      <w:tr w:rsidR="00B075E1" w14:paraId="3605F0F6" w14:textId="77777777">
        <w:trPr>
          <w:trHeight w:val="397"/>
          <w:jc w:val="center"/>
        </w:trPr>
        <w:tc>
          <w:tcPr>
            <w:tcW w:w="722" w:type="dxa"/>
            <w:vAlign w:val="center"/>
          </w:tcPr>
          <w:p w14:paraId="54EFA299" w14:textId="77777777" w:rsidR="00B075E1" w:rsidRDefault="001A78B2">
            <w:pPr>
              <w:jc w:val="center"/>
              <w:rPr>
                <w:rFonts w:ascii="宋体" w:hAnsi="宋体"/>
                <w:szCs w:val="21"/>
              </w:rPr>
            </w:pPr>
            <w:r>
              <w:rPr>
                <w:rFonts w:ascii="宋体" w:hAnsi="宋体" w:hint="eastAsia"/>
                <w:szCs w:val="21"/>
              </w:rPr>
              <w:t>1</w:t>
            </w:r>
          </w:p>
        </w:tc>
        <w:tc>
          <w:tcPr>
            <w:tcW w:w="1928" w:type="dxa"/>
            <w:vAlign w:val="center"/>
          </w:tcPr>
          <w:p w14:paraId="083DB86E" w14:textId="77777777" w:rsidR="00B075E1" w:rsidRDefault="00B075E1">
            <w:pPr>
              <w:jc w:val="center"/>
              <w:rPr>
                <w:rFonts w:ascii="宋体" w:hAnsi="宋体"/>
                <w:szCs w:val="21"/>
              </w:rPr>
            </w:pPr>
          </w:p>
        </w:tc>
        <w:tc>
          <w:tcPr>
            <w:tcW w:w="3328" w:type="dxa"/>
            <w:vAlign w:val="center"/>
          </w:tcPr>
          <w:p w14:paraId="42D8F634" w14:textId="77777777" w:rsidR="00B075E1" w:rsidRDefault="00B075E1">
            <w:pPr>
              <w:jc w:val="center"/>
              <w:rPr>
                <w:rFonts w:ascii="宋体" w:hAnsi="宋体"/>
                <w:szCs w:val="21"/>
              </w:rPr>
            </w:pPr>
          </w:p>
        </w:tc>
        <w:tc>
          <w:tcPr>
            <w:tcW w:w="3025" w:type="dxa"/>
            <w:vAlign w:val="center"/>
          </w:tcPr>
          <w:p w14:paraId="186A031B" w14:textId="77777777" w:rsidR="00B075E1" w:rsidRDefault="001A78B2">
            <w:pPr>
              <w:rPr>
                <w:rFonts w:ascii="宋体" w:hAnsi="宋体"/>
                <w:szCs w:val="21"/>
              </w:rPr>
            </w:pPr>
            <w:r>
              <w:rPr>
                <w:rFonts w:ascii="宋体" w:hAnsi="宋体" w:hint="eastAsia"/>
                <w:szCs w:val="21"/>
              </w:rPr>
              <w:t>见投标文件（）页</w:t>
            </w:r>
          </w:p>
        </w:tc>
      </w:tr>
      <w:tr w:rsidR="00B075E1" w14:paraId="06F3FD49" w14:textId="77777777">
        <w:trPr>
          <w:trHeight w:val="397"/>
          <w:jc w:val="center"/>
        </w:trPr>
        <w:tc>
          <w:tcPr>
            <w:tcW w:w="722" w:type="dxa"/>
            <w:vAlign w:val="center"/>
          </w:tcPr>
          <w:p w14:paraId="1CF9D227" w14:textId="77777777" w:rsidR="00B075E1" w:rsidRDefault="001A78B2">
            <w:pPr>
              <w:jc w:val="center"/>
              <w:rPr>
                <w:rFonts w:ascii="宋体" w:hAnsi="宋体"/>
                <w:szCs w:val="21"/>
              </w:rPr>
            </w:pPr>
            <w:r>
              <w:rPr>
                <w:rFonts w:ascii="宋体" w:hAnsi="宋体" w:hint="eastAsia"/>
                <w:szCs w:val="21"/>
              </w:rPr>
              <w:t>2</w:t>
            </w:r>
          </w:p>
        </w:tc>
        <w:tc>
          <w:tcPr>
            <w:tcW w:w="1928" w:type="dxa"/>
            <w:vAlign w:val="center"/>
          </w:tcPr>
          <w:p w14:paraId="36FFF244" w14:textId="77777777" w:rsidR="00B075E1" w:rsidRDefault="00B075E1">
            <w:pPr>
              <w:jc w:val="center"/>
              <w:rPr>
                <w:rFonts w:ascii="宋体" w:hAnsi="宋体"/>
                <w:szCs w:val="21"/>
              </w:rPr>
            </w:pPr>
          </w:p>
        </w:tc>
        <w:tc>
          <w:tcPr>
            <w:tcW w:w="3328" w:type="dxa"/>
            <w:vAlign w:val="center"/>
          </w:tcPr>
          <w:p w14:paraId="13FDFB37" w14:textId="77777777" w:rsidR="00B075E1" w:rsidRDefault="00B075E1">
            <w:pPr>
              <w:jc w:val="center"/>
              <w:rPr>
                <w:rFonts w:ascii="宋体" w:hAnsi="宋体"/>
                <w:szCs w:val="21"/>
              </w:rPr>
            </w:pPr>
          </w:p>
        </w:tc>
        <w:tc>
          <w:tcPr>
            <w:tcW w:w="3025" w:type="dxa"/>
            <w:vAlign w:val="center"/>
          </w:tcPr>
          <w:p w14:paraId="119B1EA9" w14:textId="77777777" w:rsidR="00B075E1" w:rsidRDefault="001A78B2">
            <w:pPr>
              <w:rPr>
                <w:rFonts w:ascii="宋体" w:hAnsi="宋体"/>
                <w:szCs w:val="21"/>
              </w:rPr>
            </w:pPr>
            <w:r>
              <w:rPr>
                <w:rFonts w:ascii="宋体" w:hAnsi="宋体" w:hint="eastAsia"/>
                <w:szCs w:val="21"/>
              </w:rPr>
              <w:t>见投标文件（）页</w:t>
            </w:r>
          </w:p>
        </w:tc>
      </w:tr>
      <w:tr w:rsidR="00B075E1" w14:paraId="7D2F3FF6" w14:textId="77777777">
        <w:trPr>
          <w:trHeight w:val="397"/>
          <w:jc w:val="center"/>
        </w:trPr>
        <w:tc>
          <w:tcPr>
            <w:tcW w:w="722" w:type="dxa"/>
            <w:vAlign w:val="center"/>
          </w:tcPr>
          <w:p w14:paraId="59487C5C" w14:textId="77777777" w:rsidR="00B075E1" w:rsidRDefault="001A78B2">
            <w:pPr>
              <w:jc w:val="center"/>
              <w:rPr>
                <w:rFonts w:ascii="宋体" w:hAnsi="宋体"/>
                <w:szCs w:val="21"/>
              </w:rPr>
            </w:pPr>
            <w:r>
              <w:rPr>
                <w:rFonts w:ascii="宋体" w:hAnsi="宋体" w:hint="eastAsia"/>
                <w:szCs w:val="21"/>
              </w:rPr>
              <w:t>3</w:t>
            </w:r>
          </w:p>
        </w:tc>
        <w:tc>
          <w:tcPr>
            <w:tcW w:w="1928" w:type="dxa"/>
            <w:vAlign w:val="center"/>
          </w:tcPr>
          <w:p w14:paraId="4CD7C105" w14:textId="77777777" w:rsidR="00B075E1" w:rsidRDefault="00B075E1">
            <w:pPr>
              <w:jc w:val="center"/>
              <w:rPr>
                <w:rFonts w:ascii="宋体" w:hAnsi="宋体"/>
                <w:szCs w:val="21"/>
              </w:rPr>
            </w:pPr>
          </w:p>
        </w:tc>
        <w:tc>
          <w:tcPr>
            <w:tcW w:w="3328" w:type="dxa"/>
            <w:vAlign w:val="center"/>
          </w:tcPr>
          <w:p w14:paraId="0C14B05D" w14:textId="77777777" w:rsidR="00B075E1" w:rsidRDefault="00B075E1">
            <w:pPr>
              <w:jc w:val="center"/>
              <w:rPr>
                <w:rFonts w:ascii="宋体" w:hAnsi="宋体"/>
                <w:szCs w:val="21"/>
              </w:rPr>
            </w:pPr>
          </w:p>
        </w:tc>
        <w:tc>
          <w:tcPr>
            <w:tcW w:w="3025" w:type="dxa"/>
            <w:vAlign w:val="center"/>
          </w:tcPr>
          <w:p w14:paraId="10BEA792" w14:textId="77777777" w:rsidR="00B075E1" w:rsidRDefault="001A78B2">
            <w:pPr>
              <w:rPr>
                <w:rFonts w:ascii="宋体" w:hAnsi="宋体"/>
                <w:szCs w:val="21"/>
              </w:rPr>
            </w:pPr>
            <w:r>
              <w:rPr>
                <w:rFonts w:ascii="宋体" w:hAnsi="宋体" w:hint="eastAsia"/>
                <w:szCs w:val="21"/>
              </w:rPr>
              <w:t>见投标文件（）页</w:t>
            </w:r>
          </w:p>
        </w:tc>
      </w:tr>
      <w:tr w:rsidR="00B075E1" w14:paraId="56DC43A5" w14:textId="77777777">
        <w:trPr>
          <w:trHeight w:val="397"/>
          <w:jc w:val="center"/>
        </w:trPr>
        <w:tc>
          <w:tcPr>
            <w:tcW w:w="722" w:type="dxa"/>
            <w:vAlign w:val="center"/>
          </w:tcPr>
          <w:p w14:paraId="18B5BBDA" w14:textId="77777777" w:rsidR="00B075E1" w:rsidRDefault="001A78B2">
            <w:pPr>
              <w:jc w:val="center"/>
              <w:rPr>
                <w:rFonts w:ascii="宋体" w:hAnsi="宋体"/>
                <w:szCs w:val="21"/>
              </w:rPr>
            </w:pPr>
            <w:r>
              <w:rPr>
                <w:rFonts w:ascii="宋体" w:hAnsi="宋体" w:hint="eastAsia"/>
                <w:szCs w:val="21"/>
              </w:rPr>
              <w:t>…</w:t>
            </w:r>
          </w:p>
        </w:tc>
        <w:tc>
          <w:tcPr>
            <w:tcW w:w="1928" w:type="dxa"/>
            <w:vAlign w:val="center"/>
          </w:tcPr>
          <w:p w14:paraId="0EF45ADD" w14:textId="77777777" w:rsidR="00B075E1" w:rsidRDefault="00B075E1">
            <w:pPr>
              <w:jc w:val="center"/>
              <w:rPr>
                <w:rFonts w:ascii="宋体" w:hAnsi="宋体"/>
                <w:szCs w:val="21"/>
              </w:rPr>
            </w:pPr>
          </w:p>
        </w:tc>
        <w:tc>
          <w:tcPr>
            <w:tcW w:w="3328" w:type="dxa"/>
            <w:vAlign w:val="center"/>
          </w:tcPr>
          <w:p w14:paraId="4F4E7A65" w14:textId="77777777" w:rsidR="00B075E1" w:rsidRDefault="00B075E1">
            <w:pPr>
              <w:jc w:val="center"/>
              <w:rPr>
                <w:rFonts w:ascii="宋体" w:hAnsi="宋体"/>
                <w:szCs w:val="21"/>
              </w:rPr>
            </w:pPr>
          </w:p>
        </w:tc>
        <w:tc>
          <w:tcPr>
            <w:tcW w:w="3025" w:type="dxa"/>
            <w:vAlign w:val="center"/>
          </w:tcPr>
          <w:p w14:paraId="10BA51AE" w14:textId="77777777" w:rsidR="00B075E1" w:rsidRDefault="00B075E1">
            <w:pPr>
              <w:rPr>
                <w:rFonts w:ascii="宋体" w:hAnsi="宋体"/>
                <w:szCs w:val="21"/>
              </w:rPr>
            </w:pPr>
          </w:p>
        </w:tc>
      </w:tr>
    </w:tbl>
    <w:p w14:paraId="5B1BFD10" w14:textId="77777777" w:rsidR="00B075E1" w:rsidRDefault="001A78B2">
      <w:pPr>
        <w:pStyle w:val="30"/>
        <w:spacing w:after="0" w:line="360" w:lineRule="auto"/>
        <w:ind w:left="424" w:hangingChars="202" w:hanging="424"/>
        <w:rPr>
          <w:rFonts w:ascii="宋体" w:hAnsi="宋体"/>
          <w:sz w:val="21"/>
          <w:szCs w:val="21"/>
          <w:lang w:val="en-GB"/>
        </w:rPr>
      </w:pPr>
      <w:r>
        <w:rPr>
          <w:rFonts w:ascii="宋体" w:hAnsi="宋体" w:hint="eastAsia"/>
          <w:sz w:val="21"/>
          <w:szCs w:val="21"/>
          <w:lang w:val="en-GB"/>
        </w:rPr>
        <w:t>注：</w:t>
      </w:r>
      <w:r>
        <w:rPr>
          <w:rFonts w:ascii="宋体" w:hAnsi="宋体" w:hint="eastAsia"/>
          <w:sz w:val="21"/>
          <w:szCs w:val="21"/>
        </w:rPr>
        <w:t>投标人应根据《技术评审表》的各项内容填写此表</w:t>
      </w:r>
      <w:r>
        <w:rPr>
          <w:rFonts w:ascii="宋体" w:hAnsi="宋体" w:hint="eastAsia"/>
          <w:sz w:val="21"/>
          <w:szCs w:val="21"/>
          <w:lang w:val="en-GB"/>
        </w:rPr>
        <w:t>。</w:t>
      </w:r>
    </w:p>
    <w:p w14:paraId="5BC82CC5" w14:textId="77777777" w:rsidR="00B075E1" w:rsidRDefault="00B075E1">
      <w:pPr>
        <w:pStyle w:val="30"/>
        <w:spacing w:after="0" w:line="360" w:lineRule="auto"/>
        <w:rPr>
          <w:rFonts w:ascii="宋体" w:hAnsi="宋体"/>
          <w:sz w:val="21"/>
          <w:szCs w:val="21"/>
          <w:lang w:val="en-GB"/>
        </w:rPr>
      </w:pPr>
    </w:p>
    <w:p w14:paraId="296A793B" w14:textId="77777777" w:rsidR="00B075E1" w:rsidRDefault="00B075E1">
      <w:pPr>
        <w:pStyle w:val="30"/>
        <w:spacing w:after="0" w:line="360" w:lineRule="auto"/>
        <w:rPr>
          <w:rFonts w:ascii="宋体" w:hAnsi="宋体"/>
          <w:sz w:val="21"/>
          <w:szCs w:val="21"/>
          <w:lang w:val="en-GB"/>
        </w:rPr>
      </w:pPr>
    </w:p>
    <w:p w14:paraId="74B982FA" w14:textId="77777777" w:rsidR="00B075E1" w:rsidRDefault="00B075E1">
      <w:pPr>
        <w:pStyle w:val="30"/>
        <w:spacing w:after="0" w:line="360" w:lineRule="auto"/>
        <w:rPr>
          <w:rFonts w:ascii="宋体" w:hAnsi="宋体"/>
          <w:sz w:val="21"/>
          <w:szCs w:val="21"/>
        </w:rPr>
      </w:pPr>
    </w:p>
    <w:p w14:paraId="0BE2BA04" w14:textId="77777777" w:rsidR="00B075E1" w:rsidRDefault="001A78B2">
      <w:pPr>
        <w:pStyle w:val="3"/>
        <w:spacing w:before="120" w:after="120" w:line="360" w:lineRule="auto"/>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3. 商务评审自查表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1928"/>
        <w:gridCol w:w="3328"/>
        <w:gridCol w:w="3025"/>
      </w:tblGrid>
      <w:tr w:rsidR="00B075E1" w14:paraId="26DE73B4" w14:textId="77777777">
        <w:trPr>
          <w:trHeight w:val="397"/>
          <w:jc w:val="center"/>
        </w:trPr>
        <w:tc>
          <w:tcPr>
            <w:tcW w:w="722" w:type="dxa"/>
            <w:vAlign w:val="center"/>
          </w:tcPr>
          <w:p w14:paraId="1406F569" w14:textId="77777777" w:rsidR="00B075E1" w:rsidRDefault="001A78B2">
            <w:pPr>
              <w:jc w:val="center"/>
              <w:rPr>
                <w:rFonts w:ascii="宋体" w:hAnsi="宋体"/>
                <w:b/>
                <w:szCs w:val="21"/>
              </w:rPr>
            </w:pPr>
            <w:r>
              <w:rPr>
                <w:rFonts w:ascii="宋体" w:hAnsi="宋体" w:hint="eastAsia"/>
                <w:b/>
                <w:szCs w:val="21"/>
              </w:rPr>
              <w:t>序号</w:t>
            </w:r>
          </w:p>
        </w:tc>
        <w:tc>
          <w:tcPr>
            <w:tcW w:w="1928" w:type="dxa"/>
            <w:vAlign w:val="center"/>
          </w:tcPr>
          <w:p w14:paraId="6A017B55" w14:textId="77777777" w:rsidR="00B075E1" w:rsidRDefault="001A78B2">
            <w:pPr>
              <w:jc w:val="center"/>
              <w:rPr>
                <w:rFonts w:ascii="宋体" w:hAnsi="宋体"/>
                <w:b/>
                <w:szCs w:val="21"/>
              </w:rPr>
            </w:pPr>
            <w:r>
              <w:rPr>
                <w:rFonts w:ascii="宋体" w:hAnsi="宋体" w:hint="eastAsia"/>
                <w:b/>
                <w:szCs w:val="21"/>
              </w:rPr>
              <w:t>评审分项</w:t>
            </w:r>
          </w:p>
        </w:tc>
        <w:tc>
          <w:tcPr>
            <w:tcW w:w="3328" w:type="dxa"/>
            <w:vAlign w:val="center"/>
          </w:tcPr>
          <w:p w14:paraId="55E562F0" w14:textId="77777777" w:rsidR="00B075E1" w:rsidRDefault="001A78B2">
            <w:pPr>
              <w:jc w:val="center"/>
              <w:rPr>
                <w:rFonts w:ascii="宋体" w:hAnsi="宋体"/>
                <w:b/>
                <w:szCs w:val="21"/>
              </w:rPr>
            </w:pPr>
            <w:r>
              <w:rPr>
                <w:rFonts w:ascii="宋体" w:hAnsi="宋体" w:hint="eastAsia"/>
                <w:b/>
                <w:szCs w:val="21"/>
              </w:rPr>
              <w:t>内容</w:t>
            </w:r>
          </w:p>
        </w:tc>
        <w:tc>
          <w:tcPr>
            <w:tcW w:w="3025" w:type="dxa"/>
            <w:vAlign w:val="center"/>
          </w:tcPr>
          <w:p w14:paraId="5C118314" w14:textId="77777777" w:rsidR="00B075E1" w:rsidRDefault="001A78B2">
            <w:pPr>
              <w:jc w:val="center"/>
              <w:rPr>
                <w:rFonts w:ascii="宋体" w:hAnsi="宋体"/>
                <w:b/>
                <w:szCs w:val="21"/>
              </w:rPr>
            </w:pPr>
            <w:r>
              <w:rPr>
                <w:rFonts w:ascii="宋体" w:hAnsi="宋体" w:hint="eastAsia"/>
                <w:b/>
                <w:szCs w:val="21"/>
              </w:rPr>
              <w:t>证明文件（如有）</w:t>
            </w:r>
          </w:p>
        </w:tc>
      </w:tr>
      <w:tr w:rsidR="00B075E1" w14:paraId="54241D82" w14:textId="77777777">
        <w:trPr>
          <w:trHeight w:val="397"/>
          <w:jc w:val="center"/>
        </w:trPr>
        <w:tc>
          <w:tcPr>
            <w:tcW w:w="722" w:type="dxa"/>
            <w:vAlign w:val="center"/>
          </w:tcPr>
          <w:p w14:paraId="3F098746" w14:textId="77777777" w:rsidR="00B075E1" w:rsidRDefault="001A78B2">
            <w:pPr>
              <w:jc w:val="center"/>
              <w:rPr>
                <w:rFonts w:ascii="宋体" w:hAnsi="宋体"/>
                <w:szCs w:val="21"/>
              </w:rPr>
            </w:pPr>
            <w:r>
              <w:rPr>
                <w:rFonts w:ascii="宋体" w:hAnsi="宋体" w:hint="eastAsia"/>
                <w:szCs w:val="21"/>
              </w:rPr>
              <w:t>1</w:t>
            </w:r>
          </w:p>
        </w:tc>
        <w:tc>
          <w:tcPr>
            <w:tcW w:w="1928" w:type="dxa"/>
            <w:vAlign w:val="center"/>
          </w:tcPr>
          <w:p w14:paraId="6B975BD3" w14:textId="77777777" w:rsidR="00B075E1" w:rsidRDefault="00B075E1">
            <w:pPr>
              <w:jc w:val="center"/>
              <w:rPr>
                <w:rFonts w:ascii="宋体" w:hAnsi="宋体"/>
                <w:szCs w:val="21"/>
              </w:rPr>
            </w:pPr>
          </w:p>
        </w:tc>
        <w:tc>
          <w:tcPr>
            <w:tcW w:w="3328" w:type="dxa"/>
            <w:vAlign w:val="center"/>
          </w:tcPr>
          <w:p w14:paraId="28AA8DDD" w14:textId="77777777" w:rsidR="00B075E1" w:rsidRDefault="00B075E1">
            <w:pPr>
              <w:jc w:val="center"/>
              <w:rPr>
                <w:rFonts w:ascii="宋体" w:hAnsi="宋体"/>
                <w:szCs w:val="21"/>
              </w:rPr>
            </w:pPr>
          </w:p>
        </w:tc>
        <w:tc>
          <w:tcPr>
            <w:tcW w:w="3025" w:type="dxa"/>
            <w:vAlign w:val="center"/>
          </w:tcPr>
          <w:p w14:paraId="32111374" w14:textId="77777777" w:rsidR="00B075E1" w:rsidRDefault="001A78B2">
            <w:pPr>
              <w:rPr>
                <w:rFonts w:ascii="宋体" w:hAnsi="宋体"/>
                <w:szCs w:val="21"/>
              </w:rPr>
            </w:pPr>
            <w:r>
              <w:rPr>
                <w:rFonts w:ascii="宋体" w:hAnsi="宋体" w:hint="eastAsia"/>
                <w:szCs w:val="21"/>
              </w:rPr>
              <w:t>见投标文件（）页</w:t>
            </w:r>
          </w:p>
        </w:tc>
      </w:tr>
      <w:tr w:rsidR="00B075E1" w14:paraId="28F19735" w14:textId="77777777">
        <w:trPr>
          <w:trHeight w:val="397"/>
          <w:jc w:val="center"/>
        </w:trPr>
        <w:tc>
          <w:tcPr>
            <w:tcW w:w="722" w:type="dxa"/>
            <w:vAlign w:val="center"/>
          </w:tcPr>
          <w:p w14:paraId="088CF24D" w14:textId="77777777" w:rsidR="00B075E1" w:rsidRDefault="001A78B2">
            <w:pPr>
              <w:jc w:val="center"/>
              <w:rPr>
                <w:rFonts w:ascii="宋体" w:hAnsi="宋体"/>
                <w:szCs w:val="21"/>
              </w:rPr>
            </w:pPr>
            <w:r>
              <w:rPr>
                <w:rFonts w:ascii="宋体" w:hAnsi="宋体" w:hint="eastAsia"/>
                <w:szCs w:val="21"/>
              </w:rPr>
              <w:t>2</w:t>
            </w:r>
          </w:p>
        </w:tc>
        <w:tc>
          <w:tcPr>
            <w:tcW w:w="1928" w:type="dxa"/>
            <w:vAlign w:val="center"/>
          </w:tcPr>
          <w:p w14:paraId="223820EF" w14:textId="77777777" w:rsidR="00B075E1" w:rsidRDefault="00B075E1">
            <w:pPr>
              <w:jc w:val="center"/>
              <w:rPr>
                <w:rFonts w:ascii="宋体" w:hAnsi="宋体"/>
                <w:szCs w:val="21"/>
              </w:rPr>
            </w:pPr>
          </w:p>
        </w:tc>
        <w:tc>
          <w:tcPr>
            <w:tcW w:w="3328" w:type="dxa"/>
            <w:vAlign w:val="center"/>
          </w:tcPr>
          <w:p w14:paraId="5E5423B3" w14:textId="77777777" w:rsidR="00B075E1" w:rsidRDefault="00B075E1">
            <w:pPr>
              <w:jc w:val="center"/>
              <w:rPr>
                <w:rFonts w:ascii="宋体" w:hAnsi="宋体"/>
                <w:szCs w:val="21"/>
              </w:rPr>
            </w:pPr>
          </w:p>
        </w:tc>
        <w:tc>
          <w:tcPr>
            <w:tcW w:w="3025" w:type="dxa"/>
            <w:vAlign w:val="center"/>
          </w:tcPr>
          <w:p w14:paraId="5CEA70AD" w14:textId="77777777" w:rsidR="00B075E1" w:rsidRDefault="001A78B2">
            <w:pPr>
              <w:rPr>
                <w:rFonts w:ascii="宋体" w:hAnsi="宋体"/>
                <w:szCs w:val="21"/>
              </w:rPr>
            </w:pPr>
            <w:r>
              <w:rPr>
                <w:rFonts w:ascii="宋体" w:hAnsi="宋体" w:hint="eastAsia"/>
                <w:szCs w:val="21"/>
              </w:rPr>
              <w:t>见投标文件（）页</w:t>
            </w:r>
          </w:p>
        </w:tc>
      </w:tr>
      <w:tr w:rsidR="00B075E1" w14:paraId="310D836A" w14:textId="77777777">
        <w:trPr>
          <w:trHeight w:val="397"/>
          <w:jc w:val="center"/>
        </w:trPr>
        <w:tc>
          <w:tcPr>
            <w:tcW w:w="722" w:type="dxa"/>
            <w:vAlign w:val="center"/>
          </w:tcPr>
          <w:p w14:paraId="5742977B" w14:textId="77777777" w:rsidR="00B075E1" w:rsidRDefault="001A78B2">
            <w:pPr>
              <w:jc w:val="center"/>
              <w:rPr>
                <w:rFonts w:ascii="宋体" w:hAnsi="宋体"/>
                <w:szCs w:val="21"/>
              </w:rPr>
            </w:pPr>
            <w:r>
              <w:rPr>
                <w:rFonts w:ascii="宋体" w:hAnsi="宋体" w:hint="eastAsia"/>
                <w:szCs w:val="21"/>
              </w:rPr>
              <w:t>3</w:t>
            </w:r>
          </w:p>
        </w:tc>
        <w:tc>
          <w:tcPr>
            <w:tcW w:w="1928" w:type="dxa"/>
            <w:vAlign w:val="center"/>
          </w:tcPr>
          <w:p w14:paraId="30BA319C" w14:textId="77777777" w:rsidR="00B075E1" w:rsidRDefault="00B075E1">
            <w:pPr>
              <w:jc w:val="center"/>
              <w:rPr>
                <w:rFonts w:ascii="宋体" w:hAnsi="宋体"/>
                <w:szCs w:val="21"/>
              </w:rPr>
            </w:pPr>
          </w:p>
        </w:tc>
        <w:tc>
          <w:tcPr>
            <w:tcW w:w="3328" w:type="dxa"/>
            <w:vAlign w:val="center"/>
          </w:tcPr>
          <w:p w14:paraId="720E0509" w14:textId="77777777" w:rsidR="00B075E1" w:rsidRDefault="00B075E1">
            <w:pPr>
              <w:jc w:val="center"/>
              <w:rPr>
                <w:rFonts w:ascii="宋体" w:hAnsi="宋体"/>
                <w:szCs w:val="21"/>
              </w:rPr>
            </w:pPr>
          </w:p>
        </w:tc>
        <w:tc>
          <w:tcPr>
            <w:tcW w:w="3025" w:type="dxa"/>
            <w:vAlign w:val="center"/>
          </w:tcPr>
          <w:p w14:paraId="1EE42288" w14:textId="77777777" w:rsidR="00B075E1" w:rsidRDefault="001A78B2">
            <w:pPr>
              <w:rPr>
                <w:rFonts w:ascii="宋体" w:hAnsi="宋体"/>
                <w:szCs w:val="21"/>
              </w:rPr>
            </w:pPr>
            <w:r>
              <w:rPr>
                <w:rFonts w:ascii="宋体" w:hAnsi="宋体" w:hint="eastAsia"/>
                <w:szCs w:val="21"/>
              </w:rPr>
              <w:t>见投标文件（）页</w:t>
            </w:r>
          </w:p>
        </w:tc>
      </w:tr>
      <w:tr w:rsidR="00B075E1" w14:paraId="4F927A5B" w14:textId="77777777">
        <w:trPr>
          <w:trHeight w:val="397"/>
          <w:jc w:val="center"/>
        </w:trPr>
        <w:tc>
          <w:tcPr>
            <w:tcW w:w="722" w:type="dxa"/>
            <w:vAlign w:val="center"/>
          </w:tcPr>
          <w:p w14:paraId="6E774256" w14:textId="77777777" w:rsidR="00B075E1" w:rsidRDefault="001A78B2">
            <w:pPr>
              <w:jc w:val="center"/>
              <w:rPr>
                <w:rFonts w:ascii="宋体" w:hAnsi="宋体"/>
                <w:szCs w:val="21"/>
              </w:rPr>
            </w:pPr>
            <w:r>
              <w:rPr>
                <w:rFonts w:ascii="宋体" w:hAnsi="宋体" w:hint="eastAsia"/>
                <w:szCs w:val="21"/>
              </w:rPr>
              <w:t>…</w:t>
            </w:r>
          </w:p>
        </w:tc>
        <w:tc>
          <w:tcPr>
            <w:tcW w:w="1928" w:type="dxa"/>
            <w:vAlign w:val="center"/>
          </w:tcPr>
          <w:p w14:paraId="7038CC5C" w14:textId="77777777" w:rsidR="00B075E1" w:rsidRDefault="00B075E1">
            <w:pPr>
              <w:jc w:val="center"/>
              <w:rPr>
                <w:rFonts w:ascii="宋体" w:hAnsi="宋体"/>
                <w:szCs w:val="21"/>
              </w:rPr>
            </w:pPr>
          </w:p>
        </w:tc>
        <w:tc>
          <w:tcPr>
            <w:tcW w:w="3328" w:type="dxa"/>
            <w:vAlign w:val="center"/>
          </w:tcPr>
          <w:p w14:paraId="4E04CDA6" w14:textId="77777777" w:rsidR="00B075E1" w:rsidRDefault="00B075E1">
            <w:pPr>
              <w:jc w:val="center"/>
              <w:rPr>
                <w:rFonts w:ascii="宋体" w:hAnsi="宋体"/>
                <w:szCs w:val="21"/>
              </w:rPr>
            </w:pPr>
          </w:p>
        </w:tc>
        <w:tc>
          <w:tcPr>
            <w:tcW w:w="3025" w:type="dxa"/>
            <w:vAlign w:val="center"/>
          </w:tcPr>
          <w:p w14:paraId="29522642" w14:textId="77777777" w:rsidR="00B075E1" w:rsidRDefault="00B075E1">
            <w:pPr>
              <w:rPr>
                <w:rFonts w:ascii="宋体" w:hAnsi="宋体"/>
                <w:szCs w:val="21"/>
              </w:rPr>
            </w:pPr>
          </w:p>
        </w:tc>
      </w:tr>
    </w:tbl>
    <w:p w14:paraId="416CE0BB" w14:textId="77777777" w:rsidR="00B075E1" w:rsidRDefault="001A78B2">
      <w:pPr>
        <w:pStyle w:val="30"/>
        <w:spacing w:after="0" w:line="360" w:lineRule="auto"/>
        <w:ind w:left="424" w:hangingChars="202" w:hanging="424"/>
        <w:rPr>
          <w:rFonts w:ascii="宋体" w:hAnsi="宋体"/>
          <w:sz w:val="21"/>
          <w:szCs w:val="21"/>
          <w:lang w:val="en-GB"/>
        </w:rPr>
      </w:pPr>
      <w:r>
        <w:rPr>
          <w:rFonts w:ascii="宋体" w:hAnsi="宋体" w:hint="eastAsia"/>
          <w:sz w:val="21"/>
          <w:szCs w:val="21"/>
          <w:lang w:val="en-GB"/>
        </w:rPr>
        <w:t>注：投标人应根据《商务评审表》的各项内容填写此表。</w:t>
      </w:r>
    </w:p>
    <w:p w14:paraId="08F64073" w14:textId="77777777" w:rsidR="00B075E1" w:rsidRDefault="00B075E1">
      <w:pPr>
        <w:widowControl/>
        <w:rPr>
          <w:rFonts w:ascii="宋体" w:hAnsi="宋体" w:cs="宋体"/>
          <w:b/>
          <w:bCs/>
          <w:szCs w:val="21"/>
        </w:rPr>
      </w:pPr>
    </w:p>
    <w:p w14:paraId="6A133F6F" w14:textId="77777777" w:rsidR="00B075E1" w:rsidRDefault="00B075E1">
      <w:pPr>
        <w:widowControl/>
        <w:rPr>
          <w:rFonts w:ascii="宋体" w:hAnsi="宋体" w:cs="宋体"/>
          <w:b/>
          <w:bCs/>
          <w:szCs w:val="21"/>
        </w:rPr>
      </w:pPr>
    </w:p>
    <w:p w14:paraId="7F758659" w14:textId="77777777" w:rsidR="00B075E1" w:rsidRDefault="001A78B2">
      <w:pPr>
        <w:pStyle w:val="3"/>
        <w:spacing w:before="120" w:after="120" w:line="360" w:lineRule="auto"/>
        <w:rPr>
          <w:rFonts w:asciiTheme="majorEastAsia" w:eastAsiaTheme="majorEastAsia" w:hAnsiTheme="majorEastAsia"/>
          <w:sz w:val="21"/>
          <w:szCs w:val="21"/>
        </w:rPr>
      </w:pPr>
      <w:r>
        <w:rPr>
          <w:rFonts w:asciiTheme="majorEastAsia" w:eastAsiaTheme="majorEastAsia" w:hAnsiTheme="majorEastAsia" w:hint="eastAsia"/>
          <w:sz w:val="21"/>
          <w:szCs w:val="21"/>
        </w:rPr>
        <w:t>4. 报价表</w:t>
      </w:r>
    </w:p>
    <w:p w14:paraId="5AAFFC4A" w14:textId="77777777" w:rsidR="00B075E1" w:rsidRDefault="001A78B2">
      <w:pPr>
        <w:widowControl/>
        <w:rPr>
          <w:rFonts w:ascii="宋体" w:hAnsi="宋体" w:cs="宋体"/>
          <w:b/>
          <w:szCs w:val="21"/>
        </w:rPr>
      </w:pPr>
      <w:r>
        <w:rPr>
          <w:rFonts w:ascii="宋体" w:hAnsi="宋体" w:cs="宋体" w:hint="eastAsia"/>
          <w:b/>
          <w:szCs w:val="21"/>
        </w:rPr>
        <w:t>4.1报价一览表</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0"/>
        <w:gridCol w:w="3150"/>
        <w:gridCol w:w="2205"/>
        <w:gridCol w:w="2715"/>
      </w:tblGrid>
      <w:tr w:rsidR="00B075E1" w14:paraId="2A59A157" w14:textId="77777777">
        <w:trPr>
          <w:trHeight w:val="806"/>
        </w:trPr>
        <w:tc>
          <w:tcPr>
            <w:tcW w:w="9580" w:type="dxa"/>
            <w:gridSpan w:val="4"/>
            <w:tcBorders>
              <w:top w:val="single" w:sz="4" w:space="0" w:color="auto"/>
              <w:left w:val="single" w:sz="4" w:space="0" w:color="auto"/>
              <w:bottom w:val="single" w:sz="4" w:space="0" w:color="auto"/>
            </w:tcBorders>
            <w:vAlign w:val="center"/>
          </w:tcPr>
          <w:p w14:paraId="2C6E9BBE" w14:textId="77777777" w:rsidR="00B075E1" w:rsidRDefault="001A78B2">
            <w:pPr>
              <w:widowControl/>
              <w:spacing w:line="400" w:lineRule="exact"/>
              <w:jc w:val="center"/>
              <w:rPr>
                <w:rFonts w:ascii="宋体" w:hAnsi="宋体" w:cs="宋体"/>
                <w:kern w:val="0"/>
                <w:sz w:val="24"/>
              </w:rPr>
            </w:pPr>
            <w:r>
              <w:rPr>
                <w:rFonts w:ascii="宋体" w:hAnsi="宋体" w:cs="宋体" w:hint="eastAsia"/>
                <w:kern w:val="0"/>
                <w:sz w:val="24"/>
              </w:rPr>
              <w:t>报价一览表</w:t>
            </w:r>
          </w:p>
        </w:tc>
      </w:tr>
      <w:tr w:rsidR="00B075E1" w14:paraId="0B9F4643" w14:textId="77777777">
        <w:trPr>
          <w:trHeight w:val="1236"/>
        </w:trPr>
        <w:tc>
          <w:tcPr>
            <w:tcW w:w="1510" w:type="dxa"/>
            <w:tcBorders>
              <w:top w:val="single" w:sz="4" w:space="0" w:color="auto"/>
              <w:left w:val="single" w:sz="4" w:space="0" w:color="auto"/>
              <w:bottom w:val="single" w:sz="4" w:space="0" w:color="auto"/>
              <w:right w:val="single" w:sz="4" w:space="0" w:color="auto"/>
            </w:tcBorders>
            <w:vAlign w:val="center"/>
          </w:tcPr>
          <w:p w14:paraId="4B8F4DDD" w14:textId="77777777" w:rsidR="00B075E1" w:rsidRDefault="001A78B2">
            <w:pPr>
              <w:widowControl/>
              <w:spacing w:line="400" w:lineRule="exact"/>
              <w:jc w:val="center"/>
              <w:rPr>
                <w:rFonts w:ascii="宋体" w:hAnsi="宋体" w:cs="宋体"/>
                <w:kern w:val="0"/>
                <w:sz w:val="24"/>
              </w:rPr>
            </w:pPr>
            <w:r>
              <w:rPr>
                <w:rFonts w:ascii="宋体" w:hAnsi="宋体" w:cs="宋体" w:hint="eastAsia"/>
                <w:kern w:val="0"/>
                <w:sz w:val="24"/>
              </w:rPr>
              <w:t>项目名称</w:t>
            </w:r>
          </w:p>
        </w:tc>
        <w:tc>
          <w:tcPr>
            <w:tcW w:w="3150" w:type="dxa"/>
            <w:tcBorders>
              <w:top w:val="single" w:sz="4" w:space="0" w:color="auto"/>
              <w:left w:val="single" w:sz="4" w:space="0" w:color="auto"/>
              <w:bottom w:val="single" w:sz="4" w:space="0" w:color="auto"/>
              <w:right w:val="single" w:sz="4" w:space="0" w:color="auto"/>
            </w:tcBorders>
            <w:vAlign w:val="center"/>
          </w:tcPr>
          <w:p w14:paraId="53AAE728" w14:textId="77777777" w:rsidR="00B075E1" w:rsidRDefault="00B075E1">
            <w:pPr>
              <w:widowControl/>
              <w:spacing w:line="400" w:lineRule="exact"/>
              <w:jc w:val="center"/>
              <w:rPr>
                <w:rFonts w:ascii="宋体" w:hAnsi="宋体" w:cs="宋体"/>
                <w:kern w:val="0"/>
                <w:sz w:val="24"/>
              </w:rPr>
            </w:pPr>
          </w:p>
        </w:tc>
        <w:tc>
          <w:tcPr>
            <w:tcW w:w="2205" w:type="dxa"/>
            <w:tcBorders>
              <w:top w:val="single" w:sz="4" w:space="0" w:color="auto"/>
              <w:left w:val="single" w:sz="4" w:space="0" w:color="auto"/>
              <w:bottom w:val="single" w:sz="4" w:space="0" w:color="auto"/>
              <w:right w:val="single" w:sz="4" w:space="0" w:color="auto"/>
            </w:tcBorders>
            <w:vAlign w:val="center"/>
          </w:tcPr>
          <w:p w14:paraId="5E72DB7F" w14:textId="77777777" w:rsidR="00B075E1" w:rsidRDefault="001A78B2">
            <w:pPr>
              <w:widowControl/>
              <w:spacing w:line="400" w:lineRule="exact"/>
              <w:jc w:val="center"/>
              <w:rPr>
                <w:rFonts w:ascii="宋体" w:hAnsi="宋体" w:cs="宋体"/>
                <w:kern w:val="0"/>
                <w:sz w:val="24"/>
              </w:rPr>
            </w:pPr>
            <w:r>
              <w:rPr>
                <w:rFonts w:ascii="宋体" w:hAnsi="宋体" w:cs="宋体" w:hint="eastAsia"/>
                <w:kern w:val="0"/>
                <w:sz w:val="24"/>
              </w:rPr>
              <w:t>项目编号</w:t>
            </w:r>
          </w:p>
        </w:tc>
        <w:tc>
          <w:tcPr>
            <w:tcW w:w="2715" w:type="dxa"/>
            <w:tcBorders>
              <w:top w:val="single" w:sz="4" w:space="0" w:color="auto"/>
              <w:left w:val="single" w:sz="4" w:space="0" w:color="auto"/>
              <w:bottom w:val="single" w:sz="4" w:space="0" w:color="auto"/>
              <w:right w:val="single" w:sz="4" w:space="0" w:color="auto"/>
            </w:tcBorders>
            <w:vAlign w:val="center"/>
          </w:tcPr>
          <w:p w14:paraId="775B7B8A" w14:textId="77777777" w:rsidR="00B075E1" w:rsidRDefault="00B075E1">
            <w:pPr>
              <w:widowControl/>
              <w:spacing w:line="400" w:lineRule="exact"/>
              <w:jc w:val="center"/>
              <w:rPr>
                <w:rFonts w:ascii="宋体" w:hAnsi="宋体" w:cs="宋体"/>
                <w:kern w:val="0"/>
                <w:sz w:val="24"/>
              </w:rPr>
            </w:pPr>
          </w:p>
        </w:tc>
      </w:tr>
      <w:tr w:rsidR="00B075E1" w14:paraId="3709B1BD" w14:textId="77777777">
        <w:trPr>
          <w:cantSplit/>
          <w:trHeight w:val="1014"/>
        </w:trPr>
        <w:tc>
          <w:tcPr>
            <w:tcW w:w="1510" w:type="dxa"/>
            <w:tcBorders>
              <w:top w:val="single" w:sz="4" w:space="0" w:color="auto"/>
              <w:left w:val="single" w:sz="4" w:space="0" w:color="auto"/>
              <w:bottom w:val="single" w:sz="4" w:space="0" w:color="auto"/>
              <w:right w:val="single" w:sz="4" w:space="0" w:color="auto"/>
            </w:tcBorders>
            <w:vAlign w:val="center"/>
          </w:tcPr>
          <w:p w14:paraId="785725D1" w14:textId="77777777" w:rsidR="00B075E1" w:rsidRDefault="001A78B2">
            <w:pPr>
              <w:widowControl/>
              <w:jc w:val="center"/>
              <w:rPr>
                <w:rFonts w:ascii="宋体" w:hAnsi="宋体" w:cs="宋体"/>
                <w:szCs w:val="21"/>
              </w:rPr>
            </w:pPr>
            <w:r>
              <w:rPr>
                <w:rFonts w:ascii="宋体" w:hAnsi="宋体" w:cs="宋体" w:hint="eastAsia"/>
                <w:szCs w:val="21"/>
              </w:rPr>
              <w:t>投标报价（元）</w:t>
            </w:r>
          </w:p>
          <w:p w14:paraId="4252CCF2" w14:textId="77777777" w:rsidR="00B075E1" w:rsidRDefault="001A78B2">
            <w:pPr>
              <w:widowControl/>
              <w:jc w:val="center"/>
              <w:rPr>
                <w:rFonts w:ascii="宋体" w:hAnsi="宋体" w:cs="宋体"/>
                <w:kern w:val="0"/>
                <w:sz w:val="24"/>
              </w:rPr>
            </w:pPr>
            <w:r>
              <w:rPr>
                <w:rFonts w:ascii="宋体" w:hAnsi="宋体" w:cs="宋体" w:hint="eastAsia"/>
                <w:szCs w:val="21"/>
              </w:rPr>
              <w:t>大写</w:t>
            </w:r>
          </w:p>
        </w:tc>
        <w:tc>
          <w:tcPr>
            <w:tcW w:w="8070" w:type="dxa"/>
            <w:gridSpan w:val="3"/>
            <w:tcBorders>
              <w:top w:val="single" w:sz="4" w:space="0" w:color="auto"/>
              <w:left w:val="single" w:sz="4" w:space="0" w:color="auto"/>
              <w:bottom w:val="single" w:sz="4" w:space="0" w:color="auto"/>
            </w:tcBorders>
            <w:vAlign w:val="center"/>
          </w:tcPr>
          <w:p w14:paraId="7D8D29DD" w14:textId="77777777" w:rsidR="00B075E1" w:rsidRDefault="001A78B2">
            <w:pPr>
              <w:widowControl/>
              <w:jc w:val="center"/>
              <w:rPr>
                <w:rFonts w:ascii="宋体" w:hAnsi="宋体" w:cs="宋体"/>
                <w:kern w:val="0"/>
                <w:sz w:val="24"/>
              </w:rPr>
            </w:pPr>
            <w:r>
              <w:rPr>
                <w:rFonts w:ascii="宋体" w:cs="宋体" w:hint="eastAsia"/>
                <w:kern w:val="0"/>
                <w:sz w:val="24"/>
              </w:rPr>
              <w:t> </w:t>
            </w:r>
          </w:p>
          <w:p w14:paraId="2B8C0E34" w14:textId="77777777" w:rsidR="00B075E1" w:rsidRDefault="001A78B2">
            <w:pPr>
              <w:widowControl/>
              <w:jc w:val="center"/>
              <w:rPr>
                <w:rFonts w:ascii="宋体" w:hAnsi="宋体" w:cs="宋体"/>
                <w:kern w:val="0"/>
                <w:sz w:val="24"/>
              </w:rPr>
            </w:pPr>
            <w:r>
              <w:rPr>
                <w:rFonts w:ascii="宋体" w:cs="宋体" w:hint="eastAsia"/>
                <w:kern w:val="0"/>
                <w:sz w:val="24"/>
              </w:rPr>
              <w:t> </w:t>
            </w:r>
          </w:p>
        </w:tc>
      </w:tr>
      <w:tr w:rsidR="00B075E1" w14:paraId="1AE20A17" w14:textId="77777777">
        <w:trPr>
          <w:cantSplit/>
          <w:trHeight w:val="1014"/>
        </w:trPr>
        <w:tc>
          <w:tcPr>
            <w:tcW w:w="1510" w:type="dxa"/>
            <w:tcBorders>
              <w:top w:val="single" w:sz="4" w:space="0" w:color="auto"/>
              <w:left w:val="single" w:sz="4" w:space="0" w:color="auto"/>
              <w:bottom w:val="single" w:sz="4" w:space="0" w:color="auto"/>
              <w:right w:val="single" w:sz="4" w:space="0" w:color="auto"/>
            </w:tcBorders>
            <w:vAlign w:val="center"/>
          </w:tcPr>
          <w:p w14:paraId="09F47921" w14:textId="77777777" w:rsidR="00B075E1" w:rsidRDefault="001A78B2">
            <w:pPr>
              <w:widowControl/>
              <w:jc w:val="center"/>
              <w:rPr>
                <w:rFonts w:ascii="宋体" w:hAnsi="宋体" w:cs="宋体"/>
                <w:szCs w:val="21"/>
              </w:rPr>
            </w:pPr>
            <w:r>
              <w:rPr>
                <w:rFonts w:ascii="宋体" w:hAnsi="宋体" w:cs="宋体" w:hint="eastAsia"/>
                <w:szCs w:val="21"/>
              </w:rPr>
              <w:t>投标报价（元）</w:t>
            </w:r>
          </w:p>
          <w:p w14:paraId="02D795D3" w14:textId="77777777" w:rsidR="00B075E1" w:rsidRDefault="001A78B2">
            <w:pPr>
              <w:widowControl/>
              <w:jc w:val="center"/>
              <w:rPr>
                <w:rFonts w:ascii="宋体" w:hAnsi="宋体" w:cs="宋体"/>
                <w:kern w:val="0"/>
                <w:sz w:val="24"/>
              </w:rPr>
            </w:pPr>
            <w:r>
              <w:rPr>
                <w:rFonts w:ascii="宋体" w:hAnsi="宋体" w:cs="宋体" w:hint="eastAsia"/>
                <w:szCs w:val="21"/>
              </w:rPr>
              <w:t>小写</w:t>
            </w:r>
          </w:p>
        </w:tc>
        <w:tc>
          <w:tcPr>
            <w:tcW w:w="8070" w:type="dxa"/>
            <w:gridSpan w:val="3"/>
            <w:tcBorders>
              <w:top w:val="single" w:sz="4" w:space="0" w:color="auto"/>
              <w:left w:val="single" w:sz="4" w:space="0" w:color="auto"/>
              <w:bottom w:val="single" w:sz="4" w:space="0" w:color="auto"/>
            </w:tcBorders>
            <w:vAlign w:val="center"/>
          </w:tcPr>
          <w:p w14:paraId="239B60EC" w14:textId="77777777" w:rsidR="00B075E1" w:rsidRDefault="00B075E1">
            <w:pPr>
              <w:widowControl/>
              <w:jc w:val="center"/>
              <w:rPr>
                <w:rFonts w:ascii="宋体" w:cs="宋体"/>
                <w:kern w:val="0"/>
                <w:sz w:val="24"/>
              </w:rPr>
            </w:pPr>
          </w:p>
        </w:tc>
      </w:tr>
    </w:tbl>
    <w:p w14:paraId="6CA9E25A" w14:textId="77777777" w:rsidR="00B075E1" w:rsidRDefault="001A78B2">
      <w:pPr>
        <w:spacing w:line="360" w:lineRule="auto"/>
        <w:ind w:left="708" w:hangingChars="337" w:hanging="708"/>
        <w:rPr>
          <w:rFonts w:ascii="宋体" w:hAnsi="宋体"/>
          <w:szCs w:val="21"/>
        </w:rPr>
      </w:pPr>
      <w:r>
        <w:rPr>
          <w:rFonts w:ascii="宋体" w:hAnsi="宋体" w:hint="eastAsia"/>
          <w:szCs w:val="21"/>
        </w:rPr>
        <w:t>注：1.投标人须按要求填写所有信息，不得随意更改本表格式。</w:t>
      </w:r>
    </w:p>
    <w:p w14:paraId="4C5D9A45" w14:textId="77777777" w:rsidR="00B075E1" w:rsidRDefault="001A78B2">
      <w:pPr>
        <w:spacing w:line="360" w:lineRule="auto"/>
        <w:ind w:leftChars="200" w:left="708" w:hangingChars="137" w:hanging="288"/>
        <w:rPr>
          <w:rFonts w:ascii="宋体" w:hAnsi="宋体"/>
          <w:szCs w:val="21"/>
        </w:rPr>
      </w:pPr>
      <w:r>
        <w:rPr>
          <w:rFonts w:ascii="宋体" w:hAnsi="宋体" w:hint="eastAsia"/>
          <w:szCs w:val="21"/>
        </w:rPr>
        <w:t>2.所有价格均应予人民币报价，金额单位为元。投标价格包括所有招标范围内的费用（均为含税价）。</w:t>
      </w:r>
    </w:p>
    <w:p w14:paraId="3DF42168" w14:textId="77777777" w:rsidR="00B075E1" w:rsidRDefault="001A78B2">
      <w:pPr>
        <w:spacing w:line="360" w:lineRule="auto"/>
        <w:ind w:firstLineChars="200" w:firstLine="420"/>
        <w:rPr>
          <w:rFonts w:ascii="宋体" w:hAnsi="宋体"/>
          <w:szCs w:val="21"/>
        </w:rPr>
      </w:pPr>
      <w:r>
        <w:rPr>
          <w:rFonts w:ascii="宋体" w:hAnsi="宋体" w:hint="eastAsia"/>
          <w:szCs w:val="21"/>
        </w:rPr>
        <w:t>3.此表是投标文件的必要文件，是投标文件的组成部分。</w:t>
      </w:r>
    </w:p>
    <w:p w14:paraId="59B2728A" w14:textId="77777777" w:rsidR="00B075E1" w:rsidRDefault="00B075E1">
      <w:pPr>
        <w:spacing w:line="360" w:lineRule="auto"/>
        <w:rPr>
          <w:rFonts w:ascii="宋体" w:hAnsi="宋体"/>
          <w:szCs w:val="21"/>
        </w:rPr>
      </w:pPr>
    </w:p>
    <w:p w14:paraId="2DE0F738" w14:textId="77777777" w:rsidR="00B075E1" w:rsidRDefault="001A78B2">
      <w:pPr>
        <w:adjustRightInd w:val="0"/>
        <w:snapToGrid w:val="0"/>
        <w:spacing w:line="360" w:lineRule="auto"/>
        <w:rPr>
          <w:rFonts w:ascii="宋体" w:hAnsi="宋体"/>
          <w:szCs w:val="21"/>
        </w:rPr>
      </w:pPr>
      <w:r>
        <w:rPr>
          <w:rFonts w:ascii="宋体" w:hAnsi="宋体" w:hint="eastAsia"/>
          <w:szCs w:val="21"/>
        </w:rPr>
        <w:t>投标人法定代表人（或法定代表人授权代表）签字：</w:t>
      </w:r>
    </w:p>
    <w:p w14:paraId="2A78E614" w14:textId="77777777" w:rsidR="00B075E1" w:rsidRDefault="00B075E1">
      <w:pPr>
        <w:adjustRightInd w:val="0"/>
        <w:snapToGrid w:val="0"/>
        <w:spacing w:line="360" w:lineRule="auto"/>
        <w:rPr>
          <w:rFonts w:ascii="宋体" w:hAnsi="宋体"/>
          <w:szCs w:val="21"/>
        </w:rPr>
      </w:pPr>
    </w:p>
    <w:p w14:paraId="7B1F52B9" w14:textId="77777777" w:rsidR="00B075E1" w:rsidRDefault="001A78B2">
      <w:pPr>
        <w:adjustRightInd w:val="0"/>
        <w:snapToGrid w:val="0"/>
        <w:spacing w:line="360" w:lineRule="auto"/>
        <w:rPr>
          <w:rFonts w:ascii="宋体" w:hAnsi="宋体"/>
          <w:szCs w:val="21"/>
          <w:u w:val="single"/>
        </w:rPr>
      </w:pPr>
      <w:r>
        <w:rPr>
          <w:rFonts w:ascii="宋体" w:hAnsi="宋体" w:hint="eastAsia"/>
          <w:szCs w:val="21"/>
        </w:rPr>
        <w:t>投标人名称（盖章）</w:t>
      </w:r>
    </w:p>
    <w:p w14:paraId="7BB56BA7" w14:textId="77777777" w:rsidR="00B075E1" w:rsidRDefault="00B075E1">
      <w:pPr>
        <w:spacing w:line="360" w:lineRule="auto"/>
        <w:rPr>
          <w:rFonts w:ascii="宋体" w:hAnsi="宋体"/>
          <w:szCs w:val="21"/>
        </w:rPr>
      </w:pPr>
    </w:p>
    <w:p w14:paraId="79EFEDF6" w14:textId="77777777" w:rsidR="00B075E1" w:rsidRDefault="001A78B2">
      <w:pPr>
        <w:spacing w:line="360" w:lineRule="auto"/>
        <w:rPr>
          <w:rFonts w:ascii="宋体" w:hAnsi="宋体"/>
          <w:szCs w:val="21"/>
        </w:rPr>
      </w:pPr>
      <w:r>
        <w:rPr>
          <w:rFonts w:ascii="宋体" w:hAnsi="宋体" w:hint="eastAsia"/>
          <w:szCs w:val="21"/>
        </w:rPr>
        <w:t>日期：   年   月   日</w:t>
      </w:r>
    </w:p>
    <w:p w14:paraId="0488DFCC" w14:textId="77777777" w:rsidR="00B075E1" w:rsidRDefault="00B075E1">
      <w:pPr>
        <w:adjustRightInd w:val="0"/>
        <w:snapToGrid w:val="0"/>
        <w:spacing w:line="360" w:lineRule="auto"/>
        <w:rPr>
          <w:rFonts w:ascii="宋体" w:hAnsi="宋体"/>
          <w:szCs w:val="21"/>
        </w:rPr>
      </w:pPr>
    </w:p>
    <w:p w14:paraId="11FE381B" w14:textId="77777777" w:rsidR="00B075E1" w:rsidRDefault="001A78B2">
      <w:pPr>
        <w:spacing w:line="360" w:lineRule="auto"/>
        <w:rPr>
          <w:rFonts w:ascii="宋体" w:hAnsi="宋体"/>
          <w:szCs w:val="21"/>
        </w:rPr>
      </w:pPr>
      <w:r>
        <w:rPr>
          <w:rFonts w:ascii="宋体" w:hAnsi="宋体"/>
          <w:szCs w:val="21"/>
        </w:rPr>
        <w:br w:type="page"/>
      </w:r>
    </w:p>
    <w:p w14:paraId="60BB109D" w14:textId="77777777" w:rsidR="00B075E1" w:rsidRDefault="001A78B2">
      <w:pPr>
        <w:adjustRightInd w:val="0"/>
        <w:snapToGrid w:val="0"/>
        <w:spacing w:line="360" w:lineRule="auto"/>
        <w:rPr>
          <w:rFonts w:ascii="宋体" w:hAnsi="宋体" w:cs="宋体"/>
          <w:b/>
          <w:bCs/>
          <w:szCs w:val="21"/>
        </w:rPr>
      </w:pPr>
      <w:r>
        <w:rPr>
          <w:rFonts w:ascii="宋体" w:hAnsi="宋体" w:cs="宋体" w:hint="eastAsia"/>
          <w:b/>
          <w:bCs/>
          <w:szCs w:val="21"/>
        </w:rPr>
        <w:lastRenderedPageBreak/>
        <w:t>4.2详细报价表</w:t>
      </w:r>
    </w:p>
    <w:p w14:paraId="037948B5" w14:textId="77777777" w:rsidR="00B075E1" w:rsidRDefault="001A78B2">
      <w:pPr>
        <w:adjustRightInd w:val="0"/>
        <w:snapToGrid w:val="0"/>
        <w:spacing w:line="360" w:lineRule="auto"/>
        <w:rPr>
          <w:rFonts w:ascii="宋体" w:hAnsi="宋体"/>
          <w:szCs w:val="21"/>
        </w:rPr>
      </w:pPr>
      <w:r>
        <w:rPr>
          <w:rFonts w:ascii="宋体" w:hAnsi="宋体" w:hint="eastAsia"/>
          <w:szCs w:val="21"/>
        </w:rPr>
        <w:t>项目名称：</w:t>
      </w:r>
    </w:p>
    <w:p w14:paraId="5EE6E9EB" w14:textId="77777777" w:rsidR="00B075E1" w:rsidRDefault="001A78B2">
      <w:pPr>
        <w:adjustRightInd w:val="0"/>
        <w:snapToGrid w:val="0"/>
        <w:spacing w:line="360" w:lineRule="auto"/>
        <w:rPr>
          <w:rFonts w:ascii="宋体" w:hAnsi="宋体" w:cs="宋体"/>
          <w:b/>
          <w:bCs/>
          <w:szCs w:val="21"/>
        </w:rPr>
      </w:pPr>
      <w:r>
        <w:rPr>
          <w:rFonts w:ascii="宋体" w:hAnsi="宋体" w:hint="eastAsia"/>
          <w:szCs w:val="21"/>
        </w:rPr>
        <w:t>项目编号</w:t>
      </w:r>
    </w:p>
    <w:tbl>
      <w:tblPr>
        <w:tblW w:w="9882" w:type="dxa"/>
        <w:jc w:val="center"/>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Look w:val="04A0" w:firstRow="1" w:lastRow="0" w:firstColumn="1" w:lastColumn="0" w:noHBand="0" w:noVBand="1"/>
      </w:tblPr>
      <w:tblGrid>
        <w:gridCol w:w="823"/>
        <w:gridCol w:w="1200"/>
        <w:gridCol w:w="1448"/>
        <w:gridCol w:w="119"/>
        <w:gridCol w:w="1329"/>
        <w:gridCol w:w="119"/>
        <w:gridCol w:w="1448"/>
        <w:gridCol w:w="1448"/>
        <w:gridCol w:w="1125"/>
        <w:gridCol w:w="823"/>
      </w:tblGrid>
      <w:tr w:rsidR="00B075E1" w14:paraId="635115A4" w14:textId="77777777">
        <w:trPr>
          <w:cantSplit/>
          <w:trHeight w:val="397"/>
          <w:jc w:val="center"/>
        </w:trPr>
        <w:tc>
          <w:tcPr>
            <w:tcW w:w="823" w:type="dxa"/>
            <w:tcBorders>
              <w:left w:val="single" w:sz="4" w:space="0" w:color="auto"/>
            </w:tcBorders>
            <w:vAlign w:val="center"/>
          </w:tcPr>
          <w:p w14:paraId="5BA8D5FA" w14:textId="77777777" w:rsidR="00B075E1" w:rsidRDefault="001A78B2">
            <w:pPr>
              <w:adjustRightInd w:val="0"/>
              <w:snapToGrid w:val="0"/>
              <w:spacing w:line="360" w:lineRule="auto"/>
              <w:jc w:val="center"/>
              <w:rPr>
                <w:rFonts w:ascii="宋体" w:hAnsi="宋体" w:cs="宋体"/>
                <w:szCs w:val="21"/>
              </w:rPr>
            </w:pPr>
            <w:r>
              <w:rPr>
                <w:rFonts w:ascii="宋体" w:hAnsi="宋体" w:cs="宋体" w:hint="eastAsia"/>
                <w:szCs w:val="21"/>
              </w:rPr>
              <w:t>序号</w:t>
            </w:r>
          </w:p>
        </w:tc>
        <w:tc>
          <w:tcPr>
            <w:tcW w:w="1200" w:type="dxa"/>
            <w:vAlign w:val="center"/>
          </w:tcPr>
          <w:p w14:paraId="7725D074" w14:textId="77777777" w:rsidR="00B075E1" w:rsidRDefault="001A78B2">
            <w:pPr>
              <w:adjustRightInd w:val="0"/>
              <w:snapToGrid w:val="0"/>
              <w:spacing w:line="360" w:lineRule="auto"/>
              <w:jc w:val="center"/>
              <w:rPr>
                <w:rFonts w:ascii="宋体" w:hAnsi="宋体" w:cs="宋体"/>
                <w:szCs w:val="21"/>
              </w:rPr>
            </w:pPr>
            <w:r>
              <w:rPr>
                <w:rFonts w:ascii="宋体" w:hAnsi="宋体" w:cs="宋体" w:hint="eastAsia"/>
                <w:szCs w:val="21"/>
              </w:rPr>
              <w:t>设备名称</w:t>
            </w:r>
          </w:p>
        </w:tc>
        <w:tc>
          <w:tcPr>
            <w:tcW w:w="1567" w:type="dxa"/>
            <w:gridSpan w:val="2"/>
            <w:vAlign w:val="center"/>
          </w:tcPr>
          <w:p w14:paraId="00BADCEB" w14:textId="77777777" w:rsidR="00B075E1" w:rsidRDefault="001A78B2">
            <w:pPr>
              <w:adjustRightInd w:val="0"/>
              <w:snapToGrid w:val="0"/>
              <w:spacing w:line="360" w:lineRule="auto"/>
              <w:jc w:val="center"/>
              <w:rPr>
                <w:rFonts w:ascii="宋体" w:hAnsi="宋体" w:cs="宋体"/>
                <w:szCs w:val="21"/>
              </w:rPr>
            </w:pPr>
            <w:r>
              <w:rPr>
                <w:rFonts w:ascii="宋体" w:hAnsi="宋体" w:cs="宋体" w:hint="eastAsia"/>
                <w:szCs w:val="21"/>
              </w:rPr>
              <w:t>品牌、型号</w:t>
            </w:r>
          </w:p>
        </w:tc>
        <w:tc>
          <w:tcPr>
            <w:tcW w:w="1448" w:type="dxa"/>
            <w:gridSpan w:val="2"/>
            <w:vAlign w:val="center"/>
          </w:tcPr>
          <w:p w14:paraId="1BB9D0B5" w14:textId="77777777" w:rsidR="00B075E1" w:rsidRDefault="001A78B2">
            <w:pPr>
              <w:adjustRightInd w:val="0"/>
              <w:snapToGrid w:val="0"/>
              <w:spacing w:line="360" w:lineRule="auto"/>
              <w:jc w:val="center"/>
              <w:rPr>
                <w:rFonts w:ascii="宋体" w:hAnsi="宋体" w:cs="宋体"/>
                <w:szCs w:val="21"/>
              </w:rPr>
            </w:pPr>
            <w:r>
              <w:rPr>
                <w:rFonts w:ascii="宋体" w:hAnsi="宋体" w:cs="宋体" w:hint="eastAsia"/>
                <w:szCs w:val="21"/>
              </w:rPr>
              <w:t>单位</w:t>
            </w:r>
          </w:p>
        </w:tc>
        <w:tc>
          <w:tcPr>
            <w:tcW w:w="1448" w:type="dxa"/>
            <w:vAlign w:val="center"/>
          </w:tcPr>
          <w:p w14:paraId="42885F1C" w14:textId="77777777" w:rsidR="00B075E1" w:rsidRDefault="001A78B2">
            <w:pPr>
              <w:adjustRightInd w:val="0"/>
              <w:snapToGrid w:val="0"/>
              <w:spacing w:line="360" w:lineRule="auto"/>
              <w:jc w:val="center"/>
              <w:rPr>
                <w:rFonts w:ascii="宋体" w:hAnsi="宋体" w:cs="宋体"/>
                <w:szCs w:val="21"/>
              </w:rPr>
            </w:pPr>
            <w:r>
              <w:rPr>
                <w:rFonts w:ascii="宋体" w:hAnsi="宋体" w:cs="宋体" w:hint="eastAsia"/>
                <w:szCs w:val="21"/>
              </w:rPr>
              <w:t>数量</w:t>
            </w:r>
          </w:p>
        </w:tc>
        <w:tc>
          <w:tcPr>
            <w:tcW w:w="1448" w:type="dxa"/>
            <w:vAlign w:val="center"/>
          </w:tcPr>
          <w:p w14:paraId="04B592B9" w14:textId="77777777" w:rsidR="00B075E1" w:rsidRDefault="001A78B2">
            <w:pPr>
              <w:adjustRightInd w:val="0"/>
              <w:snapToGrid w:val="0"/>
              <w:spacing w:line="360" w:lineRule="auto"/>
              <w:jc w:val="center"/>
              <w:rPr>
                <w:rFonts w:ascii="宋体" w:hAnsi="宋体" w:cs="宋体"/>
                <w:szCs w:val="21"/>
              </w:rPr>
            </w:pPr>
            <w:r>
              <w:rPr>
                <w:rFonts w:ascii="宋体" w:hAnsi="宋体" w:cs="宋体" w:hint="eastAsia"/>
                <w:szCs w:val="21"/>
              </w:rPr>
              <w:t>综合单价（元）</w:t>
            </w:r>
          </w:p>
        </w:tc>
        <w:tc>
          <w:tcPr>
            <w:tcW w:w="1125" w:type="dxa"/>
            <w:vAlign w:val="center"/>
          </w:tcPr>
          <w:p w14:paraId="44CA8166" w14:textId="77777777" w:rsidR="00B075E1" w:rsidRDefault="001A78B2">
            <w:pPr>
              <w:adjustRightInd w:val="0"/>
              <w:snapToGrid w:val="0"/>
              <w:spacing w:line="360" w:lineRule="auto"/>
              <w:jc w:val="center"/>
              <w:rPr>
                <w:rFonts w:ascii="宋体" w:hAnsi="宋体" w:cs="宋体"/>
                <w:szCs w:val="21"/>
              </w:rPr>
            </w:pPr>
            <w:r>
              <w:rPr>
                <w:rFonts w:ascii="宋体" w:hAnsi="宋体" w:cs="宋体" w:hint="eastAsia"/>
                <w:szCs w:val="21"/>
              </w:rPr>
              <w:t>小  计（元）</w:t>
            </w:r>
          </w:p>
        </w:tc>
        <w:tc>
          <w:tcPr>
            <w:tcW w:w="823" w:type="dxa"/>
            <w:vAlign w:val="center"/>
          </w:tcPr>
          <w:p w14:paraId="27D2F6C1" w14:textId="77777777" w:rsidR="00B075E1" w:rsidRDefault="001A78B2">
            <w:pPr>
              <w:adjustRightInd w:val="0"/>
              <w:snapToGrid w:val="0"/>
              <w:spacing w:line="360" w:lineRule="auto"/>
              <w:jc w:val="center"/>
              <w:rPr>
                <w:rFonts w:ascii="宋体" w:hAnsi="宋体" w:cs="宋体"/>
                <w:szCs w:val="21"/>
              </w:rPr>
            </w:pPr>
            <w:r>
              <w:rPr>
                <w:rFonts w:ascii="宋体" w:hAnsi="宋体" w:cs="宋体" w:hint="eastAsia"/>
                <w:szCs w:val="21"/>
              </w:rPr>
              <w:t>备注</w:t>
            </w:r>
          </w:p>
        </w:tc>
      </w:tr>
      <w:tr w:rsidR="00B075E1" w14:paraId="6F943403" w14:textId="77777777">
        <w:trPr>
          <w:cantSplit/>
          <w:trHeight w:val="312"/>
          <w:jc w:val="center"/>
        </w:trPr>
        <w:tc>
          <w:tcPr>
            <w:tcW w:w="823" w:type="dxa"/>
            <w:tcBorders>
              <w:left w:val="single" w:sz="4" w:space="0" w:color="auto"/>
            </w:tcBorders>
            <w:vAlign w:val="center"/>
          </w:tcPr>
          <w:p w14:paraId="38B81204" w14:textId="77777777" w:rsidR="00B075E1" w:rsidRDefault="001A78B2">
            <w:pPr>
              <w:adjustRightInd w:val="0"/>
              <w:snapToGrid w:val="0"/>
              <w:spacing w:line="360" w:lineRule="auto"/>
              <w:rPr>
                <w:rFonts w:ascii="宋体" w:hAnsi="宋体" w:cs="宋体"/>
                <w:szCs w:val="21"/>
              </w:rPr>
            </w:pPr>
            <w:r>
              <w:rPr>
                <w:rFonts w:ascii="宋体" w:hAnsi="宋体" w:cs="宋体" w:hint="eastAsia"/>
                <w:szCs w:val="21"/>
              </w:rPr>
              <w:t>1</w:t>
            </w:r>
          </w:p>
        </w:tc>
        <w:tc>
          <w:tcPr>
            <w:tcW w:w="1200" w:type="dxa"/>
            <w:vAlign w:val="center"/>
          </w:tcPr>
          <w:p w14:paraId="0897EA57" w14:textId="77777777" w:rsidR="00B075E1" w:rsidRDefault="00B075E1">
            <w:pPr>
              <w:adjustRightInd w:val="0"/>
              <w:snapToGrid w:val="0"/>
              <w:spacing w:line="360" w:lineRule="auto"/>
              <w:rPr>
                <w:rFonts w:ascii="宋体" w:hAnsi="宋体" w:cs="宋体"/>
                <w:szCs w:val="21"/>
              </w:rPr>
            </w:pPr>
          </w:p>
        </w:tc>
        <w:tc>
          <w:tcPr>
            <w:tcW w:w="1567" w:type="dxa"/>
            <w:gridSpan w:val="2"/>
            <w:vAlign w:val="center"/>
          </w:tcPr>
          <w:p w14:paraId="4705B8A3" w14:textId="77777777" w:rsidR="00B075E1" w:rsidRDefault="00B075E1">
            <w:pPr>
              <w:adjustRightInd w:val="0"/>
              <w:snapToGrid w:val="0"/>
              <w:spacing w:line="360" w:lineRule="auto"/>
              <w:rPr>
                <w:rFonts w:ascii="宋体" w:hAnsi="宋体" w:cs="宋体"/>
                <w:szCs w:val="21"/>
              </w:rPr>
            </w:pPr>
          </w:p>
        </w:tc>
        <w:tc>
          <w:tcPr>
            <w:tcW w:w="1448" w:type="dxa"/>
            <w:gridSpan w:val="2"/>
          </w:tcPr>
          <w:p w14:paraId="4189256C" w14:textId="77777777" w:rsidR="00B075E1" w:rsidRDefault="00B075E1">
            <w:pPr>
              <w:adjustRightInd w:val="0"/>
              <w:snapToGrid w:val="0"/>
              <w:spacing w:line="360" w:lineRule="auto"/>
              <w:rPr>
                <w:rFonts w:ascii="宋体" w:hAnsi="宋体" w:cs="宋体"/>
                <w:szCs w:val="21"/>
              </w:rPr>
            </w:pPr>
          </w:p>
        </w:tc>
        <w:tc>
          <w:tcPr>
            <w:tcW w:w="1448" w:type="dxa"/>
          </w:tcPr>
          <w:p w14:paraId="456D82C4" w14:textId="77777777" w:rsidR="00B075E1" w:rsidRDefault="00B075E1">
            <w:pPr>
              <w:adjustRightInd w:val="0"/>
              <w:snapToGrid w:val="0"/>
              <w:spacing w:line="360" w:lineRule="auto"/>
              <w:rPr>
                <w:rFonts w:ascii="宋体" w:hAnsi="宋体" w:cs="宋体"/>
                <w:szCs w:val="21"/>
              </w:rPr>
            </w:pPr>
          </w:p>
        </w:tc>
        <w:tc>
          <w:tcPr>
            <w:tcW w:w="1448" w:type="dxa"/>
            <w:vAlign w:val="center"/>
          </w:tcPr>
          <w:p w14:paraId="153E6D93" w14:textId="77777777" w:rsidR="00B075E1" w:rsidRDefault="00B075E1">
            <w:pPr>
              <w:adjustRightInd w:val="0"/>
              <w:snapToGrid w:val="0"/>
              <w:spacing w:line="360" w:lineRule="auto"/>
              <w:rPr>
                <w:rFonts w:ascii="宋体" w:hAnsi="宋体" w:cs="宋体"/>
                <w:szCs w:val="21"/>
              </w:rPr>
            </w:pPr>
          </w:p>
        </w:tc>
        <w:tc>
          <w:tcPr>
            <w:tcW w:w="1125" w:type="dxa"/>
          </w:tcPr>
          <w:p w14:paraId="16FE681D" w14:textId="77777777" w:rsidR="00B075E1" w:rsidRDefault="00B075E1">
            <w:pPr>
              <w:adjustRightInd w:val="0"/>
              <w:snapToGrid w:val="0"/>
              <w:spacing w:line="360" w:lineRule="auto"/>
              <w:jc w:val="center"/>
              <w:rPr>
                <w:rFonts w:ascii="宋体" w:hAnsi="宋体" w:cs="宋体"/>
                <w:szCs w:val="21"/>
              </w:rPr>
            </w:pPr>
          </w:p>
        </w:tc>
        <w:tc>
          <w:tcPr>
            <w:tcW w:w="823" w:type="dxa"/>
          </w:tcPr>
          <w:p w14:paraId="38ECCD7E" w14:textId="77777777" w:rsidR="00B075E1" w:rsidRDefault="00B075E1">
            <w:pPr>
              <w:adjustRightInd w:val="0"/>
              <w:snapToGrid w:val="0"/>
              <w:spacing w:line="360" w:lineRule="auto"/>
              <w:jc w:val="center"/>
              <w:rPr>
                <w:rFonts w:ascii="宋体" w:hAnsi="宋体" w:cs="宋体"/>
                <w:szCs w:val="21"/>
              </w:rPr>
            </w:pPr>
          </w:p>
        </w:tc>
      </w:tr>
      <w:tr w:rsidR="00B075E1" w14:paraId="541A0ABF" w14:textId="77777777">
        <w:trPr>
          <w:cantSplit/>
          <w:trHeight w:val="312"/>
          <w:jc w:val="center"/>
        </w:trPr>
        <w:tc>
          <w:tcPr>
            <w:tcW w:w="823" w:type="dxa"/>
            <w:tcBorders>
              <w:left w:val="single" w:sz="4" w:space="0" w:color="auto"/>
            </w:tcBorders>
            <w:vAlign w:val="center"/>
          </w:tcPr>
          <w:p w14:paraId="239C3DBE" w14:textId="77777777" w:rsidR="00B075E1" w:rsidRDefault="001A78B2">
            <w:pPr>
              <w:adjustRightInd w:val="0"/>
              <w:snapToGrid w:val="0"/>
              <w:spacing w:line="360" w:lineRule="auto"/>
              <w:rPr>
                <w:rFonts w:ascii="宋体" w:hAnsi="宋体" w:cs="宋体"/>
                <w:szCs w:val="21"/>
              </w:rPr>
            </w:pPr>
            <w:r>
              <w:rPr>
                <w:rFonts w:ascii="宋体" w:hAnsi="宋体" w:cs="宋体" w:hint="eastAsia"/>
                <w:szCs w:val="21"/>
              </w:rPr>
              <w:t>2</w:t>
            </w:r>
          </w:p>
        </w:tc>
        <w:tc>
          <w:tcPr>
            <w:tcW w:w="1200" w:type="dxa"/>
            <w:vAlign w:val="center"/>
          </w:tcPr>
          <w:p w14:paraId="3BF9762B" w14:textId="77777777" w:rsidR="00B075E1" w:rsidRDefault="00B075E1">
            <w:pPr>
              <w:adjustRightInd w:val="0"/>
              <w:snapToGrid w:val="0"/>
              <w:spacing w:line="360" w:lineRule="auto"/>
              <w:rPr>
                <w:rFonts w:ascii="宋体" w:hAnsi="宋体" w:cs="宋体"/>
                <w:szCs w:val="21"/>
              </w:rPr>
            </w:pPr>
          </w:p>
        </w:tc>
        <w:tc>
          <w:tcPr>
            <w:tcW w:w="1567" w:type="dxa"/>
            <w:gridSpan w:val="2"/>
            <w:vAlign w:val="center"/>
          </w:tcPr>
          <w:p w14:paraId="6C3728C9" w14:textId="77777777" w:rsidR="00B075E1" w:rsidRDefault="00B075E1">
            <w:pPr>
              <w:adjustRightInd w:val="0"/>
              <w:snapToGrid w:val="0"/>
              <w:spacing w:line="360" w:lineRule="auto"/>
              <w:rPr>
                <w:rFonts w:ascii="宋体" w:hAnsi="宋体" w:cs="宋体"/>
                <w:szCs w:val="21"/>
              </w:rPr>
            </w:pPr>
          </w:p>
        </w:tc>
        <w:tc>
          <w:tcPr>
            <w:tcW w:w="1448" w:type="dxa"/>
            <w:gridSpan w:val="2"/>
          </w:tcPr>
          <w:p w14:paraId="1B2486B5" w14:textId="77777777" w:rsidR="00B075E1" w:rsidRDefault="00B075E1">
            <w:pPr>
              <w:adjustRightInd w:val="0"/>
              <w:snapToGrid w:val="0"/>
              <w:spacing w:line="360" w:lineRule="auto"/>
              <w:rPr>
                <w:rFonts w:ascii="宋体" w:hAnsi="宋体" w:cs="宋体"/>
                <w:szCs w:val="21"/>
              </w:rPr>
            </w:pPr>
          </w:p>
        </w:tc>
        <w:tc>
          <w:tcPr>
            <w:tcW w:w="1448" w:type="dxa"/>
          </w:tcPr>
          <w:p w14:paraId="63507F94" w14:textId="77777777" w:rsidR="00B075E1" w:rsidRDefault="00B075E1">
            <w:pPr>
              <w:adjustRightInd w:val="0"/>
              <w:snapToGrid w:val="0"/>
              <w:spacing w:line="360" w:lineRule="auto"/>
              <w:rPr>
                <w:rFonts w:ascii="宋体" w:hAnsi="宋体" w:cs="宋体"/>
                <w:szCs w:val="21"/>
              </w:rPr>
            </w:pPr>
          </w:p>
        </w:tc>
        <w:tc>
          <w:tcPr>
            <w:tcW w:w="1448" w:type="dxa"/>
            <w:vAlign w:val="center"/>
          </w:tcPr>
          <w:p w14:paraId="223B48F4" w14:textId="77777777" w:rsidR="00B075E1" w:rsidRDefault="00B075E1">
            <w:pPr>
              <w:adjustRightInd w:val="0"/>
              <w:snapToGrid w:val="0"/>
              <w:spacing w:line="360" w:lineRule="auto"/>
              <w:rPr>
                <w:rFonts w:ascii="宋体" w:hAnsi="宋体" w:cs="宋体"/>
                <w:szCs w:val="21"/>
              </w:rPr>
            </w:pPr>
          </w:p>
        </w:tc>
        <w:tc>
          <w:tcPr>
            <w:tcW w:w="1125" w:type="dxa"/>
          </w:tcPr>
          <w:p w14:paraId="576A799A" w14:textId="77777777" w:rsidR="00B075E1" w:rsidRDefault="00B075E1">
            <w:pPr>
              <w:adjustRightInd w:val="0"/>
              <w:snapToGrid w:val="0"/>
              <w:spacing w:line="360" w:lineRule="auto"/>
              <w:jc w:val="center"/>
              <w:rPr>
                <w:rFonts w:ascii="宋体" w:hAnsi="宋体" w:cs="宋体"/>
                <w:szCs w:val="21"/>
              </w:rPr>
            </w:pPr>
          </w:p>
        </w:tc>
        <w:tc>
          <w:tcPr>
            <w:tcW w:w="823" w:type="dxa"/>
          </w:tcPr>
          <w:p w14:paraId="2AC7F54B" w14:textId="77777777" w:rsidR="00B075E1" w:rsidRDefault="00B075E1">
            <w:pPr>
              <w:adjustRightInd w:val="0"/>
              <w:snapToGrid w:val="0"/>
              <w:spacing w:line="360" w:lineRule="auto"/>
              <w:jc w:val="center"/>
              <w:rPr>
                <w:rFonts w:ascii="宋体" w:hAnsi="宋体" w:cs="宋体"/>
                <w:szCs w:val="21"/>
              </w:rPr>
            </w:pPr>
          </w:p>
        </w:tc>
      </w:tr>
      <w:tr w:rsidR="00B075E1" w14:paraId="56210E50" w14:textId="77777777">
        <w:trPr>
          <w:cantSplit/>
          <w:trHeight w:val="312"/>
          <w:jc w:val="center"/>
        </w:trPr>
        <w:tc>
          <w:tcPr>
            <w:tcW w:w="823" w:type="dxa"/>
            <w:tcBorders>
              <w:left w:val="single" w:sz="4" w:space="0" w:color="auto"/>
            </w:tcBorders>
            <w:vAlign w:val="center"/>
          </w:tcPr>
          <w:p w14:paraId="061B2CB0" w14:textId="77777777" w:rsidR="00B075E1" w:rsidRDefault="001A78B2">
            <w:pPr>
              <w:adjustRightInd w:val="0"/>
              <w:snapToGrid w:val="0"/>
              <w:spacing w:line="360" w:lineRule="auto"/>
              <w:rPr>
                <w:rFonts w:ascii="宋体" w:hAnsi="宋体" w:cs="宋体"/>
                <w:szCs w:val="21"/>
              </w:rPr>
            </w:pPr>
            <w:r>
              <w:rPr>
                <w:rFonts w:ascii="宋体" w:hAnsi="宋体" w:cs="宋体" w:hint="eastAsia"/>
                <w:szCs w:val="21"/>
              </w:rPr>
              <w:t>3</w:t>
            </w:r>
          </w:p>
        </w:tc>
        <w:tc>
          <w:tcPr>
            <w:tcW w:w="1200" w:type="dxa"/>
            <w:vAlign w:val="center"/>
          </w:tcPr>
          <w:p w14:paraId="5B8E139C" w14:textId="77777777" w:rsidR="00B075E1" w:rsidRDefault="00B075E1">
            <w:pPr>
              <w:adjustRightInd w:val="0"/>
              <w:snapToGrid w:val="0"/>
              <w:spacing w:line="360" w:lineRule="auto"/>
              <w:rPr>
                <w:rFonts w:ascii="宋体" w:hAnsi="宋体" w:cs="宋体"/>
                <w:szCs w:val="21"/>
              </w:rPr>
            </w:pPr>
          </w:p>
        </w:tc>
        <w:tc>
          <w:tcPr>
            <w:tcW w:w="1567" w:type="dxa"/>
            <w:gridSpan w:val="2"/>
            <w:vAlign w:val="center"/>
          </w:tcPr>
          <w:p w14:paraId="74931FEF" w14:textId="77777777" w:rsidR="00B075E1" w:rsidRDefault="00B075E1">
            <w:pPr>
              <w:adjustRightInd w:val="0"/>
              <w:snapToGrid w:val="0"/>
              <w:spacing w:line="360" w:lineRule="auto"/>
              <w:rPr>
                <w:rFonts w:ascii="宋体" w:hAnsi="宋体" w:cs="宋体"/>
                <w:szCs w:val="21"/>
              </w:rPr>
            </w:pPr>
          </w:p>
        </w:tc>
        <w:tc>
          <w:tcPr>
            <w:tcW w:w="1448" w:type="dxa"/>
            <w:gridSpan w:val="2"/>
          </w:tcPr>
          <w:p w14:paraId="4B3D12FA" w14:textId="77777777" w:rsidR="00B075E1" w:rsidRDefault="00B075E1">
            <w:pPr>
              <w:adjustRightInd w:val="0"/>
              <w:snapToGrid w:val="0"/>
              <w:spacing w:line="360" w:lineRule="auto"/>
              <w:rPr>
                <w:rFonts w:ascii="宋体" w:hAnsi="宋体" w:cs="宋体"/>
                <w:szCs w:val="21"/>
              </w:rPr>
            </w:pPr>
          </w:p>
        </w:tc>
        <w:tc>
          <w:tcPr>
            <w:tcW w:w="1448" w:type="dxa"/>
          </w:tcPr>
          <w:p w14:paraId="010DE41B" w14:textId="77777777" w:rsidR="00B075E1" w:rsidRDefault="00B075E1">
            <w:pPr>
              <w:adjustRightInd w:val="0"/>
              <w:snapToGrid w:val="0"/>
              <w:spacing w:line="360" w:lineRule="auto"/>
              <w:rPr>
                <w:rFonts w:ascii="宋体" w:hAnsi="宋体" w:cs="宋体"/>
                <w:szCs w:val="21"/>
              </w:rPr>
            </w:pPr>
          </w:p>
        </w:tc>
        <w:tc>
          <w:tcPr>
            <w:tcW w:w="1448" w:type="dxa"/>
            <w:vAlign w:val="center"/>
          </w:tcPr>
          <w:p w14:paraId="0CF486C6" w14:textId="77777777" w:rsidR="00B075E1" w:rsidRDefault="00B075E1">
            <w:pPr>
              <w:adjustRightInd w:val="0"/>
              <w:snapToGrid w:val="0"/>
              <w:spacing w:line="360" w:lineRule="auto"/>
              <w:rPr>
                <w:rFonts w:ascii="宋体" w:hAnsi="宋体" w:cs="宋体"/>
                <w:szCs w:val="21"/>
              </w:rPr>
            </w:pPr>
          </w:p>
        </w:tc>
        <w:tc>
          <w:tcPr>
            <w:tcW w:w="1125" w:type="dxa"/>
          </w:tcPr>
          <w:p w14:paraId="1BE31ECB" w14:textId="77777777" w:rsidR="00B075E1" w:rsidRDefault="00B075E1">
            <w:pPr>
              <w:adjustRightInd w:val="0"/>
              <w:snapToGrid w:val="0"/>
              <w:spacing w:line="360" w:lineRule="auto"/>
              <w:jc w:val="center"/>
              <w:rPr>
                <w:rFonts w:ascii="宋体" w:hAnsi="宋体" w:cs="宋体"/>
                <w:szCs w:val="21"/>
              </w:rPr>
            </w:pPr>
          </w:p>
        </w:tc>
        <w:tc>
          <w:tcPr>
            <w:tcW w:w="823" w:type="dxa"/>
          </w:tcPr>
          <w:p w14:paraId="73210DF3" w14:textId="77777777" w:rsidR="00B075E1" w:rsidRDefault="00B075E1">
            <w:pPr>
              <w:adjustRightInd w:val="0"/>
              <w:snapToGrid w:val="0"/>
              <w:spacing w:line="360" w:lineRule="auto"/>
              <w:jc w:val="center"/>
              <w:rPr>
                <w:rFonts w:ascii="宋体" w:hAnsi="宋体" w:cs="宋体"/>
                <w:szCs w:val="21"/>
              </w:rPr>
            </w:pPr>
          </w:p>
        </w:tc>
      </w:tr>
      <w:tr w:rsidR="00B075E1" w14:paraId="32F79E39" w14:textId="77777777">
        <w:trPr>
          <w:cantSplit/>
          <w:trHeight w:val="312"/>
          <w:jc w:val="center"/>
        </w:trPr>
        <w:tc>
          <w:tcPr>
            <w:tcW w:w="823" w:type="dxa"/>
            <w:tcBorders>
              <w:left w:val="single" w:sz="4" w:space="0" w:color="auto"/>
            </w:tcBorders>
            <w:vAlign w:val="center"/>
          </w:tcPr>
          <w:p w14:paraId="4D2EEC00" w14:textId="77777777" w:rsidR="00B075E1" w:rsidRDefault="001A78B2">
            <w:pPr>
              <w:adjustRightInd w:val="0"/>
              <w:snapToGrid w:val="0"/>
              <w:spacing w:line="360" w:lineRule="auto"/>
              <w:rPr>
                <w:rFonts w:ascii="宋体" w:hAnsi="宋体" w:cs="宋体"/>
                <w:szCs w:val="21"/>
              </w:rPr>
            </w:pPr>
            <w:r>
              <w:rPr>
                <w:rFonts w:ascii="宋体" w:hAnsi="宋体" w:cs="宋体" w:hint="eastAsia"/>
                <w:szCs w:val="21"/>
              </w:rPr>
              <w:t>4</w:t>
            </w:r>
          </w:p>
        </w:tc>
        <w:tc>
          <w:tcPr>
            <w:tcW w:w="1200" w:type="dxa"/>
            <w:vAlign w:val="center"/>
          </w:tcPr>
          <w:p w14:paraId="1C20AD25" w14:textId="77777777" w:rsidR="00B075E1" w:rsidRDefault="00B075E1">
            <w:pPr>
              <w:adjustRightInd w:val="0"/>
              <w:snapToGrid w:val="0"/>
              <w:spacing w:line="360" w:lineRule="auto"/>
              <w:rPr>
                <w:rFonts w:ascii="宋体" w:hAnsi="宋体" w:cs="宋体"/>
                <w:szCs w:val="21"/>
              </w:rPr>
            </w:pPr>
          </w:p>
        </w:tc>
        <w:tc>
          <w:tcPr>
            <w:tcW w:w="1567" w:type="dxa"/>
            <w:gridSpan w:val="2"/>
            <w:vAlign w:val="center"/>
          </w:tcPr>
          <w:p w14:paraId="2C9F228F" w14:textId="77777777" w:rsidR="00B075E1" w:rsidRDefault="00B075E1">
            <w:pPr>
              <w:adjustRightInd w:val="0"/>
              <w:snapToGrid w:val="0"/>
              <w:spacing w:line="360" w:lineRule="auto"/>
              <w:rPr>
                <w:rFonts w:ascii="宋体" w:hAnsi="宋体" w:cs="宋体"/>
                <w:szCs w:val="21"/>
              </w:rPr>
            </w:pPr>
          </w:p>
        </w:tc>
        <w:tc>
          <w:tcPr>
            <w:tcW w:w="1448" w:type="dxa"/>
            <w:gridSpan w:val="2"/>
          </w:tcPr>
          <w:p w14:paraId="6FFD91AD" w14:textId="77777777" w:rsidR="00B075E1" w:rsidRDefault="00B075E1">
            <w:pPr>
              <w:adjustRightInd w:val="0"/>
              <w:snapToGrid w:val="0"/>
              <w:spacing w:line="360" w:lineRule="auto"/>
              <w:rPr>
                <w:rFonts w:ascii="宋体" w:hAnsi="宋体" w:cs="宋体"/>
                <w:szCs w:val="21"/>
              </w:rPr>
            </w:pPr>
          </w:p>
        </w:tc>
        <w:tc>
          <w:tcPr>
            <w:tcW w:w="1448" w:type="dxa"/>
          </w:tcPr>
          <w:p w14:paraId="6DCA8FDB" w14:textId="77777777" w:rsidR="00B075E1" w:rsidRDefault="00B075E1">
            <w:pPr>
              <w:adjustRightInd w:val="0"/>
              <w:snapToGrid w:val="0"/>
              <w:spacing w:line="360" w:lineRule="auto"/>
              <w:rPr>
                <w:rFonts w:ascii="宋体" w:hAnsi="宋体" w:cs="宋体"/>
                <w:szCs w:val="21"/>
              </w:rPr>
            </w:pPr>
          </w:p>
        </w:tc>
        <w:tc>
          <w:tcPr>
            <w:tcW w:w="1448" w:type="dxa"/>
            <w:vAlign w:val="center"/>
          </w:tcPr>
          <w:p w14:paraId="0EFDC810" w14:textId="77777777" w:rsidR="00B075E1" w:rsidRDefault="00B075E1">
            <w:pPr>
              <w:adjustRightInd w:val="0"/>
              <w:snapToGrid w:val="0"/>
              <w:spacing w:line="360" w:lineRule="auto"/>
              <w:rPr>
                <w:rFonts w:ascii="宋体" w:hAnsi="宋体" w:cs="宋体"/>
                <w:szCs w:val="21"/>
              </w:rPr>
            </w:pPr>
          </w:p>
        </w:tc>
        <w:tc>
          <w:tcPr>
            <w:tcW w:w="1125" w:type="dxa"/>
          </w:tcPr>
          <w:p w14:paraId="38F0B8E6" w14:textId="77777777" w:rsidR="00B075E1" w:rsidRDefault="00B075E1">
            <w:pPr>
              <w:adjustRightInd w:val="0"/>
              <w:snapToGrid w:val="0"/>
              <w:spacing w:line="360" w:lineRule="auto"/>
              <w:jc w:val="center"/>
              <w:rPr>
                <w:rFonts w:ascii="宋体" w:hAnsi="宋体" w:cs="宋体"/>
                <w:szCs w:val="21"/>
              </w:rPr>
            </w:pPr>
          </w:p>
        </w:tc>
        <w:tc>
          <w:tcPr>
            <w:tcW w:w="823" w:type="dxa"/>
          </w:tcPr>
          <w:p w14:paraId="05F2140B" w14:textId="77777777" w:rsidR="00B075E1" w:rsidRDefault="00B075E1">
            <w:pPr>
              <w:adjustRightInd w:val="0"/>
              <w:snapToGrid w:val="0"/>
              <w:spacing w:line="360" w:lineRule="auto"/>
              <w:jc w:val="center"/>
              <w:rPr>
                <w:rFonts w:ascii="宋体" w:hAnsi="宋体" w:cs="宋体"/>
                <w:szCs w:val="21"/>
              </w:rPr>
            </w:pPr>
          </w:p>
        </w:tc>
      </w:tr>
      <w:tr w:rsidR="00B075E1" w14:paraId="3B55778E" w14:textId="77777777">
        <w:trPr>
          <w:cantSplit/>
          <w:trHeight w:val="312"/>
          <w:jc w:val="center"/>
        </w:trPr>
        <w:tc>
          <w:tcPr>
            <w:tcW w:w="823" w:type="dxa"/>
            <w:tcBorders>
              <w:left w:val="single" w:sz="4" w:space="0" w:color="auto"/>
            </w:tcBorders>
            <w:vAlign w:val="center"/>
          </w:tcPr>
          <w:p w14:paraId="607DBB55" w14:textId="77777777" w:rsidR="00B075E1" w:rsidRDefault="001A78B2">
            <w:pPr>
              <w:adjustRightInd w:val="0"/>
              <w:snapToGrid w:val="0"/>
              <w:spacing w:line="360" w:lineRule="auto"/>
              <w:rPr>
                <w:rFonts w:ascii="宋体" w:hAnsi="宋体" w:cs="宋体"/>
                <w:szCs w:val="21"/>
              </w:rPr>
            </w:pPr>
            <w:r>
              <w:rPr>
                <w:rFonts w:ascii="宋体" w:hAnsi="宋体" w:cs="宋体" w:hint="eastAsia"/>
                <w:szCs w:val="21"/>
              </w:rPr>
              <w:t>5</w:t>
            </w:r>
          </w:p>
        </w:tc>
        <w:tc>
          <w:tcPr>
            <w:tcW w:w="1200" w:type="dxa"/>
            <w:vAlign w:val="center"/>
          </w:tcPr>
          <w:p w14:paraId="5288A8C9" w14:textId="77777777" w:rsidR="00B075E1" w:rsidRDefault="00B075E1">
            <w:pPr>
              <w:adjustRightInd w:val="0"/>
              <w:snapToGrid w:val="0"/>
              <w:spacing w:line="360" w:lineRule="auto"/>
              <w:rPr>
                <w:rFonts w:ascii="宋体" w:hAnsi="宋体" w:cs="宋体"/>
                <w:szCs w:val="21"/>
              </w:rPr>
            </w:pPr>
          </w:p>
        </w:tc>
        <w:tc>
          <w:tcPr>
            <w:tcW w:w="1567" w:type="dxa"/>
            <w:gridSpan w:val="2"/>
            <w:vAlign w:val="center"/>
          </w:tcPr>
          <w:p w14:paraId="5FBFF8FD" w14:textId="77777777" w:rsidR="00B075E1" w:rsidRDefault="00B075E1">
            <w:pPr>
              <w:adjustRightInd w:val="0"/>
              <w:snapToGrid w:val="0"/>
              <w:spacing w:line="360" w:lineRule="auto"/>
              <w:rPr>
                <w:rFonts w:ascii="宋体" w:hAnsi="宋体" w:cs="宋体"/>
                <w:szCs w:val="21"/>
              </w:rPr>
            </w:pPr>
          </w:p>
        </w:tc>
        <w:tc>
          <w:tcPr>
            <w:tcW w:w="1448" w:type="dxa"/>
            <w:gridSpan w:val="2"/>
          </w:tcPr>
          <w:p w14:paraId="62BFF72C" w14:textId="77777777" w:rsidR="00B075E1" w:rsidRDefault="00B075E1">
            <w:pPr>
              <w:adjustRightInd w:val="0"/>
              <w:snapToGrid w:val="0"/>
              <w:spacing w:line="360" w:lineRule="auto"/>
              <w:rPr>
                <w:rFonts w:ascii="宋体" w:hAnsi="宋体" w:cs="宋体"/>
                <w:szCs w:val="21"/>
              </w:rPr>
            </w:pPr>
          </w:p>
        </w:tc>
        <w:tc>
          <w:tcPr>
            <w:tcW w:w="1448" w:type="dxa"/>
          </w:tcPr>
          <w:p w14:paraId="797A3716" w14:textId="77777777" w:rsidR="00B075E1" w:rsidRDefault="00B075E1">
            <w:pPr>
              <w:adjustRightInd w:val="0"/>
              <w:snapToGrid w:val="0"/>
              <w:spacing w:line="360" w:lineRule="auto"/>
              <w:rPr>
                <w:rFonts w:ascii="宋体" w:hAnsi="宋体" w:cs="宋体"/>
                <w:szCs w:val="21"/>
              </w:rPr>
            </w:pPr>
          </w:p>
        </w:tc>
        <w:tc>
          <w:tcPr>
            <w:tcW w:w="1448" w:type="dxa"/>
            <w:vAlign w:val="center"/>
          </w:tcPr>
          <w:p w14:paraId="60A03A9B" w14:textId="77777777" w:rsidR="00B075E1" w:rsidRDefault="00B075E1">
            <w:pPr>
              <w:adjustRightInd w:val="0"/>
              <w:snapToGrid w:val="0"/>
              <w:spacing w:line="360" w:lineRule="auto"/>
              <w:rPr>
                <w:rFonts w:ascii="宋体" w:hAnsi="宋体" w:cs="宋体"/>
                <w:szCs w:val="21"/>
              </w:rPr>
            </w:pPr>
          </w:p>
        </w:tc>
        <w:tc>
          <w:tcPr>
            <w:tcW w:w="1125" w:type="dxa"/>
          </w:tcPr>
          <w:p w14:paraId="7DF530A2" w14:textId="77777777" w:rsidR="00B075E1" w:rsidRDefault="00B075E1">
            <w:pPr>
              <w:adjustRightInd w:val="0"/>
              <w:snapToGrid w:val="0"/>
              <w:spacing w:line="360" w:lineRule="auto"/>
              <w:jc w:val="center"/>
              <w:rPr>
                <w:rFonts w:ascii="宋体" w:hAnsi="宋体" w:cs="宋体"/>
                <w:szCs w:val="21"/>
              </w:rPr>
            </w:pPr>
          </w:p>
        </w:tc>
        <w:tc>
          <w:tcPr>
            <w:tcW w:w="823" w:type="dxa"/>
          </w:tcPr>
          <w:p w14:paraId="4257BF5F" w14:textId="77777777" w:rsidR="00B075E1" w:rsidRDefault="00B075E1">
            <w:pPr>
              <w:adjustRightInd w:val="0"/>
              <w:snapToGrid w:val="0"/>
              <w:spacing w:line="360" w:lineRule="auto"/>
              <w:jc w:val="center"/>
              <w:rPr>
                <w:rFonts w:ascii="宋体" w:hAnsi="宋体" w:cs="宋体"/>
                <w:szCs w:val="21"/>
              </w:rPr>
            </w:pPr>
          </w:p>
        </w:tc>
      </w:tr>
      <w:tr w:rsidR="00B075E1" w14:paraId="4EAADA36" w14:textId="77777777">
        <w:trPr>
          <w:cantSplit/>
          <w:trHeight w:val="312"/>
          <w:jc w:val="center"/>
        </w:trPr>
        <w:tc>
          <w:tcPr>
            <w:tcW w:w="823" w:type="dxa"/>
            <w:tcBorders>
              <w:left w:val="single" w:sz="4" w:space="0" w:color="auto"/>
            </w:tcBorders>
            <w:vAlign w:val="center"/>
          </w:tcPr>
          <w:p w14:paraId="58D84678" w14:textId="77777777" w:rsidR="00B075E1" w:rsidRDefault="001A78B2">
            <w:pPr>
              <w:adjustRightInd w:val="0"/>
              <w:snapToGrid w:val="0"/>
              <w:spacing w:line="360" w:lineRule="auto"/>
              <w:rPr>
                <w:rFonts w:ascii="宋体" w:hAnsi="宋体" w:cs="宋体"/>
                <w:szCs w:val="21"/>
              </w:rPr>
            </w:pPr>
            <w:r>
              <w:rPr>
                <w:rFonts w:ascii="宋体" w:hAnsi="宋体" w:cs="宋体" w:hint="eastAsia"/>
                <w:szCs w:val="21"/>
              </w:rPr>
              <w:t>6</w:t>
            </w:r>
          </w:p>
        </w:tc>
        <w:tc>
          <w:tcPr>
            <w:tcW w:w="1200" w:type="dxa"/>
            <w:vAlign w:val="center"/>
          </w:tcPr>
          <w:p w14:paraId="7C145929" w14:textId="77777777" w:rsidR="00B075E1" w:rsidRDefault="00B075E1">
            <w:pPr>
              <w:adjustRightInd w:val="0"/>
              <w:snapToGrid w:val="0"/>
              <w:spacing w:line="360" w:lineRule="auto"/>
              <w:rPr>
                <w:rFonts w:ascii="宋体" w:hAnsi="宋体" w:cs="宋体"/>
                <w:szCs w:val="21"/>
              </w:rPr>
            </w:pPr>
          </w:p>
        </w:tc>
        <w:tc>
          <w:tcPr>
            <w:tcW w:w="1567" w:type="dxa"/>
            <w:gridSpan w:val="2"/>
            <w:vAlign w:val="center"/>
          </w:tcPr>
          <w:p w14:paraId="33AD657E" w14:textId="77777777" w:rsidR="00B075E1" w:rsidRDefault="00B075E1">
            <w:pPr>
              <w:adjustRightInd w:val="0"/>
              <w:snapToGrid w:val="0"/>
              <w:spacing w:line="360" w:lineRule="auto"/>
              <w:rPr>
                <w:rFonts w:ascii="宋体" w:hAnsi="宋体" w:cs="宋体"/>
                <w:szCs w:val="21"/>
              </w:rPr>
            </w:pPr>
          </w:p>
        </w:tc>
        <w:tc>
          <w:tcPr>
            <w:tcW w:w="1448" w:type="dxa"/>
            <w:gridSpan w:val="2"/>
          </w:tcPr>
          <w:p w14:paraId="1E1B6652" w14:textId="77777777" w:rsidR="00B075E1" w:rsidRDefault="00B075E1">
            <w:pPr>
              <w:adjustRightInd w:val="0"/>
              <w:snapToGrid w:val="0"/>
              <w:spacing w:line="360" w:lineRule="auto"/>
              <w:rPr>
                <w:rFonts w:ascii="宋体" w:hAnsi="宋体" w:cs="宋体"/>
                <w:szCs w:val="21"/>
              </w:rPr>
            </w:pPr>
          </w:p>
        </w:tc>
        <w:tc>
          <w:tcPr>
            <w:tcW w:w="1448" w:type="dxa"/>
          </w:tcPr>
          <w:p w14:paraId="1C311F93" w14:textId="77777777" w:rsidR="00B075E1" w:rsidRDefault="00B075E1">
            <w:pPr>
              <w:adjustRightInd w:val="0"/>
              <w:snapToGrid w:val="0"/>
              <w:spacing w:line="360" w:lineRule="auto"/>
              <w:rPr>
                <w:rFonts w:ascii="宋体" w:hAnsi="宋体" w:cs="宋体"/>
                <w:szCs w:val="21"/>
              </w:rPr>
            </w:pPr>
          </w:p>
        </w:tc>
        <w:tc>
          <w:tcPr>
            <w:tcW w:w="1448" w:type="dxa"/>
            <w:vAlign w:val="center"/>
          </w:tcPr>
          <w:p w14:paraId="2394FE54" w14:textId="77777777" w:rsidR="00B075E1" w:rsidRDefault="00B075E1">
            <w:pPr>
              <w:adjustRightInd w:val="0"/>
              <w:snapToGrid w:val="0"/>
              <w:spacing w:line="360" w:lineRule="auto"/>
              <w:rPr>
                <w:rFonts w:ascii="宋体" w:hAnsi="宋体" w:cs="宋体"/>
                <w:szCs w:val="21"/>
              </w:rPr>
            </w:pPr>
          </w:p>
        </w:tc>
        <w:tc>
          <w:tcPr>
            <w:tcW w:w="1125" w:type="dxa"/>
          </w:tcPr>
          <w:p w14:paraId="25EDB1A3" w14:textId="77777777" w:rsidR="00B075E1" w:rsidRDefault="00B075E1">
            <w:pPr>
              <w:adjustRightInd w:val="0"/>
              <w:snapToGrid w:val="0"/>
              <w:spacing w:line="360" w:lineRule="auto"/>
              <w:jc w:val="center"/>
              <w:rPr>
                <w:rFonts w:ascii="宋体" w:hAnsi="宋体" w:cs="宋体"/>
                <w:szCs w:val="21"/>
              </w:rPr>
            </w:pPr>
          </w:p>
        </w:tc>
        <w:tc>
          <w:tcPr>
            <w:tcW w:w="823" w:type="dxa"/>
          </w:tcPr>
          <w:p w14:paraId="2AC47AE1" w14:textId="77777777" w:rsidR="00B075E1" w:rsidRDefault="00B075E1">
            <w:pPr>
              <w:adjustRightInd w:val="0"/>
              <w:snapToGrid w:val="0"/>
              <w:spacing w:line="360" w:lineRule="auto"/>
              <w:jc w:val="center"/>
              <w:rPr>
                <w:rFonts w:ascii="宋体" w:hAnsi="宋体" w:cs="宋体"/>
                <w:szCs w:val="21"/>
              </w:rPr>
            </w:pPr>
          </w:p>
        </w:tc>
      </w:tr>
      <w:tr w:rsidR="00B075E1" w14:paraId="7A04CCB7" w14:textId="77777777">
        <w:trPr>
          <w:cantSplit/>
          <w:trHeight w:val="397"/>
          <w:jc w:val="center"/>
        </w:trPr>
        <w:tc>
          <w:tcPr>
            <w:tcW w:w="823" w:type="dxa"/>
            <w:tcBorders>
              <w:left w:val="single" w:sz="4" w:space="0" w:color="auto"/>
            </w:tcBorders>
            <w:vAlign w:val="center"/>
          </w:tcPr>
          <w:p w14:paraId="0B82269B" w14:textId="77777777" w:rsidR="00B075E1" w:rsidRDefault="001A78B2">
            <w:pPr>
              <w:adjustRightInd w:val="0"/>
              <w:snapToGrid w:val="0"/>
              <w:spacing w:line="360" w:lineRule="auto"/>
              <w:rPr>
                <w:rFonts w:ascii="宋体" w:hAnsi="宋体" w:cs="宋体"/>
                <w:szCs w:val="21"/>
              </w:rPr>
            </w:pPr>
            <w:r>
              <w:rPr>
                <w:rFonts w:ascii="宋体" w:hAnsi="宋体" w:cs="宋体" w:hint="eastAsia"/>
                <w:szCs w:val="21"/>
              </w:rPr>
              <w:t>7</w:t>
            </w:r>
          </w:p>
        </w:tc>
        <w:tc>
          <w:tcPr>
            <w:tcW w:w="1200" w:type="dxa"/>
            <w:vAlign w:val="center"/>
          </w:tcPr>
          <w:p w14:paraId="1B0FCBBF" w14:textId="77777777" w:rsidR="00B075E1" w:rsidRDefault="00B075E1">
            <w:pPr>
              <w:adjustRightInd w:val="0"/>
              <w:snapToGrid w:val="0"/>
              <w:spacing w:line="360" w:lineRule="auto"/>
              <w:rPr>
                <w:rFonts w:ascii="宋体" w:hAnsi="宋体" w:cs="宋体"/>
                <w:szCs w:val="21"/>
              </w:rPr>
            </w:pPr>
          </w:p>
        </w:tc>
        <w:tc>
          <w:tcPr>
            <w:tcW w:w="1567" w:type="dxa"/>
            <w:gridSpan w:val="2"/>
            <w:vAlign w:val="center"/>
          </w:tcPr>
          <w:p w14:paraId="48082425" w14:textId="77777777" w:rsidR="00B075E1" w:rsidRDefault="00B075E1">
            <w:pPr>
              <w:adjustRightInd w:val="0"/>
              <w:snapToGrid w:val="0"/>
              <w:spacing w:line="360" w:lineRule="auto"/>
              <w:rPr>
                <w:rFonts w:ascii="宋体" w:hAnsi="宋体" w:cs="宋体"/>
                <w:szCs w:val="21"/>
              </w:rPr>
            </w:pPr>
          </w:p>
        </w:tc>
        <w:tc>
          <w:tcPr>
            <w:tcW w:w="1448" w:type="dxa"/>
            <w:gridSpan w:val="2"/>
          </w:tcPr>
          <w:p w14:paraId="7B5F7D66" w14:textId="77777777" w:rsidR="00B075E1" w:rsidRDefault="00B075E1">
            <w:pPr>
              <w:adjustRightInd w:val="0"/>
              <w:snapToGrid w:val="0"/>
              <w:spacing w:line="360" w:lineRule="auto"/>
              <w:rPr>
                <w:rFonts w:ascii="宋体" w:hAnsi="宋体" w:cs="宋体"/>
                <w:szCs w:val="21"/>
              </w:rPr>
            </w:pPr>
          </w:p>
        </w:tc>
        <w:tc>
          <w:tcPr>
            <w:tcW w:w="1448" w:type="dxa"/>
          </w:tcPr>
          <w:p w14:paraId="195AA9B8" w14:textId="77777777" w:rsidR="00B075E1" w:rsidRDefault="00B075E1">
            <w:pPr>
              <w:adjustRightInd w:val="0"/>
              <w:snapToGrid w:val="0"/>
              <w:spacing w:line="360" w:lineRule="auto"/>
              <w:rPr>
                <w:rFonts w:ascii="宋体" w:hAnsi="宋体" w:cs="宋体"/>
                <w:szCs w:val="21"/>
              </w:rPr>
            </w:pPr>
          </w:p>
        </w:tc>
        <w:tc>
          <w:tcPr>
            <w:tcW w:w="1448" w:type="dxa"/>
            <w:vAlign w:val="center"/>
          </w:tcPr>
          <w:p w14:paraId="462DAE77" w14:textId="77777777" w:rsidR="00B075E1" w:rsidRDefault="00B075E1">
            <w:pPr>
              <w:adjustRightInd w:val="0"/>
              <w:snapToGrid w:val="0"/>
              <w:spacing w:line="360" w:lineRule="auto"/>
              <w:rPr>
                <w:rFonts w:ascii="宋体" w:hAnsi="宋体" w:cs="宋体"/>
                <w:szCs w:val="21"/>
              </w:rPr>
            </w:pPr>
          </w:p>
        </w:tc>
        <w:tc>
          <w:tcPr>
            <w:tcW w:w="1125" w:type="dxa"/>
          </w:tcPr>
          <w:p w14:paraId="618AF507" w14:textId="77777777" w:rsidR="00B075E1" w:rsidRDefault="00B075E1">
            <w:pPr>
              <w:adjustRightInd w:val="0"/>
              <w:snapToGrid w:val="0"/>
              <w:spacing w:line="360" w:lineRule="auto"/>
              <w:jc w:val="center"/>
              <w:rPr>
                <w:rFonts w:ascii="宋体" w:hAnsi="宋体" w:cs="宋体"/>
                <w:szCs w:val="21"/>
              </w:rPr>
            </w:pPr>
          </w:p>
        </w:tc>
        <w:tc>
          <w:tcPr>
            <w:tcW w:w="823" w:type="dxa"/>
          </w:tcPr>
          <w:p w14:paraId="2AE6F9AB" w14:textId="77777777" w:rsidR="00B075E1" w:rsidRDefault="00B075E1">
            <w:pPr>
              <w:adjustRightInd w:val="0"/>
              <w:snapToGrid w:val="0"/>
              <w:spacing w:line="360" w:lineRule="auto"/>
              <w:jc w:val="center"/>
              <w:rPr>
                <w:rFonts w:ascii="宋体" w:hAnsi="宋体" w:cs="宋体"/>
                <w:szCs w:val="21"/>
              </w:rPr>
            </w:pPr>
          </w:p>
        </w:tc>
      </w:tr>
      <w:tr w:rsidR="00B075E1" w14:paraId="3B2ABA74" w14:textId="77777777">
        <w:trPr>
          <w:cantSplit/>
          <w:trHeight w:val="397"/>
          <w:jc w:val="center"/>
        </w:trPr>
        <w:tc>
          <w:tcPr>
            <w:tcW w:w="823" w:type="dxa"/>
            <w:tcBorders>
              <w:left w:val="single" w:sz="4" w:space="0" w:color="auto"/>
            </w:tcBorders>
            <w:vAlign w:val="center"/>
          </w:tcPr>
          <w:p w14:paraId="252E8025" w14:textId="77777777" w:rsidR="00B075E1" w:rsidRDefault="001A78B2">
            <w:pPr>
              <w:adjustRightInd w:val="0"/>
              <w:snapToGrid w:val="0"/>
              <w:spacing w:line="360" w:lineRule="auto"/>
              <w:rPr>
                <w:rFonts w:ascii="宋体" w:hAnsi="宋体" w:cs="宋体"/>
                <w:szCs w:val="21"/>
              </w:rPr>
            </w:pPr>
            <w:r>
              <w:rPr>
                <w:rFonts w:ascii="宋体" w:hAnsi="宋体" w:cs="宋体" w:hint="eastAsia"/>
                <w:szCs w:val="21"/>
              </w:rPr>
              <w:t>8</w:t>
            </w:r>
          </w:p>
        </w:tc>
        <w:tc>
          <w:tcPr>
            <w:tcW w:w="1200" w:type="dxa"/>
            <w:vAlign w:val="center"/>
          </w:tcPr>
          <w:p w14:paraId="03F6C211" w14:textId="77777777" w:rsidR="00B075E1" w:rsidRDefault="00B075E1">
            <w:pPr>
              <w:adjustRightInd w:val="0"/>
              <w:snapToGrid w:val="0"/>
              <w:spacing w:line="360" w:lineRule="auto"/>
              <w:rPr>
                <w:rFonts w:ascii="宋体" w:hAnsi="宋体" w:cs="宋体"/>
                <w:szCs w:val="21"/>
              </w:rPr>
            </w:pPr>
          </w:p>
        </w:tc>
        <w:tc>
          <w:tcPr>
            <w:tcW w:w="1567" w:type="dxa"/>
            <w:gridSpan w:val="2"/>
            <w:vAlign w:val="center"/>
          </w:tcPr>
          <w:p w14:paraId="2C7FC99D" w14:textId="77777777" w:rsidR="00B075E1" w:rsidRDefault="00B075E1">
            <w:pPr>
              <w:adjustRightInd w:val="0"/>
              <w:snapToGrid w:val="0"/>
              <w:spacing w:line="360" w:lineRule="auto"/>
              <w:rPr>
                <w:rFonts w:ascii="宋体" w:hAnsi="宋体" w:cs="宋体"/>
                <w:szCs w:val="21"/>
              </w:rPr>
            </w:pPr>
          </w:p>
        </w:tc>
        <w:tc>
          <w:tcPr>
            <w:tcW w:w="1448" w:type="dxa"/>
            <w:gridSpan w:val="2"/>
          </w:tcPr>
          <w:p w14:paraId="3D6651CB" w14:textId="77777777" w:rsidR="00B075E1" w:rsidRDefault="00B075E1">
            <w:pPr>
              <w:adjustRightInd w:val="0"/>
              <w:snapToGrid w:val="0"/>
              <w:spacing w:line="360" w:lineRule="auto"/>
              <w:rPr>
                <w:rFonts w:ascii="宋体" w:hAnsi="宋体" w:cs="宋体"/>
                <w:szCs w:val="21"/>
              </w:rPr>
            </w:pPr>
          </w:p>
        </w:tc>
        <w:tc>
          <w:tcPr>
            <w:tcW w:w="1448" w:type="dxa"/>
          </w:tcPr>
          <w:p w14:paraId="195CB6B5" w14:textId="77777777" w:rsidR="00B075E1" w:rsidRDefault="00B075E1">
            <w:pPr>
              <w:adjustRightInd w:val="0"/>
              <w:snapToGrid w:val="0"/>
              <w:spacing w:line="360" w:lineRule="auto"/>
              <w:rPr>
                <w:rFonts w:ascii="宋体" w:hAnsi="宋体" w:cs="宋体"/>
                <w:szCs w:val="21"/>
              </w:rPr>
            </w:pPr>
          </w:p>
        </w:tc>
        <w:tc>
          <w:tcPr>
            <w:tcW w:w="1448" w:type="dxa"/>
            <w:vAlign w:val="center"/>
          </w:tcPr>
          <w:p w14:paraId="14DA0F0E" w14:textId="77777777" w:rsidR="00B075E1" w:rsidRDefault="00B075E1">
            <w:pPr>
              <w:adjustRightInd w:val="0"/>
              <w:snapToGrid w:val="0"/>
              <w:spacing w:line="360" w:lineRule="auto"/>
              <w:rPr>
                <w:rFonts w:ascii="宋体" w:hAnsi="宋体" w:cs="宋体"/>
                <w:szCs w:val="21"/>
              </w:rPr>
            </w:pPr>
          </w:p>
        </w:tc>
        <w:tc>
          <w:tcPr>
            <w:tcW w:w="1125" w:type="dxa"/>
          </w:tcPr>
          <w:p w14:paraId="0C8042A3" w14:textId="77777777" w:rsidR="00B075E1" w:rsidRDefault="00B075E1">
            <w:pPr>
              <w:adjustRightInd w:val="0"/>
              <w:snapToGrid w:val="0"/>
              <w:spacing w:line="360" w:lineRule="auto"/>
              <w:jc w:val="center"/>
              <w:rPr>
                <w:rFonts w:ascii="宋体" w:hAnsi="宋体" w:cs="宋体"/>
                <w:szCs w:val="21"/>
              </w:rPr>
            </w:pPr>
          </w:p>
        </w:tc>
        <w:tc>
          <w:tcPr>
            <w:tcW w:w="823" w:type="dxa"/>
          </w:tcPr>
          <w:p w14:paraId="2F8923AF" w14:textId="77777777" w:rsidR="00B075E1" w:rsidRDefault="00B075E1">
            <w:pPr>
              <w:adjustRightInd w:val="0"/>
              <w:snapToGrid w:val="0"/>
              <w:spacing w:line="360" w:lineRule="auto"/>
              <w:jc w:val="center"/>
              <w:rPr>
                <w:rFonts w:ascii="宋体" w:hAnsi="宋体" w:cs="宋体"/>
                <w:szCs w:val="21"/>
              </w:rPr>
            </w:pPr>
          </w:p>
        </w:tc>
      </w:tr>
      <w:tr w:rsidR="00B075E1" w14:paraId="4DA387C8" w14:textId="77777777">
        <w:trPr>
          <w:cantSplit/>
          <w:trHeight w:val="397"/>
          <w:jc w:val="center"/>
        </w:trPr>
        <w:tc>
          <w:tcPr>
            <w:tcW w:w="823" w:type="dxa"/>
            <w:tcBorders>
              <w:left w:val="single" w:sz="4" w:space="0" w:color="auto"/>
            </w:tcBorders>
            <w:vAlign w:val="center"/>
          </w:tcPr>
          <w:p w14:paraId="713FD1B9" w14:textId="77777777" w:rsidR="00B075E1" w:rsidRDefault="001A78B2">
            <w:pPr>
              <w:adjustRightInd w:val="0"/>
              <w:snapToGrid w:val="0"/>
              <w:spacing w:line="360" w:lineRule="auto"/>
              <w:rPr>
                <w:rFonts w:ascii="宋体" w:hAnsi="宋体" w:cs="宋体"/>
                <w:szCs w:val="21"/>
              </w:rPr>
            </w:pPr>
            <w:r>
              <w:rPr>
                <w:rFonts w:ascii="宋体" w:hAnsi="宋体" w:cs="宋体" w:hint="eastAsia"/>
                <w:szCs w:val="21"/>
              </w:rPr>
              <w:t>9</w:t>
            </w:r>
          </w:p>
        </w:tc>
        <w:tc>
          <w:tcPr>
            <w:tcW w:w="1200" w:type="dxa"/>
            <w:vAlign w:val="center"/>
          </w:tcPr>
          <w:p w14:paraId="385DA164" w14:textId="77777777" w:rsidR="00B075E1" w:rsidRDefault="00B075E1">
            <w:pPr>
              <w:adjustRightInd w:val="0"/>
              <w:snapToGrid w:val="0"/>
              <w:spacing w:line="360" w:lineRule="auto"/>
              <w:rPr>
                <w:rFonts w:ascii="宋体" w:hAnsi="宋体" w:cs="宋体"/>
                <w:szCs w:val="21"/>
              </w:rPr>
            </w:pPr>
          </w:p>
        </w:tc>
        <w:tc>
          <w:tcPr>
            <w:tcW w:w="1567" w:type="dxa"/>
            <w:gridSpan w:val="2"/>
            <w:vAlign w:val="center"/>
          </w:tcPr>
          <w:p w14:paraId="7B05447A" w14:textId="77777777" w:rsidR="00B075E1" w:rsidRDefault="00B075E1">
            <w:pPr>
              <w:adjustRightInd w:val="0"/>
              <w:snapToGrid w:val="0"/>
              <w:spacing w:line="360" w:lineRule="auto"/>
              <w:rPr>
                <w:rFonts w:ascii="宋体" w:hAnsi="宋体" w:cs="宋体"/>
                <w:szCs w:val="21"/>
              </w:rPr>
            </w:pPr>
          </w:p>
        </w:tc>
        <w:tc>
          <w:tcPr>
            <w:tcW w:w="1448" w:type="dxa"/>
            <w:gridSpan w:val="2"/>
          </w:tcPr>
          <w:p w14:paraId="142103A5" w14:textId="77777777" w:rsidR="00B075E1" w:rsidRDefault="00B075E1">
            <w:pPr>
              <w:adjustRightInd w:val="0"/>
              <w:snapToGrid w:val="0"/>
              <w:spacing w:line="360" w:lineRule="auto"/>
              <w:rPr>
                <w:rFonts w:ascii="宋体" w:hAnsi="宋体" w:cs="宋体"/>
                <w:szCs w:val="21"/>
              </w:rPr>
            </w:pPr>
          </w:p>
        </w:tc>
        <w:tc>
          <w:tcPr>
            <w:tcW w:w="1448" w:type="dxa"/>
          </w:tcPr>
          <w:p w14:paraId="51958637" w14:textId="77777777" w:rsidR="00B075E1" w:rsidRDefault="00B075E1">
            <w:pPr>
              <w:adjustRightInd w:val="0"/>
              <w:snapToGrid w:val="0"/>
              <w:spacing w:line="360" w:lineRule="auto"/>
              <w:rPr>
                <w:rFonts w:ascii="宋体" w:hAnsi="宋体" w:cs="宋体"/>
                <w:szCs w:val="21"/>
              </w:rPr>
            </w:pPr>
          </w:p>
        </w:tc>
        <w:tc>
          <w:tcPr>
            <w:tcW w:w="1448" w:type="dxa"/>
            <w:vAlign w:val="center"/>
          </w:tcPr>
          <w:p w14:paraId="704ACB70" w14:textId="77777777" w:rsidR="00B075E1" w:rsidRDefault="00B075E1">
            <w:pPr>
              <w:adjustRightInd w:val="0"/>
              <w:snapToGrid w:val="0"/>
              <w:spacing w:line="360" w:lineRule="auto"/>
              <w:rPr>
                <w:rFonts w:ascii="宋体" w:hAnsi="宋体" w:cs="宋体"/>
                <w:szCs w:val="21"/>
              </w:rPr>
            </w:pPr>
          </w:p>
        </w:tc>
        <w:tc>
          <w:tcPr>
            <w:tcW w:w="1125" w:type="dxa"/>
          </w:tcPr>
          <w:p w14:paraId="006B7144" w14:textId="77777777" w:rsidR="00B075E1" w:rsidRDefault="00B075E1">
            <w:pPr>
              <w:adjustRightInd w:val="0"/>
              <w:snapToGrid w:val="0"/>
              <w:spacing w:line="360" w:lineRule="auto"/>
              <w:jc w:val="center"/>
              <w:rPr>
                <w:rFonts w:ascii="宋体" w:hAnsi="宋体" w:cs="宋体"/>
                <w:szCs w:val="21"/>
              </w:rPr>
            </w:pPr>
          </w:p>
        </w:tc>
        <w:tc>
          <w:tcPr>
            <w:tcW w:w="823" w:type="dxa"/>
          </w:tcPr>
          <w:p w14:paraId="34E4EEA2" w14:textId="77777777" w:rsidR="00B075E1" w:rsidRDefault="00B075E1">
            <w:pPr>
              <w:adjustRightInd w:val="0"/>
              <w:snapToGrid w:val="0"/>
              <w:spacing w:line="360" w:lineRule="auto"/>
              <w:jc w:val="center"/>
              <w:rPr>
                <w:rFonts w:ascii="宋体" w:hAnsi="宋体" w:cs="宋体"/>
                <w:szCs w:val="21"/>
              </w:rPr>
            </w:pPr>
          </w:p>
        </w:tc>
      </w:tr>
      <w:tr w:rsidR="00B075E1" w14:paraId="4132AEEC" w14:textId="77777777">
        <w:trPr>
          <w:cantSplit/>
          <w:trHeight w:val="397"/>
          <w:jc w:val="center"/>
        </w:trPr>
        <w:tc>
          <w:tcPr>
            <w:tcW w:w="823" w:type="dxa"/>
            <w:tcBorders>
              <w:left w:val="single" w:sz="4" w:space="0" w:color="auto"/>
            </w:tcBorders>
            <w:vAlign w:val="center"/>
          </w:tcPr>
          <w:p w14:paraId="159CDB36" w14:textId="77777777" w:rsidR="00B075E1" w:rsidRDefault="001A78B2">
            <w:pPr>
              <w:adjustRightInd w:val="0"/>
              <w:snapToGrid w:val="0"/>
              <w:spacing w:line="360" w:lineRule="auto"/>
              <w:rPr>
                <w:rFonts w:ascii="宋体" w:hAnsi="宋体" w:cs="宋体"/>
                <w:szCs w:val="21"/>
              </w:rPr>
            </w:pPr>
            <w:r>
              <w:rPr>
                <w:rFonts w:ascii="宋体" w:hAnsi="宋体" w:cs="宋体" w:hint="eastAsia"/>
                <w:szCs w:val="21"/>
              </w:rPr>
              <w:t>....</w:t>
            </w:r>
          </w:p>
        </w:tc>
        <w:tc>
          <w:tcPr>
            <w:tcW w:w="1200" w:type="dxa"/>
            <w:vAlign w:val="center"/>
          </w:tcPr>
          <w:p w14:paraId="3D9276CA" w14:textId="77777777" w:rsidR="00B075E1" w:rsidRDefault="00B075E1">
            <w:pPr>
              <w:adjustRightInd w:val="0"/>
              <w:snapToGrid w:val="0"/>
              <w:spacing w:line="360" w:lineRule="auto"/>
              <w:rPr>
                <w:rFonts w:ascii="宋体" w:hAnsi="宋体" w:cs="宋体"/>
                <w:szCs w:val="21"/>
              </w:rPr>
            </w:pPr>
          </w:p>
        </w:tc>
        <w:tc>
          <w:tcPr>
            <w:tcW w:w="1567" w:type="dxa"/>
            <w:gridSpan w:val="2"/>
            <w:vAlign w:val="center"/>
          </w:tcPr>
          <w:p w14:paraId="36E40ADC" w14:textId="77777777" w:rsidR="00B075E1" w:rsidRDefault="00B075E1">
            <w:pPr>
              <w:adjustRightInd w:val="0"/>
              <w:snapToGrid w:val="0"/>
              <w:spacing w:line="360" w:lineRule="auto"/>
              <w:rPr>
                <w:rFonts w:ascii="宋体" w:hAnsi="宋体" w:cs="宋体"/>
                <w:szCs w:val="21"/>
              </w:rPr>
            </w:pPr>
          </w:p>
        </w:tc>
        <w:tc>
          <w:tcPr>
            <w:tcW w:w="1448" w:type="dxa"/>
            <w:gridSpan w:val="2"/>
          </w:tcPr>
          <w:p w14:paraId="65816DD7" w14:textId="77777777" w:rsidR="00B075E1" w:rsidRDefault="00B075E1">
            <w:pPr>
              <w:adjustRightInd w:val="0"/>
              <w:snapToGrid w:val="0"/>
              <w:spacing w:line="360" w:lineRule="auto"/>
              <w:rPr>
                <w:rFonts w:ascii="宋体" w:hAnsi="宋体" w:cs="宋体"/>
                <w:szCs w:val="21"/>
              </w:rPr>
            </w:pPr>
          </w:p>
        </w:tc>
        <w:tc>
          <w:tcPr>
            <w:tcW w:w="1448" w:type="dxa"/>
          </w:tcPr>
          <w:p w14:paraId="315FBBBB" w14:textId="77777777" w:rsidR="00B075E1" w:rsidRDefault="00B075E1">
            <w:pPr>
              <w:adjustRightInd w:val="0"/>
              <w:snapToGrid w:val="0"/>
              <w:spacing w:line="360" w:lineRule="auto"/>
              <w:rPr>
                <w:rFonts w:ascii="宋体" w:hAnsi="宋体" w:cs="宋体"/>
                <w:szCs w:val="21"/>
              </w:rPr>
            </w:pPr>
          </w:p>
        </w:tc>
        <w:tc>
          <w:tcPr>
            <w:tcW w:w="1448" w:type="dxa"/>
            <w:vAlign w:val="center"/>
          </w:tcPr>
          <w:p w14:paraId="40B1BA9E" w14:textId="77777777" w:rsidR="00B075E1" w:rsidRDefault="00B075E1">
            <w:pPr>
              <w:adjustRightInd w:val="0"/>
              <w:snapToGrid w:val="0"/>
              <w:spacing w:line="360" w:lineRule="auto"/>
              <w:rPr>
                <w:rFonts w:ascii="宋体" w:hAnsi="宋体" w:cs="宋体"/>
                <w:szCs w:val="21"/>
              </w:rPr>
            </w:pPr>
          </w:p>
        </w:tc>
        <w:tc>
          <w:tcPr>
            <w:tcW w:w="1125" w:type="dxa"/>
          </w:tcPr>
          <w:p w14:paraId="7D511663" w14:textId="77777777" w:rsidR="00B075E1" w:rsidRDefault="00B075E1">
            <w:pPr>
              <w:adjustRightInd w:val="0"/>
              <w:snapToGrid w:val="0"/>
              <w:spacing w:line="360" w:lineRule="auto"/>
              <w:jc w:val="center"/>
              <w:rPr>
                <w:rFonts w:ascii="宋体" w:hAnsi="宋体" w:cs="宋体"/>
                <w:szCs w:val="21"/>
              </w:rPr>
            </w:pPr>
          </w:p>
        </w:tc>
        <w:tc>
          <w:tcPr>
            <w:tcW w:w="823" w:type="dxa"/>
          </w:tcPr>
          <w:p w14:paraId="2AD4CFBF" w14:textId="77777777" w:rsidR="00B075E1" w:rsidRDefault="00B075E1">
            <w:pPr>
              <w:adjustRightInd w:val="0"/>
              <w:snapToGrid w:val="0"/>
              <w:spacing w:line="360" w:lineRule="auto"/>
              <w:jc w:val="center"/>
              <w:rPr>
                <w:rFonts w:ascii="宋体" w:hAnsi="宋体" w:cs="宋体"/>
                <w:szCs w:val="21"/>
              </w:rPr>
            </w:pPr>
          </w:p>
        </w:tc>
      </w:tr>
      <w:tr w:rsidR="00B075E1" w14:paraId="36C1FF79" w14:textId="77777777">
        <w:trPr>
          <w:cantSplit/>
          <w:trHeight w:val="397"/>
          <w:jc w:val="center"/>
        </w:trPr>
        <w:tc>
          <w:tcPr>
            <w:tcW w:w="823" w:type="dxa"/>
            <w:tcBorders>
              <w:left w:val="single" w:sz="4" w:space="0" w:color="auto"/>
            </w:tcBorders>
            <w:vAlign w:val="center"/>
          </w:tcPr>
          <w:p w14:paraId="506D7A16" w14:textId="77777777" w:rsidR="00B075E1" w:rsidRDefault="00B075E1">
            <w:pPr>
              <w:adjustRightInd w:val="0"/>
              <w:snapToGrid w:val="0"/>
              <w:spacing w:line="360" w:lineRule="auto"/>
              <w:rPr>
                <w:rFonts w:ascii="宋体" w:hAnsi="宋体" w:cs="宋体"/>
                <w:szCs w:val="21"/>
              </w:rPr>
            </w:pPr>
          </w:p>
        </w:tc>
        <w:tc>
          <w:tcPr>
            <w:tcW w:w="1200" w:type="dxa"/>
            <w:vAlign w:val="center"/>
          </w:tcPr>
          <w:p w14:paraId="12F17C7B" w14:textId="77777777" w:rsidR="00B075E1" w:rsidRDefault="001A78B2">
            <w:pPr>
              <w:adjustRightInd w:val="0"/>
              <w:snapToGrid w:val="0"/>
              <w:spacing w:line="360" w:lineRule="auto"/>
              <w:jc w:val="center"/>
              <w:rPr>
                <w:rFonts w:ascii="宋体" w:hAnsi="宋体" w:cs="宋体"/>
                <w:szCs w:val="21"/>
              </w:rPr>
            </w:pPr>
            <w:r>
              <w:rPr>
                <w:rFonts w:ascii="宋体" w:hAnsi="宋体" w:cs="宋体" w:hint="eastAsia"/>
                <w:szCs w:val="21"/>
              </w:rPr>
              <w:t>合计</w:t>
            </w:r>
          </w:p>
        </w:tc>
        <w:tc>
          <w:tcPr>
            <w:tcW w:w="1448" w:type="dxa"/>
          </w:tcPr>
          <w:p w14:paraId="55413008" w14:textId="77777777" w:rsidR="00B075E1" w:rsidRDefault="00B075E1">
            <w:pPr>
              <w:adjustRightInd w:val="0"/>
              <w:snapToGrid w:val="0"/>
              <w:spacing w:line="360" w:lineRule="auto"/>
              <w:jc w:val="center"/>
              <w:rPr>
                <w:rFonts w:ascii="宋体" w:hAnsi="宋体" w:cs="宋体"/>
                <w:szCs w:val="21"/>
              </w:rPr>
            </w:pPr>
          </w:p>
        </w:tc>
        <w:tc>
          <w:tcPr>
            <w:tcW w:w="1448" w:type="dxa"/>
            <w:gridSpan w:val="2"/>
          </w:tcPr>
          <w:p w14:paraId="40DC8955" w14:textId="77777777" w:rsidR="00B075E1" w:rsidRDefault="00B075E1">
            <w:pPr>
              <w:adjustRightInd w:val="0"/>
              <w:snapToGrid w:val="0"/>
              <w:spacing w:line="360" w:lineRule="auto"/>
              <w:jc w:val="center"/>
              <w:rPr>
                <w:rFonts w:ascii="宋体" w:hAnsi="宋体" w:cs="宋体"/>
                <w:szCs w:val="21"/>
              </w:rPr>
            </w:pPr>
          </w:p>
        </w:tc>
        <w:tc>
          <w:tcPr>
            <w:tcW w:w="4963" w:type="dxa"/>
            <w:gridSpan w:val="5"/>
          </w:tcPr>
          <w:p w14:paraId="678D6754" w14:textId="77777777" w:rsidR="00B075E1" w:rsidRDefault="001A78B2">
            <w:pPr>
              <w:adjustRightInd w:val="0"/>
              <w:snapToGrid w:val="0"/>
              <w:spacing w:line="360" w:lineRule="auto"/>
              <w:jc w:val="center"/>
              <w:rPr>
                <w:rFonts w:ascii="宋体" w:hAnsi="宋体" w:cs="宋体"/>
                <w:szCs w:val="21"/>
              </w:rPr>
            </w:pPr>
            <w:r>
              <w:rPr>
                <w:rFonts w:ascii="宋体" w:hAnsi="宋体" w:cs="宋体" w:hint="eastAsia"/>
                <w:szCs w:val="21"/>
              </w:rPr>
              <w:t>大写：      （ 小写：         ）</w:t>
            </w:r>
          </w:p>
        </w:tc>
      </w:tr>
    </w:tbl>
    <w:p w14:paraId="4B728565" w14:textId="77777777" w:rsidR="00B075E1" w:rsidRDefault="001A78B2">
      <w:pPr>
        <w:adjustRightInd w:val="0"/>
        <w:snapToGrid w:val="0"/>
        <w:spacing w:line="360" w:lineRule="auto"/>
        <w:rPr>
          <w:rFonts w:ascii="宋体" w:hAnsi="宋体"/>
          <w:szCs w:val="21"/>
        </w:rPr>
      </w:pPr>
      <w:r>
        <w:rPr>
          <w:rFonts w:ascii="宋体" w:hAnsi="宋体" w:hint="eastAsia"/>
          <w:szCs w:val="21"/>
        </w:rPr>
        <w:t>投标人法定代表人（或法定代表人授权代表）签字：</w:t>
      </w:r>
    </w:p>
    <w:p w14:paraId="037455A0" w14:textId="77777777" w:rsidR="00B075E1" w:rsidRDefault="00B075E1">
      <w:pPr>
        <w:adjustRightInd w:val="0"/>
        <w:snapToGrid w:val="0"/>
        <w:spacing w:line="360" w:lineRule="auto"/>
        <w:rPr>
          <w:rFonts w:ascii="宋体" w:hAnsi="宋体"/>
          <w:szCs w:val="21"/>
        </w:rPr>
      </w:pPr>
    </w:p>
    <w:p w14:paraId="21059E1D" w14:textId="77777777" w:rsidR="00B075E1" w:rsidRDefault="001A78B2">
      <w:pPr>
        <w:adjustRightInd w:val="0"/>
        <w:snapToGrid w:val="0"/>
        <w:spacing w:line="360" w:lineRule="auto"/>
        <w:rPr>
          <w:rFonts w:ascii="宋体" w:hAnsi="宋体"/>
          <w:szCs w:val="21"/>
          <w:u w:val="single"/>
        </w:rPr>
      </w:pPr>
      <w:r>
        <w:rPr>
          <w:rFonts w:ascii="宋体" w:hAnsi="宋体" w:hint="eastAsia"/>
          <w:szCs w:val="21"/>
        </w:rPr>
        <w:t>投标人名称（盖章）</w:t>
      </w:r>
    </w:p>
    <w:p w14:paraId="6F8F80D8" w14:textId="77777777" w:rsidR="00B075E1" w:rsidRDefault="00B075E1">
      <w:pPr>
        <w:spacing w:line="360" w:lineRule="auto"/>
        <w:rPr>
          <w:rFonts w:ascii="宋体" w:hAnsi="宋体"/>
          <w:szCs w:val="21"/>
        </w:rPr>
      </w:pPr>
    </w:p>
    <w:p w14:paraId="6F4ED527" w14:textId="77777777" w:rsidR="00B075E1" w:rsidRDefault="001A78B2">
      <w:pPr>
        <w:spacing w:line="360" w:lineRule="auto"/>
        <w:rPr>
          <w:rFonts w:ascii="宋体" w:hAnsi="宋体"/>
          <w:szCs w:val="21"/>
        </w:rPr>
      </w:pPr>
      <w:r>
        <w:rPr>
          <w:rFonts w:ascii="宋体" w:hAnsi="宋体" w:hint="eastAsia"/>
          <w:szCs w:val="21"/>
        </w:rPr>
        <w:t>日期：   年   月   日</w:t>
      </w:r>
    </w:p>
    <w:p w14:paraId="3E542E95" w14:textId="77777777" w:rsidR="00B075E1" w:rsidRDefault="001A78B2">
      <w:pPr>
        <w:adjustRightInd w:val="0"/>
        <w:snapToGrid w:val="0"/>
        <w:spacing w:line="360" w:lineRule="auto"/>
        <w:rPr>
          <w:rFonts w:ascii="宋体" w:hAnsi="宋体"/>
          <w:szCs w:val="21"/>
          <w:u w:val="single"/>
        </w:rPr>
      </w:pPr>
      <w:r>
        <w:rPr>
          <w:rFonts w:ascii="宋体" w:hAnsi="宋体" w:hint="eastAsia"/>
          <w:szCs w:val="21"/>
        </w:rPr>
        <w:t>投标供应商名称（盖章）：</w:t>
      </w:r>
    </w:p>
    <w:p w14:paraId="3E8BD5E2" w14:textId="77777777" w:rsidR="00B075E1" w:rsidRDefault="001A78B2">
      <w:pPr>
        <w:spacing w:line="360" w:lineRule="auto"/>
        <w:rPr>
          <w:rFonts w:ascii="宋体" w:hAnsi="宋体"/>
          <w:szCs w:val="21"/>
        </w:rPr>
      </w:pPr>
      <w:r>
        <w:rPr>
          <w:rFonts w:ascii="宋体" w:hAnsi="宋体" w:hint="eastAsia"/>
          <w:szCs w:val="21"/>
        </w:rPr>
        <w:t>日期：   年   月   日</w:t>
      </w:r>
    </w:p>
    <w:p w14:paraId="15990B15" w14:textId="77777777" w:rsidR="00B075E1" w:rsidRDefault="001A78B2">
      <w:pPr>
        <w:pStyle w:val="3"/>
        <w:spacing w:before="120" w:after="120" w:line="360" w:lineRule="auto"/>
        <w:rPr>
          <w:rFonts w:ascii="仿宋_GB2312" w:eastAsia="仿宋_GB2312" w:hAnsi="宋体"/>
          <w:sz w:val="24"/>
        </w:rPr>
      </w:pPr>
      <w:r>
        <w:rPr>
          <w:rFonts w:ascii="宋体" w:hAnsi="宋体"/>
          <w:szCs w:val="21"/>
        </w:rPr>
        <w:br w:type="page"/>
      </w:r>
      <w:r>
        <w:rPr>
          <w:rFonts w:asciiTheme="majorEastAsia" w:eastAsiaTheme="majorEastAsia" w:hAnsiTheme="majorEastAsia" w:hint="eastAsia"/>
          <w:sz w:val="21"/>
          <w:szCs w:val="21"/>
        </w:rPr>
        <w:lastRenderedPageBreak/>
        <w:t>5、投标函</w:t>
      </w:r>
    </w:p>
    <w:p w14:paraId="2B4ADF26" w14:textId="77777777" w:rsidR="00B075E1" w:rsidRDefault="00B075E1">
      <w:pPr>
        <w:adjustRightInd w:val="0"/>
        <w:snapToGrid w:val="0"/>
        <w:spacing w:line="360" w:lineRule="auto"/>
        <w:rPr>
          <w:rFonts w:ascii="宋体" w:hAnsi="宋体" w:cs="宋体"/>
          <w:szCs w:val="21"/>
          <w:u w:val="single"/>
        </w:rPr>
      </w:pPr>
    </w:p>
    <w:p w14:paraId="725F8952" w14:textId="77777777" w:rsidR="00B075E1" w:rsidRDefault="001A78B2">
      <w:pPr>
        <w:adjustRightInd w:val="0"/>
        <w:snapToGrid w:val="0"/>
        <w:spacing w:line="360" w:lineRule="auto"/>
        <w:rPr>
          <w:rFonts w:ascii="宋体" w:hAnsi="宋体" w:cs="宋体"/>
          <w:szCs w:val="21"/>
        </w:rPr>
      </w:pPr>
      <w:r>
        <w:rPr>
          <w:rFonts w:ascii="宋体" w:hAnsi="宋体" w:cs="宋体" w:hint="eastAsia"/>
          <w:szCs w:val="21"/>
          <w:u w:val="single"/>
        </w:rPr>
        <w:t>广东外语外贸大学</w:t>
      </w:r>
      <w:r>
        <w:rPr>
          <w:rFonts w:ascii="宋体" w:hAnsi="宋体" w:cs="宋体" w:hint="eastAsia"/>
          <w:szCs w:val="21"/>
        </w:rPr>
        <w:t>：</w:t>
      </w:r>
    </w:p>
    <w:p w14:paraId="56240ACB" w14:textId="77777777" w:rsidR="00B075E1" w:rsidRDefault="001A78B2">
      <w:pPr>
        <w:autoSpaceDE w:val="0"/>
        <w:autoSpaceDN w:val="0"/>
        <w:adjustRightInd w:val="0"/>
        <w:spacing w:line="360" w:lineRule="exact"/>
        <w:ind w:right="26" w:firstLineChars="200" w:firstLine="420"/>
        <w:rPr>
          <w:rFonts w:ascii="宋体" w:hAnsi="宋体" w:cs="宋体"/>
          <w:kern w:val="0"/>
          <w:szCs w:val="21"/>
        </w:rPr>
      </w:pPr>
      <w:r>
        <w:rPr>
          <w:rFonts w:ascii="宋体" w:hAnsi="宋体" w:cs="宋体" w:hint="eastAsia"/>
          <w:kern w:val="0"/>
          <w:szCs w:val="21"/>
        </w:rPr>
        <w:t>依据贵方项目</w:t>
      </w:r>
      <w:r>
        <w:rPr>
          <w:rFonts w:ascii="宋体" w:hAnsi="宋体" w:cs="宋体" w:hint="eastAsia"/>
          <w:szCs w:val="21"/>
        </w:rPr>
        <w:t>（项目编号：      ）</w:t>
      </w:r>
      <w:r>
        <w:rPr>
          <w:rFonts w:ascii="宋体" w:hAnsi="宋体" w:cs="宋体" w:hint="eastAsia"/>
          <w:kern w:val="0"/>
          <w:szCs w:val="21"/>
        </w:rPr>
        <w:t>项目竞标服务的投标邀请，我方代表</w:t>
      </w:r>
      <w:r>
        <w:rPr>
          <w:rFonts w:ascii="宋体" w:hAnsi="宋体" w:cs="宋体" w:hint="eastAsia"/>
          <w:szCs w:val="21"/>
        </w:rPr>
        <w:t>（</w:t>
      </w:r>
      <w:r>
        <w:rPr>
          <w:rFonts w:ascii="宋体" w:hAnsi="宋体" w:cs="宋体" w:hint="eastAsia"/>
          <w:szCs w:val="21"/>
          <w:u w:val="single"/>
        </w:rPr>
        <w:t>姓名、职务）</w:t>
      </w:r>
      <w:r>
        <w:rPr>
          <w:rFonts w:ascii="宋体" w:hAnsi="宋体" w:cs="宋体" w:hint="eastAsia"/>
          <w:kern w:val="0"/>
          <w:szCs w:val="21"/>
        </w:rPr>
        <w:t xml:space="preserve">经正式授权并代表  </w:t>
      </w:r>
      <w:r>
        <w:rPr>
          <w:rFonts w:ascii="宋体" w:hAnsi="宋体" w:cs="宋体" w:hint="eastAsia"/>
          <w:szCs w:val="21"/>
          <w:u w:val="single"/>
        </w:rPr>
        <w:t xml:space="preserve">                （投标人名称、地址）</w:t>
      </w:r>
      <w:r>
        <w:rPr>
          <w:rFonts w:ascii="宋体" w:hAnsi="宋体" w:cs="宋体" w:hint="eastAsia"/>
          <w:kern w:val="0"/>
          <w:szCs w:val="21"/>
        </w:rPr>
        <w:t>提交下述文件正本</w:t>
      </w:r>
      <w:r>
        <w:rPr>
          <w:rFonts w:ascii="宋体" w:hAnsi="宋体" w:cs="宋体" w:hint="eastAsia"/>
          <w:kern w:val="0"/>
          <w:szCs w:val="21"/>
          <w:u w:val="single"/>
        </w:rPr>
        <w:t>1</w:t>
      </w:r>
      <w:r>
        <w:rPr>
          <w:rFonts w:ascii="宋体" w:hAnsi="宋体" w:cs="宋体" w:hint="eastAsia"/>
          <w:kern w:val="0"/>
          <w:szCs w:val="21"/>
        </w:rPr>
        <w:t>份，副本</w:t>
      </w:r>
      <w:r>
        <w:rPr>
          <w:rFonts w:ascii="宋体" w:hAnsi="宋体" w:cs="宋体" w:hint="eastAsia"/>
          <w:kern w:val="0"/>
          <w:szCs w:val="21"/>
          <w:u w:val="single"/>
        </w:rPr>
        <w:t>2</w:t>
      </w:r>
      <w:r>
        <w:rPr>
          <w:rFonts w:ascii="宋体" w:hAnsi="宋体" w:cs="宋体" w:hint="eastAsia"/>
          <w:kern w:val="0"/>
          <w:szCs w:val="21"/>
        </w:rPr>
        <w:t>份。</w:t>
      </w:r>
    </w:p>
    <w:p w14:paraId="3FBEFF43" w14:textId="77777777" w:rsidR="00B075E1" w:rsidRDefault="001A78B2">
      <w:pPr>
        <w:pStyle w:val="12"/>
        <w:numPr>
          <w:ilvl w:val="0"/>
          <w:numId w:val="23"/>
        </w:numPr>
        <w:autoSpaceDE w:val="0"/>
        <w:autoSpaceDN w:val="0"/>
        <w:adjustRightInd w:val="0"/>
        <w:spacing w:line="360" w:lineRule="exact"/>
        <w:ind w:right="246" w:firstLineChars="0"/>
        <w:rPr>
          <w:rFonts w:ascii="宋体" w:hAnsi="宋体" w:cs="宋体"/>
          <w:kern w:val="0"/>
          <w:szCs w:val="21"/>
        </w:rPr>
      </w:pPr>
      <w:r>
        <w:rPr>
          <w:rFonts w:ascii="宋体" w:hAnsi="宋体" w:cs="宋体" w:hint="eastAsia"/>
          <w:kern w:val="0"/>
          <w:szCs w:val="21"/>
        </w:rPr>
        <w:t>投标函 ；</w:t>
      </w:r>
    </w:p>
    <w:p w14:paraId="1D538E4D" w14:textId="77777777" w:rsidR="00B075E1" w:rsidRDefault="001A78B2">
      <w:pPr>
        <w:pStyle w:val="12"/>
        <w:numPr>
          <w:ilvl w:val="0"/>
          <w:numId w:val="23"/>
        </w:numPr>
        <w:autoSpaceDE w:val="0"/>
        <w:autoSpaceDN w:val="0"/>
        <w:adjustRightInd w:val="0"/>
        <w:spacing w:line="360" w:lineRule="exact"/>
        <w:ind w:right="246" w:firstLineChars="0"/>
        <w:rPr>
          <w:rFonts w:ascii="宋体" w:hAnsi="宋体" w:cs="宋体"/>
          <w:kern w:val="0"/>
          <w:szCs w:val="21"/>
        </w:rPr>
      </w:pPr>
      <w:r>
        <w:rPr>
          <w:rFonts w:ascii="宋体" w:hAnsi="宋体" w:cs="宋体" w:hint="eastAsia"/>
          <w:kern w:val="0"/>
          <w:szCs w:val="21"/>
        </w:rPr>
        <w:t>资格性/资质性文件；</w:t>
      </w:r>
    </w:p>
    <w:p w14:paraId="2986D519" w14:textId="77777777" w:rsidR="00B075E1" w:rsidRDefault="001A78B2">
      <w:pPr>
        <w:autoSpaceDE w:val="0"/>
        <w:autoSpaceDN w:val="0"/>
        <w:adjustRightInd w:val="0"/>
        <w:spacing w:line="360" w:lineRule="exact"/>
        <w:ind w:right="246" w:firstLineChars="200" w:firstLine="420"/>
        <w:rPr>
          <w:rFonts w:ascii="宋体" w:hAnsi="宋体" w:cs="宋体"/>
          <w:kern w:val="0"/>
          <w:szCs w:val="21"/>
        </w:rPr>
      </w:pPr>
      <w:r>
        <w:rPr>
          <w:rFonts w:ascii="宋体" w:hAnsi="宋体" w:cs="宋体" w:hint="eastAsia"/>
          <w:kern w:val="0"/>
          <w:szCs w:val="21"/>
        </w:rPr>
        <w:t xml:space="preserve">3. </w:t>
      </w:r>
      <w:r>
        <w:rPr>
          <w:rFonts w:ascii="宋体" w:hAnsi="宋体" w:cs="宋体" w:hint="eastAsia"/>
          <w:szCs w:val="21"/>
        </w:rPr>
        <w:t>报价文件</w:t>
      </w:r>
      <w:r>
        <w:rPr>
          <w:rFonts w:ascii="宋体" w:hAnsi="宋体" w:cs="宋体" w:hint="eastAsia"/>
          <w:kern w:val="0"/>
          <w:szCs w:val="21"/>
        </w:rPr>
        <w:t>；</w:t>
      </w:r>
    </w:p>
    <w:p w14:paraId="34A9F19B" w14:textId="77777777" w:rsidR="00B075E1" w:rsidRDefault="001A78B2">
      <w:pPr>
        <w:autoSpaceDE w:val="0"/>
        <w:autoSpaceDN w:val="0"/>
        <w:adjustRightInd w:val="0"/>
        <w:spacing w:line="360" w:lineRule="exact"/>
        <w:ind w:right="246"/>
        <w:rPr>
          <w:rFonts w:ascii="宋体" w:hAnsi="宋体" w:cs="宋体"/>
          <w:kern w:val="0"/>
          <w:szCs w:val="21"/>
        </w:rPr>
      </w:pPr>
      <w:r>
        <w:rPr>
          <w:rFonts w:ascii="宋体" w:hAnsi="宋体" w:cs="宋体" w:hint="eastAsia"/>
          <w:kern w:val="0"/>
          <w:szCs w:val="21"/>
        </w:rPr>
        <w:t>在此，我方声明如下：</w:t>
      </w:r>
    </w:p>
    <w:p w14:paraId="76A692C2" w14:textId="77777777" w:rsidR="00B075E1" w:rsidRDefault="001A78B2">
      <w:pPr>
        <w:spacing w:line="360" w:lineRule="exact"/>
        <w:ind w:firstLineChars="200" w:firstLine="420"/>
        <w:rPr>
          <w:rFonts w:ascii="宋体" w:hAnsi="宋体" w:cs="宋体"/>
          <w:szCs w:val="21"/>
        </w:rPr>
      </w:pPr>
      <w:r>
        <w:rPr>
          <w:rFonts w:ascii="宋体" w:hAnsi="宋体" w:cs="宋体" w:hint="eastAsia"/>
          <w:szCs w:val="21"/>
        </w:rPr>
        <w:t>1.同意并接受投标文件的各项要求，遵守投标文件中的各项规定，按投标文件的要求提供报价。</w:t>
      </w:r>
    </w:p>
    <w:p w14:paraId="6F59194E" w14:textId="77777777" w:rsidR="00B075E1" w:rsidRDefault="001A78B2">
      <w:pPr>
        <w:spacing w:line="360" w:lineRule="exact"/>
        <w:ind w:firstLineChars="200" w:firstLine="420"/>
        <w:rPr>
          <w:rFonts w:ascii="宋体" w:hAnsi="宋体" w:cs="宋体"/>
          <w:szCs w:val="21"/>
        </w:rPr>
      </w:pPr>
      <w:r>
        <w:rPr>
          <w:rFonts w:ascii="宋体" w:hAnsi="宋体" w:cs="宋体" w:hint="eastAsia"/>
          <w:szCs w:val="21"/>
        </w:rPr>
        <w:t>2.投标有效期为递交投标文件之日起   天，中标人/成交人投标有效期延至合同有效期满之日。</w:t>
      </w:r>
    </w:p>
    <w:p w14:paraId="482CB6DA" w14:textId="77777777" w:rsidR="00B075E1" w:rsidRDefault="001A78B2">
      <w:pPr>
        <w:spacing w:line="360" w:lineRule="exact"/>
        <w:ind w:firstLineChars="200" w:firstLine="420"/>
        <w:rPr>
          <w:rFonts w:ascii="宋体" w:hAnsi="宋体" w:cs="宋体"/>
          <w:szCs w:val="21"/>
        </w:rPr>
      </w:pPr>
      <w:r>
        <w:rPr>
          <w:rFonts w:ascii="宋体" w:hAnsi="宋体" w:cs="宋体" w:hint="eastAsia"/>
          <w:szCs w:val="21"/>
        </w:rPr>
        <w:t>3.我方已经详细地阅读了全部投标文件及其附件，包括澄清及参考文件(如果有的话)。我方已完全清晰理解投标文件的要求，不存在任何含糊不清和误解之处，同意放弃对这些文件所提出的异议和质疑的权利。</w:t>
      </w:r>
    </w:p>
    <w:p w14:paraId="766FAA39" w14:textId="77777777" w:rsidR="00B075E1" w:rsidRDefault="001A78B2">
      <w:pPr>
        <w:spacing w:line="360" w:lineRule="exact"/>
        <w:ind w:firstLineChars="200" w:firstLine="420"/>
        <w:rPr>
          <w:rFonts w:ascii="宋体" w:hAnsi="宋体" w:cs="宋体"/>
          <w:szCs w:val="21"/>
        </w:rPr>
      </w:pPr>
      <w:r>
        <w:rPr>
          <w:rFonts w:ascii="宋体" w:hAnsi="宋体" w:cs="宋体" w:hint="eastAsia"/>
          <w:szCs w:val="21"/>
        </w:rPr>
        <w:t>4.我方已毫无保留地向贵方提供一切所需的证明材料。</w:t>
      </w:r>
    </w:p>
    <w:p w14:paraId="34E25587" w14:textId="77777777" w:rsidR="00B075E1" w:rsidRDefault="001A78B2">
      <w:pPr>
        <w:spacing w:line="360" w:lineRule="exact"/>
        <w:ind w:leftChars="185" w:left="388"/>
        <w:rPr>
          <w:rFonts w:ascii="宋体" w:hAnsi="宋体" w:cs="宋体"/>
          <w:szCs w:val="21"/>
        </w:rPr>
      </w:pPr>
      <w:r>
        <w:rPr>
          <w:rFonts w:ascii="宋体" w:hAnsi="宋体" w:cs="宋体" w:hint="eastAsia"/>
          <w:szCs w:val="21"/>
        </w:rPr>
        <w:t>5.我方承诺在本次投标文件中提供的一切文件，无论是原件还是复印件均为真实和准确的，绝无任何虚假、伪造和夸大的成份，否则，愿承担相应的后果和法律责任。</w:t>
      </w:r>
    </w:p>
    <w:p w14:paraId="69F7E997" w14:textId="77777777" w:rsidR="00B075E1" w:rsidRDefault="001A78B2">
      <w:pPr>
        <w:spacing w:line="360" w:lineRule="exact"/>
        <w:ind w:leftChars="185" w:left="388"/>
        <w:rPr>
          <w:rFonts w:ascii="宋体" w:hAnsi="宋体" w:cs="宋体"/>
          <w:szCs w:val="21"/>
        </w:rPr>
      </w:pPr>
      <w:r>
        <w:rPr>
          <w:rFonts w:ascii="宋体" w:hAnsi="宋体" w:cs="宋体" w:hint="eastAsia"/>
          <w:szCs w:val="21"/>
        </w:rPr>
        <w:t>6.我方完全服从和尊重评委会所作的评定结果，同时清楚理解到报价最低并非意味着必定获得中标资格。</w:t>
      </w:r>
    </w:p>
    <w:p w14:paraId="66C945FB" w14:textId="77777777" w:rsidR="00B075E1" w:rsidRDefault="001A78B2">
      <w:pPr>
        <w:adjustRightInd w:val="0"/>
        <w:snapToGrid w:val="0"/>
        <w:spacing w:line="360" w:lineRule="auto"/>
        <w:rPr>
          <w:rFonts w:ascii="宋体" w:hAnsi="宋体" w:cs="宋体"/>
          <w:szCs w:val="21"/>
          <w:u w:val="single"/>
        </w:rPr>
      </w:pPr>
      <w:r>
        <w:rPr>
          <w:rFonts w:ascii="宋体" w:hAnsi="宋体" w:cs="宋体" w:hint="eastAsia"/>
          <w:szCs w:val="21"/>
        </w:rPr>
        <w:t>投标人（法定代表人授权代表）代表签字：</w:t>
      </w:r>
    </w:p>
    <w:p w14:paraId="528E9F40" w14:textId="77777777" w:rsidR="00B075E1" w:rsidRDefault="001A78B2">
      <w:pPr>
        <w:adjustRightInd w:val="0"/>
        <w:snapToGrid w:val="0"/>
        <w:spacing w:line="360" w:lineRule="auto"/>
        <w:rPr>
          <w:rFonts w:ascii="宋体" w:hAnsi="宋体" w:cs="宋体"/>
          <w:szCs w:val="21"/>
          <w:u w:val="single"/>
        </w:rPr>
      </w:pPr>
      <w:r>
        <w:rPr>
          <w:rFonts w:ascii="宋体" w:hAnsi="宋体" w:cs="宋体" w:hint="eastAsia"/>
          <w:szCs w:val="21"/>
        </w:rPr>
        <w:t xml:space="preserve">投标人名称(公章)： </w:t>
      </w:r>
    </w:p>
    <w:p w14:paraId="448037C3" w14:textId="77777777" w:rsidR="00B075E1" w:rsidRDefault="001A78B2">
      <w:pPr>
        <w:autoSpaceDE w:val="0"/>
        <w:autoSpaceDN w:val="0"/>
        <w:adjustRightInd w:val="0"/>
        <w:spacing w:line="360" w:lineRule="auto"/>
        <w:ind w:right="246"/>
        <w:rPr>
          <w:rFonts w:ascii="宋体" w:hAnsi="宋体" w:cs="宋体"/>
          <w:kern w:val="0"/>
          <w:szCs w:val="21"/>
        </w:rPr>
      </w:pPr>
      <w:r>
        <w:rPr>
          <w:rFonts w:ascii="宋体" w:hAnsi="宋体" w:cs="宋体" w:hint="eastAsia"/>
          <w:kern w:val="0"/>
          <w:szCs w:val="21"/>
        </w:rPr>
        <w:t>地     址：</w:t>
      </w:r>
    </w:p>
    <w:p w14:paraId="05E801B2" w14:textId="77777777" w:rsidR="00B075E1" w:rsidRDefault="001A78B2">
      <w:pPr>
        <w:autoSpaceDE w:val="0"/>
        <w:autoSpaceDN w:val="0"/>
        <w:adjustRightInd w:val="0"/>
        <w:spacing w:line="360" w:lineRule="auto"/>
        <w:ind w:right="33"/>
        <w:rPr>
          <w:rFonts w:ascii="宋体" w:hAnsi="宋体" w:cs="宋体"/>
          <w:kern w:val="0"/>
          <w:szCs w:val="21"/>
        </w:rPr>
      </w:pPr>
      <w:r>
        <w:rPr>
          <w:rFonts w:ascii="宋体" w:hAnsi="宋体" w:cs="宋体" w:hint="eastAsia"/>
          <w:kern w:val="0"/>
          <w:szCs w:val="21"/>
        </w:rPr>
        <w:t>电     话：</w:t>
      </w:r>
    </w:p>
    <w:p w14:paraId="3095B294" w14:textId="77777777" w:rsidR="00B075E1" w:rsidRDefault="001A78B2">
      <w:pPr>
        <w:adjustRightInd w:val="0"/>
        <w:snapToGrid w:val="0"/>
        <w:spacing w:line="360" w:lineRule="auto"/>
        <w:rPr>
          <w:rFonts w:ascii="宋体" w:hAnsi="宋体" w:cs="宋体"/>
          <w:szCs w:val="21"/>
          <w:u w:val="single"/>
        </w:rPr>
      </w:pPr>
      <w:r>
        <w:rPr>
          <w:rFonts w:ascii="宋体" w:hAnsi="宋体" w:cs="宋体" w:hint="eastAsia"/>
          <w:szCs w:val="21"/>
        </w:rPr>
        <w:t>日     期：</w:t>
      </w:r>
    </w:p>
    <w:p w14:paraId="79F091FB" w14:textId="77777777" w:rsidR="00B075E1" w:rsidRDefault="00B075E1">
      <w:pPr>
        <w:adjustRightInd w:val="0"/>
        <w:snapToGrid w:val="0"/>
        <w:spacing w:line="360" w:lineRule="auto"/>
        <w:ind w:firstLineChars="1250" w:firstLine="4016"/>
        <w:rPr>
          <w:rFonts w:ascii="仿宋_GB2312" w:eastAsia="仿宋_GB2312" w:hAnsi="宋体"/>
          <w:b/>
          <w:sz w:val="32"/>
          <w:szCs w:val="32"/>
        </w:rPr>
      </w:pPr>
    </w:p>
    <w:p w14:paraId="1D1D4F8F" w14:textId="77777777" w:rsidR="00B075E1" w:rsidRDefault="00B075E1">
      <w:pPr>
        <w:adjustRightInd w:val="0"/>
        <w:snapToGrid w:val="0"/>
        <w:spacing w:line="360" w:lineRule="auto"/>
        <w:rPr>
          <w:rFonts w:ascii="宋体" w:hAnsi="宋体" w:cs="宋体"/>
          <w:b/>
          <w:szCs w:val="21"/>
        </w:rPr>
      </w:pPr>
    </w:p>
    <w:p w14:paraId="0881E0B8" w14:textId="77777777" w:rsidR="00B075E1" w:rsidRDefault="00B075E1">
      <w:pPr>
        <w:adjustRightInd w:val="0"/>
        <w:snapToGrid w:val="0"/>
        <w:spacing w:line="360" w:lineRule="auto"/>
        <w:rPr>
          <w:rFonts w:ascii="宋体" w:hAnsi="宋体" w:cs="宋体"/>
          <w:b/>
          <w:szCs w:val="21"/>
        </w:rPr>
      </w:pPr>
    </w:p>
    <w:p w14:paraId="7996960F" w14:textId="77777777" w:rsidR="00B075E1" w:rsidRDefault="00B075E1">
      <w:pPr>
        <w:adjustRightInd w:val="0"/>
        <w:snapToGrid w:val="0"/>
        <w:spacing w:line="360" w:lineRule="auto"/>
        <w:rPr>
          <w:rFonts w:ascii="宋体" w:hAnsi="宋体" w:cs="宋体"/>
          <w:b/>
          <w:szCs w:val="21"/>
        </w:rPr>
      </w:pPr>
    </w:p>
    <w:p w14:paraId="2107A587" w14:textId="77777777" w:rsidR="00B075E1" w:rsidRDefault="00B075E1">
      <w:pPr>
        <w:adjustRightInd w:val="0"/>
        <w:snapToGrid w:val="0"/>
        <w:spacing w:line="360" w:lineRule="auto"/>
        <w:rPr>
          <w:rFonts w:ascii="宋体" w:hAnsi="宋体" w:cs="宋体"/>
          <w:b/>
          <w:szCs w:val="21"/>
        </w:rPr>
      </w:pPr>
    </w:p>
    <w:p w14:paraId="3D65EB0F" w14:textId="77777777" w:rsidR="00B075E1" w:rsidRDefault="00B075E1">
      <w:pPr>
        <w:adjustRightInd w:val="0"/>
        <w:snapToGrid w:val="0"/>
        <w:spacing w:line="360" w:lineRule="auto"/>
        <w:rPr>
          <w:rFonts w:ascii="宋体" w:hAnsi="宋体" w:cs="宋体"/>
          <w:b/>
          <w:szCs w:val="21"/>
        </w:rPr>
      </w:pPr>
    </w:p>
    <w:p w14:paraId="09F76F13" w14:textId="77777777" w:rsidR="00B075E1" w:rsidRDefault="001A78B2">
      <w:pPr>
        <w:pStyle w:val="3"/>
        <w:spacing w:before="120" w:after="120" w:line="360" w:lineRule="auto"/>
        <w:rPr>
          <w:rFonts w:ascii="宋体" w:hAnsi="宋体" w:cs="宋体"/>
          <w:szCs w:val="21"/>
          <w:u w:val="single"/>
        </w:rPr>
      </w:pPr>
      <w:r>
        <w:rPr>
          <w:rFonts w:ascii="宋体" w:hAnsi="宋体" w:cs="宋体"/>
          <w:b w:val="0"/>
          <w:szCs w:val="21"/>
        </w:rPr>
        <w:br w:type="page"/>
      </w:r>
      <w:r>
        <w:rPr>
          <w:rFonts w:asciiTheme="majorEastAsia" w:eastAsiaTheme="majorEastAsia" w:hAnsiTheme="majorEastAsia" w:hint="eastAsia"/>
          <w:sz w:val="21"/>
          <w:szCs w:val="21"/>
        </w:rPr>
        <w:lastRenderedPageBreak/>
        <w:t>6、资格证明文件</w:t>
      </w:r>
    </w:p>
    <w:p w14:paraId="746CF075" w14:textId="77777777" w:rsidR="00B075E1" w:rsidRDefault="001A78B2">
      <w:pPr>
        <w:spacing w:line="360" w:lineRule="auto"/>
        <w:rPr>
          <w:rFonts w:ascii="宋体" w:hAnsi="宋体" w:cs="宋体"/>
          <w:szCs w:val="21"/>
        </w:rPr>
      </w:pPr>
      <w:r>
        <w:rPr>
          <w:rFonts w:ascii="宋体" w:hAnsi="宋体" w:cs="宋体" w:hint="eastAsia"/>
          <w:b/>
          <w:szCs w:val="21"/>
        </w:rPr>
        <w:t>6.1 法定代表人授权委托书</w:t>
      </w:r>
    </w:p>
    <w:p w14:paraId="1251C06D" w14:textId="77777777" w:rsidR="00B075E1" w:rsidRDefault="001A78B2">
      <w:pPr>
        <w:spacing w:line="460" w:lineRule="atLeast"/>
        <w:rPr>
          <w:rFonts w:ascii="宋体" w:hAnsi="宋体" w:cs="宋体"/>
          <w:szCs w:val="21"/>
        </w:rPr>
      </w:pPr>
      <w:r>
        <w:rPr>
          <w:rFonts w:ascii="宋体" w:hAnsi="宋体" w:cs="宋体" w:hint="eastAsia"/>
          <w:szCs w:val="21"/>
        </w:rPr>
        <w:t>致：</w:t>
      </w:r>
      <w:r>
        <w:rPr>
          <w:rFonts w:ascii="宋体" w:hAnsi="宋体" w:cs="宋体" w:hint="eastAsia"/>
          <w:szCs w:val="21"/>
          <w:u w:val="single"/>
        </w:rPr>
        <w:t>广东外语外贸大学</w:t>
      </w:r>
      <w:r>
        <w:rPr>
          <w:rFonts w:ascii="宋体" w:hAnsi="宋体" w:cs="宋体" w:hint="eastAsia"/>
          <w:szCs w:val="21"/>
        </w:rPr>
        <w:t>：</w:t>
      </w:r>
    </w:p>
    <w:p w14:paraId="654FDC41" w14:textId="77777777" w:rsidR="00B075E1" w:rsidRDefault="001A78B2">
      <w:pPr>
        <w:spacing w:line="460" w:lineRule="atLeast"/>
        <w:ind w:firstLineChars="200" w:firstLine="420"/>
        <w:rPr>
          <w:rFonts w:ascii="宋体" w:hAnsi="宋体" w:cs="宋体"/>
          <w:szCs w:val="21"/>
        </w:rPr>
      </w:pPr>
      <w:r>
        <w:rPr>
          <w:rFonts w:ascii="宋体" w:hAnsi="宋体" w:cs="宋体" w:hint="eastAsia"/>
          <w:szCs w:val="21"/>
        </w:rPr>
        <w:t>兹授权同志，为我方签订经济合同及办理其他事务代理人，其权限是：。</w:t>
      </w:r>
    </w:p>
    <w:p w14:paraId="43C18E78" w14:textId="77777777" w:rsidR="00B075E1" w:rsidRDefault="00B075E1">
      <w:pPr>
        <w:spacing w:line="460" w:lineRule="atLeast"/>
        <w:rPr>
          <w:rFonts w:ascii="宋体" w:hAnsi="宋体" w:cs="宋体"/>
          <w:szCs w:val="21"/>
        </w:rPr>
      </w:pPr>
    </w:p>
    <w:p w14:paraId="738357CC" w14:textId="77777777" w:rsidR="00B075E1" w:rsidRDefault="00B075E1">
      <w:pPr>
        <w:spacing w:line="460" w:lineRule="atLeast"/>
        <w:rPr>
          <w:rFonts w:ascii="宋体" w:hAnsi="宋体" w:cs="宋体"/>
          <w:szCs w:val="21"/>
        </w:rPr>
      </w:pPr>
    </w:p>
    <w:p w14:paraId="10CC34E2" w14:textId="77777777" w:rsidR="00B075E1" w:rsidRDefault="001A78B2">
      <w:pPr>
        <w:spacing w:line="460" w:lineRule="atLeast"/>
        <w:rPr>
          <w:rFonts w:ascii="宋体" w:hAnsi="宋体" w:cs="宋体"/>
          <w:szCs w:val="21"/>
        </w:rPr>
      </w:pPr>
      <w:r>
        <w:rPr>
          <w:rFonts w:ascii="宋体" w:hAnsi="宋体" w:cs="宋体" w:hint="eastAsia"/>
          <w:szCs w:val="21"/>
        </w:rPr>
        <w:t>授权单位：          （盖章）     法定代表人：         （签名或盖私章）</w:t>
      </w:r>
    </w:p>
    <w:p w14:paraId="05157AAD" w14:textId="77777777" w:rsidR="00B075E1" w:rsidRDefault="00B075E1">
      <w:pPr>
        <w:spacing w:line="460" w:lineRule="atLeast"/>
        <w:rPr>
          <w:rFonts w:ascii="宋体" w:hAnsi="宋体" w:cs="宋体"/>
          <w:szCs w:val="21"/>
        </w:rPr>
      </w:pPr>
    </w:p>
    <w:p w14:paraId="240FF7A5" w14:textId="77777777" w:rsidR="00B075E1" w:rsidRDefault="00B075E1">
      <w:pPr>
        <w:spacing w:line="460" w:lineRule="atLeast"/>
        <w:rPr>
          <w:rFonts w:ascii="宋体" w:hAnsi="宋体" w:cs="宋体"/>
          <w:szCs w:val="21"/>
        </w:rPr>
      </w:pPr>
    </w:p>
    <w:p w14:paraId="139C42A5" w14:textId="77777777" w:rsidR="00B075E1" w:rsidRDefault="001A78B2">
      <w:pPr>
        <w:spacing w:line="460" w:lineRule="atLeast"/>
        <w:rPr>
          <w:rFonts w:ascii="宋体" w:hAnsi="宋体" w:cs="宋体"/>
          <w:szCs w:val="21"/>
        </w:rPr>
      </w:pPr>
      <w:r>
        <w:rPr>
          <w:rFonts w:ascii="宋体" w:hAnsi="宋体" w:cs="宋体" w:hint="eastAsia"/>
          <w:szCs w:val="21"/>
        </w:rPr>
        <w:t>有效期限：至        年       月      日       签发日期：</w:t>
      </w:r>
    </w:p>
    <w:p w14:paraId="6CB57547" w14:textId="77777777" w:rsidR="00B075E1" w:rsidRDefault="001A78B2">
      <w:pPr>
        <w:spacing w:line="460" w:lineRule="atLeast"/>
        <w:rPr>
          <w:rFonts w:ascii="宋体" w:hAnsi="宋体" w:cs="宋体"/>
          <w:szCs w:val="21"/>
        </w:rPr>
      </w:pPr>
      <w:r>
        <w:rPr>
          <w:rFonts w:ascii="宋体" w:hAnsi="宋体" w:cs="宋体" w:hint="eastAsia"/>
          <w:szCs w:val="21"/>
        </w:rPr>
        <w:t>附：代理人性别：        年龄：       职务：     身份证号码：</w:t>
      </w:r>
    </w:p>
    <w:p w14:paraId="08610D9F" w14:textId="77777777" w:rsidR="00B075E1" w:rsidRDefault="001A78B2">
      <w:pPr>
        <w:spacing w:line="460" w:lineRule="atLeast"/>
        <w:rPr>
          <w:rFonts w:ascii="宋体" w:hAnsi="宋体" w:cs="宋体"/>
          <w:szCs w:val="21"/>
        </w:rPr>
      </w:pPr>
      <w:r>
        <w:rPr>
          <w:rFonts w:ascii="宋体" w:hAnsi="宋体" w:cs="宋体" w:hint="eastAsia"/>
          <w:szCs w:val="21"/>
        </w:rPr>
        <w:t xml:space="preserve">  联系电话：</w:t>
      </w:r>
    </w:p>
    <w:p w14:paraId="0E5444BD" w14:textId="77777777" w:rsidR="00B075E1" w:rsidRDefault="001A78B2">
      <w:pPr>
        <w:spacing w:line="460" w:lineRule="atLeast"/>
        <w:ind w:firstLineChars="100" w:firstLine="210"/>
        <w:rPr>
          <w:rFonts w:ascii="宋体" w:hAnsi="宋体" w:cs="宋体"/>
          <w:szCs w:val="21"/>
        </w:rPr>
      </w:pPr>
      <w:r>
        <w:rPr>
          <w:rFonts w:ascii="宋体" w:hAnsi="宋体" w:cs="宋体" w:hint="eastAsia"/>
          <w:szCs w:val="21"/>
        </w:rPr>
        <w:t>营业执照号码：                         经济性质：</w:t>
      </w:r>
    </w:p>
    <w:p w14:paraId="51DDAE12" w14:textId="77777777" w:rsidR="00B075E1" w:rsidRDefault="00B075E1">
      <w:pPr>
        <w:spacing w:line="460" w:lineRule="atLeast"/>
        <w:rPr>
          <w:rFonts w:ascii="宋体" w:hAnsi="宋体" w:cs="宋体"/>
          <w:szCs w:val="21"/>
        </w:rPr>
      </w:pPr>
    </w:p>
    <w:p w14:paraId="406BD735" w14:textId="77777777" w:rsidR="00B075E1" w:rsidRDefault="001A78B2">
      <w:pPr>
        <w:spacing w:line="460" w:lineRule="atLeast"/>
        <w:rPr>
          <w:rFonts w:ascii="宋体" w:hAnsi="宋体" w:cs="宋体"/>
          <w:szCs w:val="21"/>
        </w:rPr>
      </w:pPr>
      <w:r>
        <w:rPr>
          <w:rFonts w:ascii="宋体" w:hAnsi="宋体" w:cs="宋体" w:hint="eastAsia"/>
          <w:szCs w:val="21"/>
        </w:rPr>
        <w:t>说明：1.法定代表人为企业事业单位、国家机关、社会团体的主要行政负责人。</w:t>
      </w:r>
    </w:p>
    <w:p w14:paraId="042BF0F6" w14:textId="77777777" w:rsidR="00B075E1" w:rsidRDefault="001A78B2">
      <w:pPr>
        <w:spacing w:line="460" w:lineRule="atLeast"/>
        <w:rPr>
          <w:rFonts w:ascii="宋体" w:hAnsi="宋体" w:cs="宋体"/>
          <w:szCs w:val="21"/>
        </w:rPr>
      </w:pPr>
      <w:r>
        <w:rPr>
          <w:rFonts w:ascii="宋体" w:hAnsi="宋体" w:cs="宋体" w:hint="eastAsia"/>
          <w:szCs w:val="21"/>
        </w:rPr>
        <w:t xml:space="preserve">      2.内容必须填写真实、清楚、涂改无效，不得转让、买卖。</w:t>
      </w:r>
    </w:p>
    <w:p w14:paraId="24C7C5A4" w14:textId="77777777" w:rsidR="00B075E1" w:rsidRDefault="001A78B2">
      <w:pPr>
        <w:spacing w:line="460" w:lineRule="atLeast"/>
        <w:ind w:leftChars="321" w:left="884" w:hangingChars="100" w:hanging="210"/>
        <w:rPr>
          <w:rFonts w:ascii="宋体" w:hAnsi="宋体" w:cs="宋体"/>
          <w:szCs w:val="21"/>
        </w:rPr>
      </w:pPr>
      <w:r>
        <w:rPr>
          <w:rFonts w:ascii="宋体" w:hAnsi="宋体" w:cs="宋体" w:hint="eastAsia"/>
          <w:szCs w:val="21"/>
        </w:rPr>
        <w:t>3.授权权限：全权代表本公司参与上述服务项目的投标响应，负责提供与签署确认一切文书资料，以及向贵方递交的任何补充承诺。</w:t>
      </w:r>
    </w:p>
    <w:p w14:paraId="1EF5E7DE" w14:textId="77777777" w:rsidR="00B075E1" w:rsidRDefault="001A78B2">
      <w:pPr>
        <w:spacing w:line="460" w:lineRule="atLeast"/>
        <w:ind w:leftChars="321" w:left="674"/>
        <w:rPr>
          <w:rFonts w:ascii="宋体" w:hAnsi="宋体" w:cs="宋体"/>
          <w:szCs w:val="21"/>
        </w:rPr>
      </w:pPr>
      <w:r>
        <w:rPr>
          <w:rFonts w:ascii="宋体" w:hAnsi="宋体" w:cs="宋体" w:hint="eastAsia"/>
          <w:szCs w:val="21"/>
        </w:rPr>
        <w:t>4.有效期限：与本公司投标文件中标注的投标有效期相同，自本单位盖公章之日起生效。</w:t>
      </w:r>
    </w:p>
    <w:p w14:paraId="5ACCE778" w14:textId="77777777" w:rsidR="00B075E1" w:rsidRDefault="00B075E1">
      <w:pPr>
        <w:spacing w:line="460" w:lineRule="atLeast"/>
        <w:rPr>
          <w:rFonts w:ascii="宋体" w:hAnsi="宋体" w:cs="宋体"/>
          <w:szCs w:val="21"/>
        </w:rPr>
      </w:pPr>
    </w:p>
    <w:p w14:paraId="01D8CCCD" w14:textId="77777777" w:rsidR="00B075E1" w:rsidRDefault="00CF0F60">
      <w:pPr>
        <w:spacing w:line="360" w:lineRule="auto"/>
        <w:ind w:firstLine="420"/>
        <w:rPr>
          <w:rFonts w:ascii="宋体" w:hAnsi="宋体" w:cs="宋体"/>
          <w:szCs w:val="21"/>
          <w:u w:val="single"/>
        </w:rPr>
      </w:pPr>
      <w:r>
        <w:rPr>
          <w:rFonts w:ascii="宋体" w:hAnsi="宋体" w:cs="宋体"/>
          <w:noProof/>
          <w:szCs w:val="21"/>
        </w:rPr>
        <mc:AlternateContent>
          <mc:Choice Requires="wps">
            <w:drawing>
              <wp:anchor distT="0" distB="0" distL="114300" distR="114300" simplePos="0" relativeHeight="251657216" behindDoc="0" locked="0" layoutInCell="1" allowOverlap="1" wp14:anchorId="6CF6ADD1" wp14:editId="4E771C5E">
                <wp:simplePos x="0" y="0"/>
                <wp:positionH relativeFrom="column">
                  <wp:posOffset>1019175</wp:posOffset>
                </wp:positionH>
                <wp:positionV relativeFrom="paragraph">
                  <wp:posOffset>134620</wp:posOffset>
                </wp:positionV>
                <wp:extent cx="3543300" cy="1584325"/>
                <wp:effectExtent l="0" t="0" r="0" b="0"/>
                <wp:wrapNone/>
                <wp:docPr id="3"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3300"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14:paraId="2390ED5C" w14:textId="77777777" w:rsidR="006B7111" w:rsidRDefault="006B7111">
                            <w:pPr>
                              <w:jc w:val="center"/>
                              <w:rPr>
                                <w:rFonts w:hAnsi="宋体"/>
                                <w:szCs w:val="21"/>
                              </w:rPr>
                            </w:pPr>
                          </w:p>
                          <w:p w14:paraId="09EE9AEC" w14:textId="77777777" w:rsidR="006B7111" w:rsidRDefault="006B7111">
                            <w:pPr>
                              <w:jc w:val="center"/>
                              <w:rPr>
                                <w:rFonts w:hAnsi="宋体"/>
                                <w:szCs w:val="21"/>
                              </w:rPr>
                            </w:pPr>
                          </w:p>
                          <w:p w14:paraId="21BA0190" w14:textId="77777777" w:rsidR="006B7111" w:rsidRDefault="006B7111">
                            <w:pPr>
                              <w:jc w:val="center"/>
                              <w:rPr>
                                <w:rFonts w:hAnsi="宋体"/>
                                <w:szCs w:val="21"/>
                              </w:rPr>
                            </w:pPr>
                          </w:p>
                          <w:p w14:paraId="77DAC322" w14:textId="77777777" w:rsidR="006B7111" w:rsidRDefault="006B7111">
                            <w:pPr>
                              <w:jc w:val="center"/>
                              <w:rPr>
                                <w:szCs w:val="21"/>
                              </w:rPr>
                            </w:pPr>
                            <w:r>
                              <w:rPr>
                                <w:rFonts w:hAnsi="宋体" w:hint="eastAsia"/>
                                <w:szCs w:val="21"/>
                              </w:rPr>
                              <w:t>代理人身份证复印件</w:t>
                            </w:r>
                          </w:p>
                        </w:txbxContent>
                      </wps:txbx>
                      <wps:bodyPr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CF6ADD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left:0;text-align:left;margin-left:80.25pt;margin-top:10.6pt;width:279pt;height:1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">
                <v:path arrowok="t"/>
                <v:textbox>
                  <w:txbxContent>
                    <w:p w14:paraId="2390ED5C" w14:textId="77777777" w:rsidR="006B7111" w:rsidRDefault="006B7111">
                      <w:pPr>
                        <w:jc w:val="center"/>
                        <w:rPr>
                          <w:rFonts w:hAnsi="宋体"/>
                          <w:szCs w:val="21"/>
                        </w:rPr>
                      </w:pPr>
                    </w:p>
                    <w:p w14:paraId="09EE9AEC" w14:textId="77777777" w:rsidR="006B7111" w:rsidRDefault="006B7111">
                      <w:pPr>
                        <w:jc w:val="center"/>
                        <w:rPr>
                          <w:rFonts w:hAnsi="宋体"/>
                          <w:szCs w:val="21"/>
                        </w:rPr>
                      </w:pPr>
                    </w:p>
                    <w:p w14:paraId="21BA0190" w14:textId="77777777" w:rsidR="006B7111" w:rsidRDefault="006B7111">
                      <w:pPr>
                        <w:jc w:val="center"/>
                        <w:rPr>
                          <w:rFonts w:hAnsi="宋体"/>
                          <w:szCs w:val="21"/>
                        </w:rPr>
                      </w:pPr>
                    </w:p>
                    <w:p w14:paraId="77DAC322" w14:textId="77777777" w:rsidR="006B7111" w:rsidRDefault="006B7111">
                      <w:pPr>
                        <w:jc w:val="center"/>
                        <w:rPr>
                          <w:szCs w:val="21"/>
                        </w:rPr>
                      </w:pPr>
                      <w:r>
                        <w:rPr>
                          <w:rFonts w:hAnsi="宋体" w:hint="eastAsia"/>
                          <w:szCs w:val="21"/>
                        </w:rPr>
                        <w:t>代理人身份证复印件</w:t>
                      </w:r>
                    </w:p>
                  </w:txbxContent>
                </v:textbox>
              </v:shape>
            </w:pict>
          </mc:Fallback>
        </mc:AlternateContent>
      </w:r>
    </w:p>
    <w:p w14:paraId="75357EA8" w14:textId="77777777" w:rsidR="00B075E1" w:rsidRDefault="00B075E1">
      <w:pPr>
        <w:spacing w:line="360" w:lineRule="auto"/>
        <w:ind w:firstLine="420"/>
        <w:rPr>
          <w:rFonts w:ascii="宋体" w:hAnsi="宋体" w:cs="宋体"/>
          <w:szCs w:val="21"/>
          <w:u w:val="single"/>
        </w:rPr>
      </w:pPr>
    </w:p>
    <w:p w14:paraId="2048D6FD" w14:textId="77777777" w:rsidR="00B075E1" w:rsidRDefault="00B075E1">
      <w:pPr>
        <w:spacing w:line="360" w:lineRule="auto"/>
        <w:ind w:firstLine="420"/>
        <w:rPr>
          <w:rFonts w:ascii="宋体" w:hAnsi="宋体" w:cs="宋体"/>
          <w:szCs w:val="21"/>
          <w:u w:val="single"/>
        </w:rPr>
      </w:pPr>
    </w:p>
    <w:p w14:paraId="256C7E4E" w14:textId="77777777" w:rsidR="00B075E1" w:rsidRDefault="00B075E1">
      <w:pPr>
        <w:spacing w:line="300" w:lineRule="auto"/>
        <w:jc w:val="center"/>
        <w:rPr>
          <w:rFonts w:ascii="宋体" w:hAnsi="宋体" w:cs="宋体"/>
          <w:b/>
          <w:szCs w:val="21"/>
        </w:rPr>
      </w:pPr>
    </w:p>
    <w:p w14:paraId="4E363A5F" w14:textId="77777777" w:rsidR="00B075E1" w:rsidRDefault="00B075E1">
      <w:pPr>
        <w:spacing w:line="300" w:lineRule="auto"/>
        <w:jc w:val="center"/>
        <w:rPr>
          <w:rFonts w:ascii="宋体" w:hAnsi="宋体" w:cs="宋体"/>
          <w:b/>
          <w:szCs w:val="21"/>
        </w:rPr>
      </w:pPr>
    </w:p>
    <w:p w14:paraId="116A25A8" w14:textId="77777777" w:rsidR="00B075E1" w:rsidRDefault="00B075E1">
      <w:pPr>
        <w:spacing w:line="300" w:lineRule="auto"/>
        <w:rPr>
          <w:rFonts w:ascii="宋体" w:hAnsi="宋体" w:cs="宋体"/>
          <w:b/>
          <w:szCs w:val="21"/>
        </w:rPr>
      </w:pPr>
    </w:p>
    <w:p w14:paraId="30335B06" w14:textId="77777777" w:rsidR="00B075E1" w:rsidRDefault="00B075E1">
      <w:pPr>
        <w:spacing w:line="300" w:lineRule="auto"/>
        <w:rPr>
          <w:rFonts w:ascii="宋体" w:hAnsi="宋体" w:cs="宋体"/>
          <w:b/>
          <w:szCs w:val="21"/>
        </w:rPr>
      </w:pPr>
    </w:p>
    <w:p w14:paraId="3D37C979" w14:textId="77777777" w:rsidR="00B075E1" w:rsidRDefault="00B075E1">
      <w:pPr>
        <w:spacing w:line="300" w:lineRule="auto"/>
        <w:rPr>
          <w:rFonts w:ascii="宋体" w:hAnsi="宋体" w:cs="宋体"/>
          <w:b/>
          <w:szCs w:val="21"/>
        </w:rPr>
      </w:pPr>
    </w:p>
    <w:p w14:paraId="20390E10" w14:textId="77777777" w:rsidR="00B075E1" w:rsidRDefault="00B075E1">
      <w:pPr>
        <w:spacing w:line="300" w:lineRule="auto"/>
        <w:rPr>
          <w:rFonts w:ascii="宋体" w:hAnsi="宋体" w:cs="宋体"/>
          <w:b/>
          <w:szCs w:val="21"/>
        </w:rPr>
      </w:pPr>
    </w:p>
    <w:p w14:paraId="47DD2CE4" w14:textId="77777777" w:rsidR="00B075E1" w:rsidRDefault="00B075E1">
      <w:pPr>
        <w:spacing w:line="300" w:lineRule="auto"/>
        <w:rPr>
          <w:rFonts w:ascii="宋体" w:hAnsi="宋体" w:cs="宋体"/>
          <w:b/>
          <w:szCs w:val="21"/>
        </w:rPr>
      </w:pPr>
    </w:p>
    <w:p w14:paraId="0B0FFFB2" w14:textId="77777777" w:rsidR="00B075E1" w:rsidRDefault="001A78B2">
      <w:pPr>
        <w:spacing w:line="300" w:lineRule="auto"/>
        <w:rPr>
          <w:rFonts w:ascii="宋体" w:hAnsi="宋体" w:cs="宋体"/>
          <w:b/>
          <w:szCs w:val="21"/>
        </w:rPr>
      </w:pPr>
      <w:r>
        <w:rPr>
          <w:rFonts w:ascii="宋体" w:hAnsi="宋体" w:cs="宋体" w:hint="eastAsia"/>
          <w:b/>
          <w:szCs w:val="21"/>
        </w:rPr>
        <w:t>6.2关于资格的声明函</w:t>
      </w:r>
    </w:p>
    <w:p w14:paraId="7FD11378" w14:textId="77777777" w:rsidR="00B075E1" w:rsidRDefault="00B075E1">
      <w:pPr>
        <w:spacing w:line="480" w:lineRule="exact"/>
        <w:jc w:val="center"/>
        <w:rPr>
          <w:rFonts w:ascii="宋体" w:hAnsi="宋体" w:cs="宋体"/>
          <w:szCs w:val="21"/>
        </w:rPr>
      </w:pPr>
    </w:p>
    <w:p w14:paraId="12E4F18F" w14:textId="77777777" w:rsidR="00B075E1" w:rsidRDefault="001A78B2">
      <w:pPr>
        <w:spacing w:line="360" w:lineRule="auto"/>
        <w:rPr>
          <w:rFonts w:ascii="宋体" w:hAnsi="宋体" w:cs="宋体"/>
          <w:szCs w:val="21"/>
          <w:u w:val="single"/>
        </w:rPr>
      </w:pPr>
      <w:r>
        <w:rPr>
          <w:rFonts w:ascii="宋体" w:hAnsi="宋体" w:cs="宋体" w:hint="eastAsia"/>
          <w:szCs w:val="21"/>
        </w:rPr>
        <w:lastRenderedPageBreak/>
        <w:t>致：</w:t>
      </w:r>
      <w:r>
        <w:rPr>
          <w:rFonts w:ascii="宋体" w:hAnsi="宋体" w:cs="宋体" w:hint="eastAsia"/>
          <w:szCs w:val="21"/>
          <w:u w:val="single"/>
        </w:rPr>
        <w:t>广东外语外贸大学</w:t>
      </w:r>
    </w:p>
    <w:p w14:paraId="7413C44D" w14:textId="77777777" w:rsidR="00B075E1" w:rsidRDefault="001A78B2">
      <w:pPr>
        <w:spacing w:line="360" w:lineRule="auto"/>
        <w:ind w:firstLine="480"/>
        <w:rPr>
          <w:rFonts w:ascii="宋体" w:hAnsi="宋体" w:cs="宋体"/>
          <w:szCs w:val="21"/>
        </w:rPr>
      </w:pPr>
      <w:r>
        <w:rPr>
          <w:rFonts w:ascii="宋体" w:hAnsi="宋体" w:cs="宋体" w:hint="eastAsia"/>
          <w:szCs w:val="21"/>
        </w:rPr>
        <w:t>关于贵方招标项目名称:项目（</w:t>
      </w:r>
      <w:r>
        <w:rPr>
          <w:rFonts w:ascii="宋体" w:hAnsi="宋体" w:cs="宋体" w:hint="eastAsia"/>
          <w:szCs w:val="21"/>
          <w:u w:val="single"/>
        </w:rPr>
        <w:t>项目编号：          号</w:t>
      </w:r>
      <w:r>
        <w:rPr>
          <w:rFonts w:ascii="宋体" w:hAnsi="宋体" w:cs="宋体" w:hint="eastAsia"/>
          <w:szCs w:val="21"/>
        </w:rPr>
        <w:t>）投标邀请，本签字人愿意参加投标响应，提供投标文件中规定的服务，并证明提交的下列文件和说明是准确的和真实的。</w:t>
      </w:r>
    </w:p>
    <w:p w14:paraId="355EB782" w14:textId="77777777" w:rsidR="00B075E1" w:rsidRDefault="001A78B2">
      <w:pPr>
        <w:autoSpaceDE w:val="0"/>
        <w:autoSpaceDN w:val="0"/>
        <w:adjustRightInd w:val="0"/>
        <w:spacing w:line="360" w:lineRule="auto"/>
        <w:jc w:val="left"/>
        <w:textAlignment w:val="baseline"/>
        <w:rPr>
          <w:rFonts w:ascii="宋体" w:hAnsi="宋体" w:cs="宋体"/>
          <w:szCs w:val="21"/>
        </w:rPr>
      </w:pPr>
      <w:r>
        <w:rPr>
          <w:rFonts w:ascii="宋体" w:hAnsi="宋体" w:cs="宋体" w:hint="eastAsia"/>
          <w:szCs w:val="21"/>
        </w:rPr>
        <w:t xml:space="preserve">     1、 投标人具有独立承担民事责任能力并在中华人民共和国境内注册的法人或其他组</w:t>
      </w:r>
    </w:p>
    <w:p w14:paraId="0DB2C1AF" w14:textId="77777777" w:rsidR="00B075E1" w:rsidRDefault="001A78B2">
      <w:pPr>
        <w:autoSpaceDE w:val="0"/>
        <w:autoSpaceDN w:val="0"/>
        <w:adjustRightInd w:val="0"/>
        <w:spacing w:line="360" w:lineRule="auto"/>
        <w:jc w:val="left"/>
        <w:textAlignment w:val="baseline"/>
        <w:rPr>
          <w:rFonts w:ascii="宋体" w:hAnsi="宋体" w:cs="宋体"/>
          <w:szCs w:val="21"/>
        </w:rPr>
      </w:pPr>
      <w:r>
        <w:rPr>
          <w:rFonts w:ascii="宋体" w:hAnsi="宋体" w:cs="宋体" w:hint="eastAsia"/>
          <w:szCs w:val="21"/>
        </w:rPr>
        <w:t>织，提供营业执照副本复印件并加盖公章。</w:t>
      </w:r>
    </w:p>
    <w:p w14:paraId="1DBD06AE" w14:textId="77777777" w:rsidR="00B075E1" w:rsidRDefault="001A78B2">
      <w:pPr>
        <w:autoSpaceDE w:val="0"/>
        <w:autoSpaceDN w:val="0"/>
        <w:adjustRightInd w:val="0"/>
        <w:spacing w:line="360" w:lineRule="auto"/>
        <w:ind w:left="510"/>
        <w:jc w:val="left"/>
        <w:textAlignment w:val="baseline"/>
        <w:rPr>
          <w:rFonts w:ascii="宋体" w:hAnsi="宋体" w:cs="宋体"/>
          <w:szCs w:val="21"/>
        </w:rPr>
      </w:pPr>
      <w:r>
        <w:rPr>
          <w:rFonts w:ascii="宋体" w:hAnsi="宋体" w:cs="宋体" w:hint="eastAsia"/>
          <w:kern w:val="28"/>
          <w:szCs w:val="21"/>
        </w:rPr>
        <w:t>2、提供经工商行政管理局核准登记并盖章的经营范围说明</w:t>
      </w:r>
    </w:p>
    <w:p w14:paraId="77B60C36" w14:textId="77777777" w:rsidR="00B075E1" w:rsidRDefault="001A78B2">
      <w:pPr>
        <w:spacing w:line="360" w:lineRule="auto"/>
        <w:rPr>
          <w:rFonts w:ascii="宋体" w:hAnsi="宋体" w:cs="宋体"/>
          <w:szCs w:val="21"/>
        </w:rPr>
      </w:pPr>
      <w:r>
        <w:rPr>
          <w:rFonts w:ascii="宋体" w:hAnsi="宋体" w:cs="宋体" w:hint="eastAsia"/>
          <w:szCs w:val="21"/>
        </w:rPr>
        <w:t>（相关证明文件附后）</w:t>
      </w:r>
    </w:p>
    <w:p w14:paraId="1DFF6D01" w14:textId="77777777" w:rsidR="00B075E1" w:rsidRDefault="00B075E1">
      <w:pPr>
        <w:adjustRightInd w:val="0"/>
        <w:snapToGrid w:val="0"/>
        <w:spacing w:line="360" w:lineRule="auto"/>
        <w:rPr>
          <w:rFonts w:ascii="宋体" w:hAnsi="宋体" w:cs="宋体"/>
          <w:szCs w:val="21"/>
        </w:rPr>
      </w:pPr>
    </w:p>
    <w:p w14:paraId="6B057CBA" w14:textId="77777777" w:rsidR="00B075E1" w:rsidRDefault="001A78B2">
      <w:pPr>
        <w:adjustRightInd w:val="0"/>
        <w:snapToGrid w:val="0"/>
        <w:spacing w:line="360" w:lineRule="auto"/>
        <w:rPr>
          <w:rFonts w:ascii="宋体" w:hAnsi="宋体" w:cs="宋体"/>
          <w:szCs w:val="21"/>
        </w:rPr>
      </w:pPr>
      <w:r>
        <w:rPr>
          <w:rFonts w:ascii="宋体" w:hAnsi="宋体" w:cs="宋体" w:hint="eastAsia"/>
          <w:szCs w:val="21"/>
        </w:rPr>
        <w:t>投标人法定代表人（或法定代表人授权代表）签字：</w:t>
      </w:r>
    </w:p>
    <w:p w14:paraId="4C8EE2B5" w14:textId="77777777" w:rsidR="00B075E1" w:rsidRDefault="001A78B2">
      <w:pPr>
        <w:adjustRightInd w:val="0"/>
        <w:snapToGrid w:val="0"/>
        <w:spacing w:line="360" w:lineRule="auto"/>
        <w:rPr>
          <w:rFonts w:ascii="宋体" w:hAnsi="宋体" w:cs="宋体"/>
          <w:szCs w:val="21"/>
          <w:u w:val="single"/>
        </w:rPr>
      </w:pPr>
      <w:r>
        <w:rPr>
          <w:rFonts w:ascii="宋体" w:hAnsi="宋体" w:cs="宋体" w:hint="eastAsia"/>
          <w:szCs w:val="21"/>
        </w:rPr>
        <w:t>投标人名称（签章）：</w:t>
      </w:r>
    </w:p>
    <w:p w14:paraId="209C0C67" w14:textId="77777777" w:rsidR="00B075E1" w:rsidRDefault="001A78B2">
      <w:pPr>
        <w:adjustRightInd w:val="0"/>
        <w:snapToGrid w:val="0"/>
        <w:spacing w:line="360" w:lineRule="auto"/>
        <w:rPr>
          <w:rFonts w:ascii="宋体" w:hAnsi="宋体" w:cs="宋体"/>
          <w:szCs w:val="21"/>
        </w:rPr>
      </w:pPr>
      <w:r>
        <w:rPr>
          <w:rFonts w:ascii="宋体" w:hAnsi="宋体" w:cs="宋体" w:hint="eastAsia"/>
          <w:szCs w:val="21"/>
        </w:rPr>
        <w:t>日期：年 月 日</w:t>
      </w:r>
    </w:p>
    <w:p w14:paraId="1D948C4F" w14:textId="77777777" w:rsidR="00B075E1" w:rsidRDefault="00B075E1">
      <w:pPr>
        <w:pStyle w:val="a3"/>
        <w:rPr>
          <w:rFonts w:ascii="宋体" w:hAnsi="宋体" w:cs="宋体"/>
          <w:szCs w:val="21"/>
        </w:rPr>
      </w:pPr>
    </w:p>
    <w:p w14:paraId="66D771B6" w14:textId="77777777" w:rsidR="00B075E1" w:rsidRDefault="00B075E1">
      <w:pPr>
        <w:pStyle w:val="a3"/>
        <w:rPr>
          <w:rFonts w:ascii="宋体" w:hAnsi="宋体" w:cs="宋体"/>
          <w:szCs w:val="21"/>
        </w:rPr>
      </w:pPr>
    </w:p>
    <w:p w14:paraId="72324A1A" w14:textId="77777777" w:rsidR="00B075E1" w:rsidRDefault="00B075E1">
      <w:pPr>
        <w:pStyle w:val="a3"/>
        <w:rPr>
          <w:rFonts w:ascii="宋体" w:hAnsi="宋体" w:cs="宋体"/>
          <w:szCs w:val="21"/>
        </w:rPr>
      </w:pPr>
    </w:p>
    <w:p w14:paraId="0E51B25F" w14:textId="77777777" w:rsidR="00B075E1" w:rsidRDefault="00B075E1">
      <w:pPr>
        <w:pStyle w:val="a3"/>
        <w:rPr>
          <w:rFonts w:ascii="宋体" w:hAnsi="宋体" w:cs="宋体"/>
          <w:szCs w:val="21"/>
        </w:rPr>
      </w:pPr>
    </w:p>
    <w:p w14:paraId="6F34A1C7" w14:textId="77777777" w:rsidR="00B075E1" w:rsidRDefault="00B075E1">
      <w:pPr>
        <w:pStyle w:val="a3"/>
        <w:rPr>
          <w:rFonts w:ascii="宋体" w:hAnsi="宋体" w:cs="宋体"/>
          <w:szCs w:val="21"/>
        </w:rPr>
      </w:pPr>
    </w:p>
    <w:p w14:paraId="512F4322" w14:textId="77777777" w:rsidR="00B075E1" w:rsidRDefault="00B075E1">
      <w:pPr>
        <w:pStyle w:val="a3"/>
        <w:rPr>
          <w:rFonts w:ascii="宋体" w:hAnsi="宋体" w:cs="宋体"/>
          <w:szCs w:val="21"/>
        </w:rPr>
      </w:pPr>
    </w:p>
    <w:p w14:paraId="1D2F424D" w14:textId="77777777" w:rsidR="00B075E1" w:rsidRDefault="00B075E1">
      <w:pPr>
        <w:pStyle w:val="12"/>
        <w:adjustRightInd w:val="0"/>
        <w:snapToGrid w:val="0"/>
        <w:spacing w:line="360" w:lineRule="auto"/>
        <w:ind w:leftChars="200" w:left="420" w:firstLineChars="645" w:firstLine="1360"/>
        <w:rPr>
          <w:rFonts w:ascii="宋体" w:hAnsi="宋体" w:cs="宋体"/>
          <w:b/>
          <w:szCs w:val="21"/>
        </w:rPr>
      </w:pPr>
    </w:p>
    <w:p w14:paraId="390F3A5F" w14:textId="77777777" w:rsidR="00B075E1" w:rsidRDefault="00B075E1">
      <w:pPr>
        <w:rPr>
          <w:rFonts w:ascii="宋体" w:hAnsi="宋体" w:cs="宋体"/>
          <w:b/>
          <w:szCs w:val="21"/>
        </w:rPr>
      </w:pPr>
    </w:p>
    <w:p w14:paraId="183F2369" w14:textId="77777777" w:rsidR="00B075E1" w:rsidRDefault="001A78B2">
      <w:pPr>
        <w:pStyle w:val="3"/>
        <w:spacing w:before="120" w:after="120" w:line="360" w:lineRule="auto"/>
        <w:rPr>
          <w:rFonts w:asciiTheme="majorEastAsia" w:eastAsiaTheme="majorEastAsia" w:hAnsiTheme="majorEastAsia"/>
          <w:sz w:val="21"/>
          <w:szCs w:val="21"/>
        </w:rPr>
      </w:pPr>
      <w:r>
        <w:rPr>
          <w:rFonts w:asciiTheme="majorEastAsia" w:eastAsiaTheme="majorEastAsia" w:hAnsiTheme="majorEastAsia" w:hint="eastAsia"/>
          <w:sz w:val="21"/>
          <w:szCs w:val="21"/>
        </w:rPr>
        <w:t>7、投标文件部份</w:t>
      </w:r>
    </w:p>
    <w:p w14:paraId="493E1EE7" w14:textId="77777777" w:rsidR="00B075E1" w:rsidRDefault="001A78B2">
      <w:pPr>
        <w:rPr>
          <w:rFonts w:ascii="宋体" w:hAnsi="宋体" w:cs="宋体"/>
          <w:b/>
          <w:szCs w:val="21"/>
        </w:rPr>
      </w:pPr>
      <w:r>
        <w:rPr>
          <w:rFonts w:ascii="宋体" w:hAnsi="宋体" w:cs="宋体" w:hint="eastAsia"/>
          <w:b/>
          <w:szCs w:val="21"/>
        </w:rPr>
        <w:t xml:space="preserve"> 技术服务及执行方案</w:t>
      </w:r>
    </w:p>
    <w:p w14:paraId="6F3460C0" w14:textId="77777777" w:rsidR="00B075E1" w:rsidRDefault="001A78B2">
      <w:pPr>
        <w:autoSpaceDE w:val="0"/>
        <w:autoSpaceDN w:val="0"/>
        <w:adjustRightInd w:val="0"/>
        <w:spacing w:line="360" w:lineRule="auto"/>
        <w:ind w:left="315" w:hangingChars="150" w:hanging="315"/>
        <w:jc w:val="left"/>
        <w:rPr>
          <w:rFonts w:ascii="宋体" w:hAnsi="宋体" w:cs="宋体"/>
          <w:kern w:val="0"/>
          <w:szCs w:val="21"/>
        </w:rPr>
      </w:pPr>
      <w:r>
        <w:rPr>
          <w:rFonts w:ascii="宋体" w:hAnsi="宋体" w:cs="宋体" w:hint="eastAsia"/>
          <w:kern w:val="0"/>
          <w:szCs w:val="21"/>
        </w:rPr>
        <w:t>投标人应按投标文件要求的内容，对完成整个项目提出相应的实施方案。对含糊不清或</w:t>
      </w:r>
      <w:proofErr w:type="gramStart"/>
      <w:r>
        <w:rPr>
          <w:rFonts w:ascii="宋体" w:hAnsi="宋体" w:cs="宋体" w:hint="eastAsia"/>
          <w:kern w:val="0"/>
          <w:szCs w:val="21"/>
        </w:rPr>
        <w:t>欠具体</w:t>
      </w:r>
      <w:proofErr w:type="gramEnd"/>
      <w:r>
        <w:rPr>
          <w:rFonts w:ascii="宋体" w:hAnsi="宋体" w:cs="宋体" w:hint="eastAsia"/>
          <w:kern w:val="0"/>
          <w:szCs w:val="21"/>
        </w:rPr>
        <w:t>明确之处，评委会可视为报价人履约能力不足或响应不全处理。组织实施方案的内容应包括：</w:t>
      </w:r>
    </w:p>
    <w:p w14:paraId="4770A7FA" w14:textId="77777777" w:rsidR="00B075E1" w:rsidRDefault="001A78B2">
      <w:pPr>
        <w:autoSpaceDE w:val="0"/>
        <w:autoSpaceDN w:val="0"/>
        <w:adjustRightInd w:val="0"/>
        <w:spacing w:line="360" w:lineRule="auto"/>
        <w:ind w:firstLineChars="150" w:firstLine="315"/>
        <w:jc w:val="left"/>
        <w:rPr>
          <w:rFonts w:ascii="宋体" w:hAnsi="宋体" w:cs="宋体"/>
          <w:kern w:val="0"/>
          <w:szCs w:val="21"/>
        </w:rPr>
      </w:pPr>
      <w:r>
        <w:rPr>
          <w:rFonts w:ascii="宋体" w:hAnsi="宋体" w:cs="宋体" w:hint="eastAsia"/>
          <w:kern w:val="0"/>
          <w:szCs w:val="21"/>
        </w:rPr>
        <w:t>1）对项目的理解（项目概述、目标、服务范围、甲方的义务及配合条件）</w:t>
      </w:r>
    </w:p>
    <w:p w14:paraId="47E8EFF8" w14:textId="77777777" w:rsidR="00B075E1" w:rsidRDefault="001A78B2">
      <w:pPr>
        <w:autoSpaceDE w:val="0"/>
        <w:autoSpaceDN w:val="0"/>
        <w:adjustRightInd w:val="0"/>
        <w:spacing w:line="360" w:lineRule="auto"/>
        <w:ind w:firstLineChars="150" w:firstLine="315"/>
        <w:jc w:val="left"/>
        <w:rPr>
          <w:rFonts w:ascii="宋体" w:hAnsi="宋体" w:cs="宋体"/>
          <w:kern w:val="0"/>
          <w:szCs w:val="21"/>
        </w:rPr>
      </w:pPr>
      <w:r>
        <w:rPr>
          <w:rFonts w:ascii="宋体" w:hAnsi="宋体" w:cs="宋体" w:hint="eastAsia"/>
          <w:kern w:val="0"/>
          <w:szCs w:val="21"/>
        </w:rPr>
        <w:t>2）针对本项目的服务实施方案</w:t>
      </w:r>
    </w:p>
    <w:p w14:paraId="4E4AE83E" w14:textId="77777777" w:rsidR="00B075E1" w:rsidRDefault="001A78B2">
      <w:pPr>
        <w:autoSpaceDE w:val="0"/>
        <w:autoSpaceDN w:val="0"/>
        <w:adjustRightInd w:val="0"/>
        <w:spacing w:line="360" w:lineRule="auto"/>
        <w:ind w:firstLineChars="150" w:firstLine="315"/>
        <w:jc w:val="left"/>
        <w:rPr>
          <w:rFonts w:ascii="宋体" w:hAnsi="宋体" w:cs="宋体"/>
          <w:kern w:val="0"/>
          <w:szCs w:val="21"/>
        </w:rPr>
      </w:pPr>
      <w:r>
        <w:rPr>
          <w:rFonts w:ascii="宋体" w:hAnsi="宋体" w:cs="宋体" w:hint="eastAsia"/>
          <w:kern w:val="0"/>
          <w:szCs w:val="21"/>
        </w:rPr>
        <w:t>3）保证项目完成的具体措施</w:t>
      </w:r>
    </w:p>
    <w:p w14:paraId="2ABC62A0" w14:textId="77777777" w:rsidR="00B075E1" w:rsidRDefault="001A78B2">
      <w:pPr>
        <w:spacing w:line="360" w:lineRule="auto"/>
        <w:ind w:firstLineChars="150" w:firstLine="315"/>
        <w:rPr>
          <w:rFonts w:ascii="宋体" w:hAnsi="宋体" w:cs="宋体"/>
          <w:szCs w:val="21"/>
        </w:rPr>
      </w:pPr>
      <w:r>
        <w:rPr>
          <w:rFonts w:ascii="宋体" w:hAnsi="宋体" w:cs="宋体" w:hint="eastAsia"/>
          <w:kern w:val="0"/>
          <w:szCs w:val="21"/>
        </w:rPr>
        <w:t>4）报价人认为必要的其它内容</w:t>
      </w:r>
    </w:p>
    <w:p w14:paraId="18204E46" w14:textId="77777777" w:rsidR="00B075E1" w:rsidRDefault="00B075E1">
      <w:pPr>
        <w:rPr>
          <w:rFonts w:ascii="宋体" w:hAnsi="宋体" w:cs="宋体"/>
          <w:szCs w:val="21"/>
        </w:rPr>
      </w:pPr>
    </w:p>
    <w:p w14:paraId="2A67851C" w14:textId="77777777" w:rsidR="00B075E1" w:rsidRDefault="001A78B2">
      <w:pPr>
        <w:adjustRightInd w:val="0"/>
        <w:snapToGrid w:val="0"/>
        <w:spacing w:line="360" w:lineRule="auto"/>
        <w:rPr>
          <w:rFonts w:ascii="宋体" w:hAnsi="宋体" w:cs="宋体"/>
          <w:szCs w:val="21"/>
        </w:rPr>
      </w:pPr>
      <w:r>
        <w:rPr>
          <w:rFonts w:ascii="宋体" w:hAnsi="宋体" w:cs="宋体" w:hint="eastAsia"/>
          <w:szCs w:val="21"/>
        </w:rPr>
        <w:t xml:space="preserve">投标人法定代表人（或法定代表人授权代表）签字：                   </w:t>
      </w:r>
    </w:p>
    <w:p w14:paraId="606A470E" w14:textId="77777777" w:rsidR="00B075E1" w:rsidRDefault="001A78B2">
      <w:pPr>
        <w:adjustRightInd w:val="0"/>
        <w:snapToGrid w:val="0"/>
        <w:spacing w:line="360" w:lineRule="auto"/>
        <w:rPr>
          <w:rFonts w:ascii="宋体" w:hAnsi="宋体" w:cs="宋体"/>
          <w:szCs w:val="21"/>
        </w:rPr>
      </w:pPr>
      <w:r>
        <w:rPr>
          <w:rFonts w:ascii="宋体" w:hAnsi="宋体" w:cs="宋体" w:hint="eastAsia"/>
          <w:szCs w:val="21"/>
        </w:rPr>
        <w:t xml:space="preserve">投标人名称（签章）：                        </w:t>
      </w:r>
    </w:p>
    <w:p w14:paraId="6834D3A7" w14:textId="77777777" w:rsidR="00B075E1" w:rsidRDefault="001A78B2">
      <w:pPr>
        <w:spacing w:line="360" w:lineRule="auto"/>
        <w:rPr>
          <w:rFonts w:ascii="宋体" w:hAnsi="宋体" w:cs="宋体"/>
          <w:b/>
          <w:bCs/>
          <w:szCs w:val="21"/>
        </w:rPr>
      </w:pPr>
      <w:r>
        <w:rPr>
          <w:rFonts w:ascii="宋体" w:hAnsi="宋体" w:cs="宋体" w:hint="eastAsia"/>
          <w:szCs w:val="21"/>
        </w:rPr>
        <w:t>日期：   年   月   日</w:t>
      </w:r>
    </w:p>
    <w:p w14:paraId="4DA89944" w14:textId="77777777" w:rsidR="00B075E1" w:rsidRDefault="00B075E1">
      <w:pPr>
        <w:rPr>
          <w:rFonts w:ascii="宋体" w:hAnsi="宋体" w:cs="宋体"/>
          <w:b/>
          <w:bCs/>
          <w:szCs w:val="21"/>
        </w:rPr>
      </w:pPr>
    </w:p>
    <w:p w14:paraId="580C993F" w14:textId="77777777" w:rsidR="00B075E1" w:rsidRDefault="00B075E1">
      <w:pPr>
        <w:rPr>
          <w:rFonts w:ascii="宋体" w:hAnsi="宋体" w:cs="宋体"/>
          <w:b/>
          <w:bCs/>
          <w:szCs w:val="21"/>
        </w:rPr>
      </w:pPr>
    </w:p>
    <w:p w14:paraId="765FF407" w14:textId="77777777" w:rsidR="00B075E1" w:rsidRDefault="001A78B2">
      <w:pPr>
        <w:pStyle w:val="3"/>
        <w:spacing w:before="120" w:after="120" w:line="360" w:lineRule="auto"/>
        <w:rPr>
          <w:rFonts w:asciiTheme="majorEastAsia" w:eastAsiaTheme="majorEastAsia" w:hAnsiTheme="majorEastAsia"/>
          <w:sz w:val="21"/>
          <w:szCs w:val="21"/>
        </w:rPr>
      </w:pPr>
      <w:bookmarkStart w:id="16" w:name="_Toc278274496"/>
      <w:r>
        <w:rPr>
          <w:rFonts w:asciiTheme="majorEastAsia" w:eastAsiaTheme="majorEastAsia" w:hAnsiTheme="majorEastAsia" w:hint="eastAsia"/>
          <w:sz w:val="21"/>
          <w:szCs w:val="21"/>
        </w:rPr>
        <w:t>8.  实施计划</w:t>
      </w:r>
      <w:bookmarkEnd w:id="16"/>
    </w:p>
    <w:p w14:paraId="5A21B132" w14:textId="77777777" w:rsidR="00B075E1" w:rsidRDefault="001A78B2">
      <w:pPr>
        <w:spacing w:beforeLines="50" w:before="156" w:afterLines="50" w:after="156"/>
        <w:rPr>
          <w:rFonts w:asciiTheme="minorEastAsia" w:eastAsiaTheme="minorEastAsia" w:hAnsiTheme="minorEastAsia"/>
          <w:b/>
        </w:rPr>
      </w:pPr>
      <w:r>
        <w:rPr>
          <w:rFonts w:asciiTheme="minorEastAsia" w:eastAsiaTheme="minorEastAsia" w:hAnsiTheme="minorEastAsia" w:hint="eastAsia"/>
          <w:b/>
        </w:rPr>
        <w:t>8.1</w:t>
      </w:r>
      <w:r>
        <w:rPr>
          <w:rFonts w:asciiTheme="minorEastAsia" w:eastAsiaTheme="minorEastAsia" w:hAnsiTheme="minorEastAsia" w:hint="eastAsia"/>
          <w:b/>
        </w:rPr>
        <w:tab/>
        <w:t>拟任执行管理及技术人员情况</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2"/>
        <w:gridCol w:w="1300"/>
        <w:gridCol w:w="870"/>
        <w:gridCol w:w="2710"/>
        <w:gridCol w:w="697"/>
        <w:gridCol w:w="697"/>
        <w:gridCol w:w="1567"/>
      </w:tblGrid>
      <w:tr w:rsidR="00B075E1" w14:paraId="7B002441" w14:textId="77777777">
        <w:trPr>
          <w:trHeight w:hRule="exact" w:val="680"/>
          <w:jc w:val="center"/>
        </w:trPr>
        <w:tc>
          <w:tcPr>
            <w:tcW w:w="1162" w:type="dxa"/>
            <w:tcBorders>
              <w:top w:val="single" w:sz="4" w:space="0" w:color="auto"/>
              <w:left w:val="single" w:sz="4" w:space="0" w:color="auto"/>
              <w:bottom w:val="single" w:sz="4" w:space="0" w:color="auto"/>
              <w:right w:val="single" w:sz="4" w:space="0" w:color="auto"/>
            </w:tcBorders>
            <w:vAlign w:val="center"/>
          </w:tcPr>
          <w:p w14:paraId="5997A05B" w14:textId="77777777" w:rsidR="00B075E1" w:rsidRDefault="001A78B2">
            <w:pPr>
              <w:jc w:val="center"/>
              <w:rPr>
                <w:rFonts w:ascii="宋体" w:hAnsi="宋体"/>
                <w:b/>
                <w:szCs w:val="21"/>
              </w:rPr>
            </w:pPr>
            <w:r>
              <w:rPr>
                <w:rFonts w:ascii="宋体" w:hAnsi="宋体" w:hint="eastAsia"/>
                <w:b/>
                <w:szCs w:val="21"/>
              </w:rPr>
              <w:lastRenderedPageBreak/>
              <w:t>职责分工</w:t>
            </w:r>
          </w:p>
        </w:tc>
        <w:tc>
          <w:tcPr>
            <w:tcW w:w="1300" w:type="dxa"/>
            <w:tcBorders>
              <w:top w:val="single" w:sz="4" w:space="0" w:color="auto"/>
              <w:left w:val="single" w:sz="4" w:space="0" w:color="auto"/>
              <w:bottom w:val="single" w:sz="4" w:space="0" w:color="auto"/>
              <w:right w:val="single" w:sz="4" w:space="0" w:color="auto"/>
            </w:tcBorders>
            <w:vAlign w:val="center"/>
          </w:tcPr>
          <w:p w14:paraId="28EFB10E" w14:textId="77777777" w:rsidR="00B075E1" w:rsidRDefault="001A78B2">
            <w:pPr>
              <w:jc w:val="center"/>
              <w:rPr>
                <w:rFonts w:ascii="宋体" w:hAnsi="宋体"/>
                <w:b/>
                <w:szCs w:val="21"/>
              </w:rPr>
            </w:pPr>
            <w:r>
              <w:rPr>
                <w:rFonts w:ascii="宋体" w:hAnsi="宋体" w:hint="eastAsia"/>
                <w:b/>
                <w:szCs w:val="21"/>
              </w:rPr>
              <w:t>姓名</w:t>
            </w:r>
          </w:p>
        </w:tc>
        <w:tc>
          <w:tcPr>
            <w:tcW w:w="870" w:type="dxa"/>
            <w:tcBorders>
              <w:top w:val="single" w:sz="4" w:space="0" w:color="auto"/>
              <w:left w:val="single" w:sz="4" w:space="0" w:color="auto"/>
              <w:bottom w:val="single" w:sz="4" w:space="0" w:color="auto"/>
            </w:tcBorders>
            <w:vAlign w:val="center"/>
          </w:tcPr>
          <w:p w14:paraId="0E683271" w14:textId="77777777" w:rsidR="00B075E1" w:rsidRDefault="001A78B2">
            <w:pPr>
              <w:jc w:val="center"/>
              <w:rPr>
                <w:rFonts w:ascii="宋体" w:hAnsi="宋体"/>
                <w:b/>
                <w:szCs w:val="21"/>
              </w:rPr>
            </w:pPr>
            <w:r>
              <w:rPr>
                <w:rFonts w:ascii="宋体" w:hAnsi="宋体" w:hint="eastAsia"/>
                <w:b/>
                <w:szCs w:val="21"/>
              </w:rPr>
              <w:t>现职务</w:t>
            </w:r>
          </w:p>
        </w:tc>
        <w:tc>
          <w:tcPr>
            <w:tcW w:w="2710" w:type="dxa"/>
            <w:tcBorders>
              <w:top w:val="single" w:sz="4" w:space="0" w:color="auto"/>
              <w:bottom w:val="single" w:sz="4" w:space="0" w:color="auto"/>
            </w:tcBorders>
            <w:vAlign w:val="center"/>
          </w:tcPr>
          <w:p w14:paraId="4E63D00C" w14:textId="77777777" w:rsidR="00B075E1" w:rsidRDefault="001A78B2">
            <w:pPr>
              <w:jc w:val="center"/>
              <w:rPr>
                <w:rFonts w:ascii="宋体" w:hAnsi="宋体"/>
                <w:b/>
                <w:szCs w:val="21"/>
              </w:rPr>
            </w:pPr>
            <w:r>
              <w:rPr>
                <w:rFonts w:ascii="宋体" w:hAnsi="宋体" w:hint="eastAsia"/>
                <w:b/>
                <w:szCs w:val="21"/>
              </w:rPr>
              <w:t>曾主持/参与的</w:t>
            </w:r>
            <w:r>
              <w:rPr>
                <w:rFonts w:ascii="宋体" w:hAnsi="宋体"/>
                <w:b/>
                <w:szCs w:val="21"/>
              </w:rPr>
              <w:br/>
            </w:r>
            <w:r>
              <w:rPr>
                <w:rFonts w:ascii="宋体" w:hAnsi="宋体" w:hint="eastAsia"/>
                <w:b/>
                <w:szCs w:val="21"/>
              </w:rPr>
              <w:t>同类项目经历</w:t>
            </w:r>
          </w:p>
        </w:tc>
        <w:tc>
          <w:tcPr>
            <w:tcW w:w="697" w:type="dxa"/>
            <w:tcBorders>
              <w:top w:val="single" w:sz="4" w:space="0" w:color="auto"/>
              <w:bottom w:val="single" w:sz="4" w:space="0" w:color="auto"/>
            </w:tcBorders>
            <w:vAlign w:val="center"/>
          </w:tcPr>
          <w:p w14:paraId="663142A2" w14:textId="77777777" w:rsidR="00B075E1" w:rsidRDefault="001A78B2">
            <w:pPr>
              <w:jc w:val="center"/>
              <w:rPr>
                <w:rFonts w:ascii="宋体" w:hAnsi="宋体"/>
                <w:b/>
                <w:szCs w:val="21"/>
              </w:rPr>
            </w:pPr>
            <w:r>
              <w:rPr>
                <w:rFonts w:ascii="宋体" w:hAnsi="宋体" w:hint="eastAsia"/>
                <w:b/>
                <w:szCs w:val="21"/>
              </w:rPr>
              <w:t>职称</w:t>
            </w:r>
          </w:p>
        </w:tc>
        <w:tc>
          <w:tcPr>
            <w:tcW w:w="697" w:type="dxa"/>
            <w:tcBorders>
              <w:top w:val="single" w:sz="4" w:space="0" w:color="auto"/>
              <w:bottom w:val="single" w:sz="4" w:space="0" w:color="auto"/>
              <w:right w:val="single" w:sz="4" w:space="0" w:color="auto"/>
            </w:tcBorders>
            <w:vAlign w:val="center"/>
          </w:tcPr>
          <w:p w14:paraId="0AD63EBC" w14:textId="77777777" w:rsidR="00B075E1" w:rsidRDefault="001A78B2">
            <w:pPr>
              <w:ind w:firstLine="12"/>
              <w:jc w:val="center"/>
              <w:rPr>
                <w:rFonts w:ascii="宋体" w:hAnsi="宋体"/>
                <w:b/>
                <w:szCs w:val="21"/>
              </w:rPr>
            </w:pPr>
            <w:r>
              <w:rPr>
                <w:rFonts w:ascii="宋体" w:hAnsi="宋体" w:hint="eastAsia"/>
                <w:b/>
                <w:szCs w:val="21"/>
              </w:rPr>
              <w:t>专业工龄</w:t>
            </w:r>
          </w:p>
        </w:tc>
        <w:tc>
          <w:tcPr>
            <w:tcW w:w="1567" w:type="dxa"/>
            <w:tcBorders>
              <w:top w:val="single" w:sz="4" w:space="0" w:color="auto"/>
              <w:bottom w:val="single" w:sz="4" w:space="0" w:color="auto"/>
              <w:right w:val="single" w:sz="4" w:space="0" w:color="auto"/>
            </w:tcBorders>
            <w:vAlign w:val="center"/>
          </w:tcPr>
          <w:p w14:paraId="58316BC4" w14:textId="77777777" w:rsidR="00B075E1" w:rsidRDefault="001A78B2">
            <w:pPr>
              <w:ind w:firstLine="12"/>
              <w:jc w:val="center"/>
              <w:rPr>
                <w:rFonts w:ascii="宋体" w:hAnsi="宋体"/>
                <w:b/>
                <w:szCs w:val="21"/>
              </w:rPr>
            </w:pPr>
            <w:r>
              <w:rPr>
                <w:rFonts w:ascii="宋体" w:hAnsi="宋体" w:hint="eastAsia"/>
                <w:b/>
                <w:szCs w:val="21"/>
              </w:rPr>
              <w:t>联系电话</w:t>
            </w:r>
          </w:p>
        </w:tc>
      </w:tr>
      <w:tr w:rsidR="00B075E1" w14:paraId="0C713C8C" w14:textId="77777777">
        <w:trPr>
          <w:trHeight w:hRule="exact" w:val="397"/>
          <w:jc w:val="center"/>
        </w:trPr>
        <w:tc>
          <w:tcPr>
            <w:tcW w:w="1162" w:type="dxa"/>
            <w:tcBorders>
              <w:top w:val="single" w:sz="4" w:space="0" w:color="auto"/>
              <w:left w:val="single" w:sz="4" w:space="0" w:color="auto"/>
              <w:bottom w:val="nil"/>
              <w:right w:val="single" w:sz="4" w:space="0" w:color="auto"/>
            </w:tcBorders>
            <w:vAlign w:val="center"/>
          </w:tcPr>
          <w:p w14:paraId="4F7BBA96" w14:textId="77777777" w:rsidR="00B075E1" w:rsidRDefault="001A78B2">
            <w:pPr>
              <w:rPr>
                <w:rFonts w:ascii="宋体" w:hAnsi="宋体"/>
                <w:szCs w:val="21"/>
              </w:rPr>
            </w:pPr>
            <w:r>
              <w:rPr>
                <w:rFonts w:ascii="宋体" w:hAnsi="宋体" w:hint="eastAsia"/>
                <w:szCs w:val="21"/>
              </w:rPr>
              <w:t>总负责人</w:t>
            </w:r>
          </w:p>
        </w:tc>
        <w:tc>
          <w:tcPr>
            <w:tcW w:w="1300" w:type="dxa"/>
            <w:tcBorders>
              <w:top w:val="single" w:sz="4" w:space="0" w:color="auto"/>
              <w:left w:val="single" w:sz="4" w:space="0" w:color="auto"/>
              <w:bottom w:val="nil"/>
              <w:right w:val="single" w:sz="4" w:space="0" w:color="auto"/>
            </w:tcBorders>
            <w:vAlign w:val="center"/>
          </w:tcPr>
          <w:p w14:paraId="58B1F8C3" w14:textId="77777777" w:rsidR="00B075E1" w:rsidRDefault="00B075E1">
            <w:pPr>
              <w:jc w:val="center"/>
              <w:rPr>
                <w:rFonts w:ascii="宋体" w:hAnsi="宋体"/>
                <w:szCs w:val="21"/>
              </w:rPr>
            </w:pPr>
          </w:p>
        </w:tc>
        <w:tc>
          <w:tcPr>
            <w:tcW w:w="870" w:type="dxa"/>
            <w:tcBorders>
              <w:top w:val="single" w:sz="4" w:space="0" w:color="auto"/>
              <w:left w:val="single" w:sz="4" w:space="0" w:color="auto"/>
              <w:bottom w:val="nil"/>
            </w:tcBorders>
            <w:vAlign w:val="center"/>
          </w:tcPr>
          <w:p w14:paraId="3EA13CBD" w14:textId="77777777" w:rsidR="00B075E1" w:rsidRDefault="00B075E1">
            <w:pPr>
              <w:jc w:val="center"/>
              <w:rPr>
                <w:rFonts w:ascii="宋体" w:hAnsi="宋体"/>
                <w:szCs w:val="21"/>
              </w:rPr>
            </w:pPr>
          </w:p>
        </w:tc>
        <w:tc>
          <w:tcPr>
            <w:tcW w:w="2710" w:type="dxa"/>
            <w:tcBorders>
              <w:top w:val="single" w:sz="4" w:space="0" w:color="auto"/>
              <w:bottom w:val="nil"/>
            </w:tcBorders>
            <w:vAlign w:val="center"/>
          </w:tcPr>
          <w:p w14:paraId="4AA3E7B7" w14:textId="77777777" w:rsidR="00B075E1" w:rsidRDefault="00B075E1">
            <w:pPr>
              <w:pStyle w:val="af5"/>
              <w:keepNext w:val="0"/>
              <w:adjustRightInd/>
              <w:spacing w:before="0" w:after="0" w:line="240" w:lineRule="auto"/>
              <w:textAlignment w:val="auto"/>
              <w:rPr>
                <w:rFonts w:ascii="宋体" w:hAnsi="宋体"/>
                <w:snapToGrid/>
                <w:spacing w:val="0"/>
                <w:kern w:val="2"/>
                <w:sz w:val="21"/>
                <w:szCs w:val="21"/>
                <w:lang w:val="en-US"/>
              </w:rPr>
            </w:pPr>
          </w:p>
        </w:tc>
        <w:tc>
          <w:tcPr>
            <w:tcW w:w="697" w:type="dxa"/>
            <w:tcBorders>
              <w:top w:val="single" w:sz="4" w:space="0" w:color="auto"/>
              <w:bottom w:val="nil"/>
            </w:tcBorders>
            <w:vAlign w:val="center"/>
          </w:tcPr>
          <w:p w14:paraId="0CFD3525" w14:textId="77777777" w:rsidR="00B075E1" w:rsidRDefault="00B075E1">
            <w:pPr>
              <w:jc w:val="center"/>
              <w:rPr>
                <w:rFonts w:ascii="宋体" w:hAnsi="宋体"/>
                <w:szCs w:val="21"/>
              </w:rPr>
            </w:pPr>
          </w:p>
        </w:tc>
        <w:tc>
          <w:tcPr>
            <w:tcW w:w="697" w:type="dxa"/>
            <w:tcBorders>
              <w:top w:val="single" w:sz="4" w:space="0" w:color="auto"/>
              <w:bottom w:val="nil"/>
              <w:right w:val="single" w:sz="4" w:space="0" w:color="auto"/>
            </w:tcBorders>
            <w:vAlign w:val="center"/>
          </w:tcPr>
          <w:p w14:paraId="68EC81DD" w14:textId="77777777" w:rsidR="00B075E1" w:rsidRDefault="00B075E1">
            <w:pPr>
              <w:ind w:firstLine="12"/>
              <w:jc w:val="center"/>
              <w:rPr>
                <w:rFonts w:ascii="宋体" w:hAnsi="宋体"/>
                <w:szCs w:val="21"/>
              </w:rPr>
            </w:pPr>
          </w:p>
        </w:tc>
        <w:tc>
          <w:tcPr>
            <w:tcW w:w="1567" w:type="dxa"/>
            <w:tcBorders>
              <w:top w:val="single" w:sz="4" w:space="0" w:color="auto"/>
              <w:bottom w:val="nil"/>
              <w:right w:val="single" w:sz="4" w:space="0" w:color="auto"/>
            </w:tcBorders>
            <w:vAlign w:val="center"/>
          </w:tcPr>
          <w:p w14:paraId="543EE8AE" w14:textId="77777777" w:rsidR="00B075E1" w:rsidRDefault="00B075E1">
            <w:pPr>
              <w:ind w:firstLine="12"/>
              <w:jc w:val="center"/>
              <w:rPr>
                <w:rFonts w:ascii="宋体" w:hAnsi="宋体"/>
                <w:szCs w:val="21"/>
              </w:rPr>
            </w:pPr>
          </w:p>
        </w:tc>
      </w:tr>
      <w:tr w:rsidR="00B075E1" w14:paraId="1735204B" w14:textId="77777777">
        <w:trPr>
          <w:trHeight w:hRule="exact" w:val="397"/>
          <w:jc w:val="center"/>
        </w:trPr>
        <w:tc>
          <w:tcPr>
            <w:tcW w:w="1162" w:type="dxa"/>
            <w:vMerge w:val="restart"/>
            <w:tcBorders>
              <w:left w:val="single" w:sz="4" w:space="0" w:color="auto"/>
              <w:right w:val="single" w:sz="4" w:space="0" w:color="auto"/>
            </w:tcBorders>
            <w:vAlign w:val="center"/>
          </w:tcPr>
          <w:p w14:paraId="6F2C7876" w14:textId="77777777" w:rsidR="00B075E1" w:rsidRDefault="001A78B2">
            <w:pPr>
              <w:rPr>
                <w:rFonts w:ascii="宋体" w:hAnsi="宋体"/>
                <w:szCs w:val="21"/>
              </w:rPr>
            </w:pPr>
            <w:r>
              <w:rPr>
                <w:rFonts w:ascii="宋体" w:hAnsi="宋体" w:hint="eastAsia"/>
                <w:szCs w:val="21"/>
              </w:rPr>
              <w:t>其他主要技术人员</w:t>
            </w:r>
          </w:p>
        </w:tc>
        <w:tc>
          <w:tcPr>
            <w:tcW w:w="1300" w:type="dxa"/>
            <w:tcBorders>
              <w:left w:val="single" w:sz="4" w:space="0" w:color="auto"/>
              <w:right w:val="single" w:sz="4" w:space="0" w:color="auto"/>
            </w:tcBorders>
            <w:vAlign w:val="center"/>
          </w:tcPr>
          <w:p w14:paraId="18162A26" w14:textId="77777777" w:rsidR="00B075E1" w:rsidRDefault="00B075E1">
            <w:pPr>
              <w:jc w:val="center"/>
              <w:rPr>
                <w:rFonts w:ascii="宋体" w:hAnsi="宋体"/>
                <w:szCs w:val="21"/>
              </w:rPr>
            </w:pPr>
          </w:p>
        </w:tc>
        <w:tc>
          <w:tcPr>
            <w:tcW w:w="870" w:type="dxa"/>
            <w:tcBorders>
              <w:left w:val="single" w:sz="4" w:space="0" w:color="auto"/>
            </w:tcBorders>
            <w:vAlign w:val="center"/>
          </w:tcPr>
          <w:p w14:paraId="255BC135" w14:textId="77777777" w:rsidR="00B075E1" w:rsidRDefault="00B075E1">
            <w:pPr>
              <w:jc w:val="center"/>
              <w:rPr>
                <w:rFonts w:ascii="宋体" w:hAnsi="宋体"/>
                <w:szCs w:val="21"/>
              </w:rPr>
            </w:pPr>
          </w:p>
        </w:tc>
        <w:tc>
          <w:tcPr>
            <w:tcW w:w="2710" w:type="dxa"/>
            <w:vAlign w:val="center"/>
          </w:tcPr>
          <w:p w14:paraId="4C0FDA15" w14:textId="77777777" w:rsidR="00B075E1" w:rsidRDefault="00B075E1">
            <w:pPr>
              <w:jc w:val="center"/>
              <w:rPr>
                <w:rFonts w:ascii="宋体" w:hAnsi="宋体"/>
                <w:szCs w:val="21"/>
              </w:rPr>
            </w:pPr>
          </w:p>
        </w:tc>
        <w:tc>
          <w:tcPr>
            <w:tcW w:w="697" w:type="dxa"/>
            <w:vAlign w:val="center"/>
          </w:tcPr>
          <w:p w14:paraId="172E2A94" w14:textId="77777777" w:rsidR="00B075E1" w:rsidRDefault="00B075E1">
            <w:pPr>
              <w:jc w:val="center"/>
              <w:rPr>
                <w:rFonts w:ascii="宋体" w:hAnsi="宋体"/>
                <w:szCs w:val="21"/>
              </w:rPr>
            </w:pPr>
          </w:p>
        </w:tc>
        <w:tc>
          <w:tcPr>
            <w:tcW w:w="697" w:type="dxa"/>
            <w:tcBorders>
              <w:right w:val="single" w:sz="4" w:space="0" w:color="auto"/>
            </w:tcBorders>
            <w:vAlign w:val="center"/>
          </w:tcPr>
          <w:p w14:paraId="61242629" w14:textId="77777777" w:rsidR="00B075E1" w:rsidRDefault="00B075E1">
            <w:pPr>
              <w:jc w:val="center"/>
              <w:rPr>
                <w:rFonts w:ascii="宋体" w:hAnsi="宋体"/>
                <w:szCs w:val="21"/>
              </w:rPr>
            </w:pPr>
          </w:p>
        </w:tc>
        <w:tc>
          <w:tcPr>
            <w:tcW w:w="1567" w:type="dxa"/>
            <w:tcBorders>
              <w:right w:val="single" w:sz="4" w:space="0" w:color="auto"/>
            </w:tcBorders>
            <w:vAlign w:val="center"/>
          </w:tcPr>
          <w:p w14:paraId="42D8EE27" w14:textId="77777777" w:rsidR="00B075E1" w:rsidRDefault="00B075E1">
            <w:pPr>
              <w:jc w:val="center"/>
              <w:rPr>
                <w:rFonts w:ascii="宋体" w:hAnsi="宋体"/>
                <w:szCs w:val="21"/>
              </w:rPr>
            </w:pPr>
          </w:p>
        </w:tc>
      </w:tr>
      <w:tr w:rsidR="00B075E1" w14:paraId="389F1836" w14:textId="77777777">
        <w:trPr>
          <w:trHeight w:hRule="exact" w:val="397"/>
          <w:jc w:val="center"/>
        </w:trPr>
        <w:tc>
          <w:tcPr>
            <w:tcW w:w="1162" w:type="dxa"/>
            <w:vMerge/>
            <w:tcBorders>
              <w:left w:val="single" w:sz="4" w:space="0" w:color="auto"/>
              <w:right w:val="single" w:sz="4" w:space="0" w:color="auto"/>
            </w:tcBorders>
            <w:vAlign w:val="center"/>
          </w:tcPr>
          <w:p w14:paraId="6C2493B7" w14:textId="77777777" w:rsidR="00B075E1" w:rsidRDefault="00B075E1">
            <w:pPr>
              <w:rPr>
                <w:rFonts w:ascii="宋体" w:hAnsi="宋体"/>
                <w:szCs w:val="21"/>
              </w:rPr>
            </w:pPr>
          </w:p>
        </w:tc>
        <w:tc>
          <w:tcPr>
            <w:tcW w:w="1300" w:type="dxa"/>
            <w:tcBorders>
              <w:left w:val="single" w:sz="4" w:space="0" w:color="auto"/>
              <w:right w:val="single" w:sz="4" w:space="0" w:color="auto"/>
            </w:tcBorders>
            <w:vAlign w:val="center"/>
          </w:tcPr>
          <w:p w14:paraId="5243D5B4" w14:textId="77777777" w:rsidR="00B075E1" w:rsidRDefault="00B075E1">
            <w:pPr>
              <w:jc w:val="center"/>
              <w:rPr>
                <w:rFonts w:ascii="宋体" w:hAnsi="宋体"/>
                <w:szCs w:val="21"/>
              </w:rPr>
            </w:pPr>
          </w:p>
        </w:tc>
        <w:tc>
          <w:tcPr>
            <w:tcW w:w="870" w:type="dxa"/>
            <w:tcBorders>
              <w:left w:val="single" w:sz="4" w:space="0" w:color="auto"/>
            </w:tcBorders>
            <w:vAlign w:val="center"/>
          </w:tcPr>
          <w:p w14:paraId="0F6A4EE8" w14:textId="77777777" w:rsidR="00B075E1" w:rsidRDefault="00B075E1">
            <w:pPr>
              <w:jc w:val="center"/>
              <w:rPr>
                <w:rFonts w:ascii="宋体" w:hAnsi="宋体"/>
                <w:szCs w:val="21"/>
              </w:rPr>
            </w:pPr>
          </w:p>
        </w:tc>
        <w:tc>
          <w:tcPr>
            <w:tcW w:w="2710" w:type="dxa"/>
            <w:vAlign w:val="center"/>
          </w:tcPr>
          <w:p w14:paraId="7C61DF10" w14:textId="77777777" w:rsidR="00B075E1" w:rsidRDefault="00B075E1">
            <w:pPr>
              <w:jc w:val="center"/>
              <w:rPr>
                <w:rFonts w:ascii="宋体" w:hAnsi="宋体"/>
                <w:szCs w:val="21"/>
              </w:rPr>
            </w:pPr>
          </w:p>
        </w:tc>
        <w:tc>
          <w:tcPr>
            <w:tcW w:w="697" w:type="dxa"/>
            <w:vAlign w:val="center"/>
          </w:tcPr>
          <w:p w14:paraId="51B75F46" w14:textId="77777777" w:rsidR="00B075E1" w:rsidRDefault="00B075E1">
            <w:pPr>
              <w:jc w:val="center"/>
              <w:rPr>
                <w:rFonts w:ascii="宋体" w:hAnsi="宋体"/>
                <w:szCs w:val="21"/>
              </w:rPr>
            </w:pPr>
          </w:p>
        </w:tc>
        <w:tc>
          <w:tcPr>
            <w:tcW w:w="697" w:type="dxa"/>
            <w:tcBorders>
              <w:right w:val="single" w:sz="4" w:space="0" w:color="auto"/>
            </w:tcBorders>
            <w:vAlign w:val="center"/>
          </w:tcPr>
          <w:p w14:paraId="02CEE104" w14:textId="77777777" w:rsidR="00B075E1" w:rsidRDefault="00B075E1">
            <w:pPr>
              <w:jc w:val="center"/>
              <w:rPr>
                <w:rFonts w:ascii="宋体" w:hAnsi="宋体"/>
                <w:szCs w:val="21"/>
              </w:rPr>
            </w:pPr>
          </w:p>
        </w:tc>
        <w:tc>
          <w:tcPr>
            <w:tcW w:w="1567" w:type="dxa"/>
            <w:tcBorders>
              <w:right w:val="single" w:sz="4" w:space="0" w:color="auto"/>
            </w:tcBorders>
            <w:vAlign w:val="center"/>
          </w:tcPr>
          <w:p w14:paraId="559B0F19" w14:textId="77777777" w:rsidR="00B075E1" w:rsidRDefault="00B075E1">
            <w:pPr>
              <w:jc w:val="center"/>
              <w:rPr>
                <w:rFonts w:ascii="宋体" w:hAnsi="宋体"/>
                <w:szCs w:val="21"/>
              </w:rPr>
            </w:pPr>
          </w:p>
        </w:tc>
      </w:tr>
      <w:tr w:rsidR="00B075E1" w14:paraId="1B1A5A3B" w14:textId="77777777">
        <w:trPr>
          <w:trHeight w:hRule="exact" w:val="397"/>
          <w:jc w:val="center"/>
        </w:trPr>
        <w:tc>
          <w:tcPr>
            <w:tcW w:w="1162" w:type="dxa"/>
            <w:vMerge/>
            <w:tcBorders>
              <w:left w:val="single" w:sz="4" w:space="0" w:color="auto"/>
              <w:right w:val="single" w:sz="4" w:space="0" w:color="auto"/>
            </w:tcBorders>
            <w:vAlign w:val="center"/>
          </w:tcPr>
          <w:p w14:paraId="4A70B033" w14:textId="77777777" w:rsidR="00B075E1" w:rsidRDefault="00B075E1">
            <w:pPr>
              <w:rPr>
                <w:rFonts w:ascii="宋体" w:hAnsi="宋体"/>
                <w:szCs w:val="21"/>
              </w:rPr>
            </w:pPr>
          </w:p>
        </w:tc>
        <w:tc>
          <w:tcPr>
            <w:tcW w:w="1300" w:type="dxa"/>
            <w:tcBorders>
              <w:left w:val="single" w:sz="4" w:space="0" w:color="auto"/>
              <w:right w:val="single" w:sz="4" w:space="0" w:color="auto"/>
            </w:tcBorders>
            <w:vAlign w:val="center"/>
          </w:tcPr>
          <w:p w14:paraId="60247389" w14:textId="77777777" w:rsidR="00B075E1" w:rsidRDefault="00B075E1">
            <w:pPr>
              <w:jc w:val="center"/>
              <w:rPr>
                <w:rFonts w:ascii="宋体" w:hAnsi="宋体"/>
                <w:szCs w:val="21"/>
              </w:rPr>
            </w:pPr>
          </w:p>
        </w:tc>
        <w:tc>
          <w:tcPr>
            <w:tcW w:w="870" w:type="dxa"/>
            <w:tcBorders>
              <w:left w:val="single" w:sz="4" w:space="0" w:color="auto"/>
            </w:tcBorders>
            <w:vAlign w:val="center"/>
          </w:tcPr>
          <w:p w14:paraId="717134E5" w14:textId="77777777" w:rsidR="00B075E1" w:rsidRDefault="00B075E1">
            <w:pPr>
              <w:jc w:val="center"/>
              <w:rPr>
                <w:rFonts w:ascii="宋体" w:hAnsi="宋体"/>
                <w:szCs w:val="21"/>
              </w:rPr>
            </w:pPr>
          </w:p>
        </w:tc>
        <w:tc>
          <w:tcPr>
            <w:tcW w:w="2710" w:type="dxa"/>
            <w:vAlign w:val="center"/>
          </w:tcPr>
          <w:p w14:paraId="1F072523" w14:textId="77777777" w:rsidR="00B075E1" w:rsidRDefault="00B075E1">
            <w:pPr>
              <w:jc w:val="center"/>
              <w:rPr>
                <w:rFonts w:ascii="宋体" w:hAnsi="宋体"/>
                <w:szCs w:val="21"/>
              </w:rPr>
            </w:pPr>
          </w:p>
        </w:tc>
        <w:tc>
          <w:tcPr>
            <w:tcW w:w="697" w:type="dxa"/>
            <w:vAlign w:val="center"/>
          </w:tcPr>
          <w:p w14:paraId="70287193" w14:textId="77777777" w:rsidR="00B075E1" w:rsidRDefault="00B075E1">
            <w:pPr>
              <w:jc w:val="center"/>
              <w:rPr>
                <w:rFonts w:ascii="宋体" w:hAnsi="宋体"/>
                <w:szCs w:val="21"/>
              </w:rPr>
            </w:pPr>
          </w:p>
        </w:tc>
        <w:tc>
          <w:tcPr>
            <w:tcW w:w="697" w:type="dxa"/>
            <w:tcBorders>
              <w:right w:val="single" w:sz="4" w:space="0" w:color="auto"/>
            </w:tcBorders>
            <w:vAlign w:val="center"/>
          </w:tcPr>
          <w:p w14:paraId="5A9A07A4" w14:textId="77777777" w:rsidR="00B075E1" w:rsidRDefault="00B075E1">
            <w:pPr>
              <w:jc w:val="center"/>
              <w:rPr>
                <w:rFonts w:ascii="宋体" w:hAnsi="宋体"/>
                <w:szCs w:val="21"/>
              </w:rPr>
            </w:pPr>
          </w:p>
        </w:tc>
        <w:tc>
          <w:tcPr>
            <w:tcW w:w="1567" w:type="dxa"/>
            <w:tcBorders>
              <w:right w:val="single" w:sz="4" w:space="0" w:color="auto"/>
            </w:tcBorders>
            <w:vAlign w:val="center"/>
          </w:tcPr>
          <w:p w14:paraId="62240680" w14:textId="77777777" w:rsidR="00B075E1" w:rsidRDefault="00B075E1">
            <w:pPr>
              <w:jc w:val="center"/>
              <w:rPr>
                <w:rFonts w:ascii="宋体" w:hAnsi="宋体"/>
                <w:szCs w:val="21"/>
              </w:rPr>
            </w:pPr>
          </w:p>
        </w:tc>
      </w:tr>
      <w:tr w:rsidR="00B075E1" w14:paraId="1A715260" w14:textId="77777777">
        <w:trPr>
          <w:trHeight w:hRule="exact" w:val="397"/>
          <w:jc w:val="center"/>
        </w:trPr>
        <w:tc>
          <w:tcPr>
            <w:tcW w:w="1162" w:type="dxa"/>
            <w:vMerge/>
            <w:tcBorders>
              <w:left w:val="single" w:sz="4" w:space="0" w:color="auto"/>
              <w:right w:val="single" w:sz="4" w:space="0" w:color="auto"/>
            </w:tcBorders>
            <w:vAlign w:val="center"/>
          </w:tcPr>
          <w:p w14:paraId="5D045B54" w14:textId="77777777" w:rsidR="00B075E1" w:rsidRDefault="00B075E1">
            <w:pPr>
              <w:jc w:val="center"/>
              <w:rPr>
                <w:rFonts w:ascii="宋体" w:hAnsi="宋体"/>
                <w:szCs w:val="21"/>
              </w:rPr>
            </w:pPr>
          </w:p>
        </w:tc>
        <w:tc>
          <w:tcPr>
            <w:tcW w:w="1300" w:type="dxa"/>
            <w:tcBorders>
              <w:left w:val="single" w:sz="4" w:space="0" w:color="auto"/>
              <w:right w:val="single" w:sz="4" w:space="0" w:color="auto"/>
            </w:tcBorders>
            <w:vAlign w:val="center"/>
          </w:tcPr>
          <w:p w14:paraId="0B3093D0" w14:textId="77777777" w:rsidR="00B075E1" w:rsidRDefault="00B075E1">
            <w:pPr>
              <w:jc w:val="center"/>
              <w:rPr>
                <w:rFonts w:ascii="宋体" w:hAnsi="宋体"/>
                <w:szCs w:val="21"/>
              </w:rPr>
            </w:pPr>
          </w:p>
        </w:tc>
        <w:tc>
          <w:tcPr>
            <w:tcW w:w="870" w:type="dxa"/>
            <w:tcBorders>
              <w:left w:val="single" w:sz="4" w:space="0" w:color="auto"/>
            </w:tcBorders>
            <w:vAlign w:val="center"/>
          </w:tcPr>
          <w:p w14:paraId="61A3546C" w14:textId="77777777" w:rsidR="00B075E1" w:rsidRDefault="00B075E1">
            <w:pPr>
              <w:jc w:val="center"/>
              <w:rPr>
                <w:rFonts w:ascii="宋体" w:hAnsi="宋体"/>
                <w:szCs w:val="21"/>
              </w:rPr>
            </w:pPr>
          </w:p>
        </w:tc>
        <w:tc>
          <w:tcPr>
            <w:tcW w:w="2710" w:type="dxa"/>
            <w:vAlign w:val="center"/>
          </w:tcPr>
          <w:p w14:paraId="51EAA679" w14:textId="77777777" w:rsidR="00B075E1" w:rsidRDefault="00B075E1">
            <w:pPr>
              <w:jc w:val="center"/>
              <w:rPr>
                <w:rFonts w:ascii="宋体" w:hAnsi="宋体"/>
                <w:szCs w:val="21"/>
              </w:rPr>
            </w:pPr>
          </w:p>
        </w:tc>
        <w:tc>
          <w:tcPr>
            <w:tcW w:w="697" w:type="dxa"/>
            <w:vAlign w:val="center"/>
          </w:tcPr>
          <w:p w14:paraId="320157BC" w14:textId="77777777" w:rsidR="00B075E1" w:rsidRDefault="00B075E1">
            <w:pPr>
              <w:jc w:val="center"/>
              <w:rPr>
                <w:rFonts w:ascii="宋体" w:hAnsi="宋体"/>
                <w:szCs w:val="21"/>
              </w:rPr>
            </w:pPr>
          </w:p>
        </w:tc>
        <w:tc>
          <w:tcPr>
            <w:tcW w:w="697" w:type="dxa"/>
            <w:tcBorders>
              <w:right w:val="single" w:sz="4" w:space="0" w:color="auto"/>
            </w:tcBorders>
            <w:vAlign w:val="center"/>
          </w:tcPr>
          <w:p w14:paraId="788F90B9" w14:textId="77777777" w:rsidR="00B075E1" w:rsidRDefault="00B075E1">
            <w:pPr>
              <w:jc w:val="center"/>
              <w:rPr>
                <w:rFonts w:ascii="宋体" w:hAnsi="宋体"/>
                <w:szCs w:val="21"/>
              </w:rPr>
            </w:pPr>
          </w:p>
        </w:tc>
        <w:tc>
          <w:tcPr>
            <w:tcW w:w="1567" w:type="dxa"/>
            <w:tcBorders>
              <w:right w:val="single" w:sz="4" w:space="0" w:color="auto"/>
            </w:tcBorders>
            <w:vAlign w:val="center"/>
          </w:tcPr>
          <w:p w14:paraId="36B009B6" w14:textId="77777777" w:rsidR="00B075E1" w:rsidRDefault="00B075E1">
            <w:pPr>
              <w:jc w:val="center"/>
              <w:rPr>
                <w:rFonts w:ascii="宋体" w:hAnsi="宋体"/>
                <w:szCs w:val="21"/>
              </w:rPr>
            </w:pPr>
          </w:p>
        </w:tc>
      </w:tr>
      <w:tr w:rsidR="00B075E1" w14:paraId="584B16BD" w14:textId="77777777">
        <w:trPr>
          <w:trHeight w:hRule="exact" w:val="397"/>
          <w:jc w:val="center"/>
        </w:trPr>
        <w:tc>
          <w:tcPr>
            <w:tcW w:w="1162" w:type="dxa"/>
            <w:vMerge/>
            <w:tcBorders>
              <w:left w:val="single" w:sz="4" w:space="0" w:color="auto"/>
              <w:right w:val="single" w:sz="4" w:space="0" w:color="auto"/>
            </w:tcBorders>
            <w:vAlign w:val="center"/>
          </w:tcPr>
          <w:p w14:paraId="0871FCC1" w14:textId="77777777" w:rsidR="00B075E1" w:rsidRDefault="00B075E1">
            <w:pPr>
              <w:jc w:val="center"/>
              <w:rPr>
                <w:rFonts w:ascii="宋体" w:hAnsi="宋体"/>
                <w:szCs w:val="21"/>
              </w:rPr>
            </w:pPr>
          </w:p>
        </w:tc>
        <w:tc>
          <w:tcPr>
            <w:tcW w:w="1300" w:type="dxa"/>
            <w:tcBorders>
              <w:left w:val="single" w:sz="4" w:space="0" w:color="auto"/>
              <w:right w:val="single" w:sz="4" w:space="0" w:color="auto"/>
            </w:tcBorders>
            <w:vAlign w:val="center"/>
          </w:tcPr>
          <w:p w14:paraId="17FA1D5B" w14:textId="77777777" w:rsidR="00B075E1" w:rsidRDefault="001A78B2">
            <w:pPr>
              <w:jc w:val="center"/>
              <w:rPr>
                <w:rFonts w:ascii="宋体" w:hAnsi="宋体"/>
                <w:szCs w:val="21"/>
              </w:rPr>
            </w:pPr>
            <w:r>
              <w:rPr>
                <w:rFonts w:ascii="宋体" w:hAnsi="宋体" w:hint="eastAsia"/>
                <w:szCs w:val="21"/>
              </w:rPr>
              <w:t>…</w:t>
            </w:r>
          </w:p>
        </w:tc>
        <w:tc>
          <w:tcPr>
            <w:tcW w:w="870" w:type="dxa"/>
            <w:tcBorders>
              <w:left w:val="single" w:sz="4" w:space="0" w:color="auto"/>
            </w:tcBorders>
            <w:vAlign w:val="center"/>
          </w:tcPr>
          <w:p w14:paraId="7144EA19" w14:textId="77777777" w:rsidR="00B075E1" w:rsidRDefault="00B075E1">
            <w:pPr>
              <w:jc w:val="center"/>
              <w:rPr>
                <w:rFonts w:ascii="宋体" w:hAnsi="宋体"/>
                <w:szCs w:val="21"/>
              </w:rPr>
            </w:pPr>
          </w:p>
        </w:tc>
        <w:tc>
          <w:tcPr>
            <w:tcW w:w="2710" w:type="dxa"/>
            <w:vAlign w:val="center"/>
          </w:tcPr>
          <w:p w14:paraId="7BD5AA34" w14:textId="77777777" w:rsidR="00B075E1" w:rsidRDefault="00B075E1">
            <w:pPr>
              <w:jc w:val="center"/>
              <w:rPr>
                <w:rFonts w:ascii="宋体" w:hAnsi="宋体"/>
                <w:szCs w:val="21"/>
              </w:rPr>
            </w:pPr>
          </w:p>
        </w:tc>
        <w:tc>
          <w:tcPr>
            <w:tcW w:w="697" w:type="dxa"/>
            <w:vAlign w:val="center"/>
          </w:tcPr>
          <w:p w14:paraId="4EEF8719" w14:textId="77777777" w:rsidR="00B075E1" w:rsidRDefault="00B075E1">
            <w:pPr>
              <w:jc w:val="center"/>
              <w:rPr>
                <w:rFonts w:ascii="宋体" w:hAnsi="宋体"/>
                <w:szCs w:val="21"/>
              </w:rPr>
            </w:pPr>
          </w:p>
        </w:tc>
        <w:tc>
          <w:tcPr>
            <w:tcW w:w="697" w:type="dxa"/>
            <w:tcBorders>
              <w:right w:val="single" w:sz="4" w:space="0" w:color="auto"/>
            </w:tcBorders>
            <w:vAlign w:val="center"/>
          </w:tcPr>
          <w:p w14:paraId="561EADD0" w14:textId="77777777" w:rsidR="00B075E1" w:rsidRDefault="00B075E1">
            <w:pPr>
              <w:jc w:val="center"/>
              <w:rPr>
                <w:rFonts w:ascii="宋体" w:hAnsi="宋体"/>
                <w:szCs w:val="21"/>
              </w:rPr>
            </w:pPr>
          </w:p>
        </w:tc>
        <w:tc>
          <w:tcPr>
            <w:tcW w:w="1567" w:type="dxa"/>
            <w:tcBorders>
              <w:right w:val="single" w:sz="4" w:space="0" w:color="auto"/>
            </w:tcBorders>
            <w:vAlign w:val="center"/>
          </w:tcPr>
          <w:p w14:paraId="71FED555" w14:textId="77777777" w:rsidR="00B075E1" w:rsidRDefault="00B075E1">
            <w:pPr>
              <w:jc w:val="center"/>
              <w:rPr>
                <w:rFonts w:ascii="宋体" w:hAnsi="宋体"/>
                <w:szCs w:val="21"/>
              </w:rPr>
            </w:pPr>
          </w:p>
        </w:tc>
      </w:tr>
    </w:tbl>
    <w:p w14:paraId="53B42A0C" w14:textId="77777777" w:rsidR="00B075E1" w:rsidRDefault="001A78B2">
      <w:pPr>
        <w:spacing w:line="360" w:lineRule="auto"/>
        <w:rPr>
          <w:rFonts w:ascii="宋体" w:hAnsi="宋体"/>
          <w:szCs w:val="21"/>
          <w:lang w:val="en-GB"/>
        </w:rPr>
      </w:pPr>
      <w:r>
        <w:rPr>
          <w:rFonts w:ascii="宋体" w:hAnsi="宋体" w:hint="eastAsia"/>
          <w:szCs w:val="21"/>
          <w:lang w:val="en-GB"/>
        </w:rPr>
        <w:t>注：根据评审表的要求提交相应资料。</w:t>
      </w:r>
    </w:p>
    <w:p w14:paraId="41BE02F3" w14:textId="77777777" w:rsidR="00B075E1" w:rsidRDefault="00B075E1">
      <w:pPr>
        <w:spacing w:line="360" w:lineRule="auto"/>
        <w:rPr>
          <w:rFonts w:ascii="宋体" w:hAnsi="宋体"/>
          <w:szCs w:val="21"/>
          <w:lang w:val="en-GB"/>
        </w:rPr>
      </w:pPr>
    </w:p>
    <w:p w14:paraId="3183F008" w14:textId="77777777" w:rsidR="00B075E1" w:rsidRDefault="001A78B2">
      <w:pPr>
        <w:pStyle w:val="3"/>
        <w:spacing w:before="120" w:after="120" w:line="360" w:lineRule="auto"/>
        <w:rPr>
          <w:rFonts w:asciiTheme="majorEastAsia" w:eastAsiaTheme="majorEastAsia" w:hAnsiTheme="majorEastAsia"/>
          <w:sz w:val="21"/>
          <w:szCs w:val="21"/>
        </w:rPr>
      </w:pPr>
      <w:bookmarkStart w:id="17" w:name="_Toc278274498"/>
      <w:r>
        <w:rPr>
          <w:rFonts w:asciiTheme="majorEastAsia" w:eastAsiaTheme="majorEastAsia" w:hAnsiTheme="majorEastAsia" w:hint="eastAsia"/>
          <w:sz w:val="21"/>
          <w:szCs w:val="21"/>
        </w:rPr>
        <w:t>9.  唱标信封（独立封装）</w:t>
      </w:r>
      <w:bookmarkEnd w:id="17"/>
    </w:p>
    <w:p w14:paraId="2D9C2EE3" w14:textId="77777777" w:rsidR="00B075E1" w:rsidRDefault="001A78B2">
      <w:pPr>
        <w:widowControl/>
        <w:spacing w:line="360" w:lineRule="auto"/>
        <w:ind w:firstLineChars="202" w:firstLine="424"/>
        <w:jc w:val="left"/>
        <w:rPr>
          <w:rFonts w:ascii="宋体" w:hAnsi="宋体"/>
          <w:szCs w:val="21"/>
        </w:rPr>
      </w:pPr>
      <w:r>
        <w:rPr>
          <w:rFonts w:ascii="宋体" w:hAnsi="宋体" w:hint="eastAsia"/>
          <w:szCs w:val="21"/>
        </w:rPr>
        <w:t>将下列内容单独密封装入“唱标信封”：</w:t>
      </w:r>
    </w:p>
    <w:p w14:paraId="5BBF74FC" w14:textId="77777777" w:rsidR="00B075E1" w:rsidRDefault="001A78B2">
      <w:pPr>
        <w:spacing w:beforeLines="50" w:before="156" w:afterLines="50" w:after="156"/>
        <w:jc w:val="center"/>
        <w:rPr>
          <w:rFonts w:asciiTheme="minorEastAsia" w:eastAsiaTheme="minorEastAsia" w:hAnsiTheme="minorEastAsia"/>
        </w:rPr>
      </w:pPr>
      <w:r>
        <w:rPr>
          <w:rFonts w:asciiTheme="minorEastAsia" w:eastAsiaTheme="minorEastAsia" w:hAnsiTheme="minorEastAsia" w:hint="eastAsia"/>
        </w:rPr>
        <w:t>《报价一览表》(格式</w:t>
      </w:r>
      <w:proofErr w:type="gramStart"/>
      <w:r>
        <w:rPr>
          <w:rFonts w:asciiTheme="minorEastAsia" w:eastAsiaTheme="minorEastAsia" w:hAnsiTheme="minorEastAsia" w:hint="eastAsia"/>
        </w:rPr>
        <w:t>见提供</w:t>
      </w:r>
      <w:proofErr w:type="gramEnd"/>
      <w:r>
        <w:rPr>
          <w:rFonts w:asciiTheme="minorEastAsia" w:eastAsiaTheme="minorEastAsia" w:hAnsiTheme="minorEastAsia" w:hint="eastAsia"/>
        </w:rPr>
        <w:t>的附件)</w:t>
      </w:r>
    </w:p>
    <w:bookmarkEnd w:id="14"/>
    <w:p w14:paraId="5AF7BC11" w14:textId="77777777" w:rsidR="00B075E1" w:rsidRDefault="00B075E1">
      <w:pPr>
        <w:adjustRightInd w:val="0"/>
        <w:snapToGrid w:val="0"/>
        <w:spacing w:beforeLines="50" w:before="156" w:afterLines="50" w:after="156" w:line="360" w:lineRule="auto"/>
      </w:pPr>
    </w:p>
    <w:sectPr w:rsidR="00B075E1" w:rsidSect="000638A1">
      <w:type w:val="continuous"/>
      <w:pgSz w:w="11906" w:h="16838"/>
      <w:pgMar w:top="1077" w:right="1236" w:bottom="851" w:left="1236" w:header="851" w:footer="751" w:gutter="0"/>
      <w:pgNumType w:fmt="numberInDash" w:start="0"/>
      <w:cols w:space="720"/>
      <w:titlePg/>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38F7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47126" w14:textId="77777777" w:rsidR="00312EDE" w:rsidRDefault="00312EDE">
      <w:r>
        <w:separator/>
      </w:r>
    </w:p>
  </w:endnote>
  <w:endnote w:type="continuationSeparator" w:id="0">
    <w:p w14:paraId="40E0529E" w14:textId="77777777" w:rsidR="00312EDE" w:rsidRDefault="00312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w:altName w:val="华文仿宋"/>
    <w:charset w:val="00"/>
    <w:family w:val="swiss"/>
    <w:pitch w:val="default"/>
    <w:sig w:usb0="00000000" w:usb1="0000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楷体_GB2312">
    <w:altName w:val="楷体"/>
    <w:charset w:val="86"/>
    <w:family w:val="modern"/>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1ACF6" w14:textId="77777777" w:rsidR="006B7111" w:rsidRDefault="006B7111">
    <w:pPr>
      <w:pStyle w:val="ab"/>
    </w:pPr>
    <w:r>
      <w:rPr>
        <w:noProof/>
        <w:lang w:val="en-US"/>
      </w:rPr>
      <mc:AlternateContent>
        <mc:Choice Requires="wps">
          <w:drawing>
            <wp:anchor distT="0" distB="0" distL="114300" distR="114300" simplePos="0" relativeHeight="251658240" behindDoc="0" locked="0" layoutInCell="1" allowOverlap="1" wp14:anchorId="76CDAAAA" wp14:editId="4B1945A0">
              <wp:simplePos x="0" y="0"/>
              <wp:positionH relativeFrom="margin">
                <wp:align>center</wp:align>
              </wp:positionH>
              <wp:positionV relativeFrom="paragraph">
                <wp:posOffset>0</wp:posOffset>
              </wp:positionV>
              <wp:extent cx="247650"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31445"/>
                      </a:xfrm>
                      <a:prstGeom prst="rect">
                        <a:avLst/>
                      </a:prstGeom>
                      <a:noFill/>
                      <a:ln>
                        <a:noFill/>
                      </a:ln>
                    </wps:spPr>
                    <wps:txbx>
                      <w:txbxContent>
                        <w:p w14:paraId="006C058A" w14:textId="3559B0AF" w:rsidR="006B7111" w:rsidRDefault="006B711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25E68">
                            <w:rPr>
                              <w:noProof/>
                              <w:sz w:val="18"/>
                            </w:rPr>
                            <w:t>- 1 -</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19.5pt;height:10.3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" filled="f" stroked="f">
              <v:textbox style="mso-fit-shape-to-text:t" inset="0,0,0,0">
                <w:txbxContent>
                  <w:p w14:paraId="006C058A" w14:textId="3559B0AF" w:rsidR="006B7111" w:rsidRDefault="006B711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25E68">
                      <w:rPr>
                        <w:noProof/>
                        <w:sz w:val="18"/>
                      </w:rPr>
                      <w:t>- 1 -</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86BCB" w14:textId="77777777" w:rsidR="00312EDE" w:rsidRDefault="00312EDE">
      <w:r>
        <w:separator/>
      </w:r>
    </w:p>
  </w:footnote>
  <w:footnote w:type="continuationSeparator" w:id="0">
    <w:p w14:paraId="49B66CA3" w14:textId="77777777" w:rsidR="00312EDE" w:rsidRDefault="00312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A1AC06"/>
    <w:multiLevelType w:val="multilevel"/>
    <w:tmpl w:val="8FA1AC06"/>
    <w:lvl w:ilvl="0">
      <w:start w:val="5"/>
      <w:numFmt w:val="decimal"/>
      <w:lvlText w:val="%1"/>
      <w:lvlJc w:val="left"/>
      <w:pPr>
        <w:ind w:left="360" w:hanging="360"/>
      </w:pPr>
      <w:rPr>
        <w:rFonts w:ascii="宋体" w:eastAsia="宋体" w:hAnsi="宋体" w:cs="宋体" w:hint="default"/>
      </w:rPr>
    </w:lvl>
    <w:lvl w:ilvl="1">
      <w:start w:val="1"/>
      <w:numFmt w:val="decimal"/>
      <w:lvlText w:val="%1.%2"/>
      <w:lvlJc w:val="left"/>
      <w:pPr>
        <w:ind w:left="360" w:hanging="360"/>
      </w:pPr>
      <w:rPr>
        <w:rFonts w:ascii="宋体" w:eastAsia="宋体" w:hAnsi="宋体" w:cs="宋体"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00000A"/>
    <w:multiLevelType w:val="multilevel"/>
    <w:tmpl w:val="0000000A"/>
    <w:lvl w:ilvl="0">
      <w:start w:val="1"/>
      <w:numFmt w:val="bullet"/>
      <w:lvlText w:val=""/>
      <w:lvlJc w:val="left"/>
      <w:pPr>
        <w:tabs>
          <w:tab w:val="left" w:pos="1260"/>
        </w:tabs>
        <w:ind w:left="1260" w:hanging="420"/>
      </w:pPr>
      <w:rPr>
        <w:rFonts w:ascii="Wingdings" w:hAnsi="Wingdings" w:hint="default"/>
      </w:r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2">
    <w:nsid w:val="0000000B"/>
    <w:multiLevelType w:val="multilevel"/>
    <w:tmpl w:val="0000000B"/>
    <w:lvl w:ilvl="0">
      <w:start w:val="1"/>
      <w:numFmt w:val="japaneseCounting"/>
      <w:lvlText w:val="%1、"/>
      <w:lvlJc w:val="left"/>
      <w:pPr>
        <w:tabs>
          <w:tab w:val="left" w:pos="600"/>
        </w:tabs>
        <w:ind w:left="60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C"/>
    <w:multiLevelType w:val="multilevel"/>
    <w:tmpl w:val="0000000C"/>
    <w:lvl w:ilvl="0">
      <w:start w:val="1"/>
      <w:numFmt w:val="japaneseCounting"/>
      <w:lvlText w:val="第%1条"/>
      <w:lvlJc w:val="left"/>
      <w:pPr>
        <w:tabs>
          <w:tab w:val="left" w:pos="1160"/>
        </w:tabs>
        <w:ind w:left="1160" w:hanging="735"/>
      </w:pPr>
      <w:rPr>
        <w:rFonts w:hint="eastAsia"/>
      </w:rPr>
    </w:lvl>
    <w:lvl w:ilvl="1">
      <w:start w:val="1"/>
      <w:numFmt w:val="lowerLetter"/>
      <w:lvlText w:val="%2)"/>
      <w:lvlJc w:val="left"/>
      <w:pPr>
        <w:tabs>
          <w:tab w:val="left" w:pos="1265"/>
        </w:tabs>
        <w:ind w:left="1265" w:hanging="420"/>
      </w:pPr>
    </w:lvl>
    <w:lvl w:ilvl="2">
      <w:start w:val="1"/>
      <w:numFmt w:val="lowerRoman"/>
      <w:lvlText w:val="%3."/>
      <w:lvlJc w:val="right"/>
      <w:pPr>
        <w:tabs>
          <w:tab w:val="left" w:pos="1685"/>
        </w:tabs>
        <w:ind w:left="1685" w:hanging="420"/>
      </w:pPr>
    </w:lvl>
    <w:lvl w:ilvl="3">
      <w:start w:val="1"/>
      <w:numFmt w:val="decimal"/>
      <w:lvlText w:val="%4."/>
      <w:lvlJc w:val="left"/>
      <w:pPr>
        <w:tabs>
          <w:tab w:val="left" w:pos="2105"/>
        </w:tabs>
        <w:ind w:left="2105" w:hanging="420"/>
      </w:pPr>
    </w:lvl>
    <w:lvl w:ilvl="4">
      <w:start w:val="1"/>
      <w:numFmt w:val="lowerLetter"/>
      <w:lvlText w:val="%5)"/>
      <w:lvlJc w:val="left"/>
      <w:pPr>
        <w:tabs>
          <w:tab w:val="left" w:pos="2525"/>
        </w:tabs>
        <w:ind w:left="2525" w:hanging="420"/>
      </w:pPr>
    </w:lvl>
    <w:lvl w:ilvl="5">
      <w:start w:val="1"/>
      <w:numFmt w:val="lowerRoman"/>
      <w:lvlText w:val="%6."/>
      <w:lvlJc w:val="right"/>
      <w:pPr>
        <w:tabs>
          <w:tab w:val="left" w:pos="2945"/>
        </w:tabs>
        <w:ind w:left="2945" w:hanging="420"/>
      </w:pPr>
    </w:lvl>
    <w:lvl w:ilvl="6">
      <w:start w:val="1"/>
      <w:numFmt w:val="decimal"/>
      <w:lvlText w:val="%7."/>
      <w:lvlJc w:val="left"/>
      <w:pPr>
        <w:tabs>
          <w:tab w:val="left" w:pos="3365"/>
        </w:tabs>
        <w:ind w:left="3365" w:hanging="420"/>
      </w:pPr>
    </w:lvl>
    <w:lvl w:ilvl="7">
      <w:start w:val="1"/>
      <w:numFmt w:val="lowerLetter"/>
      <w:lvlText w:val="%8)"/>
      <w:lvlJc w:val="left"/>
      <w:pPr>
        <w:tabs>
          <w:tab w:val="left" w:pos="3785"/>
        </w:tabs>
        <w:ind w:left="3785" w:hanging="420"/>
      </w:pPr>
    </w:lvl>
    <w:lvl w:ilvl="8">
      <w:start w:val="1"/>
      <w:numFmt w:val="lowerRoman"/>
      <w:lvlText w:val="%9."/>
      <w:lvlJc w:val="right"/>
      <w:pPr>
        <w:tabs>
          <w:tab w:val="left" w:pos="4205"/>
        </w:tabs>
        <w:ind w:left="4205" w:hanging="420"/>
      </w:pPr>
    </w:lvl>
  </w:abstractNum>
  <w:abstractNum w:abstractNumId="4">
    <w:nsid w:val="08B07B01"/>
    <w:multiLevelType w:val="hybridMultilevel"/>
    <w:tmpl w:val="A6906CA4"/>
    <w:lvl w:ilvl="0" w:tplc="B0FC6AD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0A1D29AD"/>
    <w:multiLevelType w:val="hybridMultilevel"/>
    <w:tmpl w:val="055C074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1116A3C"/>
    <w:multiLevelType w:val="multilevel"/>
    <w:tmpl w:val="11116A3C"/>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7">
    <w:nsid w:val="12EE6328"/>
    <w:multiLevelType w:val="hybridMultilevel"/>
    <w:tmpl w:val="5D4EF438"/>
    <w:lvl w:ilvl="0" w:tplc="76FE8CEE">
      <w:start w:val="1"/>
      <w:numFmt w:val="decimal"/>
      <w:suff w:val="nothing"/>
      <w:lvlText w:val="（%1）"/>
      <w:lvlJc w:val="left"/>
      <w:pPr>
        <w:ind w:left="84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1457B90"/>
    <w:multiLevelType w:val="hybridMultilevel"/>
    <w:tmpl w:val="4296E0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51671F1"/>
    <w:multiLevelType w:val="multilevel"/>
    <w:tmpl w:val="251671F1"/>
    <w:lvl w:ilvl="0">
      <w:start w:val="1"/>
      <w:numFmt w:val="decimal"/>
      <w:lvlText w:val="%1）"/>
      <w:lvlJc w:val="left"/>
      <w:pPr>
        <w:ind w:left="846"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nsid w:val="29AD0E69"/>
    <w:multiLevelType w:val="multilevel"/>
    <w:tmpl w:val="29AD0E6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2BA91D1C"/>
    <w:multiLevelType w:val="multilevel"/>
    <w:tmpl w:val="2BA91D1C"/>
    <w:lvl w:ilvl="0">
      <w:start w:val="1"/>
      <w:numFmt w:val="chineseCountingThousand"/>
      <w:lvlText w:val="%1"/>
      <w:lvlJc w:val="left"/>
      <w:pPr>
        <w:tabs>
          <w:tab w:val="left" w:pos="420"/>
        </w:tabs>
        <w:ind w:left="420" w:hanging="420"/>
      </w:pPr>
      <w:rPr>
        <w:rFonts w:hint="eastAsia"/>
        <w:b/>
        <w:i w:val="0"/>
        <w:sz w:val="28"/>
        <w:szCs w:val="28"/>
      </w:rPr>
    </w:lvl>
    <w:lvl w:ilvl="1">
      <w:start w:val="1"/>
      <w:numFmt w:val="decimal"/>
      <w:lvlText w:val="32.%2"/>
      <w:lvlJc w:val="left"/>
      <w:pPr>
        <w:tabs>
          <w:tab w:val="left" w:pos="720"/>
        </w:tabs>
        <w:ind w:left="720" w:hanging="720"/>
      </w:pPr>
      <w:rPr>
        <w:rFonts w:ascii="宋体" w:eastAsia="宋体" w:hAnsi="宋体" w:hint="eastAsia"/>
        <w:b w:val="0"/>
        <w:i w:val="0"/>
        <w:sz w:val="21"/>
        <w:szCs w:val="21"/>
      </w:rPr>
    </w:lvl>
    <w:lvl w:ilvl="2">
      <w:start w:val="1"/>
      <w:numFmt w:val="none"/>
      <w:suff w:val="nothing"/>
      <w:lvlText w:val=""/>
      <w:lvlJc w:val="left"/>
      <w:pPr>
        <w:ind w:left="0" w:firstLine="0"/>
      </w:pPr>
      <w:rPr>
        <w:rFonts w:hint="eastAsia"/>
      </w:rPr>
    </w:lvl>
    <w:lvl w:ilvl="3">
      <w:start w:val="1"/>
      <w:numFmt w:val="decimal"/>
      <w:pStyle w:val="4"/>
      <w:lvlText w:val="%4．"/>
      <w:lvlJc w:val="left"/>
      <w:pPr>
        <w:ind w:left="0" w:firstLine="0"/>
      </w:pPr>
      <w:rPr>
        <w:rFonts w:hint="default"/>
        <w:u w:val="none"/>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2">
    <w:nsid w:val="2D8B753E"/>
    <w:multiLevelType w:val="multilevel"/>
    <w:tmpl w:val="2D8B753E"/>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32B21466"/>
    <w:multiLevelType w:val="multilevel"/>
    <w:tmpl w:val="32B21466"/>
    <w:lvl w:ilvl="0">
      <w:start w:val="4"/>
      <w:numFmt w:val="decimal"/>
      <w:lvlText w:val="%1"/>
      <w:lvlJc w:val="left"/>
      <w:pPr>
        <w:ind w:left="405" w:hanging="405"/>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14">
    <w:nsid w:val="336909E1"/>
    <w:multiLevelType w:val="multilevel"/>
    <w:tmpl w:val="336909E1"/>
    <w:lvl w:ilvl="0">
      <w:start w:val="1"/>
      <w:numFmt w:val="japaneseCounting"/>
      <w:pStyle w:val="1"/>
      <w:lvlText w:val="%1、"/>
      <w:lvlJc w:val="left"/>
      <w:pPr>
        <w:ind w:left="420" w:hanging="420"/>
      </w:pPr>
      <w:rPr>
        <w:rFonts w:ascii="Times New Roman" w:hint="eastAsia"/>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3A8A078E"/>
    <w:multiLevelType w:val="multilevel"/>
    <w:tmpl w:val="3A8A078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C862487"/>
    <w:multiLevelType w:val="hybridMultilevel"/>
    <w:tmpl w:val="366AFA9A"/>
    <w:lvl w:ilvl="0" w:tplc="0409000F">
      <w:start w:val="1"/>
      <w:numFmt w:val="decimal"/>
      <w:lvlText w:val="%1."/>
      <w:lvlJc w:val="left"/>
      <w:pPr>
        <w:ind w:left="840" w:hanging="360"/>
      </w:pPr>
      <w:rPr>
        <w:rFonts w:hint="default"/>
      </w:rPr>
    </w:lvl>
    <w:lvl w:ilvl="1" w:tplc="A77EFEA8">
      <w:start w:val="5"/>
      <w:numFmt w:val="bullet"/>
      <w:lvlText w:val="★"/>
      <w:lvlJc w:val="left"/>
      <w:pPr>
        <w:ind w:left="1260" w:hanging="360"/>
      </w:pPr>
      <w:rPr>
        <w:rFonts w:ascii="宋体" w:eastAsia="宋体" w:hAnsi="宋体" w:cs="Times New Roman" w:hint="eastAsia"/>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4244763B"/>
    <w:multiLevelType w:val="hybridMultilevel"/>
    <w:tmpl w:val="080279A2"/>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44121AA6"/>
    <w:multiLevelType w:val="multilevel"/>
    <w:tmpl w:val="44121AA6"/>
    <w:lvl w:ilvl="0">
      <w:start w:val="1"/>
      <w:numFmt w:val="decimal"/>
      <w:pStyle w:val="ItemStepinTable"/>
      <w:lvlText w:val="(%1)"/>
      <w:lvlJc w:val="left"/>
      <w:pPr>
        <w:tabs>
          <w:tab w:val="left" w:pos="397"/>
        </w:tabs>
        <w:ind w:left="397" w:hanging="397"/>
      </w:pPr>
      <w:rPr>
        <w:rFonts w:ascii="Arial" w:eastAsia="宋体" w:hAnsi="Arial" w:hint="default"/>
        <w:b w:val="0"/>
        <w:i w:val="0"/>
        <w:color w:val="auto"/>
        <w:sz w:val="18"/>
        <w:szCs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460D1BDD"/>
    <w:multiLevelType w:val="hybridMultilevel"/>
    <w:tmpl w:val="21A40176"/>
    <w:lvl w:ilvl="0" w:tplc="04090011">
      <w:start w:val="1"/>
      <w:numFmt w:val="decimal"/>
      <w:lvlText w:val="%1)"/>
      <w:lvlJc w:val="left"/>
      <w:pPr>
        <w:ind w:left="420" w:hanging="420"/>
      </w:pPr>
    </w:lvl>
    <w:lvl w:ilvl="1" w:tplc="5A840B56">
      <w:start w:val="2"/>
      <w:numFmt w:val="decimal"/>
      <w:lvlText w:val="%2）"/>
      <w:lvlJc w:val="left"/>
      <w:pPr>
        <w:ind w:left="780" w:hanging="360"/>
      </w:pPr>
      <w:rPr>
        <w:rFonts w:hint="default"/>
      </w:rPr>
    </w:lvl>
    <w:lvl w:ilvl="2" w:tplc="502C06B6">
      <w:start w:val="3"/>
      <w:numFmt w:val="japaneseCounting"/>
      <w:lvlText w:val="（%3）"/>
      <w:lvlJc w:val="left"/>
      <w:pPr>
        <w:ind w:left="1605" w:hanging="765"/>
      </w:pPr>
      <w:rPr>
        <w:rFonts w:hint="default"/>
        <w:b/>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6FC6A7A"/>
    <w:multiLevelType w:val="multilevel"/>
    <w:tmpl w:val="46FC6A7A"/>
    <w:lvl w:ilvl="0">
      <w:start w:val="4"/>
      <w:numFmt w:val="decimal"/>
      <w:lvlText w:val="%1"/>
      <w:lvlJc w:val="left"/>
      <w:pPr>
        <w:ind w:left="645" w:hanging="645"/>
      </w:pPr>
      <w:rPr>
        <w:rFonts w:hint="default"/>
      </w:rPr>
    </w:lvl>
    <w:lvl w:ilvl="1">
      <w:start w:val="3"/>
      <w:numFmt w:val="decimal"/>
      <w:lvlText w:val="%1.%2"/>
      <w:lvlJc w:val="left"/>
      <w:pPr>
        <w:ind w:left="961" w:hanging="720"/>
      </w:pPr>
      <w:rPr>
        <w:rFonts w:hint="default"/>
      </w:rPr>
    </w:lvl>
    <w:lvl w:ilvl="2">
      <w:start w:val="1"/>
      <w:numFmt w:val="decimal"/>
      <w:lvlText w:val="%1.%2.%3"/>
      <w:lvlJc w:val="left"/>
      <w:pPr>
        <w:ind w:left="1202" w:hanging="720"/>
      </w:pPr>
      <w:rPr>
        <w:rFonts w:hint="default"/>
      </w:rPr>
    </w:lvl>
    <w:lvl w:ilvl="3">
      <w:start w:val="1"/>
      <w:numFmt w:val="decimal"/>
      <w:lvlText w:val="%1.%2.%3.%4"/>
      <w:lvlJc w:val="left"/>
      <w:pPr>
        <w:ind w:left="1803" w:hanging="1080"/>
      </w:pPr>
      <w:rPr>
        <w:rFonts w:hint="default"/>
      </w:rPr>
    </w:lvl>
    <w:lvl w:ilvl="4">
      <w:start w:val="1"/>
      <w:numFmt w:val="decimal"/>
      <w:lvlText w:val="%1.%2.%3.%4.%5"/>
      <w:lvlJc w:val="left"/>
      <w:pPr>
        <w:ind w:left="2404" w:hanging="1440"/>
      </w:pPr>
      <w:rPr>
        <w:rFonts w:hint="default"/>
      </w:rPr>
    </w:lvl>
    <w:lvl w:ilvl="5">
      <w:start w:val="1"/>
      <w:numFmt w:val="decimal"/>
      <w:lvlText w:val="%1.%2.%3.%4.%5.%6"/>
      <w:lvlJc w:val="left"/>
      <w:pPr>
        <w:ind w:left="2645" w:hanging="1440"/>
      </w:pPr>
      <w:rPr>
        <w:rFonts w:hint="default"/>
      </w:rPr>
    </w:lvl>
    <w:lvl w:ilvl="6">
      <w:start w:val="1"/>
      <w:numFmt w:val="decimal"/>
      <w:lvlText w:val="%1.%2.%3.%4.%5.%6.%7"/>
      <w:lvlJc w:val="left"/>
      <w:pPr>
        <w:ind w:left="3246" w:hanging="1800"/>
      </w:pPr>
      <w:rPr>
        <w:rFonts w:hint="default"/>
      </w:rPr>
    </w:lvl>
    <w:lvl w:ilvl="7">
      <w:start w:val="1"/>
      <w:numFmt w:val="decimal"/>
      <w:lvlText w:val="%1.%2.%3.%4.%5.%6.%7.%8"/>
      <w:lvlJc w:val="left"/>
      <w:pPr>
        <w:ind w:left="3847" w:hanging="2160"/>
      </w:pPr>
      <w:rPr>
        <w:rFonts w:hint="default"/>
      </w:rPr>
    </w:lvl>
    <w:lvl w:ilvl="8">
      <w:start w:val="1"/>
      <w:numFmt w:val="decimal"/>
      <w:lvlText w:val="%1.%2.%3.%4.%5.%6.%7.%8.%9"/>
      <w:lvlJc w:val="left"/>
      <w:pPr>
        <w:ind w:left="4088" w:hanging="2160"/>
      </w:pPr>
      <w:rPr>
        <w:rFonts w:hint="default"/>
      </w:rPr>
    </w:lvl>
  </w:abstractNum>
  <w:abstractNum w:abstractNumId="21">
    <w:nsid w:val="512A74D9"/>
    <w:multiLevelType w:val="multilevel"/>
    <w:tmpl w:val="512A74D9"/>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2">
    <w:nsid w:val="519E5CC7"/>
    <w:multiLevelType w:val="multilevel"/>
    <w:tmpl w:val="519E5CC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561F2039"/>
    <w:multiLevelType w:val="hybridMultilevel"/>
    <w:tmpl w:val="080279A2"/>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569C5945"/>
    <w:multiLevelType w:val="singleLevel"/>
    <w:tmpl w:val="569C5945"/>
    <w:lvl w:ilvl="0">
      <w:start w:val="1"/>
      <w:numFmt w:val="decimal"/>
      <w:lvlText w:val="%1."/>
      <w:lvlJc w:val="left"/>
    </w:lvl>
  </w:abstractNum>
  <w:abstractNum w:abstractNumId="25">
    <w:nsid w:val="5731489B"/>
    <w:multiLevelType w:val="singleLevel"/>
    <w:tmpl w:val="5731489B"/>
    <w:lvl w:ilvl="0">
      <w:start w:val="2"/>
      <w:numFmt w:val="decimal"/>
      <w:suff w:val="space"/>
      <w:lvlText w:val="%1."/>
      <w:lvlJc w:val="left"/>
    </w:lvl>
  </w:abstractNum>
  <w:abstractNum w:abstractNumId="26">
    <w:nsid w:val="5731497A"/>
    <w:multiLevelType w:val="singleLevel"/>
    <w:tmpl w:val="5731497A"/>
    <w:lvl w:ilvl="0">
      <w:start w:val="1"/>
      <w:numFmt w:val="decimal"/>
      <w:suff w:val="nothing"/>
      <w:lvlText w:val="%1、"/>
      <w:lvlJc w:val="left"/>
    </w:lvl>
  </w:abstractNum>
  <w:abstractNum w:abstractNumId="27">
    <w:nsid w:val="5A554A45"/>
    <w:multiLevelType w:val="multilevel"/>
    <w:tmpl w:val="E3E0BD3A"/>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5DC10736"/>
    <w:multiLevelType w:val="multilevel"/>
    <w:tmpl w:val="5DC10736"/>
    <w:lvl w:ilvl="0">
      <w:start w:val="1"/>
      <w:numFmt w:val="decimal"/>
      <w:lvlText w:val="（%1）"/>
      <w:lvlJc w:val="left"/>
      <w:pPr>
        <w:ind w:left="114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6855548B"/>
    <w:multiLevelType w:val="multilevel"/>
    <w:tmpl w:val="6855548B"/>
    <w:lvl w:ilvl="0">
      <w:start w:val="1"/>
      <w:numFmt w:val="decimal"/>
      <w:lvlText w:val="（%1）"/>
      <w:lvlJc w:val="left"/>
      <w:pPr>
        <w:ind w:left="1140" w:hanging="720"/>
      </w:pPr>
      <w:rPr>
        <w:rFonts w:hint="default"/>
      </w:rPr>
    </w:lvl>
    <w:lvl w:ilvl="1">
      <w:start w:val="1"/>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6AFE71E2"/>
    <w:multiLevelType w:val="multilevel"/>
    <w:tmpl w:val="6AFE71E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1">
    <w:nsid w:val="6FFC62A1"/>
    <w:multiLevelType w:val="hybridMultilevel"/>
    <w:tmpl w:val="24D0BD1E"/>
    <w:lvl w:ilvl="0" w:tplc="04090001">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32">
    <w:nsid w:val="7755585C"/>
    <w:multiLevelType w:val="multilevel"/>
    <w:tmpl w:val="7755585C"/>
    <w:lvl w:ilvl="0">
      <w:start w:val="1"/>
      <w:numFmt w:val="bullet"/>
      <w:pStyle w:val="ItemListinTable"/>
      <w:lvlText w:val=""/>
      <w:lvlJc w:val="left"/>
      <w:pPr>
        <w:tabs>
          <w:tab w:val="left" w:pos="284"/>
        </w:tabs>
        <w:ind w:left="284" w:hanging="284"/>
      </w:pPr>
      <w:rPr>
        <w:rFonts w:ascii="Wingdings" w:hAnsi="Wingdings" w:cs="Wingdings" w:hint="default"/>
        <w:color w:val="auto"/>
        <w:sz w:val="13"/>
        <w:szCs w:val="13"/>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3">
    <w:nsid w:val="7FD7401D"/>
    <w:multiLevelType w:val="hybridMultilevel"/>
    <w:tmpl w:val="A720188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1"/>
  </w:num>
  <w:num w:numId="2">
    <w:abstractNumId w:val="14"/>
  </w:num>
  <w:num w:numId="3">
    <w:abstractNumId w:val="18"/>
  </w:num>
  <w:num w:numId="4">
    <w:abstractNumId w:val="32"/>
  </w:num>
  <w:num w:numId="5">
    <w:abstractNumId w:val="15"/>
  </w:num>
  <w:num w:numId="6">
    <w:abstractNumId w:val="12"/>
  </w:num>
  <w:num w:numId="7">
    <w:abstractNumId w:val="13"/>
  </w:num>
  <w:num w:numId="8">
    <w:abstractNumId w:val="21"/>
  </w:num>
  <w:num w:numId="9">
    <w:abstractNumId w:val="9"/>
  </w:num>
  <w:num w:numId="10">
    <w:abstractNumId w:val="20"/>
  </w:num>
  <w:num w:numId="11">
    <w:abstractNumId w:val="0"/>
  </w:num>
  <w:num w:numId="12">
    <w:abstractNumId w:val="28"/>
  </w:num>
  <w:num w:numId="13">
    <w:abstractNumId w:val="29"/>
  </w:num>
  <w:num w:numId="14">
    <w:abstractNumId w:val="2"/>
  </w:num>
  <w:num w:numId="15">
    <w:abstractNumId w:val="25"/>
  </w:num>
  <w:num w:numId="16">
    <w:abstractNumId w:val="3"/>
  </w:num>
  <w:num w:numId="17">
    <w:abstractNumId w:val="1"/>
  </w:num>
  <w:num w:numId="18">
    <w:abstractNumId w:val="26"/>
  </w:num>
  <w:num w:numId="19">
    <w:abstractNumId w:val="6"/>
  </w:num>
  <w:num w:numId="20">
    <w:abstractNumId w:val="22"/>
  </w:num>
  <w:num w:numId="21">
    <w:abstractNumId w:val="10"/>
  </w:num>
  <w:num w:numId="22">
    <w:abstractNumId w:val="24"/>
  </w:num>
  <w:num w:numId="23">
    <w:abstractNumId w:val="30"/>
  </w:num>
  <w:num w:numId="24">
    <w:abstractNumId w:val="33"/>
  </w:num>
  <w:num w:numId="25">
    <w:abstractNumId w:val="4"/>
  </w:num>
  <w:num w:numId="26">
    <w:abstractNumId w:val="16"/>
  </w:num>
  <w:num w:numId="27">
    <w:abstractNumId w:val="5"/>
  </w:num>
  <w:num w:numId="28">
    <w:abstractNumId w:val="17"/>
  </w:num>
  <w:num w:numId="29">
    <w:abstractNumId w:val="27"/>
  </w:num>
  <w:num w:numId="30">
    <w:abstractNumId w:val="23"/>
  </w:num>
  <w:num w:numId="31">
    <w:abstractNumId w:val="31"/>
  </w:num>
  <w:num w:numId="32">
    <w:abstractNumId w:val="7"/>
  </w:num>
  <w:num w:numId="33">
    <w:abstractNumId w:val="19"/>
  </w:num>
  <w:num w:numId="3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浮 世华">
    <w15:presenceInfo w15:providerId="Windows Live" w15:userId="06f2b6395ee63e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F57"/>
    <w:rsid w:val="0000007E"/>
    <w:rsid w:val="00004CCB"/>
    <w:rsid w:val="00005EAF"/>
    <w:rsid w:val="00006A97"/>
    <w:rsid w:val="00006BAB"/>
    <w:rsid w:val="00007B18"/>
    <w:rsid w:val="00012843"/>
    <w:rsid w:val="0002225A"/>
    <w:rsid w:val="000266CA"/>
    <w:rsid w:val="00026DB0"/>
    <w:rsid w:val="00030317"/>
    <w:rsid w:val="0003204A"/>
    <w:rsid w:val="000351C6"/>
    <w:rsid w:val="00042FD4"/>
    <w:rsid w:val="00044D5E"/>
    <w:rsid w:val="00046927"/>
    <w:rsid w:val="00051152"/>
    <w:rsid w:val="0005281C"/>
    <w:rsid w:val="00054CE8"/>
    <w:rsid w:val="00060662"/>
    <w:rsid w:val="000606F5"/>
    <w:rsid w:val="00062E53"/>
    <w:rsid w:val="000638A1"/>
    <w:rsid w:val="00064646"/>
    <w:rsid w:val="00066761"/>
    <w:rsid w:val="00071283"/>
    <w:rsid w:val="00072B0E"/>
    <w:rsid w:val="000732BD"/>
    <w:rsid w:val="0008131D"/>
    <w:rsid w:val="000813DE"/>
    <w:rsid w:val="00082B2D"/>
    <w:rsid w:val="00090B11"/>
    <w:rsid w:val="00093D9E"/>
    <w:rsid w:val="000953DC"/>
    <w:rsid w:val="000A3F3B"/>
    <w:rsid w:val="000A4BB5"/>
    <w:rsid w:val="000A5BEB"/>
    <w:rsid w:val="000A7DE8"/>
    <w:rsid w:val="000B371C"/>
    <w:rsid w:val="000B70DA"/>
    <w:rsid w:val="000D0CA1"/>
    <w:rsid w:val="000D2E34"/>
    <w:rsid w:val="000D74FA"/>
    <w:rsid w:val="000E134E"/>
    <w:rsid w:val="000F31CF"/>
    <w:rsid w:val="000F4279"/>
    <w:rsid w:val="000F73EA"/>
    <w:rsid w:val="00100F84"/>
    <w:rsid w:val="0010168C"/>
    <w:rsid w:val="00101F7C"/>
    <w:rsid w:val="001100CD"/>
    <w:rsid w:val="00110A27"/>
    <w:rsid w:val="00111762"/>
    <w:rsid w:val="001247C3"/>
    <w:rsid w:val="001325E2"/>
    <w:rsid w:val="001328AE"/>
    <w:rsid w:val="0013332C"/>
    <w:rsid w:val="0013795A"/>
    <w:rsid w:val="00142C19"/>
    <w:rsid w:val="00147EDB"/>
    <w:rsid w:val="00150419"/>
    <w:rsid w:val="00154EBF"/>
    <w:rsid w:val="001717F6"/>
    <w:rsid w:val="001767A2"/>
    <w:rsid w:val="001836B2"/>
    <w:rsid w:val="00184B57"/>
    <w:rsid w:val="00190FAB"/>
    <w:rsid w:val="001930DC"/>
    <w:rsid w:val="001934E3"/>
    <w:rsid w:val="00193BDE"/>
    <w:rsid w:val="001A50DA"/>
    <w:rsid w:val="001A78B2"/>
    <w:rsid w:val="001B0B0B"/>
    <w:rsid w:val="001B289C"/>
    <w:rsid w:val="001C06AB"/>
    <w:rsid w:val="001C3D2E"/>
    <w:rsid w:val="001C5C4F"/>
    <w:rsid w:val="001D4D42"/>
    <w:rsid w:val="001D60EC"/>
    <w:rsid w:val="001D6DAF"/>
    <w:rsid w:val="001E1679"/>
    <w:rsid w:val="001E34E1"/>
    <w:rsid w:val="001F1BE8"/>
    <w:rsid w:val="001F6634"/>
    <w:rsid w:val="00200368"/>
    <w:rsid w:val="002014BD"/>
    <w:rsid w:val="00207AED"/>
    <w:rsid w:val="00207FA8"/>
    <w:rsid w:val="002146AA"/>
    <w:rsid w:val="00217F8E"/>
    <w:rsid w:val="002216EE"/>
    <w:rsid w:val="00226D0A"/>
    <w:rsid w:val="0023157A"/>
    <w:rsid w:val="00231626"/>
    <w:rsid w:val="0023182A"/>
    <w:rsid w:val="00233F8C"/>
    <w:rsid w:val="00234566"/>
    <w:rsid w:val="00234939"/>
    <w:rsid w:val="002350FD"/>
    <w:rsid w:val="00237DBD"/>
    <w:rsid w:val="00241334"/>
    <w:rsid w:val="002415B0"/>
    <w:rsid w:val="0025485C"/>
    <w:rsid w:val="0025723D"/>
    <w:rsid w:val="002667F8"/>
    <w:rsid w:val="00273E90"/>
    <w:rsid w:val="0027574B"/>
    <w:rsid w:val="00284EB0"/>
    <w:rsid w:val="00287B92"/>
    <w:rsid w:val="002935CB"/>
    <w:rsid w:val="002971AD"/>
    <w:rsid w:val="00297875"/>
    <w:rsid w:val="002A35B9"/>
    <w:rsid w:val="002C4B1E"/>
    <w:rsid w:val="002C5F2D"/>
    <w:rsid w:val="002D3F24"/>
    <w:rsid w:val="002F31AB"/>
    <w:rsid w:val="002F45DA"/>
    <w:rsid w:val="002F65EA"/>
    <w:rsid w:val="0030163D"/>
    <w:rsid w:val="003078EA"/>
    <w:rsid w:val="0031293A"/>
    <w:rsid w:val="00312EDE"/>
    <w:rsid w:val="0031491F"/>
    <w:rsid w:val="003276B4"/>
    <w:rsid w:val="003313F9"/>
    <w:rsid w:val="00331DCD"/>
    <w:rsid w:val="00335EBE"/>
    <w:rsid w:val="0033727A"/>
    <w:rsid w:val="003372C9"/>
    <w:rsid w:val="00346C0B"/>
    <w:rsid w:val="003473C1"/>
    <w:rsid w:val="00353707"/>
    <w:rsid w:val="00353D48"/>
    <w:rsid w:val="0035497A"/>
    <w:rsid w:val="00361FB4"/>
    <w:rsid w:val="00363066"/>
    <w:rsid w:val="00363EF2"/>
    <w:rsid w:val="003773F9"/>
    <w:rsid w:val="003778DF"/>
    <w:rsid w:val="00381959"/>
    <w:rsid w:val="003833D9"/>
    <w:rsid w:val="00384FDD"/>
    <w:rsid w:val="0038500F"/>
    <w:rsid w:val="00385A72"/>
    <w:rsid w:val="00386A45"/>
    <w:rsid w:val="00386C80"/>
    <w:rsid w:val="00396AF4"/>
    <w:rsid w:val="003A07EC"/>
    <w:rsid w:val="003A51D9"/>
    <w:rsid w:val="003A5C1B"/>
    <w:rsid w:val="003B2482"/>
    <w:rsid w:val="003B27B8"/>
    <w:rsid w:val="003B4E02"/>
    <w:rsid w:val="003C0A3B"/>
    <w:rsid w:val="003C0DBE"/>
    <w:rsid w:val="003C0EAD"/>
    <w:rsid w:val="003C45C8"/>
    <w:rsid w:val="003D7B66"/>
    <w:rsid w:val="003E62E7"/>
    <w:rsid w:val="003E6B31"/>
    <w:rsid w:val="004008A1"/>
    <w:rsid w:val="0040208D"/>
    <w:rsid w:val="00403591"/>
    <w:rsid w:val="0041035C"/>
    <w:rsid w:val="00410537"/>
    <w:rsid w:val="004267B2"/>
    <w:rsid w:val="004323EF"/>
    <w:rsid w:val="0043303C"/>
    <w:rsid w:val="004415E0"/>
    <w:rsid w:val="004427F1"/>
    <w:rsid w:val="00442D60"/>
    <w:rsid w:val="004430BD"/>
    <w:rsid w:val="00443385"/>
    <w:rsid w:val="00445893"/>
    <w:rsid w:val="00456A6B"/>
    <w:rsid w:val="00466A02"/>
    <w:rsid w:val="00467197"/>
    <w:rsid w:val="0047366E"/>
    <w:rsid w:val="00473B1D"/>
    <w:rsid w:val="00475184"/>
    <w:rsid w:val="00493F5E"/>
    <w:rsid w:val="004A00F6"/>
    <w:rsid w:val="004A065C"/>
    <w:rsid w:val="004A243B"/>
    <w:rsid w:val="004C6A25"/>
    <w:rsid w:val="004D6C28"/>
    <w:rsid w:val="004D7A6D"/>
    <w:rsid w:val="004E30FD"/>
    <w:rsid w:val="004E6356"/>
    <w:rsid w:val="004E70B1"/>
    <w:rsid w:val="00505363"/>
    <w:rsid w:val="00505FC3"/>
    <w:rsid w:val="00506981"/>
    <w:rsid w:val="0050724B"/>
    <w:rsid w:val="00513489"/>
    <w:rsid w:val="00520F43"/>
    <w:rsid w:val="0052164E"/>
    <w:rsid w:val="005239DB"/>
    <w:rsid w:val="00525153"/>
    <w:rsid w:val="00525217"/>
    <w:rsid w:val="00535E07"/>
    <w:rsid w:val="00537E31"/>
    <w:rsid w:val="0054433D"/>
    <w:rsid w:val="00544CB7"/>
    <w:rsid w:val="00545E1F"/>
    <w:rsid w:val="00547EA6"/>
    <w:rsid w:val="0055538B"/>
    <w:rsid w:val="00566F22"/>
    <w:rsid w:val="00570C31"/>
    <w:rsid w:val="0058047A"/>
    <w:rsid w:val="00585737"/>
    <w:rsid w:val="00591EBB"/>
    <w:rsid w:val="0059709C"/>
    <w:rsid w:val="00597B89"/>
    <w:rsid w:val="005A019B"/>
    <w:rsid w:val="005A15BA"/>
    <w:rsid w:val="005A5A4A"/>
    <w:rsid w:val="005B6CDB"/>
    <w:rsid w:val="005B727C"/>
    <w:rsid w:val="005C3D7D"/>
    <w:rsid w:val="005C7D40"/>
    <w:rsid w:val="005D00D8"/>
    <w:rsid w:val="005D3B6C"/>
    <w:rsid w:val="005D6093"/>
    <w:rsid w:val="005D6A84"/>
    <w:rsid w:val="005E36D8"/>
    <w:rsid w:val="005E5D37"/>
    <w:rsid w:val="005F5E04"/>
    <w:rsid w:val="00606C5E"/>
    <w:rsid w:val="00612F0F"/>
    <w:rsid w:val="00624B71"/>
    <w:rsid w:val="00625169"/>
    <w:rsid w:val="00626907"/>
    <w:rsid w:val="00636027"/>
    <w:rsid w:val="00641427"/>
    <w:rsid w:val="006421F4"/>
    <w:rsid w:val="00645B95"/>
    <w:rsid w:val="00652C5B"/>
    <w:rsid w:val="006571AB"/>
    <w:rsid w:val="0066141B"/>
    <w:rsid w:val="0067136F"/>
    <w:rsid w:val="006755CE"/>
    <w:rsid w:val="00685878"/>
    <w:rsid w:val="00690E98"/>
    <w:rsid w:val="00691CC3"/>
    <w:rsid w:val="00695870"/>
    <w:rsid w:val="006B0761"/>
    <w:rsid w:val="006B7111"/>
    <w:rsid w:val="006C0D89"/>
    <w:rsid w:val="006D3EEB"/>
    <w:rsid w:val="006D65A4"/>
    <w:rsid w:val="006E2962"/>
    <w:rsid w:val="006E51F4"/>
    <w:rsid w:val="006E7731"/>
    <w:rsid w:val="006F2012"/>
    <w:rsid w:val="006F3928"/>
    <w:rsid w:val="006F3E7B"/>
    <w:rsid w:val="006F7AEA"/>
    <w:rsid w:val="006F7AEB"/>
    <w:rsid w:val="006F7C70"/>
    <w:rsid w:val="006F7E23"/>
    <w:rsid w:val="0070465B"/>
    <w:rsid w:val="00705447"/>
    <w:rsid w:val="00714F75"/>
    <w:rsid w:val="007227BA"/>
    <w:rsid w:val="0073124E"/>
    <w:rsid w:val="00734642"/>
    <w:rsid w:val="007352EA"/>
    <w:rsid w:val="00741A3E"/>
    <w:rsid w:val="00741B70"/>
    <w:rsid w:val="00742480"/>
    <w:rsid w:val="00745572"/>
    <w:rsid w:val="00754ACA"/>
    <w:rsid w:val="00754BEC"/>
    <w:rsid w:val="00761C08"/>
    <w:rsid w:val="00767002"/>
    <w:rsid w:val="0077082B"/>
    <w:rsid w:val="00771D6A"/>
    <w:rsid w:val="00773D49"/>
    <w:rsid w:val="0077435D"/>
    <w:rsid w:val="00781177"/>
    <w:rsid w:val="0078570F"/>
    <w:rsid w:val="007974B6"/>
    <w:rsid w:val="007A10D0"/>
    <w:rsid w:val="007B127C"/>
    <w:rsid w:val="007B3628"/>
    <w:rsid w:val="007B5CD6"/>
    <w:rsid w:val="007B7A13"/>
    <w:rsid w:val="007C17D3"/>
    <w:rsid w:val="007C38D6"/>
    <w:rsid w:val="007D34A6"/>
    <w:rsid w:val="007E093C"/>
    <w:rsid w:val="007E2821"/>
    <w:rsid w:val="007E56E1"/>
    <w:rsid w:val="007E6A26"/>
    <w:rsid w:val="007F13FB"/>
    <w:rsid w:val="007F6984"/>
    <w:rsid w:val="0080404E"/>
    <w:rsid w:val="00805E77"/>
    <w:rsid w:val="00810C38"/>
    <w:rsid w:val="008136B3"/>
    <w:rsid w:val="00822616"/>
    <w:rsid w:val="00823915"/>
    <w:rsid w:val="008245E4"/>
    <w:rsid w:val="008343F0"/>
    <w:rsid w:val="00857323"/>
    <w:rsid w:val="00862228"/>
    <w:rsid w:val="0086253A"/>
    <w:rsid w:val="00865D63"/>
    <w:rsid w:val="00867A14"/>
    <w:rsid w:val="00867C99"/>
    <w:rsid w:val="00867FF3"/>
    <w:rsid w:val="008831C6"/>
    <w:rsid w:val="00886ADA"/>
    <w:rsid w:val="0089265B"/>
    <w:rsid w:val="0089307B"/>
    <w:rsid w:val="00893162"/>
    <w:rsid w:val="00895268"/>
    <w:rsid w:val="0089693C"/>
    <w:rsid w:val="008A0B06"/>
    <w:rsid w:val="008A34DC"/>
    <w:rsid w:val="008B1E5D"/>
    <w:rsid w:val="008C0A3D"/>
    <w:rsid w:val="008D1143"/>
    <w:rsid w:val="008D7717"/>
    <w:rsid w:val="008E3547"/>
    <w:rsid w:val="008F2860"/>
    <w:rsid w:val="008F5FF3"/>
    <w:rsid w:val="00900CF1"/>
    <w:rsid w:val="00905EB3"/>
    <w:rsid w:val="009119FB"/>
    <w:rsid w:val="0091632C"/>
    <w:rsid w:val="009234FF"/>
    <w:rsid w:val="00935574"/>
    <w:rsid w:val="009361DD"/>
    <w:rsid w:val="00936BA1"/>
    <w:rsid w:val="009447E0"/>
    <w:rsid w:val="00945D3F"/>
    <w:rsid w:val="009467D6"/>
    <w:rsid w:val="009640DD"/>
    <w:rsid w:val="00964223"/>
    <w:rsid w:val="00967009"/>
    <w:rsid w:val="0096784D"/>
    <w:rsid w:val="009709AD"/>
    <w:rsid w:val="00971909"/>
    <w:rsid w:val="00971C25"/>
    <w:rsid w:val="00987C7A"/>
    <w:rsid w:val="00991D88"/>
    <w:rsid w:val="00994198"/>
    <w:rsid w:val="009A071D"/>
    <w:rsid w:val="009A1C00"/>
    <w:rsid w:val="009A2E75"/>
    <w:rsid w:val="009B6E7A"/>
    <w:rsid w:val="009C6E2A"/>
    <w:rsid w:val="009D3560"/>
    <w:rsid w:val="009D394A"/>
    <w:rsid w:val="009D4596"/>
    <w:rsid w:val="009E2E51"/>
    <w:rsid w:val="009E7B9C"/>
    <w:rsid w:val="009E7F29"/>
    <w:rsid w:val="009F0C5C"/>
    <w:rsid w:val="009F1F57"/>
    <w:rsid w:val="00A06B6D"/>
    <w:rsid w:val="00A10336"/>
    <w:rsid w:val="00A13412"/>
    <w:rsid w:val="00A24B2F"/>
    <w:rsid w:val="00A26771"/>
    <w:rsid w:val="00A26B21"/>
    <w:rsid w:val="00A3407C"/>
    <w:rsid w:val="00A4076B"/>
    <w:rsid w:val="00A42F2D"/>
    <w:rsid w:val="00A5278E"/>
    <w:rsid w:val="00A53045"/>
    <w:rsid w:val="00A53A78"/>
    <w:rsid w:val="00A57957"/>
    <w:rsid w:val="00A57997"/>
    <w:rsid w:val="00A6044C"/>
    <w:rsid w:val="00A61C42"/>
    <w:rsid w:val="00A65F93"/>
    <w:rsid w:val="00A72223"/>
    <w:rsid w:val="00A77BE1"/>
    <w:rsid w:val="00A80D02"/>
    <w:rsid w:val="00A81592"/>
    <w:rsid w:val="00A82041"/>
    <w:rsid w:val="00A832A8"/>
    <w:rsid w:val="00A912AF"/>
    <w:rsid w:val="00A943A1"/>
    <w:rsid w:val="00A945E1"/>
    <w:rsid w:val="00AA186B"/>
    <w:rsid w:val="00AA2503"/>
    <w:rsid w:val="00AA748C"/>
    <w:rsid w:val="00AA7BEE"/>
    <w:rsid w:val="00AB31DD"/>
    <w:rsid w:val="00AB6F8D"/>
    <w:rsid w:val="00AB78E0"/>
    <w:rsid w:val="00AE44BC"/>
    <w:rsid w:val="00AE6A09"/>
    <w:rsid w:val="00AE77BF"/>
    <w:rsid w:val="00AE7AB6"/>
    <w:rsid w:val="00AF3D88"/>
    <w:rsid w:val="00B058FE"/>
    <w:rsid w:val="00B075E1"/>
    <w:rsid w:val="00B16546"/>
    <w:rsid w:val="00B23B81"/>
    <w:rsid w:val="00B25E68"/>
    <w:rsid w:val="00B30E0E"/>
    <w:rsid w:val="00B34503"/>
    <w:rsid w:val="00B3519D"/>
    <w:rsid w:val="00B3527B"/>
    <w:rsid w:val="00B41789"/>
    <w:rsid w:val="00B4204B"/>
    <w:rsid w:val="00B470E6"/>
    <w:rsid w:val="00B50ED1"/>
    <w:rsid w:val="00B5156C"/>
    <w:rsid w:val="00B55435"/>
    <w:rsid w:val="00B57434"/>
    <w:rsid w:val="00B57B20"/>
    <w:rsid w:val="00B6203A"/>
    <w:rsid w:val="00B62354"/>
    <w:rsid w:val="00B62632"/>
    <w:rsid w:val="00B72821"/>
    <w:rsid w:val="00B81AD1"/>
    <w:rsid w:val="00BA01B5"/>
    <w:rsid w:val="00BA636B"/>
    <w:rsid w:val="00BC2D95"/>
    <w:rsid w:val="00BC3629"/>
    <w:rsid w:val="00BC4B5D"/>
    <w:rsid w:val="00BC5F3A"/>
    <w:rsid w:val="00BD7159"/>
    <w:rsid w:val="00BE2447"/>
    <w:rsid w:val="00BE28FC"/>
    <w:rsid w:val="00BE646A"/>
    <w:rsid w:val="00BF6F56"/>
    <w:rsid w:val="00C00B76"/>
    <w:rsid w:val="00C00CF0"/>
    <w:rsid w:val="00C02934"/>
    <w:rsid w:val="00C060A2"/>
    <w:rsid w:val="00C0644C"/>
    <w:rsid w:val="00C23F1C"/>
    <w:rsid w:val="00C25E09"/>
    <w:rsid w:val="00C37204"/>
    <w:rsid w:val="00C4146E"/>
    <w:rsid w:val="00C45E0B"/>
    <w:rsid w:val="00C53BA3"/>
    <w:rsid w:val="00C612C1"/>
    <w:rsid w:val="00C63CA3"/>
    <w:rsid w:val="00C678B1"/>
    <w:rsid w:val="00C73173"/>
    <w:rsid w:val="00C73517"/>
    <w:rsid w:val="00C8440A"/>
    <w:rsid w:val="00CB0675"/>
    <w:rsid w:val="00CB4BC9"/>
    <w:rsid w:val="00CC0E93"/>
    <w:rsid w:val="00CD2520"/>
    <w:rsid w:val="00CD3EEA"/>
    <w:rsid w:val="00CD5435"/>
    <w:rsid w:val="00CD5B66"/>
    <w:rsid w:val="00CE6E50"/>
    <w:rsid w:val="00CF0F60"/>
    <w:rsid w:val="00CF4E2B"/>
    <w:rsid w:val="00CF5F3A"/>
    <w:rsid w:val="00D0009C"/>
    <w:rsid w:val="00D03D71"/>
    <w:rsid w:val="00D06756"/>
    <w:rsid w:val="00D070D3"/>
    <w:rsid w:val="00D13AAC"/>
    <w:rsid w:val="00D14C80"/>
    <w:rsid w:val="00D20E03"/>
    <w:rsid w:val="00D2315D"/>
    <w:rsid w:val="00D23E9D"/>
    <w:rsid w:val="00D25552"/>
    <w:rsid w:val="00D310C4"/>
    <w:rsid w:val="00D321C7"/>
    <w:rsid w:val="00D45C53"/>
    <w:rsid w:val="00D4751C"/>
    <w:rsid w:val="00D5278D"/>
    <w:rsid w:val="00D57618"/>
    <w:rsid w:val="00D64542"/>
    <w:rsid w:val="00D72000"/>
    <w:rsid w:val="00D74980"/>
    <w:rsid w:val="00D758D9"/>
    <w:rsid w:val="00D9210F"/>
    <w:rsid w:val="00D92858"/>
    <w:rsid w:val="00D943B8"/>
    <w:rsid w:val="00D96412"/>
    <w:rsid w:val="00DA22B5"/>
    <w:rsid w:val="00DA4638"/>
    <w:rsid w:val="00DA4F93"/>
    <w:rsid w:val="00DA58FF"/>
    <w:rsid w:val="00DB1406"/>
    <w:rsid w:val="00DB397B"/>
    <w:rsid w:val="00DC516F"/>
    <w:rsid w:val="00DD01DA"/>
    <w:rsid w:val="00DD65CE"/>
    <w:rsid w:val="00DE7647"/>
    <w:rsid w:val="00DF086E"/>
    <w:rsid w:val="00E044AE"/>
    <w:rsid w:val="00E047A5"/>
    <w:rsid w:val="00E06C27"/>
    <w:rsid w:val="00E3007F"/>
    <w:rsid w:val="00E335A2"/>
    <w:rsid w:val="00E37AA4"/>
    <w:rsid w:val="00E41F82"/>
    <w:rsid w:val="00E463FF"/>
    <w:rsid w:val="00E50902"/>
    <w:rsid w:val="00E53065"/>
    <w:rsid w:val="00E5421E"/>
    <w:rsid w:val="00E61CBB"/>
    <w:rsid w:val="00E62385"/>
    <w:rsid w:val="00E65D92"/>
    <w:rsid w:val="00E71BF9"/>
    <w:rsid w:val="00E73F6D"/>
    <w:rsid w:val="00E80866"/>
    <w:rsid w:val="00E82AF6"/>
    <w:rsid w:val="00E8767D"/>
    <w:rsid w:val="00E9038A"/>
    <w:rsid w:val="00E9645E"/>
    <w:rsid w:val="00EA0FB9"/>
    <w:rsid w:val="00EA36D0"/>
    <w:rsid w:val="00EA667B"/>
    <w:rsid w:val="00EB0EAA"/>
    <w:rsid w:val="00EB35D6"/>
    <w:rsid w:val="00EB40F6"/>
    <w:rsid w:val="00EC2715"/>
    <w:rsid w:val="00EC359F"/>
    <w:rsid w:val="00EC7489"/>
    <w:rsid w:val="00ED01E5"/>
    <w:rsid w:val="00ED0A58"/>
    <w:rsid w:val="00ED11D7"/>
    <w:rsid w:val="00EE463B"/>
    <w:rsid w:val="00EE7264"/>
    <w:rsid w:val="00EF094F"/>
    <w:rsid w:val="00EF2E4E"/>
    <w:rsid w:val="00EF778F"/>
    <w:rsid w:val="00F00E23"/>
    <w:rsid w:val="00F06E3D"/>
    <w:rsid w:val="00F07FC2"/>
    <w:rsid w:val="00F366BD"/>
    <w:rsid w:val="00F51DC5"/>
    <w:rsid w:val="00F5320D"/>
    <w:rsid w:val="00F55FB5"/>
    <w:rsid w:val="00F6002E"/>
    <w:rsid w:val="00F664F3"/>
    <w:rsid w:val="00F66BF6"/>
    <w:rsid w:val="00F7600F"/>
    <w:rsid w:val="00F76F6F"/>
    <w:rsid w:val="00F80C63"/>
    <w:rsid w:val="00F817DA"/>
    <w:rsid w:val="00F841EE"/>
    <w:rsid w:val="00F848FB"/>
    <w:rsid w:val="00F85A31"/>
    <w:rsid w:val="00F91527"/>
    <w:rsid w:val="00F9315D"/>
    <w:rsid w:val="00FA0F82"/>
    <w:rsid w:val="00FA1B83"/>
    <w:rsid w:val="00FA1C5C"/>
    <w:rsid w:val="00FA5B83"/>
    <w:rsid w:val="00FB0DAD"/>
    <w:rsid w:val="00FB2221"/>
    <w:rsid w:val="00FC187C"/>
    <w:rsid w:val="00FC1951"/>
    <w:rsid w:val="00FC3E14"/>
    <w:rsid w:val="00FC7138"/>
    <w:rsid w:val="00FC7CF3"/>
    <w:rsid w:val="00FC7DAC"/>
    <w:rsid w:val="00FD61E7"/>
    <w:rsid w:val="00FD6E76"/>
    <w:rsid w:val="00FE20CD"/>
    <w:rsid w:val="00FE2776"/>
    <w:rsid w:val="00FF32E3"/>
    <w:rsid w:val="00FF7502"/>
    <w:rsid w:val="01D41FFC"/>
    <w:rsid w:val="04BA42D3"/>
    <w:rsid w:val="04FF3AB2"/>
    <w:rsid w:val="06234E8E"/>
    <w:rsid w:val="06305334"/>
    <w:rsid w:val="06932D79"/>
    <w:rsid w:val="07767BC9"/>
    <w:rsid w:val="084001A8"/>
    <w:rsid w:val="09321838"/>
    <w:rsid w:val="097F5094"/>
    <w:rsid w:val="0A7F71AC"/>
    <w:rsid w:val="0AA47D81"/>
    <w:rsid w:val="0AA60131"/>
    <w:rsid w:val="0AC86CBC"/>
    <w:rsid w:val="0C1F08F2"/>
    <w:rsid w:val="0E765A5C"/>
    <w:rsid w:val="133C4B1F"/>
    <w:rsid w:val="13AA28D1"/>
    <w:rsid w:val="159C699A"/>
    <w:rsid w:val="176F652B"/>
    <w:rsid w:val="18F91C7A"/>
    <w:rsid w:val="1B54180F"/>
    <w:rsid w:val="1BAC0266"/>
    <w:rsid w:val="1BB91285"/>
    <w:rsid w:val="1BB95964"/>
    <w:rsid w:val="1BBD0710"/>
    <w:rsid w:val="1C374365"/>
    <w:rsid w:val="1C6A3C7E"/>
    <w:rsid w:val="1F8D2D43"/>
    <w:rsid w:val="20D72AE6"/>
    <w:rsid w:val="22A5191D"/>
    <w:rsid w:val="22DB053E"/>
    <w:rsid w:val="25135A10"/>
    <w:rsid w:val="25A87B14"/>
    <w:rsid w:val="25D77BE1"/>
    <w:rsid w:val="2689669D"/>
    <w:rsid w:val="26C915CE"/>
    <w:rsid w:val="26D77DDF"/>
    <w:rsid w:val="2A165D44"/>
    <w:rsid w:val="2A287BB3"/>
    <w:rsid w:val="2C2A56E6"/>
    <w:rsid w:val="2FF94A6B"/>
    <w:rsid w:val="30862D04"/>
    <w:rsid w:val="30DB4436"/>
    <w:rsid w:val="30FE1888"/>
    <w:rsid w:val="30FE4919"/>
    <w:rsid w:val="3215067D"/>
    <w:rsid w:val="328B6502"/>
    <w:rsid w:val="32CA6AE3"/>
    <w:rsid w:val="335E4BC9"/>
    <w:rsid w:val="34544779"/>
    <w:rsid w:val="34853536"/>
    <w:rsid w:val="348821C4"/>
    <w:rsid w:val="34EA79D8"/>
    <w:rsid w:val="37546497"/>
    <w:rsid w:val="38482CE5"/>
    <w:rsid w:val="38572193"/>
    <w:rsid w:val="38F60765"/>
    <w:rsid w:val="398A30FF"/>
    <w:rsid w:val="39BB7346"/>
    <w:rsid w:val="3AA12ABC"/>
    <w:rsid w:val="3BCE7EA1"/>
    <w:rsid w:val="42107833"/>
    <w:rsid w:val="422B1532"/>
    <w:rsid w:val="42803003"/>
    <w:rsid w:val="4462109E"/>
    <w:rsid w:val="458D0A2C"/>
    <w:rsid w:val="45E34012"/>
    <w:rsid w:val="462C09A0"/>
    <w:rsid w:val="47420814"/>
    <w:rsid w:val="48F77743"/>
    <w:rsid w:val="4A7B5341"/>
    <w:rsid w:val="4B96350F"/>
    <w:rsid w:val="4EAF6495"/>
    <w:rsid w:val="4FBC520E"/>
    <w:rsid w:val="51FF4E31"/>
    <w:rsid w:val="52BF5789"/>
    <w:rsid w:val="533146E5"/>
    <w:rsid w:val="539467C6"/>
    <w:rsid w:val="572E1CBB"/>
    <w:rsid w:val="57A070F8"/>
    <w:rsid w:val="5A672D13"/>
    <w:rsid w:val="5AFC7F6D"/>
    <w:rsid w:val="5B031BE8"/>
    <w:rsid w:val="5B12494B"/>
    <w:rsid w:val="5CD72D5D"/>
    <w:rsid w:val="5D7B70EE"/>
    <w:rsid w:val="5E124FEC"/>
    <w:rsid w:val="5FB35CCD"/>
    <w:rsid w:val="60BC3C83"/>
    <w:rsid w:val="65F03DCB"/>
    <w:rsid w:val="668B08F0"/>
    <w:rsid w:val="6C1A3DE9"/>
    <w:rsid w:val="6D1E1CC3"/>
    <w:rsid w:val="6D3918F3"/>
    <w:rsid w:val="6E8A78AA"/>
    <w:rsid w:val="6F1576B8"/>
    <w:rsid w:val="71AB0E62"/>
    <w:rsid w:val="74F278C6"/>
    <w:rsid w:val="765C3ABF"/>
    <w:rsid w:val="767544D8"/>
    <w:rsid w:val="778C1089"/>
    <w:rsid w:val="783212B7"/>
    <w:rsid w:val="795F0A24"/>
    <w:rsid w:val="7B651551"/>
    <w:rsid w:val="7F3A25BE"/>
    <w:rsid w:val="7FA41A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0A4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4" w:uiPriority="39"/>
    <w:lsdException w:name="Normal Indent" w:qFormat="1"/>
    <w:lsdException w:name="annotation text" w:qFormat="1"/>
    <w:lsdException w:name="header" w:uiPriority="99" w:qFormat="1"/>
    <w:lsdException w:name="footer" w:uiPriority="99" w:qFormat="1"/>
    <w:lsdException w:name="caption" w:qFormat="1"/>
    <w:lsdException w:name="annotation reference"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3" w:qFormat="1"/>
    <w:lsdException w:name="Body Text Indent 3" w:uiPriority="99" w:qFormat="1"/>
    <w:lsdException w:name="Hyperlink" w:uiPriority="99" w:qFormat="1"/>
    <w:lsdException w:name="FollowedHyperlink" w:uiPriority="99" w:qFormat="1"/>
    <w:lsdException w:name="Strong" w:semiHidden="0" w:uiPriority="99"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Normal Table" w:uiPriority="99" w:qFormat="1"/>
    <w:lsdException w:name="annotation subject" w:uiPriority="99"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0">
    <w:name w:val="heading 1"/>
    <w:basedOn w:val="3"/>
    <w:next w:val="a"/>
    <w:uiPriority w:val="9"/>
    <w:qFormat/>
    <w:pPr>
      <w:spacing w:before="340" w:after="330" w:line="578" w:lineRule="auto"/>
      <w:outlineLvl w:val="0"/>
    </w:pPr>
    <w:rPr>
      <w:b w:val="0"/>
      <w:bCs w:val="0"/>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qFormat/>
    <w:pPr>
      <w:keepNext/>
      <w:keepLines/>
      <w:spacing w:before="260" w:after="260" w:line="416" w:lineRule="auto"/>
      <w:outlineLvl w:val="2"/>
    </w:pPr>
    <w:rPr>
      <w:b/>
      <w:bCs/>
      <w:sz w:val="32"/>
      <w:szCs w:val="32"/>
    </w:rPr>
  </w:style>
  <w:style w:type="paragraph" w:styleId="4">
    <w:name w:val="heading 4"/>
    <w:basedOn w:val="a"/>
    <w:next w:val="a"/>
    <w:qFormat/>
    <w:pPr>
      <w:keepNext/>
      <w:numPr>
        <w:ilvl w:val="3"/>
        <w:numId w:val="1"/>
      </w:numPr>
      <w:spacing w:line="360" w:lineRule="auto"/>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ind w:firstLineChars="200" w:firstLine="420"/>
    </w:pPr>
    <w:rPr>
      <w:lang w:val="zh-CN"/>
    </w:rPr>
  </w:style>
  <w:style w:type="paragraph" w:styleId="a4">
    <w:name w:val="caption"/>
    <w:basedOn w:val="a"/>
    <w:next w:val="a"/>
    <w:qFormat/>
    <w:rPr>
      <w:rFonts w:ascii="Cambria" w:eastAsia="黑体" w:hAnsi="Cambria" w:cs="黑体"/>
      <w:sz w:val="20"/>
      <w:szCs w:val="20"/>
    </w:rPr>
  </w:style>
  <w:style w:type="paragraph" w:styleId="a5">
    <w:name w:val="Document Map"/>
    <w:basedOn w:val="a"/>
    <w:link w:val="Char0"/>
    <w:semiHidden/>
    <w:unhideWhenUsed/>
    <w:qFormat/>
    <w:rPr>
      <w:rFonts w:ascii="宋体"/>
      <w:sz w:val="18"/>
      <w:szCs w:val="18"/>
    </w:rPr>
  </w:style>
  <w:style w:type="paragraph" w:styleId="a6">
    <w:name w:val="annotation text"/>
    <w:basedOn w:val="a"/>
    <w:link w:val="Char1"/>
    <w:qFormat/>
    <w:pPr>
      <w:jc w:val="left"/>
    </w:pPr>
    <w:rPr>
      <w:lang w:val="zh-CN"/>
    </w:rPr>
  </w:style>
  <w:style w:type="paragraph" w:styleId="30">
    <w:name w:val="Body Text 3"/>
    <w:basedOn w:val="a"/>
    <w:qFormat/>
    <w:pPr>
      <w:spacing w:after="120"/>
    </w:pPr>
    <w:rPr>
      <w:sz w:val="16"/>
      <w:szCs w:val="16"/>
    </w:rPr>
  </w:style>
  <w:style w:type="paragraph" w:styleId="a7">
    <w:name w:val="Body Text Indent"/>
    <w:basedOn w:val="a"/>
    <w:qFormat/>
    <w:pPr>
      <w:ind w:firstLineChars="352" w:firstLine="830"/>
    </w:pPr>
    <w:rPr>
      <w:rFonts w:ascii="仿宋_GB2312" w:eastAsia="仿宋_GB2312"/>
      <w:sz w:val="32"/>
      <w:szCs w:val="20"/>
    </w:rPr>
  </w:style>
  <w:style w:type="paragraph" w:styleId="a8">
    <w:name w:val="Plain Text"/>
    <w:basedOn w:val="a"/>
    <w:link w:val="Char2"/>
    <w:qFormat/>
    <w:rPr>
      <w:rFonts w:ascii="宋体" w:hAnsi="Courier New" w:cs="Courier New"/>
      <w:szCs w:val="21"/>
    </w:rPr>
  </w:style>
  <w:style w:type="paragraph" w:styleId="a9">
    <w:name w:val="Date"/>
    <w:basedOn w:val="a"/>
    <w:next w:val="a"/>
    <w:link w:val="Char3"/>
    <w:qFormat/>
    <w:pPr>
      <w:ind w:leftChars="2500" w:left="100"/>
    </w:pPr>
    <w:rPr>
      <w:sz w:val="28"/>
    </w:rPr>
  </w:style>
  <w:style w:type="paragraph" w:styleId="aa">
    <w:name w:val="Balloon Text"/>
    <w:basedOn w:val="a"/>
    <w:link w:val="Char4"/>
    <w:uiPriority w:val="99"/>
    <w:semiHidden/>
    <w:qFormat/>
    <w:rPr>
      <w:sz w:val="18"/>
      <w:szCs w:val="18"/>
      <w:lang w:val="zh-CN"/>
    </w:rPr>
  </w:style>
  <w:style w:type="paragraph" w:styleId="ab">
    <w:name w:val="footer"/>
    <w:basedOn w:val="a"/>
    <w:link w:val="Char5"/>
    <w:uiPriority w:val="99"/>
    <w:qFormat/>
    <w:pPr>
      <w:tabs>
        <w:tab w:val="center" w:pos="4153"/>
        <w:tab w:val="right" w:pos="8306"/>
      </w:tabs>
      <w:snapToGrid w:val="0"/>
      <w:jc w:val="left"/>
    </w:pPr>
    <w:rPr>
      <w:sz w:val="18"/>
      <w:lang w:val="zh-CN"/>
    </w:rPr>
  </w:style>
  <w:style w:type="paragraph" w:styleId="ac">
    <w:name w:val="header"/>
    <w:basedOn w:val="a"/>
    <w:link w:val="Char6"/>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lang w:val="zh-CN"/>
    </w:rPr>
  </w:style>
  <w:style w:type="paragraph" w:styleId="11">
    <w:name w:val="toc 1"/>
    <w:basedOn w:val="a"/>
    <w:next w:val="a"/>
    <w:uiPriority w:val="39"/>
    <w:qFormat/>
    <w:pPr>
      <w:tabs>
        <w:tab w:val="right" w:leader="dot" w:pos="9680"/>
      </w:tabs>
      <w:spacing w:line="500" w:lineRule="exact"/>
      <w:jc w:val="left"/>
    </w:pPr>
  </w:style>
  <w:style w:type="paragraph" w:styleId="31">
    <w:name w:val="Body Text Indent 3"/>
    <w:basedOn w:val="a"/>
    <w:link w:val="3Char0"/>
    <w:uiPriority w:val="99"/>
    <w:unhideWhenUsed/>
    <w:qFormat/>
    <w:pPr>
      <w:spacing w:line="360" w:lineRule="auto"/>
      <w:ind w:firstLineChars="200" w:firstLine="420"/>
    </w:pPr>
    <w:rPr>
      <w:szCs w:val="20"/>
    </w:rPr>
  </w:style>
  <w:style w:type="paragraph" w:styleId="20">
    <w:name w:val="toc 2"/>
    <w:basedOn w:val="a"/>
    <w:next w:val="a"/>
    <w:uiPriority w:val="39"/>
    <w:qFormat/>
    <w:pPr>
      <w:widowControl/>
      <w:tabs>
        <w:tab w:val="right" w:leader="dot" w:pos="9639"/>
      </w:tabs>
      <w:spacing w:line="500" w:lineRule="exact"/>
      <w:jc w:val="left"/>
    </w:pPr>
    <w:rPr>
      <w:snapToGrid w:val="0"/>
      <w:kern w:val="0"/>
    </w:rPr>
  </w:style>
  <w:style w:type="paragraph" w:styleId="ad">
    <w:name w:val="Normal (Web)"/>
    <w:basedOn w:val="a"/>
    <w:uiPriority w:val="99"/>
    <w:qFormat/>
    <w:pPr>
      <w:widowControl/>
      <w:spacing w:before="100" w:beforeAutospacing="1" w:after="100" w:afterAutospacing="1"/>
      <w:jc w:val="left"/>
    </w:pPr>
    <w:rPr>
      <w:rFonts w:ascii="宋体" w:hAnsi="宋体"/>
      <w:color w:val="000000"/>
      <w:kern w:val="0"/>
      <w:sz w:val="24"/>
    </w:rPr>
  </w:style>
  <w:style w:type="paragraph" w:styleId="ae">
    <w:name w:val="Title"/>
    <w:basedOn w:val="a"/>
    <w:link w:val="Char10"/>
    <w:qFormat/>
    <w:pPr>
      <w:widowControl/>
      <w:jc w:val="center"/>
    </w:pPr>
    <w:rPr>
      <w:sz w:val="30"/>
      <w:lang w:val="zh-CN"/>
    </w:rPr>
  </w:style>
  <w:style w:type="paragraph" w:styleId="af">
    <w:name w:val="annotation subject"/>
    <w:basedOn w:val="a6"/>
    <w:next w:val="a6"/>
    <w:link w:val="Char7"/>
    <w:uiPriority w:val="99"/>
    <w:semiHidden/>
    <w:qFormat/>
    <w:rPr>
      <w:b/>
      <w:bCs/>
    </w:rPr>
  </w:style>
  <w:style w:type="table" w:styleId="af0">
    <w:name w:val="Table Grid"/>
    <w:basedOn w:val="a1"/>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Strong"/>
    <w:uiPriority w:val="99"/>
    <w:qFormat/>
    <w:rPr>
      <w:rFonts w:ascii="Tahoma" w:eastAsia="宋体" w:hAnsi="Tahoma"/>
      <w:b/>
      <w:bCs/>
      <w:spacing w:val="10"/>
      <w:sz w:val="24"/>
      <w:lang w:val="en-US" w:eastAsia="zh-CN" w:bidi="ar-SA"/>
    </w:rPr>
  </w:style>
  <w:style w:type="character" w:styleId="af2">
    <w:name w:val="FollowedHyperlink"/>
    <w:basedOn w:val="a0"/>
    <w:uiPriority w:val="99"/>
    <w:qFormat/>
    <w:rPr>
      <w:color w:val="954F72" w:themeColor="followedHyperlink"/>
      <w:u w:val="single"/>
    </w:rPr>
  </w:style>
  <w:style w:type="character" w:styleId="af3">
    <w:name w:val="Hyperlink"/>
    <w:uiPriority w:val="99"/>
    <w:qFormat/>
    <w:rPr>
      <w:color w:val="0000FF"/>
      <w:u w:val="single"/>
    </w:rPr>
  </w:style>
  <w:style w:type="character" w:styleId="af4">
    <w:name w:val="annotation reference"/>
    <w:qFormat/>
    <w:rPr>
      <w:sz w:val="21"/>
      <w:szCs w:val="21"/>
    </w:rPr>
  </w:style>
  <w:style w:type="paragraph" w:customStyle="1" w:styleId="af5">
    <w:name w:val="图"/>
    <w:basedOn w:val="a"/>
    <w:qFormat/>
    <w:pPr>
      <w:keepNext/>
      <w:adjustRightInd w:val="0"/>
      <w:spacing w:before="60" w:after="60" w:line="300" w:lineRule="auto"/>
      <w:jc w:val="center"/>
      <w:textAlignment w:val="center"/>
    </w:pPr>
    <w:rPr>
      <w:snapToGrid w:val="0"/>
      <w:spacing w:val="20"/>
      <w:kern w:val="0"/>
      <w:sz w:val="24"/>
      <w:szCs w:val="20"/>
      <w:lang w:val="zh-CN"/>
    </w:rPr>
  </w:style>
  <w:style w:type="paragraph" w:customStyle="1" w:styleId="12">
    <w:name w:val="列出段落1"/>
    <w:basedOn w:val="a"/>
    <w:uiPriority w:val="34"/>
    <w:qFormat/>
    <w:pPr>
      <w:ind w:firstLineChars="200" w:firstLine="420"/>
    </w:pPr>
  </w:style>
  <w:style w:type="character" w:customStyle="1" w:styleId="Char2">
    <w:name w:val="纯文本 Char"/>
    <w:link w:val="a8"/>
    <w:qFormat/>
    <w:rPr>
      <w:rFonts w:ascii="宋体" w:eastAsia="宋体" w:hAnsi="Courier New" w:cs="Courier New"/>
      <w:kern w:val="2"/>
      <w:sz w:val="21"/>
      <w:szCs w:val="21"/>
      <w:lang w:val="en-US" w:eastAsia="zh-CN" w:bidi="ar-SA"/>
    </w:rPr>
  </w:style>
  <w:style w:type="character" w:customStyle="1" w:styleId="Char4">
    <w:name w:val="批注框文本 Char"/>
    <w:link w:val="aa"/>
    <w:uiPriority w:val="99"/>
    <w:semiHidden/>
    <w:qFormat/>
    <w:rPr>
      <w:rFonts w:ascii="Times New Roman" w:hAnsi="Times New Roman"/>
      <w:kern w:val="2"/>
      <w:sz w:val="18"/>
      <w:szCs w:val="18"/>
    </w:rPr>
  </w:style>
  <w:style w:type="character" w:customStyle="1" w:styleId="Char">
    <w:name w:val="正文缩进 Char"/>
    <w:link w:val="a3"/>
    <w:qFormat/>
    <w:rPr>
      <w:rFonts w:ascii="Times New Roman" w:hAnsi="Times New Roman"/>
      <w:kern w:val="2"/>
      <w:sz w:val="21"/>
      <w:szCs w:val="24"/>
    </w:rPr>
  </w:style>
  <w:style w:type="character" w:customStyle="1" w:styleId="Char1">
    <w:name w:val="批注文字 Char1"/>
    <w:link w:val="a6"/>
    <w:uiPriority w:val="99"/>
    <w:qFormat/>
    <w:rPr>
      <w:rFonts w:ascii="Times New Roman" w:hAnsi="Times New Roman"/>
      <w:kern w:val="2"/>
      <w:sz w:val="21"/>
      <w:szCs w:val="24"/>
    </w:rPr>
  </w:style>
  <w:style w:type="character" w:customStyle="1" w:styleId="Char7">
    <w:name w:val="批注主题 Char"/>
    <w:link w:val="af"/>
    <w:uiPriority w:val="99"/>
    <w:semiHidden/>
    <w:qFormat/>
    <w:rPr>
      <w:rFonts w:ascii="Times New Roman" w:hAnsi="Times New Roman"/>
      <w:b/>
      <w:bCs/>
      <w:kern w:val="2"/>
      <w:sz w:val="21"/>
      <w:szCs w:val="24"/>
    </w:rPr>
  </w:style>
  <w:style w:type="character" w:customStyle="1" w:styleId="Char5">
    <w:name w:val="页脚 Char"/>
    <w:link w:val="ab"/>
    <w:uiPriority w:val="99"/>
    <w:qFormat/>
    <w:rPr>
      <w:rFonts w:ascii="Times New Roman" w:hAnsi="Times New Roman"/>
      <w:kern w:val="2"/>
      <w:sz w:val="18"/>
      <w:szCs w:val="24"/>
    </w:rPr>
  </w:style>
  <w:style w:type="paragraph" w:customStyle="1" w:styleId="NewNewNewNewNewNewNewNewNewNewNewNewNewNewNewNewNewNewNewNewNewNewNew">
    <w:name w:val="正文 New New New New New New New New New New New New New New New New New New New New New New New"/>
    <w:qFormat/>
    <w:pPr>
      <w:widowControl w:val="0"/>
      <w:jc w:val="both"/>
    </w:pPr>
    <w:rPr>
      <w:rFonts w:ascii="仿宋_GB2312" w:eastAsia="仿宋_GB2312" w:hAnsi="Calibri" w:cs="Times New Roman"/>
      <w:spacing w:val="20"/>
      <w:kern w:val="2"/>
      <w:sz w:val="28"/>
      <w:szCs w:val="24"/>
    </w:rPr>
  </w:style>
  <w:style w:type="paragraph" w:customStyle="1" w:styleId="xl25">
    <w:name w:val="xl25"/>
    <w:basedOn w:val="a"/>
    <w:qFormat/>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40">
    <w:name w:val="题注4"/>
    <w:basedOn w:val="a"/>
    <w:next w:val="a4"/>
    <w:qFormat/>
    <w:pPr>
      <w:ind w:leftChars="-64" w:left="-64" w:rightChars="-50" w:right="-50" w:hanging="2"/>
      <w:jc w:val="center"/>
    </w:pPr>
    <w:rPr>
      <w:b/>
      <w:color w:val="FF0000"/>
      <w:szCs w:val="21"/>
    </w:rPr>
  </w:style>
  <w:style w:type="character" w:customStyle="1" w:styleId="Char6">
    <w:name w:val="页眉 Char"/>
    <w:link w:val="ac"/>
    <w:uiPriority w:val="99"/>
    <w:qFormat/>
    <w:rPr>
      <w:rFonts w:ascii="Times New Roman" w:hAnsi="Times New Roman"/>
      <w:kern w:val="2"/>
      <w:sz w:val="18"/>
      <w:szCs w:val="24"/>
    </w:rPr>
  </w:style>
  <w:style w:type="paragraph" w:customStyle="1" w:styleId="NewNewNewNewNewNewNewNewNewNewNewNewNew">
    <w:name w:val="正文 New New New New New New New New New New New New New"/>
    <w:qFormat/>
    <w:pPr>
      <w:widowControl w:val="0"/>
      <w:jc w:val="both"/>
    </w:pPr>
    <w:rPr>
      <w:rFonts w:ascii="Calibri" w:eastAsia="宋体" w:hAnsi="Calibri" w:cs="Times New Roman"/>
      <w:kern w:val="2"/>
      <w:sz w:val="21"/>
      <w:szCs w:val="24"/>
    </w:rPr>
  </w:style>
  <w:style w:type="paragraph" w:customStyle="1" w:styleId="NewNewNew">
    <w:name w:val="纯文本 New New New"/>
    <w:basedOn w:val="a"/>
    <w:qFormat/>
    <w:rPr>
      <w:rFonts w:ascii="宋体" w:hAnsi="Courier New"/>
    </w:rPr>
  </w:style>
  <w:style w:type="paragraph" w:customStyle="1" w:styleId="Style8">
    <w:name w:val="_Style 8"/>
    <w:basedOn w:val="a"/>
    <w:qFormat/>
  </w:style>
  <w:style w:type="paragraph" w:customStyle="1" w:styleId="New">
    <w:name w:val="正文 New"/>
    <w:qFormat/>
    <w:pPr>
      <w:widowControl w:val="0"/>
      <w:jc w:val="both"/>
    </w:pPr>
    <w:rPr>
      <w:rFonts w:ascii="Calibri" w:eastAsia="宋体" w:hAnsi="Calibri" w:cs="Times New Roman"/>
      <w:kern w:val="2"/>
      <w:sz w:val="21"/>
      <w:szCs w:val="24"/>
    </w:rPr>
  </w:style>
  <w:style w:type="paragraph" w:customStyle="1" w:styleId="21">
    <w:name w:val="列出段落2"/>
    <w:basedOn w:val="a"/>
    <w:uiPriority w:val="34"/>
    <w:qFormat/>
    <w:pPr>
      <w:ind w:firstLineChars="200" w:firstLine="420"/>
    </w:pPr>
    <w:rPr>
      <w:szCs w:val="20"/>
    </w:rPr>
  </w:style>
  <w:style w:type="character" w:customStyle="1" w:styleId="3Char0">
    <w:name w:val="正文文本缩进 3 Char"/>
    <w:basedOn w:val="a0"/>
    <w:link w:val="31"/>
    <w:uiPriority w:val="99"/>
    <w:rPr>
      <w:rFonts w:ascii="Times New Roman" w:hAnsi="Times New Roman"/>
      <w:kern w:val="2"/>
      <w:sz w:val="21"/>
    </w:rPr>
  </w:style>
  <w:style w:type="paragraph" w:customStyle="1" w:styleId="af6">
    <w:name w:val="正文（绿盟科技）"/>
    <w:qFormat/>
    <w:pPr>
      <w:spacing w:line="300" w:lineRule="auto"/>
    </w:pPr>
    <w:rPr>
      <w:rFonts w:ascii="Times New Roman" w:eastAsia="宋体" w:hAnsi="Times New Roman" w:cs="Times New Roman"/>
      <w:sz w:val="21"/>
      <w:szCs w:val="21"/>
    </w:rPr>
  </w:style>
  <w:style w:type="character" w:customStyle="1" w:styleId="Char10">
    <w:name w:val="标题 Char1"/>
    <w:link w:val="ae"/>
    <w:qFormat/>
    <w:rPr>
      <w:rFonts w:ascii="Times New Roman" w:hAnsi="Times New Roman"/>
      <w:kern w:val="2"/>
      <w:sz w:val="30"/>
      <w:szCs w:val="24"/>
    </w:rPr>
  </w:style>
  <w:style w:type="character" w:customStyle="1" w:styleId="Char8">
    <w:name w:val="标题 Char"/>
    <w:basedOn w:val="a0"/>
    <w:uiPriority w:val="10"/>
    <w:rPr>
      <w:rFonts w:ascii="Cambria" w:hAnsi="Cambria" w:cs="Times New Roman"/>
      <w:b/>
      <w:bCs/>
      <w:kern w:val="2"/>
      <w:sz w:val="32"/>
      <w:szCs w:val="32"/>
    </w:rPr>
  </w:style>
  <w:style w:type="paragraph" w:customStyle="1" w:styleId="af7">
    <w:name w:val="标准文本"/>
    <w:basedOn w:val="a"/>
    <w:link w:val="Char9"/>
    <w:qFormat/>
    <w:pPr>
      <w:widowControl/>
      <w:ind w:firstLine="480"/>
      <w:jc w:val="left"/>
    </w:pPr>
    <w:rPr>
      <w:rFonts w:ascii="宋体" w:hAnsi="宋体"/>
      <w:sz w:val="24"/>
      <w:lang w:val="zh-CN"/>
    </w:rPr>
  </w:style>
  <w:style w:type="character" w:customStyle="1" w:styleId="Char9">
    <w:name w:val="标准文本 Char"/>
    <w:link w:val="af7"/>
    <w:qFormat/>
    <w:rPr>
      <w:rFonts w:ascii="宋体" w:hAnsi="宋体"/>
      <w:kern w:val="2"/>
      <w:sz w:val="24"/>
      <w:szCs w:val="24"/>
    </w:rPr>
  </w:style>
  <w:style w:type="paragraph" w:customStyle="1" w:styleId="13">
    <w:name w:val="修订1"/>
    <w:hidden/>
    <w:uiPriority w:val="99"/>
    <w:semiHidden/>
    <w:qFormat/>
    <w:rPr>
      <w:rFonts w:ascii="Times New Roman" w:eastAsia="宋体" w:hAnsi="Times New Roman" w:cs="Times New Roman"/>
      <w:kern w:val="2"/>
      <w:sz w:val="21"/>
    </w:rPr>
  </w:style>
  <w:style w:type="character" w:customStyle="1" w:styleId="Char3">
    <w:name w:val="日期 Char"/>
    <w:basedOn w:val="a0"/>
    <w:link w:val="a9"/>
    <w:rPr>
      <w:rFonts w:ascii="Times New Roman" w:hAnsi="Times New Roman"/>
      <w:kern w:val="2"/>
      <w:sz w:val="28"/>
      <w:szCs w:val="24"/>
    </w:rPr>
  </w:style>
  <w:style w:type="paragraph" w:styleId="af8">
    <w:name w:val="List Paragraph"/>
    <w:basedOn w:val="a"/>
    <w:uiPriority w:val="34"/>
    <w:qFormat/>
    <w:pPr>
      <w:ind w:firstLineChars="200" w:firstLine="420"/>
    </w:pPr>
  </w:style>
  <w:style w:type="paragraph" w:customStyle="1" w:styleId="1">
    <w:name w:val="1级标题"/>
    <w:basedOn w:val="a"/>
    <w:link w:val="1Char"/>
    <w:qFormat/>
    <w:pPr>
      <w:keepNext/>
      <w:keepLines/>
      <w:numPr>
        <w:numId w:val="2"/>
      </w:numPr>
      <w:spacing w:beforeLines="200" w:line="360" w:lineRule="auto"/>
      <w:jc w:val="left"/>
      <w:outlineLvl w:val="0"/>
    </w:pPr>
    <w:rPr>
      <w:rFonts w:ascii="宋体" w:hAnsi="Arial"/>
      <w:b/>
      <w:bCs/>
      <w:kern w:val="44"/>
      <w:sz w:val="32"/>
      <w:szCs w:val="32"/>
    </w:rPr>
  </w:style>
  <w:style w:type="character" w:customStyle="1" w:styleId="1Char">
    <w:name w:val="1级标题 Char"/>
    <w:link w:val="1"/>
    <w:rPr>
      <w:rFonts w:ascii="宋体" w:hAnsi="Arial"/>
      <w:b/>
      <w:bCs/>
      <w:kern w:val="44"/>
      <w:sz w:val="32"/>
      <w:szCs w:val="32"/>
    </w:rPr>
  </w:style>
  <w:style w:type="character" w:customStyle="1" w:styleId="Char0">
    <w:name w:val="文档结构图 Char"/>
    <w:basedOn w:val="a0"/>
    <w:link w:val="a5"/>
    <w:semiHidden/>
    <w:rPr>
      <w:rFonts w:ascii="宋体" w:hAnsi="Times New Roman"/>
      <w:kern w:val="2"/>
      <w:sz w:val="18"/>
      <w:szCs w:val="18"/>
    </w:rPr>
  </w:style>
  <w:style w:type="paragraph" w:customStyle="1" w:styleId="22">
    <w:name w:val="修订2"/>
    <w:hidden/>
    <w:uiPriority w:val="99"/>
    <w:semiHidden/>
    <w:qFormat/>
    <w:rPr>
      <w:rFonts w:ascii="Times New Roman" w:eastAsia="宋体" w:hAnsi="Times New Roman" w:cs="Times New Roman"/>
      <w:kern w:val="2"/>
      <w:sz w:val="21"/>
      <w:szCs w:val="24"/>
    </w:rPr>
  </w:style>
  <w:style w:type="character" w:customStyle="1" w:styleId="3Char">
    <w:name w:val="标题 3 Char"/>
    <w:basedOn w:val="a0"/>
    <w:link w:val="3"/>
    <w:uiPriority w:val="9"/>
    <w:rPr>
      <w:rFonts w:ascii="Times New Roman" w:hAnsi="Times New Roman"/>
      <w:b/>
      <w:bCs/>
      <w:kern w:val="2"/>
      <w:sz w:val="32"/>
      <w:szCs w:val="32"/>
    </w:rPr>
  </w:style>
  <w:style w:type="character" w:customStyle="1" w:styleId="2Char">
    <w:name w:val="标题 2 Char"/>
    <w:basedOn w:val="a0"/>
    <w:link w:val="2"/>
    <w:uiPriority w:val="9"/>
    <w:rPr>
      <w:rFonts w:ascii="Arial" w:eastAsia="黑体" w:hAnsi="Arial"/>
      <w:b/>
      <w:bCs/>
      <w:kern w:val="2"/>
      <w:sz w:val="32"/>
      <w:szCs w:val="32"/>
    </w:rPr>
  </w:style>
  <w:style w:type="paragraph" w:customStyle="1" w:styleId="font5">
    <w:name w:val="font5"/>
    <w:basedOn w:val="a"/>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qFormat/>
    <w:pPr>
      <w:widowControl/>
      <w:spacing w:before="100" w:beforeAutospacing="1" w:after="100" w:afterAutospacing="1"/>
      <w:jc w:val="left"/>
    </w:pPr>
    <w:rPr>
      <w:color w:val="000000"/>
      <w:kern w:val="0"/>
      <w:sz w:val="24"/>
    </w:rPr>
  </w:style>
  <w:style w:type="paragraph" w:customStyle="1" w:styleId="font8">
    <w:name w:val="font8"/>
    <w:basedOn w:val="a"/>
    <w:pPr>
      <w:widowControl/>
      <w:spacing w:before="100" w:beforeAutospacing="1" w:after="100" w:afterAutospacing="1"/>
      <w:jc w:val="left"/>
    </w:pPr>
    <w:rPr>
      <w:rFonts w:ascii="宋体" w:hAnsi="宋体" w:cs="宋体"/>
      <w:color w:val="000000"/>
      <w:kern w:val="0"/>
      <w:sz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80">
    <w:name w:val="xl80"/>
    <w:basedOn w:val="a"/>
    <w:qFormat/>
    <w:pPr>
      <w:widowControl/>
      <w:spacing w:before="100" w:beforeAutospacing="1" w:after="100" w:afterAutospacing="1"/>
      <w:jc w:val="center"/>
    </w:pPr>
    <w:rPr>
      <w:rFonts w:ascii="宋体" w:hAnsi="宋体" w:cs="宋体"/>
      <w:b/>
      <w:bCs/>
      <w:kern w:val="0"/>
      <w:sz w:val="24"/>
    </w:rPr>
  </w:style>
  <w:style w:type="paragraph" w:customStyle="1" w:styleId="xl81">
    <w:name w:val="xl81"/>
    <w:basedOn w:val="a"/>
    <w:qFormat/>
    <w:pPr>
      <w:widowControl/>
      <w:spacing w:before="100" w:beforeAutospacing="1" w:after="100" w:afterAutospacing="1"/>
      <w:jc w:val="center"/>
    </w:pPr>
    <w:rPr>
      <w:rFonts w:ascii="宋体" w:hAnsi="宋体" w:cs="宋体"/>
      <w:kern w:val="0"/>
      <w:sz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5">
    <w:name w:val="xl8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4"/>
    </w:rPr>
  </w:style>
  <w:style w:type="paragraph" w:customStyle="1" w:styleId="xl86">
    <w:name w:val="xl86"/>
    <w:basedOn w:val="a"/>
    <w:qFormat/>
    <w:pPr>
      <w:widowControl/>
      <w:shd w:val="clear" w:color="000000" w:fill="92D050"/>
      <w:spacing w:before="100" w:beforeAutospacing="1" w:after="100" w:afterAutospacing="1"/>
      <w:jc w:val="left"/>
    </w:pPr>
    <w:rPr>
      <w:rFonts w:ascii="宋体" w:hAnsi="宋体" w:cs="宋体"/>
      <w:kern w:val="0"/>
      <w:sz w:val="24"/>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4"/>
    </w:rPr>
  </w:style>
  <w:style w:type="paragraph" w:customStyle="1" w:styleId="xl88">
    <w:name w:val="xl88"/>
    <w:basedOn w:val="a"/>
    <w:pPr>
      <w:widowControl/>
      <w:shd w:val="clear" w:color="000000" w:fill="FFFFFF"/>
      <w:spacing w:before="100" w:beforeAutospacing="1" w:after="100" w:afterAutospacing="1"/>
      <w:jc w:val="left"/>
    </w:pPr>
    <w:rPr>
      <w:rFonts w:ascii="宋体" w:hAnsi="宋体" w:cs="宋体"/>
      <w:kern w:val="0"/>
      <w:sz w:val="24"/>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90">
    <w:name w:val="xl9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1">
    <w:name w:val="xl91"/>
    <w:basedOn w:val="a"/>
    <w:qFormat/>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93">
    <w:name w:val="xl93"/>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4">
    <w:name w:val="xl94"/>
    <w:basedOn w:val="a"/>
    <w:qFormat/>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5">
    <w:name w:val="xl95"/>
    <w:basedOn w:val="a"/>
    <w:pPr>
      <w:widowControl/>
      <w:pBdr>
        <w:top w:val="single" w:sz="4" w:space="0" w:color="auto"/>
        <w:left w:val="single" w:sz="4" w:space="0" w:color="auto"/>
        <w:right w:val="single" w:sz="4" w:space="0" w:color="auto"/>
      </w:pBdr>
      <w:spacing w:before="100" w:beforeAutospacing="1" w:after="100" w:afterAutospacing="1"/>
      <w:jc w:val="left"/>
    </w:pPr>
    <w:rPr>
      <w:color w:val="000000"/>
      <w:kern w:val="0"/>
      <w:sz w:val="24"/>
    </w:rPr>
  </w:style>
  <w:style w:type="paragraph" w:customStyle="1" w:styleId="xl96">
    <w:name w:val="xl96"/>
    <w:basedOn w:val="a"/>
    <w:qFormat/>
    <w:pPr>
      <w:widowControl/>
      <w:pBdr>
        <w:top w:val="single" w:sz="4" w:space="0" w:color="auto"/>
        <w:left w:val="single" w:sz="4" w:space="0" w:color="auto"/>
        <w:right w:val="single" w:sz="4" w:space="0" w:color="auto"/>
      </w:pBdr>
      <w:spacing w:before="100" w:beforeAutospacing="1" w:after="100" w:afterAutospacing="1"/>
      <w:jc w:val="center"/>
    </w:pPr>
    <w:rPr>
      <w:color w:val="000000"/>
      <w:kern w:val="0"/>
      <w:sz w:val="24"/>
    </w:rPr>
  </w:style>
  <w:style w:type="paragraph" w:customStyle="1" w:styleId="xl97">
    <w:name w:val="xl97"/>
    <w:basedOn w:val="a"/>
    <w:pPr>
      <w:widowControl/>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8">
    <w:name w:val="xl98"/>
    <w:basedOn w:val="a"/>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99">
    <w:name w:val="xl9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100">
    <w:name w:val="xl100"/>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1">
    <w:name w:val="xl101"/>
    <w:basedOn w:val="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102">
    <w:name w:val="xl102"/>
    <w:basedOn w:val="a"/>
    <w:qFormat/>
    <w:pPr>
      <w:widowControl/>
      <w:pBdr>
        <w:top w:val="single" w:sz="4" w:space="0" w:color="auto"/>
        <w:left w:val="single" w:sz="4" w:space="0" w:color="auto"/>
        <w:right w:val="single" w:sz="4"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103">
    <w:name w:val="xl103"/>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customStyle="1" w:styleId="xl105">
    <w:name w:val="xl105"/>
    <w:basedOn w:val="a"/>
    <w:qFormat/>
    <w:pPr>
      <w:widowControl/>
      <w:pBdr>
        <w:top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6">
    <w:name w:val="xl106"/>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7">
    <w:name w:val="xl107"/>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8">
    <w:name w:val="xl108"/>
    <w:basedOn w:val="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9">
    <w:name w:val="xl109"/>
    <w:basedOn w:val="a"/>
    <w:pPr>
      <w:widowControl/>
      <w:pBdr>
        <w:top w:val="single" w:sz="4" w:space="0" w:color="auto"/>
        <w:lef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10">
    <w:name w:val="xl110"/>
    <w:basedOn w:val="a"/>
    <w:pPr>
      <w:widowControl/>
      <w:pBdr>
        <w:top w:val="single" w:sz="4" w:space="0" w:color="auto"/>
        <w:left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111">
    <w:name w:val="xl111"/>
    <w:basedOn w:val="a"/>
    <w:qFormat/>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xl112">
    <w:name w:val="xl112"/>
    <w:basedOn w:val="a"/>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113">
    <w:name w:val="xl113"/>
    <w:basedOn w:val="a"/>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xl114">
    <w:name w:val="xl114"/>
    <w:basedOn w:val="a"/>
    <w:pPr>
      <w:widowControl/>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ascii="宋体" w:hAnsi="宋体" w:cs="宋体"/>
      <w:color w:val="FF0000"/>
      <w:kern w:val="0"/>
      <w:sz w:val="24"/>
    </w:rPr>
  </w:style>
  <w:style w:type="paragraph" w:customStyle="1" w:styleId="xl115">
    <w:name w:val="xl115"/>
    <w:basedOn w:val="a"/>
    <w:pPr>
      <w:widowControl/>
      <w:spacing w:before="100" w:beforeAutospacing="1" w:after="100" w:afterAutospacing="1"/>
      <w:jc w:val="left"/>
    </w:pPr>
    <w:rPr>
      <w:rFonts w:ascii="宋体" w:hAnsi="宋体" w:cs="宋体"/>
      <w:color w:val="FF0000"/>
      <w:kern w:val="0"/>
      <w:sz w:val="24"/>
    </w:rPr>
  </w:style>
  <w:style w:type="paragraph" w:customStyle="1" w:styleId="xl116">
    <w:name w:val="xl116"/>
    <w:basedOn w:val="a"/>
    <w:pPr>
      <w:widowControl/>
      <w:pBdr>
        <w:top w:val="single" w:sz="8" w:space="0" w:color="auto"/>
        <w:left w:val="single" w:sz="8" w:space="0" w:color="auto"/>
        <w:right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117">
    <w:name w:val="xl117"/>
    <w:basedOn w:val="a"/>
    <w:pPr>
      <w:widowControl/>
      <w:pBdr>
        <w:top w:val="single" w:sz="8" w:space="0" w:color="auto"/>
        <w:left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118">
    <w:name w:val="xl118"/>
    <w:basedOn w:val="a"/>
    <w:pPr>
      <w:widowControl/>
      <w:pBdr>
        <w:top w:val="single" w:sz="8" w:space="0" w:color="auto"/>
        <w:left w:val="single" w:sz="4" w:space="0" w:color="auto"/>
        <w:right w:val="single" w:sz="8" w:space="0" w:color="auto"/>
      </w:pBdr>
      <w:spacing w:before="100" w:beforeAutospacing="1" w:after="100" w:afterAutospacing="1"/>
      <w:jc w:val="center"/>
    </w:pPr>
    <w:rPr>
      <w:rFonts w:ascii="宋体" w:hAnsi="宋体" w:cs="宋体"/>
      <w:b/>
      <w:bCs/>
      <w:color w:val="000000"/>
      <w:kern w:val="0"/>
      <w:sz w:val="24"/>
    </w:rPr>
  </w:style>
  <w:style w:type="paragraph" w:customStyle="1" w:styleId="xl119">
    <w:name w:val="xl119"/>
    <w:basedOn w:val="a"/>
    <w:pPr>
      <w:widowControl/>
      <w:pBdr>
        <w:top w:val="single" w:sz="8" w:space="0" w:color="auto"/>
        <w:right w:val="single" w:sz="4" w:space="0" w:color="auto"/>
      </w:pBdr>
      <w:shd w:val="clear" w:color="000000" w:fill="92D050"/>
      <w:spacing w:before="100" w:beforeAutospacing="1" w:after="100" w:afterAutospacing="1"/>
      <w:jc w:val="center"/>
    </w:pPr>
    <w:rPr>
      <w:rFonts w:ascii="宋体" w:hAnsi="宋体" w:cs="宋体"/>
      <w:b/>
      <w:bCs/>
      <w:color w:val="000000"/>
      <w:kern w:val="0"/>
      <w:sz w:val="24"/>
    </w:rPr>
  </w:style>
  <w:style w:type="paragraph" w:customStyle="1" w:styleId="xl120">
    <w:name w:val="xl120"/>
    <w:basedOn w:val="a"/>
    <w:pPr>
      <w:widowControl/>
      <w:pBdr>
        <w:top w:val="single" w:sz="8" w:space="0" w:color="auto"/>
        <w:left w:val="single" w:sz="4" w:space="0" w:color="auto"/>
        <w:right w:val="single" w:sz="8" w:space="0" w:color="auto"/>
      </w:pBdr>
      <w:shd w:val="clear" w:color="000000" w:fill="92D050"/>
      <w:spacing w:before="100" w:beforeAutospacing="1" w:after="100" w:afterAutospacing="1"/>
      <w:jc w:val="center"/>
    </w:pPr>
    <w:rPr>
      <w:rFonts w:ascii="宋体" w:hAnsi="宋体" w:cs="宋体"/>
      <w:b/>
      <w:bCs/>
      <w:color w:val="000000"/>
      <w:kern w:val="0"/>
      <w:sz w:val="24"/>
    </w:rPr>
  </w:style>
  <w:style w:type="paragraph" w:customStyle="1" w:styleId="xl121">
    <w:name w:val="xl121"/>
    <w:basedOn w:val="a"/>
    <w:pPr>
      <w:widowControl/>
      <w:pBdr>
        <w:top w:val="single" w:sz="8" w:space="0" w:color="auto"/>
        <w:right w:val="single" w:sz="4" w:space="0" w:color="auto"/>
      </w:pBdr>
      <w:spacing w:before="100" w:beforeAutospacing="1" w:after="100" w:afterAutospacing="1"/>
      <w:jc w:val="center"/>
    </w:pPr>
    <w:rPr>
      <w:rFonts w:ascii="宋体" w:hAnsi="宋体" w:cs="宋体"/>
      <w:b/>
      <w:bCs/>
      <w:color w:val="000000"/>
      <w:kern w:val="0"/>
      <w:sz w:val="24"/>
    </w:rPr>
  </w:style>
  <w:style w:type="character" w:customStyle="1" w:styleId="font11">
    <w:name w:val="font11"/>
    <w:basedOn w:val="a0"/>
    <w:qFormat/>
    <w:rPr>
      <w:rFonts w:ascii="宋体" w:eastAsia="宋体" w:hAnsi="宋体" w:cs="宋体" w:hint="eastAsia"/>
      <w:color w:val="000000"/>
      <w:sz w:val="21"/>
      <w:szCs w:val="21"/>
      <w:u w:val="none"/>
    </w:rPr>
  </w:style>
  <w:style w:type="character" w:customStyle="1" w:styleId="Chara">
    <w:name w:val="表格非标题文字 Char"/>
    <w:link w:val="af9"/>
    <w:locked/>
    <w:rPr>
      <w:rFonts w:ascii="Futura Bk" w:hAnsi="Futura Bk"/>
      <w:sz w:val="18"/>
      <w:szCs w:val="21"/>
    </w:rPr>
  </w:style>
  <w:style w:type="paragraph" w:customStyle="1" w:styleId="af9">
    <w:name w:val="表格非标题文字"/>
    <w:link w:val="Chara"/>
    <w:qFormat/>
    <w:pPr>
      <w:snapToGrid w:val="0"/>
      <w:spacing w:before="80" w:after="40"/>
    </w:pPr>
    <w:rPr>
      <w:rFonts w:ascii="Futura Bk" w:eastAsia="宋体" w:hAnsi="Futura Bk" w:cs="Times New Roman"/>
      <w:sz w:val="18"/>
      <w:szCs w:val="21"/>
    </w:rPr>
  </w:style>
  <w:style w:type="paragraph" w:customStyle="1" w:styleId="ItemStepinTable">
    <w:name w:val="Item Step in Table"/>
    <w:qFormat/>
    <w:pPr>
      <w:numPr>
        <w:numId w:val="3"/>
      </w:numPr>
      <w:spacing w:before="40" w:after="40"/>
      <w:jc w:val="both"/>
    </w:pPr>
    <w:rPr>
      <w:rFonts w:ascii="Arial" w:eastAsia="宋体" w:hAnsi="Arial" w:cs="Arial"/>
      <w:sz w:val="18"/>
      <w:szCs w:val="18"/>
    </w:rPr>
  </w:style>
  <w:style w:type="paragraph" w:customStyle="1" w:styleId="ItemListinTable">
    <w:name w:val="Item List in Table"/>
    <w:link w:val="ItemListinTableCharChar"/>
    <w:qFormat/>
    <w:pPr>
      <w:numPr>
        <w:numId w:val="4"/>
      </w:numPr>
      <w:spacing w:before="40" w:after="40"/>
      <w:jc w:val="both"/>
    </w:pPr>
    <w:rPr>
      <w:rFonts w:ascii="Arial" w:eastAsia="宋体" w:hAnsi="Arial" w:cs="Times New Roman"/>
      <w:sz w:val="18"/>
      <w:szCs w:val="18"/>
    </w:rPr>
  </w:style>
  <w:style w:type="character" w:customStyle="1" w:styleId="ItemListinTableCharChar">
    <w:name w:val="Item List in Table Char Char"/>
    <w:link w:val="ItemListinTable"/>
    <w:rPr>
      <w:rFonts w:ascii="Arial" w:hAnsi="Arial"/>
      <w:sz w:val="18"/>
      <w:szCs w:val="18"/>
    </w:rPr>
  </w:style>
  <w:style w:type="paragraph" w:customStyle="1" w:styleId="xl65">
    <w:name w:val="xl65"/>
    <w:basedOn w:val="a"/>
    <w:pPr>
      <w:widowControl/>
      <w:spacing w:before="100" w:beforeAutospacing="1" w:after="100" w:afterAutospacing="1"/>
      <w:jc w:val="left"/>
      <w:textAlignment w:val="center"/>
    </w:pPr>
    <w:rPr>
      <w:rFonts w:ascii="宋体" w:hAnsi="宋体" w:cs="宋体"/>
      <w:kern w:val="0"/>
      <w:sz w:val="24"/>
    </w:rPr>
  </w:style>
  <w:style w:type="paragraph" w:customStyle="1" w:styleId="xl66">
    <w:name w:val="xl66"/>
    <w:basedOn w:val="a"/>
    <w:pPr>
      <w:widowControl/>
      <w:spacing w:before="100" w:beforeAutospacing="1" w:after="100" w:afterAutospacing="1"/>
      <w:jc w:val="center"/>
      <w:textAlignment w:val="center"/>
    </w:pPr>
    <w:rPr>
      <w:rFonts w:ascii="宋体" w:hAnsi="宋体" w:cs="宋体"/>
      <w:kern w:val="0"/>
      <w:sz w:val="24"/>
    </w:rPr>
  </w:style>
  <w:style w:type="paragraph" w:customStyle="1" w:styleId="xl67">
    <w:name w:val="xl67"/>
    <w:basedOn w:val="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Cs w:val="21"/>
    </w:rPr>
  </w:style>
  <w:style w:type="paragraph" w:customStyle="1" w:styleId="xl68">
    <w:name w:val="xl68"/>
    <w:basedOn w:val="a"/>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Cs w:val="21"/>
    </w:rPr>
  </w:style>
  <w:style w:type="paragraph" w:customStyle="1" w:styleId="xl69">
    <w:name w:val="xl69"/>
    <w:basedOn w:val="a"/>
    <w:pPr>
      <w:widowControl/>
      <w:pBdr>
        <w:top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cs="宋体"/>
      <w:kern w:val="0"/>
      <w:szCs w:val="21"/>
    </w:rPr>
  </w:style>
  <w:style w:type="paragraph" w:customStyle="1" w:styleId="xl70">
    <w:name w:val="xl70"/>
    <w:basedOn w:val="a"/>
    <w:pPr>
      <w:widowControl/>
      <w:pBdr>
        <w:left w:val="single" w:sz="8" w:space="0" w:color="auto"/>
        <w:bottom w:val="single" w:sz="8" w:space="0" w:color="auto"/>
        <w:right w:val="single" w:sz="8" w:space="0" w:color="auto"/>
      </w:pBdr>
      <w:spacing w:before="100" w:beforeAutospacing="1" w:after="100" w:afterAutospacing="1"/>
      <w:jc w:val="center"/>
      <w:textAlignment w:val="top"/>
    </w:pPr>
    <w:rPr>
      <w:kern w:val="0"/>
      <w:szCs w:val="21"/>
    </w:rPr>
  </w:style>
  <w:style w:type="paragraph" w:customStyle="1" w:styleId="xl71">
    <w:name w:val="xl71"/>
    <w:basedOn w:val="a"/>
    <w:pPr>
      <w:widowControl/>
      <w:pBdr>
        <w:bottom w:val="single" w:sz="8" w:space="0" w:color="auto"/>
        <w:right w:val="single" w:sz="8" w:space="0" w:color="auto"/>
      </w:pBdr>
      <w:spacing w:before="100" w:beforeAutospacing="1" w:after="100" w:afterAutospacing="1"/>
      <w:textAlignment w:val="top"/>
    </w:pPr>
    <w:rPr>
      <w:kern w:val="0"/>
      <w:szCs w:val="21"/>
    </w:rPr>
  </w:style>
  <w:style w:type="paragraph" w:customStyle="1" w:styleId="xl72">
    <w:name w:val="xl72"/>
    <w:basedOn w:val="a"/>
    <w:pPr>
      <w:widowControl/>
      <w:pBdr>
        <w:bottom w:val="single" w:sz="8" w:space="0" w:color="auto"/>
        <w:right w:val="single" w:sz="8" w:space="0" w:color="auto"/>
      </w:pBdr>
      <w:spacing w:before="100" w:beforeAutospacing="1" w:after="100" w:afterAutospacing="1"/>
      <w:jc w:val="center"/>
      <w:textAlignment w:val="top"/>
    </w:pPr>
    <w:rPr>
      <w:kern w:val="0"/>
      <w:szCs w:val="21"/>
    </w:rPr>
  </w:style>
  <w:style w:type="paragraph" w:customStyle="1" w:styleId="xl73">
    <w:name w:val="xl73"/>
    <w:basedOn w:val="a"/>
    <w:pPr>
      <w:widowControl/>
      <w:pBdr>
        <w:bottom w:val="single" w:sz="8" w:space="0" w:color="auto"/>
        <w:right w:val="single" w:sz="8" w:space="0" w:color="auto"/>
      </w:pBdr>
      <w:shd w:val="clear" w:color="000000" w:fill="FFE599"/>
      <w:spacing w:before="100" w:beforeAutospacing="1" w:after="100" w:afterAutospacing="1"/>
      <w:textAlignment w:val="top"/>
    </w:pPr>
    <w:rPr>
      <w:kern w:val="0"/>
      <w:szCs w:val="21"/>
    </w:rPr>
  </w:style>
  <w:style w:type="paragraph" w:customStyle="1" w:styleId="xl74">
    <w:name w:val="xl74"/>
    <w:basedOn w:val="a"/>
    <w:pPr>
      <w:widowControl/>
      <w:pBdr>
        <w:bottom w:val="single" w:sz="8" w:space="0" w:color="auto"/>
        <w:right w:val="single" w:sz="8" w:space="0" w:color="auto"/>
      </w:pBdr>
      <w:shd w:val="clear" w:color="000000" w:fill="FFE599"/>
      <w:spacing w:before="100" w:beforeAutospacing="1" w:after="100" w:afterAutospacing="1"/>
      <w:jc w:val="center"/>
      <w:textAlignment w:val="top"/>
    </w:pPr>
    <w:rPr>
      <w:kern w:val="0"/>
      <w:szCs w:val="21"/>
    </w:rPr>
  </w:style>
  <w:style w:type="paragraph" w:customStyle="1" w:styleId="xl75">
    <w:name w:val="xl75"/>
    <w:basedOn w:val="a"/>
    <w:pPr>
      <w:widowControl/>
      <w:pBdr>
        <w:bottom w:val="single" w:sz="8" w:space="0" w:color="auto"/>
        <w:right w:val="single" w:sz="8" w:space="0" w:color="auto"/>
      </w:pBdr>
      <w:shd w:val="clear" w:color="000000" w:fill="F4B083"/>
      <w:spacing w:before="100" w:beforeAutospacing="1" w:after="100" w:afterAutospacing="1"/>
      <w:textAlignment w:val="top"/>
    </w:pPr>
    <w:rPr>
      <w:kern w:val="0"/>
      <w:szCs w:val="21"/>
    </w:rPr>
  </w:style>
  <w:style w:type="paragraph" w:customStyle="1" w:styleId="xl76">
    <w:name w:val="xl76"/>
    <w:basedOn w:val="a"/>
    <w:pPr>
      <w:widowControl/>
      <w:pBdr>
        <w:bottom w:val="single" w:sz="8" w:space="0" w:color="auto"/>
        <w:right w:val="single" w:sz="8" w:space="0" w:color="auto"/>
      </w:pBdr>
      <w:shd w:val="clear" w:color="000000" w:fill="F4B083"/>
      <w:spacing w:before="100" w:beforeAutospacing="1" w:after="100" w:afterAutospacing="1"/>
      <w:jc w:val="center"/>
      <w:textAlignment w:val="top"/>
    </w:pPr>
    <w:rPr>
      <w:kern w:val="0"/>
      <w:szCs w:val="21"/>
    </w:rPr>
  </w:style>
  <w:style w:type="paragraph" w:customStyle="1" w:styleId="xl77">
    <w:name w:val="xl77"/>
    <w:basedOn w:val="a"/>
    <w:pPr>
      <w:widowControl/>
      <w:pBdr>
        <w:left w:val="single" w:sz="8" w:space="0" w:color="auto"/>
        <w:bottom w:val="single" w:sz="8" w:space="0" w:color="auto"/>
        <w:right w:val="single" w:sz="8" w:space="0" w:color="auto"/>
      </w:pBdr>
      <w:shd w:val="clear" w:color="000000" w:fill="000000"/>
      <w:spacing w:before="100" w:beforeAutospacing="1" w:after="100" w:afterAutospacing="1"/>
      <w:jc w:val="center"/>
      <w:textAlignment w:val="top"/>
    </w:pPr>
    <w:rPr>
      <w:kern w:val="0"/>
      <w:szCs w:val="21"/>
    </w:rPr>
  </w:style>
  <w:style w:type="paragraph" w:customStyle="1" w:styleId="xl78">
    <w:name w:val="xl78"/>
    <w:basedOn w:val="a"/>
    <w:pPr>
      <w:widowControl/>
      <w:pBdr>
        <w:bottom w:val="single" w:sz="8" w:space="0" w:color="auto"/>
        <w:right w:val="single" w:sz="8" w:space="0" w:color="auto"/>
      </w:pBdr>
      <w:shd w:val="clear" w:color="000000" w:fill="000000"/>
      <w:spacing w:before="100" w:beforeAutospacing="1" w:after="100" w:afterAutospacing="1"/>
      <w:textAlignment w:val="top"/>
    </w:pPr>
    <w:rPr>
      <w:kern w:val="0"/>
      <w:szCs w:val="21"/>
    </w:rPr>
  </w:style>
  <w:style w:type="character" w:customStyle="1" w:styleId="Charb">
    <w:name w:val="批注文字 Char"/>
    <w:uiPriority w:val="99"/>
    <w:qFormat/>
    <w:locked/>
    <w:rsid w:val="00964223"/>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4" w:uiPriority="39"/>
    <w:lsdException w:name="Normal Indent" w:qFormat="1"/>
    <w:lsdException w:name="annotation text" w:qFormat="1"/>
    <w:lsdException w:name="header" w:uiPriority="99" w:qFormat="1"/>
    <w:lsdException w:name="footer" w:uiPriority="99" w:qFormat="1"/>
    <w:lsdException w:name="caption" w:qFormat="1"/>
    <w:lsdException w:name="annotation reference"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3" w:qFormat="1"/>
    <w:lsdException w:name="Body Text Indent 3" w:uiPriority="99" w:qFormat="1"/>
    <w:lsdException w:name="Hyperlink" w:uiPriority="99" w:qFormat="1"/>
    <w:lsdException w:name="FollowedHyperlink" w:uiPriority="99" w:qFormat="1"/>
    <w:lsdException w:name="Strong" w:semiHidden="0" w:uiPriority="99"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Normal Table" w:uiPriority="99" w:qFormat="1"/>
    <w:lsdException w:name="annotation subject" w:uiPriority="99"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0">
    <w:name w:val="heading 1"/>
    <w:basedOn w:val="3"/>
    <w:next w:val="a"/>
    <w:uiPriority w:val="9"/>
    <w:qFormat/>
    <w:pPr>
      <w:spacing w:before="340" w:after="330" w:line="578" w:lineRule="auto"/>
      <w:outlineLvl w:val="0"/>
    </w:pPr>
    <w:rPr>
      <w:b w:val="0"/>
      <w:bCs w:val="0"/>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qFormat/>
    <w:pPr>
      <w:keepNext/>
      <w:keepLines/>
      <w:spacing w:before="260" w:after="260" w:line="416" w:lineRule="auto"/>
      <w:outlineLvl w:val="2"/>
    </w:pPr>
    <w:rPr>
      <w:b/>
      <w:bCs/>
      <w:sz w:val="32"/>
      <w:szCs w:val="32"/>
    </w:rPr>
  </w:style>
  <w:style w:type="paragraph" w:styleId="4">
    <w:name w:val="heading 4"/>
    <w:basedOn w:val="a"/>
    <w:next w:val="a"/>
    <w:qFormat/>
    <w:pPr>
      <w:keepNext/>
      <w:numPr>
        <w:ilvl w:val="3"/>
        <w:numId w:val="1"/>
      </w:numPr>
      <w:spacing w:line="360" w:lineRule="auto"/>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ind w:firstLineChars="200" w:firstLine="420"/>
    </w:pPr>
    <w:rPr>
      <w:lang w:val="zh-CN"/>
    </w:rPr>
  </w:style>
  <w:style w:type="paragraph" w:styleId="a4">
    <w:name w:val="caption"/>
    <w:basedOn w:val="a"/>
    <w:next w:val="a"/>
    <w:qFormat/>
    <w:rPr>
      <w:rFonts w:ascii="Cambria" w:eastAsia="黑体" w:hAnsi="Cambria" w:cs="黑体"/>
      <w:sz w:val="20"/>
      <w:szCs w:val="20"/>
    </w:rPr>
  </w:style>
  <w:style w:type="paragraph" w:styleId="a5">
    <w:name w:val="Document Map"/>
    <w:basedOn w:val="a"/>
    <w:link w:val="Char0"/>
    <w:semiHidden/>
    <w:unhideWhenUsed/>
    <w:qFormat/>
    <w:rPr>
      <w:rFonts w:ascii="宋体"/>
      <w:sz w:val="18"/>
      <w:szCs w:val="18"/>
    </w:rPr>
  </w:style>
  <w:style w:type="paragraph" w:styleId="a6">
    <w:name w:val="annotation text"/>
    <w:basedOn w:val="a"/>
    <w:link w:val="Char1"/>
    <w:qFormat/>
    <w:pPr>
      <w:jc w:val="left"/>
    </w:pPr>
    <w:rPr>
      <w:lang w:val="zh-CN"/>
    </w:rPr>
  </w:style>
  <w:style w:type="paragraph" w:styleId="30">
    <w:name w:val="Body Text 3"/>
    <w:basedOn w:val="a"/>
    <w:qFormat/>
    <w:pPr>
      <w:spacing w:after="120"/>
    </w:pPr>
    <w:rPr>
      <w:sz w:val="16"/>
      <w:szCs w:val="16"/>
    </w:rPr>
  </w:style>
  <w:style w:type="paragraph" w:styleId="a7">
    <w:name w:val="Body Text Indent"/>
    <w:basedOn w:val="a"/>
    <w:qFormat/>
    <w:pPr>
      <w:ind w:firstLineChars="352" w:firstLine="830"/>
    </w:pPr>
    <w:rPr>
      <w:rFonts w:ascii="仿宋_GB2312" w:eastAsia="仿宋_GB2312"/>
      <w:sz w:val="32"/>
      <w:szCs w:val="20"/>
    </w:rPr>
  </w:style>
  <w:style w:type="paragraph" w:styleId="a8">
    <w:name w:val="Plain Text"/>
    <w:basedOn w:val="a"/>
    <w:link w:val="Char2"/>
    <w:qFormat/>
    <w:rPr>
      <w:rFonts w:ascii="宋体" w:hAnsi="Courier New" w:cs="Courier New"/>
      <w:szCs w:val="21"/>
    </w:rPr>
  </w:style>
  <w:style w:type="paragraph" w:styleId="a9">
    <w:name w:val="Date"/>
    <w:basedOn w:val="a"/>
    <w:next w:val="a"/>
    <w:link w:val="Char3"/>
    <w:qFormat/>
    <w:pPr>
      <w:ind w:leftChars="2500" w:left="100"/>
    </w:pPr>
    <w:rPr>
      <w:sz w:val="28"/>
    </w:rPr>
  </w:style>
  <w:style w:type="paragraph" w:styleId="aa">
    <w:name w:val="Balloon Text"/>
    <w:basedOn w:val="a"/>
    <w:link w:val="Char4"/>
    <w:uiPriority w:val="99"/>
    <w:semiHidden/>
    <w:qFormat/>
    <w:rPr>
      <w:sz w:val="18"/>
      <w:szCs w:val="18"/>
      <w:lang w:val="zh-CN"/>
    </w:rPr>
  </w:style>
  <w:style w:type="paragraph" w:styleId="ab">
    <w:name w:val="footer"/>
    <w:basedOn w:val="a"/>
    <w:link w:val="Char5"/>
    <w:uiPriority w:val="99"/>
    <w:qFormat/>
    <w:pPr>
      <w:tabs>
        <w:tab w:val="center" w:pos="4153"/>
        <w:tab w:val="right" w:pos="8306"/>
      </w:tabs>
      <w:snapToGrid w:val="0"/>
      <w:jc w:val="left"/>
    </w:pPr>
    <w:rPr>
      <w:sz w:val="18"/>
      <w:lang w:val="zh-CN"/>
    </w:rPr>
  </w:style>
  <w:style w:type="paragraph" w:styleId="ac">
    <w:name w:val="header"/>
    <w:basedOn w:val="a"/>
    <w:link w:val="Char6"/>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lang w:val="zh-CN"/>
    </w:rPr>
  </w:style>
  <w:style w:type="paragraph" w:styleId="11">
    <w:name w:val="toc 1"/>
    <w:basedOn w:val="a"/>
    <w:next w:val="a"/>
    <w:uiPriority w:val="39"/>
    <w:qFormat/>
    <w:pPr>
      <w:tabs>
        <w:tab w:val="right" w:leader="dot" w:pos="9680"/>
      </w:tabs>
      <w:spacing w:line="500" w:lineRule="exact"/>
      <w:jc w:val="left"/>
    </w:pPr>
  </w:style>
  <w:style w:type="paragraph" w:styleId="31">
    <w:name w:val="Body Text Indent 3"/>
    <w:basedOn w:val="a"/>
    <w:link w:val="3Char0"/>
    <w:uiPriority w:val="99"/>
    <w:unhideWhenUsed/>
    <w:qFormat/>
    <w:pPr>
      <w:spacing w:line="360" w:lineRule="auto"/>
      <w:ind w:firstLineChars="200" w:firstLine="420"/>
    </w:pPr>
    <w:rPr>
      <w:szCs w:val="20"/>
    </w:rPr>
  </w:style>
  <w:style w:type="paragraph" w:styleId="20">
    <w:name w:val="toc 2"/>
    <w:basedOn w:val="a"/>
    <w:next w:val="a"/>
    <w:uiPriority w:val="39"/>
    <w:qFormat/>
    <w:pPr>
      <w:widowControl/>
      <w:tabs>
        <w:tab w:val="right" w:leader="dot" w:pos="9639"/>
      </w:tabs>
      <w:spacing w:line="500" w:lineRule="exact"/>
      <w:jc w:val="left"/>
    </w:pPr>
    <w:rPr>
      <w:snapToGrid w:val="0"/>
      <w:kern w:val="0"/>
    </w:rPr>
  </w:style>
  <w:style w:type="paragraph" w:styleId="ad">
    <w:name w:val="Normal (Web)"/>
    <w:basedOn w:val="a"/>
    <w:uiPriority w:val="99"/>
    <w:qFormat/>
    <w:pPr>
      <w:widowControl/>
      <w:spacing w:before="100" w:beforeAutospacing="1" w:after="100" w:afterAutospacing="1"/>
      <w:jc w:val="left"/>
    </w:pPr>
    <w:rPr>
      <w:rFonts w:ascii="宋体" w:hAnsi="宋体"/>
      <w:color w:val="000000"/>
      <w:kern w:val="0"/>
      <w:sz w:val="24"/>
    </w:rPr>
  </w:style>
  <w:style w:type="paragraph" w:styleId="ae">
    <w:name w:val="Title"/>
    <w:basedOn w:val="a"/>
    <w:link w:val="Char10"/>
    <w:qFormat/>
    <w:pPr>
      <w:widowControl/>
      <w:jc w:val="center"/>
    </w:pPr>
    <w:rPr>
      <w:sz w:val="30"/>
      <w:lang w:val="zh-CN"/>
    </w:rPr>
  </w:style>
  <w:style w:type="paragraph" w:styleId="af">
    <w:name w:val="annotation subject"/>
    <w:basedOn w:val="a6"/>
    <w:next w:val="a6"/>
    <w:link w:val="Char7"/>
    <w:uiPriority w:val="99"/>
    <w:semiHidden/>
    <w:qFormat/>
    <w:rPr>
      <w:b/>
      <w:bCs/>
    </w:rPr>
  </w:style>
  <w:style w:type="table" w:styleId="af0">
    <w:name w:val="Table Grid"/>
    <w:basedOn w:val="a1"/>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Strong"/>
    <w:uiPriority w:val="99"/>
    <w:qFormat/>
    <w:rPr>
      <w:rFonts w:ascii="Tahoma" w:eastAsia="宋体" w:hAnsi="Tahoma"/>
      <w:b/>
      <w:bCs/>
      <w:spacing w:val="10"/>
      <w:sz w:val="24"/>
      <w:lang w:val="en-US" w:eastAsia="zh-CN" w:bidi="ar-SA"/>
    </w:rPr>
  </w:style>
  <w:style w:type="character" w:styleId="af2">
    <w:name w:val="FollowedHyperlink"/>
    <w:basedOn w:val="a0"/>
    <w:uiPriority w:val="99"/>
    <w:qFormat/>
    <w:rPr>
      <w:color w:val="954F72" w:themeColor="followedHyperlink"/>
      <w:u w:val="single"/>
    </w:rPr>
  </w:style>
  <w:style w:type="character" w:styleId="af3">
    <w:name w:val="Hyperlink"/>
    <w:uiPriority w:val="99"/>
    <w:qFormat/>
    <w:rPr>
      <w:color w:val="0000FF"/>
      <w:u w:val="single"/>
    </w:rPr>
  </w:style>
  <w:style w:type="character" w:styleId="af4">
    <w:name w:val="annotation reference"/>
    <w:qFormat/>
    <w:rPr>
      <w:sz w:val="21"/>
      <w:szCs w:val="21"/>
    </w:rPr>
  </w:style>
  <w:style w:type="paragraph" w:customStyle="1" w:styleId="af5">
    <w:name w:val="图"/>
    <w:basedOn w:val="a"/>
    <w:qFormat/>
    <w:pPr>
      <w:keepNext/>
      <w:adjustRightInd w:val="0"/>
      <w:spacing w:before="60" w:after="60" w:line="300" w:lineRule="auto"/>
      <w:jc w:val="center"/>
      <w:textAlignment w:val="center"/>
    </w:pPr>
    <w:rPr>
      <w:snapToGrid w:val="0"/>
      <w:spacing w:val="20"/>
      <w:kern w:val="0"/>
      <w:sz w:val="24"/>
      <w:szCs w:val="20"/>
      <w:lang w:val="zh-CN"/>
    </w:rPr>
  </w:style>
  <w:style w:type="paragraph" w:customStyle="1" w:styleId="12">
    <w:name w:val="列出段落1"/>
    <w:basedOn w:val="a"/>
    <w:uiPriority w:val="34"/>
    <w:qFormat/>
    <w:pPr>
      <w:ind w:firstLineChars="200" w:firstLine="420"/>
    </w:pPr>
  </w:style>
  <w:style w:type="character" w:customStyle="1" w:styleId="Char2">
    <w:name w:val="纯文本 Char"/>
    <w:link w:val="a8"/>
    <w:qFormat/>
    <w:rPr>
      <w:rFonts w:ascii="宋体" w:eastAsia="宋体" w:hAnsi="Courier New" w:cs="Courier New"/>
      <w:kern w:val="2"/>
      <w:sz w:val="21"/>
      <w:szCs w:val="21"/>
      <w:lang w:val="en-US" w:eastAsia="zh-CN" w:bidi="ar-SA"/>
    </w:rPr>
  </w:style>
  <w:style w:type="character" w:customStyle="1" w:styleId="Char4">
    <w:name w:val="批注框文本 Char"/>
    <w:link w:val="aa"/>
    <w:uiPriority w:val="99"/>
    <w:semiHidden/>
    <w:qFormat/>
    <w:rPr>
      <w:rFonts w:ascii="Times New Roman" w:hAnsi="Times New Roman"/>
      <w:kern w:val="2"/>
      <w:sz w:val="18"/>
      <w:szCs w:val="18"/>
    </w:rPr>
  </w:style>
  <w:style w:type="character" w:customStyle="1" w:styleId="Char">
    <w:name w:val="正文缩进 Char"/>
    <w:link w:val="a3"/>
    <w:qFormat/>
    <w:rPr>
      <w:rFonts w:ascii="Times New Roman" w:hAnsi="Times New Roman"/>
      <w:kern w:val="2"/>
      <w:sz w:val="21"/>
      <w:szCs w:val="24"/>
    </w:rPr>
  </w:style>
  <w:style w:type="character" w:customStyle="1" w:styleId="Char1">
    <w:name w:val="批注文字 Char1"/>
    <w:link w:val="a6"/>
    <w:uiPriority w:val="99"/>
    <w:qFormat/>
    <w:rPr>
      <w:rFonts w:ascii="Times New Roman" w:hAnsi="Times New Roman"/>
      <w:kern w:val="2"/>
      <w:sz w:val="21"/>
      <w:szCs w:val="24"/>
    </w:rPr>
  </w:style>
  <w:style w:type="character" w:customStyle="1" w:styleId="Char7">
    <w:name w:val="批注主题 Char"/>
    <w:link w:val="af"/>
    <w:uiPriority w:val="99"/>
    <w:semiHidden/>
    <w:qFormat/>
    <w:rPr>
      <w:rFonts w:ascii="Times New Roman" w:hAnsi="Times New Roman"/>
      <w:b/>
      <w:bCs/>
      <w:kern w:val="2"/>
      <w:sz w:val="21"/>
      <w:szCs w:val="24"/>
    </w:rPr>
  </w:style>
  <w:style w:type="character" w:customStyle="1" w:styleId="Char5">
    <w:name w:val="页脚 Char"/>
    <w:link w:val="ab"/>
    <w:uiPriority w:val="99"/>
    <w:qFormat/>
    <w:rPr>
      <w:rFonts w:ascii="Times New Roman" w:hAnsi="Times New Roman"/>
      <w:kern w:val="2"/>
      <w:sz w:val="18"/>
      <w:szCs w:val="24"/>
    </w:rPr>
  </w:style>
  <w:style w:type="paragraph" w:customStyle="1" w:styleId="NewNewNewNewNewNewNewNewNewNewNewNewNewNewNewNewNewNewNewNewNewNewNew">
    <w:name w:val="正文 New New New New New New New New New New New New New New New New New New New New New New New"/>
    <w:qFormat/>
    <w:pPr>
      <w:widowControl w:val="0"/>
      <w:jc w:val="both"/>
    </w:pPr>
    <w:rPr>
      <w:rFonts w:ascii="仿宋_GB2312" w:eastAsia="仿宋_GB2312" w:hAnsi="Calibri" w:cs="Times New Roman"/>
      <w:spacing w:val="20"/>
      <w:kern w:val="2"/>
      <w:sz w:val="28"/>
      <w:szCs w:val="24"/>
    </w:rPr>
  </w:style>
  <w:style w:type="paragraph" w:customStyle="1" w:styleId="xl25">
    <w:name w:val="xl25"/>
    <w:basedOn w:val="a"/>
    <w:qFormat/>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40">
    <w:name w:val="题注4"/>
    <w:basedOn w:val="a"/>
    <w:next w:val="a4"/>
    <w:qFormat/>
    <w:pPr>
      <w:ind w:leftChars="-64" w:left="-64" w:rightChars="-50" w:right="-50" w:hanging="2"/>
      <w:jc w:val="center"/>
    </w:pPr>
    <w:rPr>
      <w:b/>
      <w:color w:val="FF0000"/>
      <w:szCs w:val="21"/>
    </w:rPr>
  </w:style>
  <w:style w:type="character" w:customStyle="1" w:styleId="Char6">
    <w:name w:val="页眉 Char"/>
    <w:link w:val="ac"/>
    <w:uiPriority w:val="99"/>
    <w:qFormat/>
    <w:rPr>
      <w:rFonts w:ascii="Times New Roman" w:hAnsi="Times New Roman"/>
      <w:kern w:val="2"/>
      <w:sz w:val="18"/>
      <w:szCs w:val="24"/>
    </w:rPr>
  </w:style>
  <w:style w:type="paragraph" w:customStyle="1" w:styleId="NewNewNewNewNewNewNewNewNewNewNewNewNew">
    <w:name w:val="正文 New New New New New New New New New New New New New"/>
    <w:qFormat/>
    <w:pPr>
      <w:widowControl w:val="0"/>
      <w:jc w:val="both"/>
    </w:pPr>
    <w:rPr>
      <w:rFonts w:ascii="Calibri" w:eastAsia="宋体" w:hAnsi="Calibri" w:cs="Times New Roman"/>
      <w:kern w:val="2"/>
      <w:sz w:val="21"/>
      <w:szCs w:val="24"/>
    </w:rPr>
  </w:style>
  <w:style w:type="paragraph" w:customStyle="1" w:styleId="NewNewNew">
    <w:name w:val="纯文本 New New New"/>
    <w:basedOn w:val="a"/>
    <w:qFormat/>
    <w:rPr>
      <w:rFonts w:ascii="宋体" w:hAnsi="Courier New"/>
    </w:rPr>
  </w:style>
  <w:style w:type="paragraph" w:customStyle="1" w:styleId="Style8">
    <w:name w:val="_Style 8"/>
    <w:basedOn w:val="a"/>
    <w:qFormat/>
  </w:style>
  <w:style w:type="paragraph" w:customStyle="1" w:styleId="New">
    <w:name w:val="正文 New"/>
    <w:qFormat/>
    <w:pPr>
      <w:widowControl w:val="0"/>
      <w:jc w:val="both"/>
    </w:pPr>
    <w:rPr>
      <w:rFonts w:ascii="Calibri" w:eastAsia="宋体" w:hAnsi="Calibri" w:cs="Times New Roman"/>
      <w:kern w:val="2"/>
      <w:sz w:val="21"/>
      <w:szCs w:val="24"/>
    </w:rPr>
  </w:style>
  <w:style w:type="paragraph" w:customStyle="1" w:styleId="21">
    <w:name w:val="列出段落2"/>
    <w:basedOn w:val="a"/>
    <w:uiPriority w:val="34"/>
    <w:qFormat/>
    <w:pPr>
      <w:ind w:firstLineChars="200" w:firstLine="420"/>
    </w:pPr>
    <w:rPr>
      <w:szCs w:val="20"/>
    </w:rPr>
  </w:style>
  <w:style w:type="character" w:customStyle="1" w:styleId="3Char0">
    <w:name w:val="正文文本缩进 3 Char"/>
    <w:basedOn w:val="a0"/>
    <w:link w:val="31"/>
    <w:uiPriority w:val="99"/>
    <w:rPr>
      <w:rFonts w:ascii="Times New Roman" w:hAnsi="Times New Roman"/>
      <w:kern w:val="2"/>
      <w:sz w:val="21"/>
    </w:rPr>
  </w:style>
  <w:style w:type="paragraph" w:customStyle="1" w:styleId="af6">
    <w:name w:val="正文（绿盟科技）"/>
    <w:qFormat/>
    <w:pPr>
      <w:spacing w:line="300" w:lineRule="auto"/>
    </w:pPr>
    <w:rPr>
      <w:rFonts w:ascii="Times New Roman" w:eastAsia="宋体" w:hAnsi="Times New Roman" w:cs="Times New Roman"/>
      <w:sz w:val="21"/>
      <w:szCs w:val="21"/>
    </w:rPr>
  </w:style>
  <w:style w:type="character" w:customStyle="1" w:styleId="Char10">
    <w:name w:val="标题 Char1"/>
    <w:link w:val="ae"/>
    <w:qFormat/>
    <w:rPr>
      <w:rFonts w:ascii="Times New Roman" w:hAnsi="Times New Roman"/>
      <w:kern w:val="2"/>
      <w:sz w:val="30"/>
      <w:szCs w:val="24"/>
    </w:rPr>
  </w:style>
  <w:style w:type="character" w:customStyle="1" w:styleId="Char8">
    <w:name w:val="标题 Char"/>
    <w:basedOn w:val="a0"/>
    <w:uiPriority w:val="10"/>
    <w:rPr>
      <w:rFonts w:ascii="Cambria" w:hAnsi="Cambria" w:cs="Times New Roman"/>
      <w:b/>
      <w:bCs/>
      <w:kern w:val="2"/>
      <w:sz w:val="32"/>
      <w:szCs w:val="32"/>
    </w:rPr>
  </w:style>
  <w:style w:type="paragraph" w:customStyle="1" w:styleId="af7">
    <w:name w:val="标准文本"/>
    <w:basedOn w:val="a"/>
    <w:link w:val="Char9"/>
    <w:qFormat/>
    <w:pPr>
      <w:widowControl/>
      <w:ind w:firstLine="480"/>
      <w:jc w:val="left"/>
    </w:pPr>
    <w:rPr>
      <w:rFonts w:ascii="宋体" w:hAnsi="宋体"/>
      <w:sz w:val="24"/>
      <w:lang w:val="zh-CN"/>
    </w:rPr>
  </w:style>
  <w:style w:type="character" w:customStyle="1" w:styleId="Char9">
    <w:name w:val="标准文本 Char"/>
    <w:link w:val="af7"/>
    <w:qFormat/>
    <w:rPr>
      <w:rFonts w:ascii="宋体" w:hAnsi="宋体"/>
      <w:kern w:val="2"/>
      <w:sz w:val="24"/>
      <w:szCs w:val="24"/>
    </w:rPr>
  </w:style>
  <w:style w:type="paragraph" w:customStyle="1" w:styleId="13">
    <w:name w:val="修订1"/>
    <w:hidden/>
    <w:uiPriority w:val="99"/>
    <w:semiHidden/>
    <w:qFormat/>
    <w:rPr>
      <w:rFonts w:ascii="Times New Roman" w:eastAsia="宋体" w:hAnsi="Times New Roman" w:cs="Times New Roman"/>
      <w:kern w:val="2"/>
      <w:sz w:val="21"/>
    </w:rPr>
  </w:style>
  <w:style w:type="character" w:customStyle="1" w:styleId="Char3">
    <w:name w:val="日期 Char"/>
    <w:basedOn w:val="a0"/>
    <w:link w:val="a9"/>
    <w:rPr>
      <w:rFonts w:ascii="Times New Roman" w:hAnsi="Times New Roman"/>
      <w:kern w:val="2"/>
      <w:sz w:val="28"/>
      <w:szCs w:val="24"/>
    </w:rPr>
  </w:style>
  <w:style w:type="paragraph" w:styleId="af8">
    <w:name w:val="List Paragraph"/>
    <w:basedOn w:val="a"/>
    <w:uiPriority w:val="34"/>
    <w:qFormat/>
    <w:pPr>
      <w:ind w:firstLineChars="200" w:firstLine="420"/>
    </w:pPr>
  </w:style>
  <w:style w:type="paragraph" w:customStyle="1" w:styleId="1">
    <w:name w:val="1级标题"/>
    <w:basedOn w:val="a"/>
    <w:link w:val="1Char"/>
    <w:qFormat/>
    <w:pPr>
      <w:keepNext/>
      <w:keepLines/>
      <w:numPr>
        <w:numId w:val="2"/>
      </w:numPr>
      <w:spacing w:beforeLines="200" w:line="360" w:lineRule="auto"/>
      <w:jc w:val="left"/>
      <w:outlineLvl w:val="0"/>
    </w:pPr>
    <w:rPr>
      <w:rFonts w:ascii="宋体" w:hAnsi="Arial"/>
      <w:b/>
      <w:bCs/>
      <w:kern w:val="44"/>
      <w:sz w:val="32"/>
      <w:szCs w:val="32"/>
    </w:rPr>
  </w:style>
  <w:style w:type="character" w:customStyle="1" w:styleId="1Char">
    <w:name w:val="1级标题 Char"/>
    <w:link w:val="1"/>
    <w:rPr>
      <w:rFonts w:ascii="宋体" w:hAnsi="Arial"/>
      <w:b/>
      <w:bCs/>
      <w:kern w:val="44"/>
      <w:sz w:val="32"/>
      <w:szCs w:val="32"/>
    </w:rPr>
  </w:style>
  <w:style w:type="character" w:customStyle="1" w:styleId="Char0">
    <w:name w:val="文档结构图 Char"/>
    <w:basedOn w:val="a0"/>
    <w:link w:val="a5"/>
    <w:semiHidden/>
    <w:rPr>
      <w:rFonts w:ascii="宋体" w:hAnsi="Times New Roman"/>
      <w:kern w:val="2"/>
      <w:sz w:val="18"/>
      <w:szCs w:val="18"/>
    </w:rPr>
  </w:style>
  <w:style w:type="paragraph" w:customStyle="1" w:styleId="22">
    <w:name w:val="修订2"/>
    <w:hidden/>
    <w:uiPriority w:val="99"/>
    <w:semiHidden/>
    <w:qFormat/>
    <w:rPr>
      <w:rFonts w:ascii="Times New Roman" w:eastAsia="宋体" w:hAnsi="Times New Roman" w:cs="Times New Roman"/>
      <w:kern w:val="2"/>
      <w:sz w:val="21"/>
      <w:szCs w:val="24"/>
    </w:rPr>
  </w:style>
  <w:style w:type="character" w:customStyle="1" w:styleId="3Char">
    <w:name w:val="标题 3 Char"/>
    <w:basedOn w:val="a0"/>
    <w:link w:val="3"/>
    <w:uiPriority w:val="9"/>
    <w:rPr>
      <w:rFonts w:ascii="Times New Roman" w:hAnsi="Times New Roman"/>
      <w:b/>
      <w:bCs/>
      <w:kern w:val="2"/>
      <w:sz w:val="32"/>
      <w:szCs w:val="32"/>
    </w:rPr>
  </w:style>
  <w:style w:type="character" w:customStyle="1" w:styleId="2Char">
    <w:name w:val="标题 2 Char"/>
    <w:basedOn w:val="a0"/>
    <w:link w:val="2"/>
    <w:uiPriority w:val="9"/>
    <w:rPr>
      <w:rFonts w:ascii="Arial" w:eastAsia="黑体" w:hAnsi="Arial"/>
      <w:b/>
      <w:bCs/>
      <w:kern w:val="2"/>
      <w:sz w:val="32"/>
      <w:szCs w:val="32"/>
    </w:rPr>
  </w:style>
  <w:style w:type="paragraph" w:customStyle="1" w:styleId="font5">
    <w:name w:val="font5"/>
    <w:basedOn w:val="a"/>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qFormat/>
    <w:pPr>
      <w:widowControl/>
      <w:spacing w:before="100" w:beforeAutospacing="1" w:after="100" w:afterAutospacing="1"/>
      <w:jc w:val="left"/>
    </w:pPr>
    <w:rPr>
      <w:color w:val="000000"/>
      <w:kern w:val="0"/>
      <w:sz w:val="24"/>
    </w:rPr>
  </w:style>
  <w:style w:type="paragraph" w:customStyle="1" w:styleId="font8">
    <w:name w:val="font8"/>
    <w:basedOn w:val="a"/>
    <w:pPr>
      <w:widowControl/>
      <w:spacing w:before="100" w:beforeAutospacing="1" w:after="100" w:afterAutospacing="1"/>
      <w:jc w:val="left"/>
    </w:pPr>
    <w:rPr>
      <w:rFonts w:ascii="宋体" w:hAnsi="宋体" w:cs="宋体"/>
      <w:color w:val="000000"/>
      <w:kern w:val="0"/>
      <w:sz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80">
    <w:name w:val="xl80"/>
    <w:basedOn w:val="a"/>
    <w:qFormat/>
    <w:pPr>
      <w:widowControl/>
      <w:spacing w:before="100" w:beforeAutospacing="1" w:after="100" w:afterAutospacing="1"/>
      <w:jc w:val="center"/>
    </w:pPr>
    <w:rPr>
      <w:rFonts w:ascii="宋体" w:hAnsi="宋体" w:cs="宋体"/>
      <w:b/>
      <w:bCs/>
      <w:kern w:val="0"/>
      <w:sz w:val="24"/>
    </w:rPr>
  </w:style>
  <w:style w:type="paragraph" w:customStyle="1" w:styleId="xl81">
    <w:name w:val="xl81"/>
    <w:basedOn w:val="a"/>
    <w:qFormat/>
    <w:pPr>
      <w:widowControl/>
      <w:spacing w:before="100" w:beforeAutospacing="1" w:after="100" w:afterAutospacing="1"/>
      <w:jc w:val="center"/>
    </w:pPr>
    <w:rPr>
      <w:rFonts w:ascii="宋体" w:hAnsi="宋体" w:cs="宋体"/>
      <w:kern w:val="0"/>
      <w:sz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5">
    <w:name w:val="xl8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4"/>
    </w:rPr>
  </w:style>
  <w:style w:type="paragraph" w:customStyle="1" w:styleId="xl86">
    <w:name w:val="xl86"/>
    <w:basedOn w:val="a"/>
    <w:qFormat/>
    <w:pPr>
      <w:widowControl/>
      <w:shd w:val="clear" w:color="000000" w:fill="92D050"/>
      <w:spacing w:before="100" w:beforeAutospacing="1" w:after="100" w:afterAutospacing="1"/>
      <w:jc w:val="left"/>
    </w:pPr>
    <w:rPr>
      <w:rFonts w:ascii="宋体" w:hAnsi="宋体" w:cs="宋体"/>
      <w:kern w:val="0"/>
      <w:sz w:val="24"/>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4"/>
    </w:rPr>
  </w:style>
  <w:style w:type="paragraph" w:customStyle="1" w:styleId="xl88">
    <w:name w:val="xl88"/>
    <w:basedOn w:val="a"/>
    <w:pPr>
      <w:widowControl/>
      <w:shd w:val="clear" w:color="000000" w:fill="FFFFFF"/>
      <w:spacing w:before="100" w:beforeAutospacing="1" w:after="100" w:afterAutospacing="1"/>
      <w:jc w:val="left"/>
    </w:pPr>
    <w:rPr>
      <w:rFonts w:ascii="宋体" w:hAnsi="宋体" w:cs="宋体"/>
      <w:kern w:val="0"/>
      <w:sz w:val="24"/>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90">
    <w:name w:val="xl9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1">
    <w:name w:val="xl91"/>
    <w:basedOn w:val="a"/>
    <w:qFormat/>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93">
    <w:name w:val="xl93"/>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4">
    <w:name w:val="xl94"/>
    <w:basedOn w:val="a"/>
    <w:qFormat/>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5">
    <w:name w:val="xl95"/>
    <w:basedOn w:val="a"/>
    <w:pPr>
      <w:widowControl/>
      <w:pBdr>
        <w:top w:val="single" w:sz="4" w:space="0" w:color="auto"/>
        <w:left w:val="single" w:sz="4" w:space="0" w:color="auto"/>
        <w:right w:val="single" w:sz="4" w:space="0" w:color="auto"/>
      </w:pBdr>
      <w:spacing w:before="100" w:beforeAutospacing="1" w:after="100" w:afterAutospacing="1"/>
      <w:jc w:val="left"/>
    </w:pPr>
    <w:rPr>
      <w:color w:val="000000"/>
      <w:kern w:val="0"/>
      <w:sz w:val="24"/>
    </w:rPr>
  </w:style>
  <w:style w:type="paragraph" w:customStyle="1" w:styleId="xl96">
    <w:name w:val="xl96"/>
    <w:basedOn w:val="a"/>
    <w:qFormat/>
    <w:pPr>
      <w:widowControl/>
      <w:pBdr>
        <w:top w:val="single" w:sz="4" w:space="0" w:color="auto"/>
        <w:left w:val="single" w:sz="4" w:space="0" w:color="auto"/>
        <w:right w:val="single" w:sz="4" w:space="0" w:color="auto"/>
      </w:pBdr>
      <w:spacing w:before="100" w:beforeAutospacing="1" w:after="100" w:afterAutospacing="1"/>
      <w:jc w:val="center"/>
    </w:pPr>
    <w:rPr>
      <w:color w:val="000000"/>
      <w:kern w:val="0"/>
      <w:sz w:val="24"/>
    </w:rPr>
  </w:style>
  <w:style w:type="paragraph" w:customStyle="1" w:styleId="xl97">
    <w:name w:val="xl97"/>
    <w:basedOn w:val="a"/>
    <w:pPr>
      <w:widowControl/>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8">
    <w:name w:val="xl98"/>
    <w:basedOn w:val="a"/>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99">
    <w:name w:val="xl9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100">
    <w:name w:val="xl100"/>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1">
    <w:name w:val="xl101"/>
    <w:basedOn w:val="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102">
    <w:name w:val="xl102"/>
    <w:basedOn w:val="a"/>
    <w:qFormat/>
    <w:pPr>
      <w:widowControl/>
      <w:pBdr>
        <w:top w:val="single" w:sz="4" w:space="0" w:color="auto"/>
        <w:left w:val="single" w:sz="4" w:space="0" w:color="auto"/>
        <w:right w:val="single" w:sz="4"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103">
    <w:name w:val="xl103"/>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customStyle="1" w:styleId="xl105">
    <w:name w:val="xl105"/>
    <w:basedOn w:val="a"/>
    <w:qFormat/>
    <w:pPr>
      <w:widowControl/>
      <w:pBdr>
        <w:top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6">
    <w:name w:val="xl106"/>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7">
    <w:name w:val="xl107"/>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8">
    <w:name w:val="xl108"/>
    <w:basedOn w:val="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9">
    <w:name w:val="xl109"/>
    <w:basedOn w:val="a"/>
    <w:pPr>
      <w:widowControl/>
      <w:pBdr>
        <w:top w:val="single" w:sz="4" w:space="0" w:color="auto"/>
        <w:lef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10">
    <w:name w:val="xl110"/>
    <w:basedOn w:val="a"/>
    <w:pPr>
      <w:widowControl/>
      <w:pBdr>
        <w:top w:val="single" w:sz="4" w:space="0" w:color="auto"/>
        <w:left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111">
    <w:name w:val="xl111"/>
    <w:basedOn w:val="a"/>
    <w:qFormat/>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xl112">
    <w:name w:val="xl112"/>
    <w:basedOn w:val="a"/>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113">
    <w:name w:val="xl113"/>
    <w:basedOn w:val="a"/>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xl114">
    <w:name w:val="xl114"/>
    <w:basedOn w:val="a"/>
    <w:pPr>
      <w:widowControl/>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ascii="宋体" w:hAnsi="宋体" w:cs="宋体"/>
      <w:color w:val="FF0000"/>
      <w:kern w:val="0"/>
      <w:sz w:val="24"/>
    </w:rPr>
  </w:style>
  <w:style w:type="paragraph" w:customStyle="1" w:styleId="xl115">
    <w:name w:val="xl115"/>
    <w:basedOn w:val="a"/>
    <w:pPr>
      <w:widowControl/>
      <w:spacing w:before="100" w:beforeAutospacing="1" w:after="100" w:afterAutospacing="1"/>
      <w:jc w:val="left"/>
    </w:pPr>
    <w:rPr>
      <w:rFonts w:ascii="宋体" w:hAnsi="宋体" w:cs="宋体"/>
      <w:color w:val="FF0000"/>
      <w:kern w:val="0"/>
      <w:sz w:val="24"/>
    </w:rPr>
  </w:style>
  <w:style w:type="paragraph" w:customStyle="1" w:styleId="xl116">
    <w:name w:val="xl116"/>
    <w:basedOn w:val="a"/>
    <w:pPr>
      <w:widowControl/>
      <w:pBdr>
        <w:top w:val="single" w:sz="8" w:space="0" w:color="auto"/>
        <w:left w:val="single" w:sz="8" w:space="0" w:color="auto"/>
        <w:right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117">
    <w:name w:val="xl117"/>
    <w:basedOn w:val="a"/>
    <w:pPr>
      <w:widowControl/>
      <w:pBdr>
        <w:top w:val="single" w:sz="8" w:space="0" w:color="auto"/>
        <w:left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118">
    <w:name w:val="xl118"/>
    <w:basedOn w:val="a"/>
    <w:pPr>
      <w:widowControl/>
      <w:pBdr>
        <w:top w:val="single" w:sz="8" w:space="0" w:color="auto"/>
        <w:left w:val="single" w:sz="4" w:space="0" w:color="auto"/>
        <w:right w:val="single" w:sz="8" w:space="0" w:color="auto"/>
      </w:pBdr>
      <w:spacing w:before="100" w:beforeAutospacing="1" w:after="100" w:afterAutospacing="1"/>
      <w:jc w:val="center"/>
    </w:pPr>
    <w:rPr>
      <w:rFonts w:ascii="宋体" w:hAnsi="宋体" w:cs="宋体"/>
      <w:b/>
      <w:bCs/>
      <w:color w:val="000000"/>
      <w:kern w:val="0"/>
      <w:sz w:val="24"/>
    </w:rPr>
  </w:style>
  <w:style w:type="paragraph" w:customStyle="1" w:styleId="xl119">
    <w:name w:val="xl119"/>
    <w:basedOn w:val="a"/>
    <w:pPr>
      <w:widowControl/>
      <w:pBdr>
        <w:top w:val="single" w:sz="8" w:space="0" w:color="auto"/>
        <w:right w:val="single" w:sz="4" w:space="0" w:color="auto"/>
      </w:pBdr>
      <w:shd w:val="clear" w:color="000000" w:fill="92D050"/>
      <w:spacing w:before="100" w:beforeAutospacing="1" w:after="100" w:afterAutospacing="1"/>
      <w:jc w:val="center"/>
    </w:pPr>
    <w:rPr>
      <w:rFonts w:ascii="宋体" w:hAnsi="宋体" w:cs="宋体"/>
      <w:b/>
      <w:bCs/>
      <w:color w:val="000000"/>
      <w:kern w:val="0"/>
      <w:sz w:val="24"/>
    </w:rPr>
  </w:style>
  <w:style w:type="paragraph" w:customStyle="1" w:styleId="xl120">
    <w:name w:val="xl120"/>
    <w:basedOn w:val="a"/>
    <w:pPr>
      <w:widowControl/>
      <w:pBdr>
        <w:top w:val="single" w:sz="8" w:space="0" w:color="auto"/>
        <w:left w:val="single" w:sz="4" w:space="0" w:color="auto"/>
        <w:right w:val="single" w:sz="8" w:space="0" w:color="auto"/>
      </w:pBdr>
      <w:shd w:val="clear" w:color="000000" w:fill="92D050"/>
      <w:spacing w:before="100" w:beforeAutospacing="1" w:after="100" w:afterAutospacing="1"/>
      <w:jc w:val="center"/>
    </w:pPr>
    <w:rPr>
      <w:rFonts w:ascii="宋体" w:hAnsi="宋体" w:cs="宋体"/>
      <w:b/>
      <w:bCs/>
      <w:color w:val="000000"/>
      <w:kern w:val="0"/>
      <w:sz w:val="24"/>
    </w:rPr>
  </w:style>
  <w:style w:type="paragraph" w:customStyle="1" w:styleId="xl121">
    <w:name w:val="xl121"/>
    <w:basedOn w:val="a"/>
    <w:pPr>
      <w:widowControl/>
      <w:pBdr>
        <w:top w:val="single" w:sz="8" w:space="0" w:color="auto"/>
        <w:right w:val="single" w:sz="4" w:space="0" w:color="auto"/>
      </w:pBdr>
      <w:spacing w:before="100" w:beforeAutospacing="1" w:after="100" w:afterAutospacing="1"/>
      <w:jc w:val="center"/>
    </w:pPr>
    <w:rPr>
      <w:rFonts w:ascii="宋体" w:hAnsi="宋体" w:cs="宋体"/>
      <w:b/>
      <w:bCs/>
      <w:color w:val="000000"/>
      <w:kern w:val="0"/>
      <w:sz w:val="24"/>
    </w:rPr>
  </w:style>
  <w:style w:type="character" w:customStyle="1" w:styleId="font11">
    <w:name w:val="font11"/>
    <w:basedOn w:val="a0"/>
    <w:qFormat/>
    <w:rPr>
      <w:rFonts w:ascii="宋体" w:eastAsia="宋体" w:hAnsi="宋体" w:cs="宋体" w:hint="eastAsia"/>
      <w:color w:val="000000"/>
      <w:sz w:val="21"/>
      <w:szCs w:val="21"/>
      <w:u w:val="none"/>
    </w:rPr>
  </w:style>
  <w:style w:type="character" w:customStyle="1" w:styleId="Chara">
    <w:name w:val="表格非标题文字 Char"/>
    <w:link w:val="af9"/>
    <w:locked/>
    <w:rPr>
      <w:rFonts w:ascii="Futura Bk" w:hAnsi="Futura Bk"/>
      <w:sz w:val="18"/>
      <w:szCs w:val="21"/>
    </w:rPr>
  </w:style>
  <w:style w:type="paragraph" w:customStyle="1" w:styleId="af9">
    <w:name w:val="表格非标题文字"/>
    <w:link w:val="Chara"/>
    <w:qFormat/>
    <w:pPr>
      <w:snapToGrid w:val="0"/>
      <w:spacing w:before="80" w:after="40"/>
    </w:pPr>
    <w:rPr>
      <w:rFonts w:ascii="Futura Bk" w:eastAsia="宋体" w:hAnsi="Futura Bk" w:cs="Times New Roman"/>
      <w:sz w:val="18"/>
      <w:szCs w:val="21"/>
    </w:rPr>
  </w:style>
  <w:style w:type="paragraph" w:customStyle="1" w:styleId="ItemStepinTable">
    <w:name w:val="Item Step in Table"/>
    <w:qFormat/>
    <w:pPr>
      <w:numPr>
        <w:numId w:val="3"/>
      </w:numPr>
      <w:spacing w:before="40" w:after="40"/>
      <w:jc w:val="both"/>
    </w:pPr>
    <w:rPr>
      <w:rFonts w:ascii="Arial" w:eastAsia="宋体" w:hAnsi="Arial" w:cs="Arial"/>
      <w:sz w:val="18"/>
      <w:szCs w:val="18"/>
    </w:rPr>
  </w:style>
  <w:style w:type="paragraph" w:customStyle="1" w:styleId="ItemListinTable">
    <w:name w:val="Item List in Table"/>
    <w:link w:val="ItemListinTableCharChar"/>
    <w:qFormat/>
    <w:pPr>
      <w:numPr>
        <w:numId w:val="4"/>
      </w:numPr>
      <w:spacing w:before="40" w:after="40"/>
      <w:jc w:val="both"/>
    </w:pPr>
    <w:rPr>
      <w:rFonts w:ascii="Arial" w:eastAsia="宋体" w:hAnsi="Arial" w:cs="Times New Roman"/>
      <w:sz w:val="18"/>
      <w:szCs w:val="18"/>
    </w:rPr>
  </w:style>
  <w:style w:type="character" w:customStyle="1" w:styleId="ItemListinTableCharChar">
    <w:name w:val="Item List in Table Char Char"/>
    <w:link w:val="ItemListinTable"/>
    <w:rPr>
      <w:rFonts w:ascii="Arial" w:hAnsi="Arial"/>
      <w:sz w:val="18"/>
      <w:szCs w:val="18"/>
    </w:rPr>
  </w:style>
  <w:style w:type="paragraph" w:customStyle="1" w:styleId="xl65">
    <w:name w:val="xl65"/>
    <w:basedOn w:val="a"/>
    <w:pPr>
      <w:widowControl/>
      <w:spacing w:before="100" w:beforeAutospacing="1" w:after="100" w:afterAutospacing="1"/>
      <w:jc w:val="left"/>
      <w:textAlignment w:val="center"/>
    </w:pPr>
    <w:rPr>
      <w:rFonts w:ascii="宋体" w:hAnsi="宋体" w:cs="宋体"/>
      <w:kern w:val="0"/>
      <w:sz w:val="24"/>
    </w:rPr>
  </w:style>
  <w:style w:type="paragraph" w:customStyle="1" w:styleId="xl66">
    <w:name w:val="xl66"/>
    <w:basedOn w:val="a"/>
    <w:pPr>
      <w:widowControl/>
      <w:spacing w:before="100" w:beforeAutospacing="1" w:after="100" w:afterAutospacing="1"/>
      <w:jc w:val="center"/>
      <w:textAlignment w:val="center"/>
    </w:pPr>
    <w:rPr>
      <w:rFonts w:ascii="宋体" w:hAnsi="宋体" w:cs="宋体"/>
      <w:kern w:val="0"/>
      <w:sz w:val="24"/>
    </w:rPr>
  </w:style>
  <w:style w:type="paragraph" w:customStyle="1" w:styleId="xl67">
    <w:name w:val="xl67"/>
    <w:basedOn w:val="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Cs w:val="21"/>
    </w:rPr>
  </w:style>
  <w:style w:type="paragraph" w:customStyle="1" w:styleId="xl68">
    <w:name w:val="xl68"/>
    <w:basedOn w:val="a"/>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Cs w:val="21"/>
    </w:rPr>
  </w:style>
  <w:style w:type="paragraph" w:customStyle="1" w:styleId="xl69">
    <w:name w:val="xl69"/>
    <w:basedOn w:val="a"/>
    <w:pPr>
      <w:widowControl/>
      <w:pBdr>
        <w:top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cs="宋体"/>
      <w:kern w:val="0"/>
      <w:szCs w:val="21"/>
    </w:rPr>
  </w:style>
  <w:style w:type="paragraph" w:customStyle="1" w:styleId="xl70">
    <w:name w:val="xl70"/>
    <w:basedOn w:val="a"/>
    <w:pPr>
      <w:widowControl/>
      <w:pBdr>
        <w:left w:val="single" w:sz="8" w:space="0" w:color="auto"/>
        <w:bottom w:val="single" w:sz="8" w:space="0" w:color="auto"/>
        <w:right w:val="single" w:sz="8" w:space="0" w:color="auto"/>
      </w:pBdr>
      <w:spacing w:before="100" w:beforeAutospacing="1" w:after="100" w:afterAutospacing="1"/>
      <w:jc w:val="center"/>
      <w:textAlignment w:val="top"/>
    </w:pPr>
    <w:rPr>
      <w:kern w:val="0"/>
      <w:szCs w:val="21"/>
    </w:rPr>
  </w:style>
  <w:style w:type="paragraph" w:customStyle="1" w:styleId="xl71">
    <w:name w:val="xl71"/>
    <w:basedOn w:val="a"/>
    <w:pPr>
      <w:widowControl/>
      <w:pBdr>
        <w:bottom w:val="single" w:sz="8" w:space="0" w:color="auto"/>
        <w:right w:val="single" w:sz="8" w:space="0" w:color="auto"/>
      </w:pBdr>
      <w:spacing w:before="100" w:beforeAutospacing="1" w:after="100" w:afterAutospacing="1"/>
      <w:textAlignment w:val="top"/>
    </w:pPr>
    <w:rPr>
      <w:kern w:val="0"/>
      <w:szCs w:val="21"/>
    </w:rPr>
  </w:style>
  <w:style w:type="paragraph" w:customStyle="1" w:styleId="xl72">
    <w:name w:val="xl72"/>
    <w:basedOn w:val="a"/>
    <w:pPr>
      <w:widowControl/>
      <w:pBdr>
        <w:bottom w:val="single" w:sz="8" w:space="0" w:color="auto"/>
        <w:right w:val="single" w:sz="8" w:space="0" w:color="auto"/>
      </w:pBdr>
      <w:spacing w:before="100" w:beforeAutospacing="1" w:after="100" w:afterAutospacing="1"/>
      <w:jc w:val="center"/>
      <w:textAlignment w:val="top"/>
    </w:pPr>
    <w:rPr>
      <w:kern w:val="0"/>
      <w:szCs w:val="21"/>
    </w:rPr>
  </w:style>
  <w:style w:type="paragraph" w:customStyle="1" w:styleId="xl73">
    <w:name w:val="xl73"/>
    <w:basedOn w:val="a"/>
    <w:pPr>
      <w:widowControl/>
      <w:pBdr>
        <w:bottom w:val="single" w:sz="8" w:space="0" w:color="auto"/>
        <w:right w:val="single" w:sz="8" w:space="0" w:color="auto"/>
      </w:pBdr>
      <w:shd w:val="clear" w:color="000000" w:fill="FFE599"/>
      <w:spacing w:before="100" w:beforeAutospacing="1" w:after="100" w:afterAutospacing="1"/>
      <w:textAlignment w:val="top"/>
    </w:pPr>
    <w:rPr>
      <w:kern w:val="0"/>
      <w:szCs w:val="21"/>
    </w:rPr>
  </w:style>
  <w:style w:type="paragraph" w:customStyle="1" w:styleId="xl74">
    <w:name w:val="xl74"/>
    <w:basedOn w:val="a"/>
    <w:pPr>
      <w:widowControl/>
      <w:pBdr>
        <w:bottom w:val="single" w:sz="8" w:space="0" w:color="auto"/>
        <w:right w:val="single" w:sz="8" w:space="0" w:color="auto"/>
      </w:pBdr>
      <w:shd w:val="clear" w:color="000000" w:fill="FFE599"/>
      <w:spacing w:before="100" w:beforeAutospacing="1" w:after="100" w:afterAutospacing="1"/>
      <w:jc w:val="center"/>
      <w:textAlignment w:val="top"/>
    </w:pPr>
    <w:rPr>
      <w:kern w:val="0"/>
      <w:szCs w:val="21"/>
    </w:rPr>
  </w:style>
  <w:style w:type="paragraph" w:customStyle="1" w:styleId="xl75">
    <w:name w:val="xl75"/>
    <w:basedOn w:val="a"/>
    <w:pPr>
      <w:widowControl/>
      <w:pBdr>
        <w:bottom w:val="single" w:sz="8" w:space="0" w:color="auto"/>
        <w:right w:val="single" w:sz="8" w:space="0" w:color="auto"/>
      </w:pBdr>
      <w:shd w:val="clear" w:color="000000" w:fill="F4B083"/>
      <w:spacing w:before="100" w:beforeAutospacing="1" w:after="100" w:afterAutospacing="1"/>
      <w:textAlignment w:val="top"/>
    </w:pPr>
    <w:rPr>
      <w:kern w:val="0"/>
      <w:szCs w:val="21"/>
    </w:rPr>
  </w:style>
  <w:style w:type="paragraph" w:customStyle="1" w:styleId="xl76">
    <w:name w:val="xl76"/>
    <w:basedOn w:val="a"/>
    <w:pPr>
      <w:widowControl/>
      <w:pBdr>
        <w:bottom w:val="single" w:sz="8" w:space="0" w:color="auto"/>
        <w:right w:val="single" w:sz="8" w:space="0" w:color="auto"/>
      </w:pBdr>
      <w:shd w:val="clear" w:color="000000" w:fill="F4B083"/>
      <w:spacing w:before="100" w:beforeAutospacing="1" w:after="100" w:afterAutospacing="1"/>
      <w:jc w:val="center"/>
      <w:textAlignment w:val="top"/>
    </w:pPr>
    <w:rPr>
      <w:kern w:val="0"/>
      <w:szCs w:val="21"/>
    </w:rPr>
  </w:style>
  <w:style w:type="paragraph" w:customStyle="1" w:styleId="xl77">
    <w:name w:val="xl77"/>
    <w:basedOn w:val="a"/>
    <w:pPr>
      <w:widowControl/>
      <w:pBdr>
        <w:left w:val="single" w:sz="8" w:space="0" w:color="auto"/>
        <w:bottom w:val="single" w:sz="8" w:space="0" w:color="auto"/>
        <w:right w:val="single" w:sz="8" w:space="0" w:color="auto"/>
      </w:pBdr>
      <w:shd w:val="clear" w:color="000000" w:fill="000000"/>
      <w:spacing w:before="100" w:beforeAutospacing="1" w:after="100" w:afterAutospacing="1"/>
      <w:jc w:val="center"/>
      <w:textAlignment w:val="top"/>
    </w:pPr>
    <w:rPr>
      <w:kern w:val="0"/>
      <w:szCs w:val="21"/>
    </w:rPr>
  </w:style>
  <w:style w:type="paragraph" w:customStyle="1" w:styleId="xl78">
    <w:name w:val="xl78"/>
    <w:basedOn w:val="a"/>
    <w:pPr>
      <w:widowControl/>
      <w:pBdr>
        <w:bottom w:val="single" w:sz="8" w:space="0" w:color="auto"/>
        <w:right w:val="single" w:sz="8" w:space="0" w:color="auto"/>
      </w:pBdr>
      <w:shd w:val="clear" w:color="000000" w:fill="000000"/>
      <w:spacing w:before="100" w:beforeAutospacing="1" w:after="100" w:afterAutospacing="1"/>
      <w:textAlignment w:val="top"/>
    </w:pPr>
    <w:rPr>
      <w:kern w:val="0"/>
      <w:szCs w:val="21"/>
    </w:rPr>
  </w:style>
  <w:style w:type="character" w:customStyle="1" w:styleId="Charb">
    <w:name w:val="批注文字 Char"/>
    <w:uiPriority w:val="99"/>
    <w:qFormat/>
    <w:locked/>
    <w:rsid w:val="00964223"/>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 TargetMode="Externa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9B02F3-7523-4185-BC56-0D6E2DACD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2917</Words>
  <Characters>16628</Characters>
  <Application>Microsoft Office Word</Application>
  <DocSecurity>0</DocSecurity>
  <Lines>138</Lines>
  <Paragraphs>39</Paragraphs>
  <ScaleCrop>false</ScaleCrop>
  <Company>Microsoft</Company>
  <LinksUpToDate>false</LinksUpToDate>
  <CharactersWithSpaces>19506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4</cp:revision>
  <cp:lastPrinted>2019-03-19T00:45:00Z</cp:lastPrinted>
  <dcterms:created xsi:type="dcterms:W3CDTF">2019-03-21T03:59:00Z</dcterms:created>
  <dcterms:modified xsi:type="dcterms:W3CDTF">2019-03-22T06:47:00Z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