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7189" w:rsidRDefault="00550E55">
      <w:pPr>
        <w:spacing w:line="360" w:lineRule="auto"/>
        <w:ind w:leftChars="171" w:left="359"/>
        <w:jc w:val="center"/>
        <w:rPr>
          <w:rFonts w:ascii="宋体" w:hAnsi="宋体"/>
          <w:b/>
          <w:sz w:val="48"/>
          <w:szCs w:val="48"/>
        </w:rPr>
      </w:pPr>
      <w:r>
        <w:rPr>
          <w:rFonts w:ascii="宋体" w:hAnsi="宋体" w:hint="eastAsia"/>
          <w:b/>
          <w:sz w:val="48"/>
          <w:szCs w:val="48"/>
        </w:rPr>
        <w:t>广州市广外附设外语学校</w:t>
      </w:r>
    </w:p>
    <w:p w:rsidR="00617189" w:rsidRDefault="00550E55">
      <w:pPr>
        <w:spacing w:line="360" w:lineRule="auto"/>
        <w:ind w:leftChars="171" w:left="359"/>
        <w:jc w:val="center"/>
        <w:rPr>
          <w:rFonts w:ascii="宋体" w:hAnsi="宋体"/>
          <w:b/>
          <w:bCs/>
          <w:spacing w:val="40"/>
          <w:sz w:val="48"/>
          <w:szCs w:val="48"/>
        </w:rPr>
      </w:pPr>
      <w:r>
        <w:rPr>
          <w:rFonts w:ascii="宋体" w:hAnsi="宋体" w:hint="eastAsia"/>
          <w:b/>
          <w:sz w:val="48"/>
          <w:szCs w:val="48"/>
        </w:rPr>
        <w:t>校服及床上用品采购</w:t>
      </w:r>
    </w:p>
    <w:p w:rsidR="00617189" w:rsidRDefault="00617189">
      <w:pPr>
        <w:adjustRightInd w:val="0"/>
        <w:snapToGrid w:val="0"/>
        <w:spacing w:line="300" w:lineRule="auto"/>
        <w:rPr>
          <w:rFonts w:ascii="黑体" w:eastAsia="黑体" w:hAnsi="新宋体"/>
          <w:sz w:val="32"/>
          <w:szCs w:val="32"/>
        </w:rPr>
      </w:pPr>
    </w:p>
    <w:p w:rsidR="00617189" w:rsidRDefault="00617189">
      <w:pPr>
        <w:adjustRightInd w:val="0"/>
        <w:snapToGrid w:val="0"/>
        <w:spacing w:line="300" w:lineRule="auto"/>
        <w:rPr>
          <w:rFonts w:ascii="黑体" w:eastAsia="黑体" w:hAnsi="新宋体"/>
          <w:sz w:val="32"/>
          <w:szCs w:val="32"/>
        </w:rPr>
      </w:pPr>
    </w:p>
    <w:p w:rsidR="00617189" w:rsidRDefault="00550E55">
      <w:pPr>
        <w:adjustRightInd w:val="0"/>
        <w:snapToGrid w:val="0"/>
        <w:spacing w:line="300" w:lineRule="auto"/>
        <w:jc w:val="center"/>
        <w:rPr>
          <w:rFonts w:ascii="华文新魏" w:hAnsi="新宋体"/>
          <w:b/>
          <w:sz w:val="84"/>
          <w:szCs w:val="84"/>
        </w:rPr>
      </w:pPr>
      <w:r>
        <w:rPr>
          <w:rFonts w:ascii="华文新魏" w:hAnsi="新宋体" w:hint="eastAsia"/>
          <w:b/>
          <w:sz w:val="84"/>
          <w:szCs w:val="84"/>
        </w:rPr>
        <w:t>招</w:t>
      </w:r>
    </w:p>
    <w:p w:rsidR="00617189" w:rsidRDefault="00617189">
      <w:pPr>
        <w:adjustRightInd w:val="0"/>
        <w:snapToGrid w:val="0"/>
        <w:spacing w:line="300" w:lineRule="auto"/>
        <w:jc w:val="center"/>
        <w:rPr>
          <w:rFonts w:ascii="华文新魏" w:hAnsi="新宋体"/>
          <w:b/>
          <w:sz w:val="32"/>
          <w:szCs w:val="32"/>
        </w:rPr>
      </w:pPr>
    </w:p>
    <w:p w:rsidR="00617189" w:rsidRDefault="00550E55">
      <w:pPr>
        <w:adjustRightInd w:val="0"/>
        <w:snapToGrid w:val="0"/>
        <w:spacing w:line="300" w:lineRule="auto"/>
        <w:jc w:val="center"/>
        <w:rPr>
          <w:rFonts w:ascii="华文新魏" w:hAnsi="新宋体"/>
          <w:b/>
          <w:sz w:val="84"/>
          <w:szCs w:val="84"/>
        </w:rPr>
      </w:pPr>
      <w:r>
        <w:rPr>
          <w:rFonts w:ascii="华文新魏" w:hAnsi="新宋体" w:hint="eastAsia"/>
          <w:b/>
          <w:sz w:val="84"/>
          <w:szCs w:val="84"/>
        </w:rPr>
        <w:t>标</w:t>
      </w:r>
    </w:p>
    <w:p w:rsidR="00617189" w:rsidRDefault="00617189">
      <w:pPr>
        <w:adjustRightInd w:val="0"/>
        <w:snapToGrid w:val="0"/>
        <w:spacing w:line="300" w:lineRule="auto"/>
        <w:jc w:val="center"/>
        <w:rPr>
          <w:rFonts w:ascii="华文新魏" w:hAnsi="新宋体"/>
          <w:b/>
          <w:sz w:val="32"/>
          <w:szCs w:val="32"/>
        </w:rPr>
      </w:pPr>
    </w:p>
    <w:p w:rsidR="00617189" w:rsidRDefault="00550E55">
      <w:pPr>
        <w:adjustRightInd w:val="0"/>
        <w:snapToGrid w:val="0"/>
        <w:spacing w:line="300" w:lineRule="auto"/>
        <w:jc w:val="center"/>
        <w:rPr>
          <w:rFonts w:ascii="华文新魏" w:hAnsi="新宋体"/>
          <w:b/>
          <w:sz w:val="84"/>
          <w:szCs w:val="84"/>
        </w:rPr>
      </w:pPr>
      <w:r>
        <w:rPr>
          <w:rFonts w:ascii="华文新魏" w:hAnsi="新宋体" w:hint="eastAsia"/>
          <w:b/>
          <w:sz w:val="84"/>
          <w:szCs w:val="84"/>
        </w:rPr>
        <w:t>文</w:t>
      </w:r>
    </w:p>
    <w:p w:rsidR="00617189" w:rsidRDefault="00617189">
      <w:pPr>
        <w:adjustRightInd w:val="0"/>
        <w:snapToGrid w:val="0"/>
        <w:spacing w:line="300" w:lineRule="auto"/>
        <w:jc w:val="center"/>
        <w:rPr>
          <w:rFonts w:ascii="华文新魏" w:hAnsi="新宋体"/>
          <w:b/>
          <w:sz w:val="32"/>
          <w:szCs w:val="32"/>
        </w:rPr>
      </w:pPr>
    </w:p>
    <w:p w:rsidR="00617189" w:rsidRDefault="00550E55">
      <w:pPr>
        <w:adjustRightInd w:val="0"/>
        <w:snapToGrid w:val="0"/>
        <w:spacing w:line="300" w:lineRule="auto"/>
        <w:jc w:val="center"/>
        <w:rPr>
          <w:rFonts w:ascii="华文新魏" w:hAnsi="新宋体"/>
          <w:b/>
          <w:sz w:val="84"/>
          <w:szCs w:val="84"/>
        </w:rPr>
      </w:pPr>
      <w:r>
        <w:rPr>
          <w:rFonts w:ascii="华文新魏" w:hAnsi="新宋体" w:hint="eastAsia"/>
          <w:b/>
          <w:sz w:val="84"/>
          <w:szCs w:val="84"/>
        </w:rPr>
        <w:t>件</w:t>
      </w:r>
    </w:p>
    <w:p w:rsidR="00617189" w:rsidRDefault="00617189">
      <w:pPr>
        <w:adjustRightInd w:val="0"/>
        <w:snapToGrid w:val="0"/>
        <w:spacing w:line="300" w:lineRule="auto"/>
        <w:ind w:left="851" w:firstLine="1355"/>
        <w:rPr>
          <w:rFonts w:ascii="新宋体" w:eastAsia="新宋体" w:hAnsi="新宋体"/>
          <w:b/>
          <w:sz w:val="32"/>
        </w:rPr>
      </w:pPr>
    </w:p>
    <w:p w:rsidR="00617189" w:rsidRDefault="00617189">
      <w:pPr>
        <w:adjustRightInd w:val="0"/>
        <w:snapToGrid w:val="0"/>
        <w:spacing w:line="300" w:lineRule="auto"/>
        <w:ind w:left="851" w:firstLine="1355"/>
        <w:rPr>
          <w:rFonts w:ascii="新宋体" w:eastAsia="新宋体" w:hAnsi="新宋体"/>
          <w:b/>
          <w:sz w:val="32"/>
        </w:rPr>
      </w:pPr>
    </w:p>
    <w:p w:rsidR="00617189" w:rsidRDefault="00617189">
      <w:pPr>
        <w:adjustRightInd w:val="0"/>
        <w:snapToGrid w:val="0"/>
        <w:spacing w:line="300" w:lineRule="auto"/>
        <w:ind w:left="851" w:firstLine="1355"/>
        <w:rPr>
          <w:rFonts w:ascii="新宋体" w:eastAsia="新宋体" w:hAnsi="新宋体"/>
          <w:b/>
          <w:sz w:val="32"/>
        </w:rPr>
      </w:pPr>
    </w:p>
    <w:p w:rsidR="00617189" w:rsidRDefault="00617189">
      <w:pPr>
        <w:adjustRightInd w:val="0"/>
        <w:snapToGrid w:val="0"/>
        <w:spacing w:line="300" w:lineRule="auto"/>
        <w:ind w:left="851" w:firstLine="1355"/>
        <w:rPr>
          <w:rFonts w:ascii="新宋体" w:eastAsia="新宋体" w:hAnsi="新宋体"/>
          <w:b/>
          <w:sz w:val="32"/>
        </w:rPr>
      </w:pPr>
    </w:p>
    <w:p w:rsidR="00617189" w:rsidRDefault="00617189">
      <w:pPr>
        <w:adjustRightInd w:val="0"/>
        <w:snapToGrid w:val="0"/>
        <w:spacing w:line="300" w:lineRule="auto"/>
        <w:ind w:left="851" w:firstLine="1355"/>
        <w:rPr>
          <w:rFonts w:ascii="新宋体" w:eastAsia="新宋体" w:hAnsi="新宋体"/>
          <w:b/>
          <w:sz w:val="32"/>
        </w:rPr>
      </w:pPr>
    </w:p>
    <w:p w:rsidR="00617189" w:rsidRDefault="00617189">
      <w:pPr>
        <w:adjustRightInd w:val="0"/>
        <w:snapToGrid w:val="0"/>
        <w:spacing w:line="300" w:lineRule="auto"/>
        <w:ind w:left="851" w:firstLine="1355"/>
        <w:rPr>
          <w:rFonts w:ascii="新宋体" w:eastAsia="新宋体" w:hAnsi="新宋体"/>
          <w:b/>
          <w:sz w:val="30"/>
        </w:rPr>
      </w:pPr>
    </w:p>
    <w:p w:rsidR="00617189" w:rsidRDefault="00550E55">
      <w:pPr>
        <w:adjustRightInd w:val="0"/>
        <w:snapToGrid w:val="0"/>
        <w:spacing w:line="300" w:lineRule="auto"/>
        <w:ind w:leftChars="405" w:left="850" w:firstLineChars="521" w:firstLine="1674"/>
        <w:rPr>
          <w:rFonts w:ascii="新宋体" w:eastAsia="新宋体" w:hAnsi="新宋体"/>
          <w:b/>
          <w:sz w:val="32"/>
          <w:szCs w:val="32"/>
        </w:rPr>
      </w:pPr>
      <w:r>
        <w:rPr>
          <w:rFonts w:ascii="新宋体" w:eastAsia="新宋体" w:hAnsi="新宋体" w:hint="eastAsia"/>
          <w:b/>
          <w:sz w:val="32"/>
          <w:szCs w:val="32"/>
        </w:rPr>
        <w:t>项目编号：</w:t>
      </w:r>
      <w:r>
        <w:rPr>
          <w:rFonts w:ascii="新宋体" w:eastAsia="新宋体" w:hAnsi="新宋体" w:hint="eastAsia"/>
          <w:b/>
          <w:sz w:val="32"/>
          <w:szCs w:val="32"/>
        </w:rPr>
        <w:t xml:space="preserve"> GWZB 2018-</w:t>
      </w:r>
      <w:r w:rsidR="002E55BA">
        <w:rPr>
          <w:rFonts w:ascii="新宋体" w:eastAsia="新宋体" w:hAnsi="新宋体" w:hint="eastAsia"/>
          <w:b/>
          <w:sz w:val="32"/>
          <w:szCs w:val="32"/>
        </w:rPr>
        <w:t>72</w:t>
      </w:r>
    </w:p>
    <w:p w:rsidR="00617189" w:rsidRDefault="00550E55">
      <w:pPr>
        <w:adjustRightInd w:val="0"/>
        <w:snapToGrid w:val="0"/>
        <w:spacing w:line="300" w:lineRule="auto"/>
        <w:ind w:leftChars="405" w:left="850" w:firstLineChars="521" w:firstLine="1674"/>
        <w:rPr>
          <w:rFonts w:ascii="新宋体" w:eastAsia="新宋体" w:hAnsi="新宋体"/>
          <w:b/>
          <w:sz w:val="32"/>
          <w:szCs w:val="32"/>
        </w:rPr>
      </w:pPr>
      <w:r>
        <w:rPr>
          <w:rFonts w:ascii="新宋体" w:eastAsia="新宋体" w:hAnsi="新宋体" w:hint="eastAsia"/>
          <w:b/>
          <w:sz w:val="32"/>
          <w:szCs w:val="32"/>
        </w:rPr>
        <w:t>招</w:t>
      </w:r>
      <w:r>
        <w:rPr>
          <w:rFonts w:ascii="新宋体" w:eastAsia="新宋体" w:hAnsi="新宋体" w:hint="eastAsia"/>
          <w:b/>
          <w:sz w:val="32"/>
          <w:szCs w:val="32"/>
        </w:rPr>
        <w:t xml:space="preserve"> </w:t>
      </w:r>
      <w:r>
        <w:rPr>
          <w:rFonts w:ascii="新宋体" w:eastAsia="新宋体" w:hAnsi="新宋体" w:hint="eastAsia"/>
          <w:b/>
          <w:sz w:val="32"/>
          <w:szCs w:val="32"/>
        </w:rPr>
        <w:t>标</w:t>
      </w:r>
      <w:r>
        <w:rPr>
          <w:rFonts w:ascii="新宋体" w:eastAsia="新宋体" w:hAnsi="新宋体" w:hint="eastAsia"/>
          <w:b/>
          <w:sz w:val="32"/>
          <w:szCs w:val="32"/>
        </w:rPr>
        <w:t xml:space="preserve"> </w:t>
      </w:r>
      <w:r>
        <w:rPr>
          <w:rFonts w:ascii="新宋体" w:eastAsia="新宋体" w:hAnsi="新宋体" w:hint="eastAsia"/>
          <w:b/>
          <w:sz w:val="32"/>
          <w:szCs w:val="32"/>
        </w:rPr>
        <w:t>人：广东外语外贸大学</w:t>
      </w:r>
    </w:p>
    <w:p w:rsidR="00617189" w:rsidRDefault="00617189">
      <w:pPr>
        <w:adjustRightInd w:val="0"/>
        <w:snapToGrid w:val="0"/>
        <w:spacing w:line="300" w:lineRule="auto"/>
        <w:rPr>
          <w:rFonts w:ascii="新宋体" w:eastAsia="新宋体" w:hAnsi="新宋体"/>
          <w:b/>
          <w:sz w:val="30"/>
        </w:rPr>
      </w:pPr>
    </w:p>
    <w:p w:rsidR="00617189" w:rsidRDefault="00550E55">
      <w:pPr>
        <w:adjustRightInd w:val="0"/>
        <w:snapToGrid w:val="0"/>
        <w:spacing w:line="300" w:lineRule="auto"/>
        <w:jc w:val="center"/>
        <w:rPr>
          <w:rFonts w:ascii="新宋体" w:eastAsia="新宋体" w:hAnsi="新宋体"/>
          <w:b/>
          <w:sz w:val="32"/>
          <w:szCs w:val="32"/>
        </w:rPr>
      </w:pPr>
      <w:r>
        <w:rPr>
          <w:rFonts w:ascii="新宋体" w:eastAsia="新宋体" w:hAnsi="新宋体" w:hint="eastAsia"/>
          <w:b/>
          <w:sz w:val="32"/>
          <w:szCs w:val="32"/>
        </w:rPr>
        <w:t>二〇一八年十</w:t>
      </w:r>
      <w:r>
        <w:rPr>
          <w:rFonts w:ascii="新宋体" w:eastAsia="新宋体" w:hAnsi="新宋体" w:hint="eastAsia"/>
          <w:b/>
          <w:sz w:val="32"/>
          <w:szCs w:val="32"/>
        </w:rPr>
        <w:t>一</w:t>
      </w:r>
      <w:r>
        <w:rPr>
          <w:rFonts w:ascii="新宋体" w:eastAsia="新宋体" w:hAnsi="新宋体" w:hint="eastAsia"/>
          <w:b/>
          <w:sz w:val="32"/>
          <w:szCs w:val="32"/>
        </w:rPr>
        <w:t>月</w:t>
      </w:r>
    </w:p>
    <w:p w:rsidR="00617189" w:rsidRDefault="00617189">
      <w:pPr>
        <w:adjustRightInd w:val="0"/>
        <w:snapToGrid w:val="0"/>
        <w:spacing w:line="300" w:lineRule="auto"/>
        <w:rPr>
          <w:rFonts w:ascii="新宋体" w:eastAsia="新宋体" w:hAnsi="新宋体"/>
        </w:rPr>
      </w:pPr>
    </w:p>
    <w:p w:rsidR="00617189" w:rsidRDefault="00550E55">
      <w:pPr>
        <w:pStyle w:val="21"/>
        <w:spacing w:line="360" w:lineRule="auto"/>
      </w:pPr>
      <w:r>
        <w:rPr>
          <w:rFonts w:hint="eastAsia"/>
        </w:rPr>
        <w:t>目</w:t>
      </w:r>
      <w:r>
        <w:rPr>
          <w:rFonts w:hint="eastAsia"/>
        </w:rPr>
        <w:t xml:space="preserve">  </w:t>
      </w:r>
      <w:r>
        <w:rPr>
          <w:rFonts w:hint="eastAsia"/>
        </w:rPr>
        <w:t>录</w:t>
      </w:r>
    </w:p>
    <w:p w:rsidR="00617189" w:rsidRDefault="00617189"/>
    <w:p w:rsidR="00617189" w:rsidRDefault="00550E55">
      <w:pPr>
        <w:pStyle w:val="10"/>
        <w:spacing w:line="360" w:lineRule="auto"/>
        <w:rPr>
          <w:b w:val="0"/>
        </w:rPr>
      </w:pPr>
      <w:r>
        <w:rPr>
          <w:rStyle w:val="af8"/>
          <w:rFonts w:hint="eastAsia"/>
          <w:color w:val="auto"/>
          <w:u w:val="none"/>
        </w:rPr>
        <w:t>第</w:t>
      </w:r>
      <w:r>
        <w:rPr>
          <w:rStyle w:val="af8"/>
          <w:rFonts w:hint="eastAsia"/>
          <w:color w:val="auto"/>
          <w:u w:val="none"/>
        </w:rPr>
        <w:t>一部分</w:t>
      </w:r>
      <w:r>
        <w:rPr>
          <w:rStyle w:val="af8"/>
          <w:color w:val="auto"/>
          <w:u w:val="none"/>
        </w:rPr>
        <w:t xml:space="preserve">  </w:t>
      </w:r>
      <w:r>
        <w:rPr>
          <w:rStyle w:val="af8"/>
          <w:rFonts w:hint="eastAsia"/>
          <w:color w:val="auto"/>
          <w:u w:val="none"/>
        </w:rPr>
        <w:t>投</w:t>
      </w:r>
      <w:r>
        <w:rPr>
          <w:rStyle w:val="af8"/>
          <w:color w:val="auto"/>
          <w:u w:val="none"/>
        </w:rPr>
        <w:t xml:space="preserve"> </w:t>
      </w:r>
      <w:r>
        <w:rPr>
          <w:rStyle w:val="af8"/>
          <w:rFonts w:hint="eastAsia"/>
          <w:color w:val="auto"/>
          <w:u w:val="none"/>
        </w:rPr>
        <w:t>标</w:t>
      </w:r>
      <w:r>
        <w:rPr>
          <w:rStyle w:val="af8"/>
          <w:color w:val="auto"/>
          <w:u w:val="none"/>
        </w:rPr>
        <w:t xml:space="preserve"> </w:t>
      </w:r>
      <w:r>
        <w:rPr>
          <w:rStyle w:val="af8"/>
          <w:rFonts w:hint="eastAsia"/>
          <w:color w:val="auto"/>
          <w:u w:val="none"/>
        </w:rPr>
        <w:t>邀</w:t>
      </w:r>
      <w:r>
        <w:rPr>
          <w:rStyle w:val="af8"/>
          <w:color w:val="auto"/>
          <w:u w:val="none"/>
        </w:rPr>
        <w:t xml:space="preserve"> </w:t>
      </w:r>
      <w:r>
        <w:rPr>
          <w:rStyle w:val="af8"/>
          <w:rFonts w:hint="eastAsia"/>
          <w:color w:val="auto"/>
          <w:u w:val="none"/>
        </w:rPr>
        <w:t>请</w:t>
      </w:r>
      <w:r>
        <w:rPr>
          <w:rStyle w:val="af8"/>
          <w:color w:val="auto"/>
          <w:u w:val="none"/>
        </w:rPr>
        <w:t xml:space="preserve"> </w:t>
      </w:r>
      <w:r>
        <w:rPr>
          <w:rStyle w:val="af8"/>
          <w:rFonts w:hint="eastAsia"/>
          <w:color w:val="auto"/>
          <w:u w:val="none"/>
        </w:rPr>
        <w:t>书</w:t>
      </w:r>
    </w:p>
    <w:p w:rsidR="00617189" w:rsidRDefault="00550E55">
      <w:pPr>
        <w:pStyle w:val="10"/>
        <w:spacing w:line="360" w:lineRule="auto"/>
        <w:rPr>
          <w:b w:val="0"/>
        </w:rPr>
      </w:pPr>
      <w:r>
        <w:rPr>
          <w:rStyle w:val="af8"/>
          <w:rFonts w:hint="eastAsia"/>
          <w:color w:val="auto"/>
          <w:u w:val="none"/>
        </w:rPr>
        <w:t>第</w:t>
      </w:r>
      <w:r>
        <w:rPr>
          <w:rStyle w:val="af8"/>
          <w:rFonts w:hint="eastAsia"/>
          <w:color w:val="auto"/>
          <w:u w:val="none"/>
        </w:rPr>
        <w:t>二部分</w:t>
      </w:r>
      <w:r>
        <w:rPr>
          <w:rStyle w:val="af8"/>
          <w:color w:val="auto"/>
          <w:u w:val="none"/>
        </w:rPr>
        <w:t xml:space="preserve"> </w:t>
      </w:r>
      <w:r>
        <w:rPr>
          <w:rStyle w:val="af8"/>
          <w:rFonts w:hint="eastAsia"/>
          <w:color w:val="auto"/>
          <w:u w:val="none"/>
        </w:rPr>
        <w:t xml:space="preserve"> </w:t>
      </w:r>
      <w:r>
        <w:rPr>
          <w:rStyle w:val="af8"/>
          <w:rFonts w:hint="eastAsia"/>
          <w:color w:val="auto"/>
          <w:u w:val="none"/>
        </w:rPr>
        <w:t>用</w:t>
      </w:r>
      <w:r>
        <w:rPr>
          <w:rStyle w:val="af8"/>
          <w:rFonts w:hint="eastAsia"/>
          <w:color w:val="auto"/>
          <w:u w:val="none"/>
        </w:rPr>
        <w:t xml:space="preserve"> </w:t>
      </w:r>
      <w:r>
        <w:rPr>
          <w:rStyle w:val="af8"/>
          <w:rFonts w:hint="eastAsia"/>
          <w:color w:val="auto"/>
          <w:u w:val="none"/>
        </w:rPr>
        <w:t>户</w:t>
      </w:r>
      <w:r>
        <w:rPr>
          <w:rStyle w:val="af8"/>
          <w:rFonts w:hint="eastAsia"/>
          <w:color w:val="auto"/>
          <w:u w:val="none"/>
        </w:rPr>
        <w:t xml:space="preserve"> </w:t>
      </w:r>
      <w:r>
        <w:rPr>
          <w:rStyle w:val="af8"/>
          <w:rFonts w:hint="eastAsia"/>
          <w:color w:val="auto"/>
          <w:u w:val="none"/>
        </w:rPr>
        <w:t>需</w:t>
      </w:r>
      <w:r>
        <w:rPr>
          <w:rStyle w:val="af8"/>
          <w:rFonts w:hint="eastAsia"/>
          <w:color w:val="auto"/>
          <w:u w:val="none"/>
        </w:rPr>
        <w:t xml:space="preserve"> </w:t>
      </w:r>
      <w:r>
        <w:rPr>
          <w:rStyle w:val="af8"/>
          <w:rFonts w:hint="eastAsia"/>
          <w:color w:val="auto"/>
          <w:u w:val="none"/>
        </w:rPr>
        <w:t>求</w:t>
      </w:r>
      <w:r>
        <w:rPr>
          <w:rStyle w:val="af8"/>
          <w:rFonts w:hint="eastAsia"/>
          <w:color w:val="auto"/>
          <w:u w:val="none"/>
        </w:rPr>
        <w:t xml:space="preserve"> </w:t>
      </w:r>
      <w:r>
        <w:rPr>
          <w:rStyle w:val="af8"/>
          <w:rFonts w:hint="eastAsia"/>
          <w:color w:val="auto"/>
          <w:u w:val="none"/>
        </w:rPr>
        <w:t>书</w:t>
      </w:r>
    </w:p>
    <w:p w:rsidR="00617189" w:rsidRDefault="00550E55">
      <w:pPr>
        <w:pStyle w:val="21"/>
        <w:spacing w:line="360" w:lineRule="auto"/>
        <w:ind w:leftChars="0" w:left="0"/>
        <w:jc w:val="both"/>
        <w:rPr>
          <w:b w:val="0"/>
          <w:sz w:val="28"/>
          <w:szCs w:val="28"/>
        </w:rPr>
      </w:pPr>
      <w:r>
        <w:rPr>
          <w:rStyle w:val="af8"/>
          <w:rFonts w:hint="eastAsia"/>
          <w:color w:val="auto"/>
          <w:sz w:val="28"/>
          <w:szCs w:val="28"/>
          <w:u w:val="none"/>
        </w:rPr>
        <w:t>第三部分</w:t>
      </w:r>
      <w:r>
        <w:rPr>
          <w:rStyle w:val="af8"/>
          <w:rFonts w:hint="eastAsia"/>
          <w:color w:val="auto"/>
          <w:sz w:val="28"/>
          <w:szCs w:val="28"/>
          <w:u w:val="none"/>
        </w:rPr>
        <w:t xml:space="preserve">  </w:t>
      </w:r>
      <w:r>
        <w:rPr>
          <w:rStyle w:val="af8"/>
          <w:rFonts w:hint="eastAsia"/>
          <w:color w:val="auto"/>
          <w:sz w:val="28"/>
          <w:szCs w:val="28"/>
          <w:u w:val="none"/>
        </w:rPr>
        <w:t>投</w:t>
      </w:r>
      <w:r>
        <w:rPr>
          <w:rStyle w:val="af8"/>
          <w:rFonts w:hint="eastAsia"/>
          <w:color w:val="auto"/>
          <w:sz w:val="28"/>
          <w:szCs w:val="28"/>
          <w:u w:val="none"/>
        </w:rPr>
        <w:t xml:space="preserve"> </w:t>
      </w:r>
      <w:r>
        <w:rPr>
          <w:rStyle w:val="af8"/>
          <w:rFonts w:hint="eastAsia"/>
          <w:color w:val="auto"/>
          <w:sz w:val="28"/>
          <w:szCs w:val="28"/>
          <w:u w:val="none"/>
        </w:rPr>
        <w:t>标</w:t>
      </w:r>
      <w:r>
        <w:rPr>
          <w:rStyle w:val="af8"/>
          <w:rFonts w:hint="eastAsia"/>
          <w:color w:val="auto"/>
          <w:sz w:val="28"/>
          <w:szCs w:val="28"/>
          <w:u w:val="none"/>
        </w:rPr>
        <w:t xml:space="preserve"> </w:t>
      </w:r>
      <w:r>
        <w:rPr>
          <w:rStyle w:val="af8"/>
          <w:rFonts w:hint="eastAsia"/>
          <w:color w:val="auto"/>
          <w:sz w:val="28"/>
          <w:szCs w:val="28"/>
          <w:u w:val="none"/>
        </w:rPr>
        <w:t>须</w:t>
      </w:r>
      <w:r>
        <w:rPr>
          <w:rStyle w:val="af8"/>
          <w:rFonts w:hint="eastAsia"/>
          <w:color w:val="auto"/>
          <w:sz w:val="28"/>
          <w:szCs w:val="28"/>
          <w:u w:val="none"/>
        </w:rPr>
        <w:t xml:space="preserve"> </w:t>
      </w:r>
      <w:r>
        <w:rPr>
          <w:rStyle w:val="af8"/>
          <w:rFonts w:hint="eastAsia"/>
          <w:color w:val="auto"/>
          <w:sz w:val="28"/>
          <w:szCs w:val="28"/>
          <w:u w:val="none"/>
        </w:rPr>
        <w:t>知</w:t>
      </w:r>
    </w:p>
    <w:p w:rsidR="00617189" w:rsidRDefault="00550E55">
      <w:pPr>
        <w:pStyle w:val="10"/>
        <w:spacing w:line="360" w:lineRule="auto"/>
        <w:rPr>
          <w:rStyle w:val="af8"/>
          <w:color w:val="auto"/>
          <w:u w:val="none"/>
        </w:rPr>
      </w:pPr>
      <w:r>
        <w:rPr>
          <w:rStyle w:val="af8"/>
          <w:rFonts w:hint="eastAsia"/>
          <w:color w:val="auto"/>
          <w:u w:val="none"/>
        </w:rPr>
        <w:t>第四部分</w:t>
      </w:r>
      <w:r>
        <w:rPr>
          <w:rStyle w:val="af8"/>
          <w:rFonts w:hint="eastAsia"/>
          <w:color w:val="auto"/>
          <w:u w:val="none"/>
        </w:rPr>
        <w:t xml:space="preserve">  </w:t>
      </w:r>
      <w:r>
        <w:rPr>
          <w:rStyle w:val="af8"/>
          <w:rFonts w:hint="eastAsia"/>
          <w:color w:val="auto"/>
          <w:u w:val="none"/>
        </w:rPr>
        <w:t>评</w:t>
      </w:r>
      <w:r>
        <w:rPr>
          <w:rStyle w:val="af8"/>
          <w:rFonts w:hint="eastAsia"/>
          <w:color w:val="auto"/>
          <w:u w:val="none"/>
        </w:rPr>
        <w:t xml:space="preserve"> </w:t>
      </w:r>
      <w:r>
        <w:rPr>
          <w:rStyle w:val="af8"/>
          <w:rFonts w:hint="eastAsia"/>
          <w:color w:val="auto"/>
          <w:u w:val="none"/>
        </w:rPr>
        <w:t>标</w:t>
      </w:r>
      <w:r>
        <w:rPr>
          <w:rStyle w:val="af8"/>
          <w:rFonts w:hint="eastAsia"/>
          <w:color w:val="auto"/>
          <w:u w:val="none"/>
        </w:rPr>
        <w:t xml:space="preserve"> </w:t>
      </w:r>
      <w:r>
        <w:rPr>
          <w:rStyle w:val="af8"/>
          <w:rFonts w:hint="eastAsia"/>
          <w:color w:val="auto"/>
          <w:u w:val="none"/>
        </w:rPr>
        <w:t>办</w:t>
      </w:r>
      <w:r>
        <w:rPr>
          <w:rStyle w:val="af8"/>
          <w:rFonts w:hint="eastAsia"/>
          <w:color w:val="auto"/>
          <w:u w:val="none"/>
        </w:rPr>
        <w:t xml:space="preserve"> </w:t>
      </w:r>
      <w:r>
        <w:rPr>
          <w:rStyle w:val="af8"/>
          <w:rFonts w:hint="eastAsia"/>
          <w:color w:val="auto"/>
          <w:u w:val="none"/>
        </w:rPr>
        <w:t>法</w:t>
      </w:r>
      <w:r>
        <w:rPr>
          <w:rStyle w:val="af8"/>
          <w:rFonts w:hint="eastAsia"/>
          <w:color w:val="auto"/>
          <w:u w:val="none"/>
        </w:rPr>
        <w:t xml:space="preserve"> </w:t>
      </w:r>
      <w:r>
        <w:rPr>
          <w:rStyle w:val="af8"/>
          <w:rFonts w:hint="eastAsia"/>
          <w:color w:val="auto"/>
          <w:u w:val="none"/>
        </w:rPr>
        <w:t>与</w:t>
      </w:r>
      <w:r>
        <w:rPr>
          <w:rStyle w:val="af8"/>
          <w:rFonts w:hint="eastAsia"/>
          <w:color w:val="auto"/>
          <w:u w:val="none"/>
        </w:rPr>
        <w:t xml:space="preserve"> </w:t>
      </w:r>
      <w:r>
        <w:rPr>
          <w:rStyle w:val="af8"/>
          <w:rFonts w:hint="eastAsia"/>
          <w:color w:val="auto"/>
          <w:u w:val="none"/>
        </w:rPr>
        <w:t>细</w:t>
      </w:r>
      <w:r>
        <w:rPr>
          <w:rStyle w:val="af8"/>
          <w:rFonts w:hint="eastAsia"/>
          <w:color w:val="auto"/>
          <w:u w:val="none"/>
        </w:rPr>
        <w:t xml:space="preserve"> </w:t>
      </w:r>
      <w:r>
        <w:rPr>
          <w:rStyle w:val="af8"/>
          <w:rFonts w:hint="eastAsia"/>
          <w:color w:val="auto"/>
          <w:u w:val="none"/>
        </w:rPr>
        <w:t>则</w:t>
      </w:r>
    </w:p>
    <w:p w:rsidR="00617189" w:rsidRDefault="00550E55">
      <w:pPr>
        <w:pStyle w:val="10"/>
        <w:spacing w:line="360" w:lineRule="auto"/>
        <w:rPr>
          <w:rStyle w:val="af8"/>
          <w:color w:val="auto"/>
          <w:u w:val="none"/>
        </w:rPr>
      </w:pPr>
      <w:r>
        <w:rPr>
          <w:rStyle w:val="af8"/>
          <w:rFonts w:hint="eastAsia"/>
          <w:color w:val="auto"/>
          <w:u w:val="none"/>
        </w:rPr>
        <w:t>第五部分</w:t>
      </w:r>
      <w:r>
        <w:rPr>
          <w:rStyle w:val="af8"/>
          <w:rFonts w:hint="eastAsia"/>
          <w:color w:val="auto"/>
          <w:u w:val="none"/>
        </w:rPr>
        <w:t xml:space="preserve">  </w:t>
      </w:r>
      <w:r>
        <w:rPr>
          <w:rStyle w:val="af8"/>
          <w:rFonts w:hint="eastAsia"/>
          <w:color w:val="auto"/>
          <w:u w:val="none"/>
        </w:rPr>
        <w:t>投</w:t>
      </w:r>
      <w:r>
        <w:rPr>
          <w:rStyle w:val="af8"/>
          <w:rFonts w:hint="eastAsia"/>
          <w:color w:val="auto"/>
          <w:u w:val="none"/>
        </w:rPr>
        <w:t xml:space="preserve"> </w:t>
      </w:r>
      <w:r>
        <w:rPr>
          <w:rStyle w:val="af8"/>
          <w:rFonts w:hint="eastAsia"/>
          <w:color w:val="auto"/>
          <w:u w:val="none"/>
        </w:rPr>
        <w:t>标</w:t>
      </w:r>
      <w:r>
        <w:rPr>
          <w:rStyle w:val="af8"/>
          <w:rFonts w:hint="eastAsia"/>
          <w:color w:val="auto"/>
          <w:u w:val="none"/>
        </w:rPr>
        <w:t xml:space="preserve"> </w:t>
      </w:r>
      <w:r>
        <w:rPr>
          <w:rStyle w:val="af8"/>
          <w:rFonts w:hint="eastAsia"/>
          <w:color w:val="auto"/>
          <w:u w:val="none"/>
        </w:rPr>
        <w:t>文</w:t>
      </w:r>
      <w:r>
        <w:rPr>
          <w:rStyle w:val="af8"/>
          <w:rFonts w:hint="eastAsia"/>
          <w:color w:val="auto"/>
          <w:u w:val="none"/>
        </w:rPr>
        <w:t xml:space="preserve"> </w:t>
      </w:r>
      <w:r>
        <w:rPr>
          <w:rStyle w:val="af8"/>
          <w:rFonts w:hint="eastAsia"/>
          <w:color w:val="auto"/>
          <w:u w:val="none"/>
        </w:rPr>
        <w:t>件</w:t>
      </w:r>
      <w:r>
        <w:rPr>
          <w:rStyle w:val="af8"/>
          <w:rFonts w:hint="eastAsia"/>
          <w:color w:val="auto"/>
          <w:u w:val="none"/>
        </w:rPr>
        <w:t xml:space="preserve"> </w:t>
      </w:r>
      <w:r>
        <w:rPr>
          <w:rStyle w:val="af8"/>
          <w:rFonts w:hint="eastAsia"/>
          <w:color w:val="auto"/>
          <w:u w:val="none"/>
        </w:rPr>
        <w:t>格</w:t>
      </w:r>
      <w:r>
        <w:rPr>
          <w:rStyle w:val="af8"/>
          <w:rFonts w:hint="eastAsia"/>
          <w:color w:val="auto"/>
          <w:u w:val="none"/>
        </w:rPr>
        <w:t xml:space="preserve"> </w:t>
      </w:r>
      <w:r>
        <w:rPr>
          <w:rStyle w:val="af8"/>
          <w:rFonts w:hint="eastAsia"/>
          <w:color w:val="auto"/>
          <w:u w:val="none"/>
        </w:rPr>
        <w:t>式</w:t>
      </w:r>
    </w:p>
    <w:p w:rsidR="00617189" w:rsidRDefault="00550E55">
      <w:pPr>
        <w:pStyle w:val="10"/>
        <w:spacing w:line="360" w:lineRule="auto"/>
        <w:rPr>
          <w:rStyle w:val="af8"/>
          <w:color w:val="auto"/>
          <w:u w:val="none"/>
        </w:rPr>
      </w:pPr>
      <w:r>
        <w:rPr>
          <w:rStyle w:val="af8"/>
          <w:rFonts w:hint="eastAsia"/>
          <w:color w:val="auto"/>
          <w:u w:val="none"/>
        </w:rPr>
        <w:t>第六部分</w:t>
      </w:r>
      <w:r>
        <w:rPr>
          <w:rStyle w:val="af8"/>
          <w:rFonts w:hint="eastAsia"/>
          <w:color w:val="auto"/>
          <w:u w:val="none"/>
        </w:rPr>
        <w:t xml:space="preserve">  </w:t>
      </w:r>
      <w:r>
        <w:rPr>
          <w:rStyle w:val="af8"/>
          <w:rFonts w:hint="eastAsia"/>
          <w:color w:val="auto"/>
          <w:u w:val="none"/>
        </w:rPr>
        <w:t>合</w:t>
      </w:r>
      <w:r>
        <w:rPr>
          <w:rStyle w:val="af8"/>
          <w:rFonts w:hint="eastAsia"/>
          <w:color w:val="auto"/>
          <w:u w:val="none"/>
        </w:rPr>
        <w:t xml:space="preserve"> </w:t>
      </w:r>
      <w:r>
        <w:rPr>
          <w:rStyle w:val="af8"/>
          <w:rFonts w:hint="eastAsia"/>
          <w:color w:val="auto"/>
          <w:u w:val="none"/>
        </w:rPr>
        <w:t>同</w:t>
      </w:r>
      <w:r>
        <w:rPr>
          <w:rStyle w:val="af8"/>
          <w:rFonts w:hint="eastAsia"/>
          <w:color w:val="auto"/>
          <w:u w:val="none"/>
        </w:rPr>
        <w:t xml:space="preserve"> </w:t>
      </w:r>
      <w:r>
        <w:rPr>
          <w:rStyle w:val="af8"/>
          <w:rFonts w:hint="eastAsia"/>
          <w:color w:val="auto"/>
          <w:u w:val="none"/>
        </w:rPr>
        <w:t>格</w:t>
      </w:r>
      <w:r>
        <w:rPr>
          <w:rStyle w:val="af8"/>
          <w:rFonts w:hint="eastAsia"/>
          <w:color w:val="auto"/>
          <w:u w:val="none"/>
        </w:rPr>
        <w:t xml:space="preserve"> </w:t>
      </w:r>
      <w:r>
        <w:rPr>
          <w:rStyle w:val="af8"/>
          <w:rFonts w:hint="eastAsia"/>
          <w:color w:val="auto"/>
          <w:u w:val="none"/>
        </w:rPr>
        <w:t>式</w:t>
      </w:r>
    </w:p>
    <w:p w:rsidR="00617189" w:rsidRDefault="00617189">
      <w:pPr>
        <w:widowControl/>
        <w:tabs>
          <w:tab w:val="left" w:pos="4680"/>
        </w:tabs>
        <w:snapToGrid w:val="0"/>
        <w:spacing w:line="440" w:lineRule="exact"/>
        <w:ind w:right="420"/>
        <w:rPr>
          <w:rFonts w:cs="宋体"/>
          <w:kern w:val="0"/>
          <w:szCs w:val="21"/>
        </w:rPr>
      </w:pPr>
      <w:bookmarkStart w:id="0" w:name="_Toc202537523"/>
      <w:bookmarkStart w:id="1" w:name="_Toc356818168"/>
      <w:bookmarkStart w:id="2" w:name="_Toc202538645"/>
      <w:bookmarkStart w:id="3" w:name="_Toc202538908"/>
      <w:bookmarkStart w:id="4" w:name="_Toc202537385"/>
    </w:p>
    <w:p w:rsidR="00617189" w:rsidRDefault="00550E55">
      <w:pPr>
        <w:pStyle w:val="af5"/>
        <w:spacing w:line="360" w:lineRule="auto"/>
        <w:rPr>
          <w:rFonts w:ascii="宋体" w:eastAsia="宋体" w:hAnsi="宋体"/>
        </w:rPr>
      </w:pPr>
      <w:r>
        <w:rPr>
          <w:rFonts w:ascii="宋体" w:eastAsia="宋体" w:hAnsi="宋体"/>
        </w:rPr>
        <w:br w:type="page"/>
      </w:r>
      <w:r>
        <w:rPr>
          <w:rFonts w:ascii="宋体" w:eastAsia="宋体" w:hAnsi="宋体" w:hint="eastAsia"/>
        </w:rPr>
        <w:lastRenderedPageBreak/>
        <w:t>第一部分</w:t>
      </w:r>
      <w:r>
        <w:rPr>
          <w:rFonts w:ascii="宋体" w:eastAsia="宋体" w:hAnsi="宋体" w:hint="eastAsia"/>
        </w:rPr>
        <w:t xml:space="preserve">  </w:t>
      </w:r>
      <w:r>
        <w:rPr>
          <w:rFonts w:ascii="宋体" w:eastAsia="宋体" w:hAnsi="宋体" w:hint="eastAsia"/>
        </w:rPr>
        <w:t>投</w:t>
      </w:r>
      <w:r>
        <w:rPr>
          <w:rFonts w:ascii="宋体" w:eastAsia="宋体" w:hAnsi="宋体" w:hint="eastAsia"/>
        </w:rPr>
        <w:t xml:space="preserve"> </w:t>
      </w:r>
      <w:r>
        <w:rPr>
          <w:rFonts w:ascii="宋体" w:eastAsia="宋体" w:hAnsi="宋体" w:hint="eastAsia"/>
        </w:rPr>
        <w:t>标</w:t>
      </w:r>
      <w:r>
        <w:rPr>
          <w:rFonts w:ascii="宋体" w:eastAsia="宋体" w:hAnsi="宋体" w:hint="eastAsia"/>
        </w:rPr>
        <w:t xml:space="preserve"> </w:t>
      </w:r>
      <w:r>
        <w:rPr>
          <w:rFonts w:ascii="宋体" w:eastAsia="宋体" w:hAnsi="宋体" w:hint="eastAsia"/>
        </w:rPr>
        <w:t>邀</w:t>
      </w:r>
      <w:r>
        <w:rPr>
          <w:rFonts w:ascii="宋体" w:eastAsia="宋体" w:hAnsi="宋体" w:hint="eastAsia"/>
        </w:rPr>
        <w:t xml:space="preserve"> </w:t>
      </w:r>
      <w:r>
        <w:rPr>
          <w:rFonts w:ascii="宋体" w:eastAsia="宋体" w:hAnsi="宋体" w:hint="eastAsia"/>
        </w:rPr>
        <w:t>请</w:t>
      </w:r>
      <w:r>
        <w:rPr>
          <w:rFonts w:ascii="宋体" w:eastAsia="宋体" w:hAnsi="宋体" w:hint="eastAsia"/>
        </w:rPr>
        <w:t xml:space="preserve"> </w:t>
      </w:r>
      <w:r>
        <w:rPr>
          <w:rFonts w:ascii="宋体" w:eastAsia="宋体" w:hAnsi="宋体" w:hint="eastAsia"/>
        </w:rPr>
        <w:t>书</w:t>
      </w:r>
      <w:bookmarkEnd w:id="0"/>
      <w:bookmarkEnd w:id="1"/>
      <w:bookmarkEnd w:id="2"/>
      <w:bookmarkEnd w:id="3"/>
      <w:bookmarkEnd w:id="4"/>
    </w:p>
    <w:p w:rsidR="00617189" w:rsidRDefault="00550E55">
      <w:pPr>
        <w:widowControl/>
        <w:spacing w:line="360" w:lineRule="auto"/>
        <w:ind w:firstLineChars="250" w:firstLine="600"/>
        <w:jc w:val="left"/>
        <w:rPr>
          <w:rFonts w:cs="宋体"/>
          <w:kern w:val="0"/>
          <w:sz w:val="24"/>
        </w:rPr>
      </w:pPr>
      <w:bookmarkStart w:id="5" w:name="_Toc356818169"/>
      <w:r>
        <w:rPr>
          <w:rFonts w:cs="宋体" w:hint="eastAsia"/>
          <w:kern w:val="0"/>
          <w:sz w:val="24"/>
        </w:rPr>
        <w:t>广东外语外贸大学（招标人）根据《广东外语外贸大学</w:t>
      </w:r>
      <w:r w:rsidR="002E55BA">
        <w:rPr>
          <w:rFonts w:cs="宋体" w:hint="eastAsia"/>
          <w:kern w:val="0"/>
          <w:sz w:val="24"/>
        </w:rPr>
        <w:t>采购</w:t>
      </w:r>
      <w:r>
        <w:rPr>
          <w:rFonts w:cs="宋体" w:hint="eastAsia"/>
          <w:kern w:val="0"/>
          <w:sz w:val="24"/>
        </w:rPr>
        <w:t>管理办法》，就</w:t>
      </w:r>
      <w:r>
        <w:rPr>
          <w:rFonts w:hint="eastAsia"/>
          <w:sz w:val="24"/>
        </w:rPr>
        <w:t>广州市广外附设外语学校校服及床上用品采购</w:t>
      </w:r>
      <w:r>
        <w:rPr>
          <w:rFonts w:cs="宋体" w:hint="eastAsia"/>
          <w:kern w:val="0"/>
          <w:sz w:val="24"/>
        </w:rPr>
        <w:t>进行公开招标，欢迎符合资格条件投标人投标</w:t>
      </w:r>
      <w:r>
        <w:rPr>
          <w:rFonts w:cs="宋体"/>
          <w:kern w:val="0"/>
          <w:sz w:val="24"/>
        </w:rPr>
        <w:t>:</w:t>
      </w:r>
    </w:p>
    <w:p w:rsidR="00617189" w:rsidRDefault="00550E55">
      <w:pPr>
        <w:widowControl/>
        <w:spacing w:line="480" w:lineRule="exact"/>
        <w:ind w:rightChars="96" w:right="202"/>
        <w:jc w:val="left"/>
        <w:rPr>
          <w:rFonts w:ascii="新宋体" w:hAnsi="新宋体" w:cs="宋体"/>
          <w:kern w:val="0"/>
          <w:szCs w:val="21"/>
        </w:rPr>
      </w:pPr>
      <w:r>
        <w:rPr>
          <w:rFonts w:cs="宋体" w:hint="eastAsia"/>
          <w:b/>
          <w:kern w:val="0"/>
          <w:sz w:val="24"/>
        </w:rPr>
        <w:t>一、项目名称</w:t>
      </w:r>
      <w:r>
        <w:rPr>
          <w:rFonts w:cs="宋体" w:hint="eastAsia"/>
          <w:kern w:val="0"/>
          <w:sz w:val="24"/>
        </w:rPr>
        <w:t>：</w:t>
      </w:r>
      <w:r>
        <w:rPr>
          <w:rFonts w:hint="eastAsia"/>
          <w:sz w:val="24"/>
        </w:rPr>
        <w:t>广州市广外附设外语学校</w:t>
      </w:r>
      <w:r>
        <w:rPr>
          <w:rFonts w:cs="宋体" w:hint="eastAsia"/>
          <w:kern w:val="0"/>
          <w:sz w:val="24"/>
        </w:rPr>
        <w:t>校服及床上用品采购</w:t>
      </w:r>
    </w:p>
    <w:p w:rsidR="00617189" w:rsidRDefault="00550E55">
      <w:pPr>
        <w:widowControl/>
        <w:spacing w:line="480" w:lineRule="exact"/>
        <w:jc w:val="left"/>
        <w:rPr>
          <w:kern w:val="0"/>
          <w:sz w:val="24"/>
        </w:rPr>
      </w:pPr>
      <w:r>
        <w:rPr>
          <w:rFonts w:cs="宋体" w:hint="eastAsia"/>
          <w:b/>
          <w:kern w:val="0"/>
          <w:sz w:val="24"/>
        </w:rPr>
        <w:t>二、项目编号</w:t>
      </w:r>
      <w:r>
        <w:rPr>
          <w:rFonts w:cs="宋体" w:hint="eastAsia"/>
          <w:kern w:val="0"/>
          <w:sz w:val="24"/>
        </w:rPr>
        <w:t>：</w:t>
      </w:r>
      <w:r>
        <w:rPr>
          <w:rFonts w:cs="宋体" w:hint="eastAsia"/>
          <w:kern w:val="0"/>
          <w:sz w:val="24"/>
        </w:rPr>
        <w:t>GWZB 2018-</w:t>
      </w:r>
      <w:r w:rsidR="002E55BA">
        <w:rPr>
          <w:rFonts w:cs="宋体" w:hint="eastAsia"/>
          <w:kern w:val="0"/>
          <w:sz w:val="24"/>
        </w:rPr>
        <w:t>72</w:t>
      </w:r>
      <w:r>
        <w:rPr>
          <w:rFonts w:cs="宋体" w:hint="eastAsia"/>
          <w:kern w:val="0"/>
          <w:sz w:val="24"/>
        </w:rPr>
        <w:t xml:space="preserve"> </w:t>
      </w:r>
    </w:p>
    <w:p w:rsidR="00617189" w:rsidRDefault="00550E55">
      <w:pPr>
        <w:widowControl/>
        <w:spacing w:line="480" w:lineRule="exact"/>
        <w:jc w:val="left"/>
        <w:rPr>
          <w:rFonts w:cs="宋体"/>
          <w:b/>
          <w:kern w:val="0"/>
          <w:sz w:val="24"/>
        </w:rPr>
      </w:pPr>
      <w:r>
        <w:rPr>
          <w:rFonts w:hint="eastAsia"/>
          <w:b/>
          <w:kern w:val="0"/>
          <w:sz w:val="24"/>
        </w:rPr>
        <w:t>三、项目预算：约</w:t>
      </w:r>
      <w:r>
        <w:rPr>
          <w:rFonts w:hint="eastAsia"/>
          <w:b/>
          <w:kern w:val="0"/>
          <w:sz w:val="24"/>
        </w:rPr>
        <w:t>359.253</w:t>
      </w:r>
      <w:r>
        <w:rPr>
          <w:rFonts w:hint="eastAsia"/>
          <w:kern w:val="0"/>
          <w:sz w:val="24"/>
        </w:rPr>
        <w:t>万元</w:t>
      </w:r>
      <w:r>
        <w:rPr>
          <w:rFonts w:hint="eastAsia"/>
          <w:kern w:val="0"/>
          <w:sz w:val="24"/>
        </w:rPr>
        <w:t>/</w:t>
      </w:r>
      <w:r>
        <w:rPr>
          <w:rFonts w:hint="eastAsia"/>
          <w:kern w:val="0"/>
          <w:sz w:val="24"/>
        </w:rPr>
        <w:t>年。</w:t>
      </w:r>
    </w:p>
    <w:p w:rsidR="00617189" w:rsidRDefault="00550E55">
      <w:pPr>
        <w:widowControl/>
        <w:snapToGrid w:val="0"/>
        <w:spacing w:line="480" w:lineRule="exact"/>
        <w:jc w:val="left"/>
        <w:rPr>
          <w:rFonts w:cs="宋体"/>
          <w:kern w:val="0"/>
          <w:sz w:val="24"/>
        </w:rPr>
      </w:pPr>
      <w:r>
        <w:rPr>
          <w:rFonts w:cs="宋体" w:hint="eastAsia"/>
          <w:b/>
          <w:kern w:val="0"/>
          <w:sz w:val="24"/>
        </w:rPr>
        <w:t>四、项目内容</w:t>
      </w:r>
      <w:r>
        <w:rPr>
          <w:rFonts w:cs="宋体" w:hint="eastAsia"/>
          <w:kern w:val="0"/>
          <w:sz w:val="24"/>
        </w:rPr>
        <w:t>：</w:t>
      </w:r>
    </w:p>
    <w:p w:rsidR="00617189" w:rsidRDefault="00550E55">
      <w:pPr>
        <w:widowControl/>
        <w:spacing w:line="480" w:lineRule="exact"/>
        <w:ind w:firstLineChars="200" w:firstLine="480"/>
        <w:jc w:val="left"/>
        <w:rPr>
          <w:rFonts w:cs="Tahoma"/>
          <w:kern w:val="0"/>
          <w:sz w:val="24"/>
        </w:rPr>
      </w:pPr>
      <w:r>
        <w:rPr>
          <w:rFonts w:cs="Tahoma" w:hint="eastAsia"/>
          <w:kern w:val="0"/>
          <w:sz w:val="24"/>
        </w:rPr>
        <w:t>要求向</w:t>
      </w:r>
      <w:r>
        <w:rPr>
          <w:rFonts w:hint="eastAsia"/>
          <w:sz w:val="24"/>
        </w:rPr>
        <w:t>广州市广外附设外语学校</w:t>
      </w:r>
      <w:r>
        <w:rPr>
          <w:rFonts w:cs="Tahoma" w:hint="eastAsia"/>
          <w:kern w:val="0"/>
          <w:sz w:val="24"/>
        </w:rPr>
        <w:t>提供校服及床上用品</w:t>
      </w:r>
      <w:r>
        <w:rPr>
          <w:rFonts w:cs="Tahoma" w:hint="eastAsia"/>
          <w:kern w:val="0"/>
          <w:sz w:val="24"/>
        </w:rPr>
        <w:t>，供货期为三年（</w:t>
      </w:r>
      <w:r>
        <w:rPr>
          <w:rFonts w:cs="Tahoma" w:hint="eastAsia"/>
          <w:kern w:val="0"/>
          <w:sz w:val="24"/>
        </w:rPr>
        <w:t>1+1+1</w:t>
      </w:r>
      <w:r>
        <w:rPr>
          <w:rFonts w:cs="Tahoma" w:hint="eastAsia"/>
          <w:kern w:val="0"/>
          <w:sz w:val="24"/>
        </w:rPr>
        <w:t>年</w:t>
      </w:r>
      <w:r>
        <w:rPr>
          <w:rFonts w:cs="Tahoma" w:hint="eastAsia"/>
          <w:kern w:val="0"/>
          <w:sz w:val="24"/>
        </w:rPr>
        <w:t>），合同一年一签，采购人评定中标人所提供的产品及服务为合格后方可续签下一年的供货合同，</w:t>
      </w:r>
      <w:r>
        <w:rPr>
          <w:rFonts w:cs="Tahoma" w:hint="eastAsia"/>
          <w:kern w:val="0"/>
          <w:sz w:val="24"/>
        </w:rPr>
        <w:t>供货清单及要求详见用户需求。</w:t>
      </w:r>
    </w:p>
    <w:p w:rsidR="00617189" w:rsidRDefault="00550E55">
      <w:pPr>
        <w:tabs>
          <w:tab w:val="left" w:pos="0"/>
        </w:tabs>
        <w:snapToGrid w:val="0"/>
        <w:spacing w:line="480" w:lineRule="exact"/>
        <w:ind w:left="964" w:hangingChars="400" w:hanging="964"/>
        <w:rPr>
          <w:rFonts w:ascii="Arial" w:hAnsi="Arial" w:cs="Arial"/>
          <w:b/>
          <w:sz w:val="24"/>
        </w:rPr>
      </w:pPr>
      <w:r>
        <w:rPr>
          <w:rFonts w:ascii="Arial" w:hAnsi="宋体" w:cs="Arial" w:hint="eastAsia"/>
          <w:b/>
          <w:sz w:val="24"/>
        </w:rPr>
        <w:t>五、投标人资格要求</w:t>
      </w:r>
    </w:p>
    <w:p w:rsidR="00617189" w:rsidRDefault="00550E55">
      <w:pPr>
        <w:tabs>
          <w:tab w:val="left" w:pos="720"/>
        </w:tabs>
        <w:snapToGrid w:val="0"/>
        <w:spacing w:line="480" w:lineRule="exact"/>
        <w:rPr>
          <w:rFonts w:ascii="Arial" w:hAnsi="宋体" w:cs="Arial"/>
          <w:sz w:val="24"/>
        </w:rPr>
      </w:pPr>
      <w:r>
        <w:rPr>
          <w:rFonts w:ascii="Arial" w:hAnsi="宋体" w:cs="Arial"/>
          <w:sz w:val="24"/>
        </w:rPr>
        <w:t>1</w:t>
      </w:r>
      <w:r>
        <w:rPr>
          <w:rFonts w:ascii="Arial" w:hAnsi="宋体" w:cs="Arial" w:hint="eastAsia"/>
          <w:sz w:val="24"/>
        </w:rPr>
        <w:t>、</w:t>
      </w:r>
      <w:r>
        <w:rPr>
          <w:rFonts w:ascii="宋体" w:hAnsi="宋体" w:cs="Tahoma" w:hint="eastAsia"/>
          <w:sz w:val="24"/>
          <w:szCs w:val="21"/>
        </w:rPr>
        <w:t>投标人应具备《政府招标法》第二十二条规定的条件。</w:t>
      </w:r>
    </w:p>
    <w:p w:rsidR="00617189" w:rsidRDefault="00550E55">
      <w:pPr>
        <w:tabs>
          <w:tab w:val="left" w:pos="0"/>
        </w:tabs>
        <w:snapToGrid w:val="0"/>
        <w:spacing w:line="480" w:lineRule="exact"/>
        <w:ind w:left="360" w:hangingChars="150" w:hanging="360"/>
        <w:jc w:val="left"/>
        <w:rPr>
          <w:rFonts w:ascii="宋体" w:hAnsi="宋体" w:cs="Tahoma"/>
          <w:sz w:val="24"/>
          <w:szCs w:val="21"/>
        </w:rPr>
      </w:pPr>
      <w:r>
        <w:rPr>
          <w:sz w:val="24"/>
        </w:rPr>
        <w:t>2</w:t>
      </w:r>
      <w:r>
        <w:rPr>
          <w:rFonts w:ascii="Arial" w:hAnsi="宋体" w:cs="Arial" w:hint="eastAsia"/>
          <w:sz w:val="24"/>
        </w:rPr>
        <w:t>、</w:t>
      </w:r>
      <w:r>
        <w:rPr>
          <w:rFonts w:cs="宋体" w:hint="eastAsia"/>
          <w:bCs/>
          <w:kern w:val="0"/>
          <w:sz w:val="24"/>
        </w:rPr>
        <w:t>投标人持有工商行政管理部门核发的营业执照，按国家法律</w:t>
      </w:r>
      <w:r>
        <w:rPr>
          <w:rFonts w:ascii="宋体" w:hAnsi="宋体" w:cs="Tahoma" w:hint="eastAsia"/>
          <w:sz w:val="24"/>
          <w:szCs w:val="21"/>
        </w:rPr>
        <w:t>经营，经营范围符合本次采购项目的需求；</w:t>
      </w:r>
    </w:p>
    <w:p w:rsidR="00617189" w:rsidRDefault="00550E55">
      <w:pPr>
        <w:tabs>
          <w:tab w:val="left" w:pos="0"/>
        </w:tabs>
        <w:snapToGrid w:val="0"/>
        <w:spacing w:line="480" w:lineRule="exact"/>
        <w:ind w:left="360" w:hangingChars="150" w:hanging="360"/>
        <w:rPr>
          <w:rFonts w:ascii="宋体" w:hAnsi="宋体" w:cs="Tahoma"/>
          <w:sz w:val="24"/>
          <w:szCs w:val="21"/>
        </w:rPr>
      </w:pPr>
      <w:r>
        <w:rPr>
          <w:rFonts w:cs="宋体"/>
          <w:bCs/>
          <w:kern w:val="0"/>
          <w:sz w:val="24"/>
        </w:rPr>
        <w:t>3</w:t>
      </w:r>
      <w:r>
        <w:rPr>
          <w:rFonts w:cs="宋体" w:hint="eastAsia"/>
          <w:bCs/>
          <w:kern w:val="0"/>
          <w:sz w:val="24"/>
        </w:rPr>
        <w:t>、</w:t>
      </w:r>
      <w:r>
        <w:rPr>
          <w:rFonts w:ascii="Tahoma" w:hAnsi="Tahoma" w:cs="Tahoma" w:hint="eastAsia"/>
          <w:sz w:val="24"/>
        </w:rPr>
        <w:t>投标人应已报名并获取本项目招标文件。</w:t>
      </w:r>
    </w:p>
    <w:p w:rsidR="00617189" w:rsidRDefault="00550E55">
      <w:pPr>
        <w:tabs>
          <w:tab w:val="left" w:pos="720"/>
        </w:tabs>
        <w:snapToGrid w:val="0"/>
        <w:spacing w:line="480" w:lineRule="exact"/>
        <w:rPr>
          <w:rFonts w:ascii="宋体" w:hAnsi="宋体" w:cs="Tahoma"/>
          <w:sz w:val="24"/>
          <w:szCs w:val="21"/>
        </w:rPr>
      </w:pPr>
      <w:r>
        <w:rPr>
          <w:rFonts w:ascii="宋体" w:hAnsi="宋体" w:cs="Tahoma" w:hint="eastAsia"/>
          <w:sz w:val="24"/>
          <w:szCs w:val="21"/>
        </w:rPr>
        <w:t>4</w:t>
      </w:r>
      <w:r>
        <w:rPr>
          <w:rFonts w:ascii="宋体" w:hAnsi="宋体" w:cs="Tahoma" w:hint="eastAsia"/>
          <w:sz w:val="24"/>
          <w:szCs w:val="21"/>
        </w:rPr>
        <w:t>、</w:t>
      </w:r>
      <w:r>
        <w:rPr>
          <w:rFonts w:ascii="Arial" w:hAnsi="宋体" w:cs="Arial" w:hint="eastAsia"/>
          <w:kern w:val="28"/>
          <w:sz w:val="24"/>
        </w:rPr>
        <w:t>本项目</w:t>
      </w:r>
      <w:r>
        <w:rPr>
          <w:rFonts w:ascii="Arial" w:hAnsi="宋体" w:cs="Arial" w:hint="eastAsia"/>
          <w:sz w:val="24"/>
        </w:rPr>
        <w:t>不接受联合体投标。</w:t>
      </w:r>
    </w:p>
    <w:p w:rsidR="00617189" w:rsidRDefault="00550E55">
      <w:pPr>
        <w:widowControl/>
        <w:adjustRightInd w:val="0"/>
        <w:snapToGrid w:val="0"/>
        <w:spacing w:line="480" w:lineRule="exact"/>
        <w:jc w:val="left"/>
        <w:rPr>
          <w:rFonts w:cs="宋体"/>
          <w:kern w:val="0"/>
          <w:sz w:val="24"/>
        </w:rPr>
      </w:pPr>
      <w:r>
        <w:rPr>
          <w:rFonts w:cs="Arial" w:hint="eastAsia"/>
          <w:b/>
          <w:kern w:val="0"/>
          <w:sz w:val="24"/>
        </w:rPr>
        <w:t>六、</w:t>
      </w:r>
      <w:r>
        <w:rPr>
          <w:rFonts w:cs="宋体" w:hint="eastAsia"/>
          <w:b/>
          <w:kern w:val="0"/>
          <w:sz w:val="24"/>
        </w:rPr>
        <w:t>获取招标文件的时间、地点、方式及招标文件售价</w:t>
      </w:r>
    </w:p>
    <w:p w:rsidR="00617189" w:rsidRDefault="00550E55">
      <w:pPr>
        <w:widowControl/>
        <w:snapToGrid w:val="0"/>
        <w:spacing w:line="480" w:lineRule="exact"/>
        <w:jc w:val="left"/>
        <w:rPr>
          <w:rFonts w:cs="宋体"/>
          <w:kern w:val="0"/>
          <w:sz w:val="24"/>
        </w:rPr>
      </w:pPr>
      <w:r>
        <w:rPr>
          <w:rFonts w:cs="Tahoma"/>
          <w:kern w:val="0"/>
          <w:sz w:val="24"/>
        </w:rPr>
        <w:t>1</w:t>
      </w:r>
      <w:r>
        <w:rPr>
          <w:rFonts w:cs="Tahoma" w:hint="eastAsia"/>
          <w:kern w:val="0"/>
          <w:sz w:val="24"/>
        </w:rPr>
        <w:t>、获取招标文件时间：</w:t>
      </w:r>
      <w:r>
        <w:rPr>
          <w:rFonts w:cs="Tahoma"/>
          <w:kern w:val="28"/>
          <w:sz w:val="24"/>
        </w:rPr>
        <w:t>201</w:t>
      </w:r>
      <w:r>
        <w:rPr>
          <w:rFonts w:cs="Tahoma" w:hint="eastAsia"/>
          <w:kern w:val="28"/>
          <w:sz w:val="24"/>
        </w:rPr>
        <w:t>8</w:t>
      </w:r>
      <w:r>
        <w:rPr>
          <w:rFonts w:cs="Tahoma" w:hint="eastAsia"/>
          <w:kern w:val="28"/>
          <w:sz w:val="24"/>
        </w:rPr>
        <w:t>年</w:t>
      </w:r>
      <w:r w:rsidR="002E55BA">
        <w:rPr>
          <w:rFonts w:cs="Tahoma" w:hint="eastAsia"/>
          <w:kern w:val="28"/>
          <w:sz w:val="24"/>
        </w:rPr>
        <w:t>11</w:t>
      </w:r>
      <w:r>
        <w:rPr>
          <w:rFonts w:cs="Tahoma" w:hint="eastAsia"/>
          <w:kern w:val="28"/>
          <w:sz w:val="24"/>
        </w:rPr>
        <w:t>月</w:t>
      </w:r>
      <w:r w:rsidR="002E55BA">
        <w:rPr>
          <w:rFonts w:cs="Tahoma" w:hint="eastAsia"/>
          <w:kern w:val="28"/>
          <w:sz w:val="24"/>
        </w:rPr>
        <w:t>26</w:t>
      </w:r>
      <w:r>
        <w:rPr>
          <w:rFonts w:cs="Tahoma" w:hint="eastAsia"/>
          <w:kern w:val="28"/>
          <w:sz w:val="24"/>
        </w:rPr>
        <w:t>日～</w:t>
      </w:r>
      <w:r>
        <w:rPr>
          <w:rFonts w:cs="Tahoma"/>
          <w:kern w:val="28"/>
          <w:sz w:val="24"/>
        </w:rPr>
        <w:t>201</w:t>
      </w:r>
      <w:r>
        <w:rPr>
          <w:rFonts w:cs="Tahoma" w:hint="eastAsia"/>
          <w:kern w:val="28"/>
          <w:sz w:val="24"/>
        </w:rPr>
        <w:t>8</w:t>
      </w:r>
      <w:r>
        <w:rPr>
          <w:rFonts w:cs="Tahoma" w:hint="eastAsia"/>
          <w:kern w:val="28"/>
          <w:sz w:val="24"/>
        </w:rPr>
        <w:t>年</w:t>
      </w:r>
      <w:r w:rsidR="002E55BA">
        <w:rPr>
          <w:rFonts w:cs="Tahoma" w:hint="eastAsia"/>
          <w:kern w:val="28"/>
          <w:sz w:val="24"/>
        </w:rPr>
        <w:t>11</w:t>
      </w:r>
      <w:r>
        <w:rPr>
          <w:rFonts w:cs="Tahoma" w:hint="eastAsia"/>
          <w:kern w:val="28"/>
          <w:sz w:val="24"/>
        </w:rPr>
        <w:t>月</w:t>
      </w:r>
      <w:r w:rsidR="002E55BA">
        <w:rPr>
          <w:rFonts w:cs="Tahoma" w:hint="eastAsia"/>
          <w:kern w:val="28"/>
          <w:sz w:val="24"/>
        </w:rPr>
        <w:t>30</w:t>
      </w:r>
      <w:r>
        <w:rPr>
          <w:rFonts w:cs="Tahoma" w:hint="eastAsia"/>
          <w:kern w:val="28"/>
          <w:sz w:val="24"/>
        </w:rPr>
        <w:t>日，</w:t>
      </w:r>
      <w:r>
        <w:rPr>
          <w:rFonts w:cs="Tahoma"/>
          <w:kern w:val="28"/>
          <w:sz w:val="24"/>
        </w:rPr>
        <w:t>9</w:t>
      </w:r>
      <w:r>
        <w:rPr>
          <w:rFonts w:cs="Tahoma" w:hint="eastAsia"/>
          <w:kern w:val="28"/>
          <w:sz w:val="24"/>
        </w:rPr>
        <w:t>时～</w:t>
      </w:r>
      <w:r>
        <w:rPr>
          <w:rFonts w:cs="Tahoma"/>
          <w:kern w:val="28"/>
          <w:sz w:val="24"/>
        </w:rPr>
        <w:t>17</w:t>
      </w:r>
      <w:r>
        <w:rPr>
          <w:rFonts w:cs="Tahoma" w:hint="eastAsia"/>
          <w:kern w:val="28"/>
          <w:sz w:val="24"/>
        </w:rPr>
        <w:t>时（工作日）</w:t>
      </w:r>
    </w:p>
    <w:p w:rsidR="00617189" w:rsidRDefault="00550E55">
      <w:pPr>
        <w:widowControl/>
        <w:snapToGrid w:val="0"/>
        <w:spacing w:line="480" w:lineRule="exact"/>
        <w:jc w:val="left"/>
        <w:rPr>
          <w:rFonts w:cs="宋体"/>
          <w:kern w:val="0"/>
          <w:sz w:val="24"/>
        </w:rPr>
      </w:pPr>
      <w:r>
        <w:rPr>
          <w:rFonts w:cs="Tahoma"/>
          <w:kern w:val="0"/>
          <w:sz w:val="24"/>
        </w:rPr>
        <w:t>2</w:t>
      </w:r>
      <w:r>
        <w:rPr>
          <w:rFonts w:cs="Tahoma" w:hint="eastAsia"/>
          <w:kern w:val="0"/>
          <w:sz w:val="24"/>
        </w:rPr>
        <w:t>、获取招标文件地点：</w:t>
      </w:r>
      <w:r>
        <w:rPr>
          <w:rFonts w:cs="Tahoma" w:hint="eastAsia"/>
          <w:kern w:val="28"/>
          <w:sz w:val="24"/>
        </w:rPr>
        <w:t>广州市白云区白云大道北</w:t>
      </w:r>
      <w:r>
        <w:rPr>
          <w:rFonts w:cs="Tahoma"/>
          <w:kern w:val="28"/>
          <w:sz w:val="24"/>
        </w:rPr>
        <w:t>2</w:t>
      </w:r>
      <w:r>
        <w:rPr>
          <w:rFonts w:cs="Tahoma" w:hint="eastAsia"/>
          <w:kern w:val="28"/>
          <w:sz w:val="24"/>
        </w:rPr>
        <w:t>号广东外语外贸大学</w:t>
      </w:r>
    </w:p>
    <w:p w:rsidR="00617189" w:rsidRDefault="00550E55">
      <w:pPr>
        <w:widowControl/>
        <w:snapToGrid w:val="0"/>
        <w:spacing w:line="480" w:lineRule="exact"/>
        <w:ind w:firstLineChars="1050" w:firstLine="2520"/>
        <w:jc w:val="left"/>
        <w:rPr>
          <w:rFonts w:cs="宋体"/>
          <w:kern w:val="0"/>
          <w:sz w:val="24"/>
        </w:rPr>
      </w:pPr>
      <w:r>
        <w:rPr>
          <w:rFonts w:cs="Tahoma" w:hint="eastAsia"/>
          <w:kern w:val="28"/>
          <w:sz w:val="24"/>
        </w:rPr>
        <w:t>后勤综合楼</w:t>
      </w:r>
      <w:r>
        <w:rPr>
          <w:rFonts w:cs="Tahoma" w:hint="eastAsia"/>
          <w:kern w:val="28"/>
          <w:sz w:val="24"/>
        </w:rPr>
        <w:t>420</w:t>
      </w:r>
      <w:r>
        <w:rPr>
          <w:rFonts w:cs="Tahoma" w:hint="eastAsia"/>
          <w:kern w:val="28"/>
          <w:sz w:val="24"/>
        </w:rPr>
        <w:t>室广东外语外贸大学招标中心</w:t>
      </w:r>
    </w:p>
    <w:p w:rsidR="00617189" w:rsidRDefault="00550E55">
      <w:pPr>
        <w:widowControl/>
        <w:snapToGrid w:val="0"/>
        <w:spacing w:line="480" w:lineRule="exact"/>
        <w:ind w:leftChars="11" w:left="2543" w:right="478" w:hangingChars="1050" w:hanging="2520"/>
        <w:jc w:val="left"/>
        <w:outlineLvl w:val="2"/>
        <w:rPr>
          <w:rFonts w:ascii="仿宋_GB2312" w:hAnsi="宋体" w:cs="Tahoma"/>
          <w:sz w:val="24"/>
        </w:rPr>
      </w:pPr>
      <w:r>
        <w:rPr>
          <w:rFonts w:cs="Tahoma"/>
          <w:kern w:val="0"/>
          <w:sz w:val="24"/>
        </w:rPr>
        <w:t>3</w:t>
      </w:r>
      <w:r>
        <w:rPr>
          <w:rFonts w:cs="Tahoma" w:hint="eastAsia"/>
          <w:kern w:val="0"/>
          <w:sz w:val="24"/>
        </w:rPr>
        <w:t>、获取招标文件方式：自行前往购买</w:t>
      </w:r>
      <w:r>
        <w:rPr>
          <w:rFonts w:cs="Tahoma" w:hint="eastAsia"/>
          <w:i/>
          <w:kern w:val="0"/>
          <w:sz w:val="24"/>
        </w:rPr>
        <w:t>。</w:t>
      </w:r>
      <w:r>
        <w:rPr>
          <w:rFonts w:cs="宋体" w:hint="eastAsia"/>
          <w:bCs/>
          <w:kern w:val="0"/>
          <w:sz w:val="24"/>
        </w:rPr>
        <w:t>投标申请人报名时须提交的资料：</w:t>
      </w:r>
      <w:r>
        <w:rPr>
          <w:rFonts w:ascii="仿宋_GB2312" w:cs="宋体" w:hint="eastAsia"/>
          <w:bCs/>
          <w:kern w:val="0"/>
          <w:sz w:val="24"/>
        </w:rPr>
        <w:t>法人营业执照副本复印件</w:t>
      </w:r>
      <w:r>
        <w:rPr>
          <w:rFonts w:ascii="仿宋_GB2312" w:hint="eastAsia"/>
          <w:sz w:val="24"/>
        </w:rPr>
        <w:t>（</w:t>
      </w:r>
      <w:r>
        <w:rPr>
          <w:rFonts w:ascii="仿宋_GB2312" w:hint="eastAsia"/>
          <w:sz w:val="24"/>
        </w:rPr>
        <w:t>须加盖单位公章）</w:t>
      </w:r>
      <w:r>
        <w:rPr>
          <w:rFonts w:ascii="仿宋_GB2312" w:hint="eastAsia"/>
          <w:sz w:val="24"/>
        </w:rPr>
        <w:t>；</w:t>
      </w:r>
      <w:r>
        <w:rPr>
          <w:rFonts w:ascii="宋体" w:hAnsi="宋体" w:hint="eastAsia"/>
          <w:sz w:val="24"/>
        </w:rPr>
        <w:t>法人授权书原件</w:t>
      </w:r>
      <w:r>
        <w:rPr>
          <w:rFonts w:ascii="宋体" w:hAnsi="宋体" w:hint="eastAsia"/>
          <w:sz w:val="24"/>
        </w:rPr>
        <w:t>(</w:t>
      </w:r>
      <w:r>
        <w:rPr>
          <w:rFonts w:ascii="宋体" w:hAnsi="宋体" w:hint="eastAsia"/>
          <w:sz w:val="24"/>
        </w:rPr>
        <w:t>加盖公章及加盖法人代表印章或签名</w:t>
      </w:r>
      <w:r>
        <w:rPr>
          <w:rFonts w:ascii="宋体" w:hAnsi="宋体" w:hint="eastAsia"/>
          <w:sz w:val="24"/>
        </w:rPr>
        <w:t>)</w:t>
      </w:r>
      <w:r>
        <w:rPr>
          <w:rFonts w:ascii="仿宋_GB2312" w:hint="eastAsia"/>
          <w:sz w:val="24"/>
        </w:rPr>
        <w:t>。</w:t>
      </w:r>
    </w:p>
    <w:p w:rsidR="00617189" w:rsidRDefault="00550E55">
      <w:pPr>
        <w:widowControl/>
        <w:snapToGrid w:val="0"/>
        <w:spacing w:line="480" w:lineRule="exact"/>
        <w:jc w:val="left"/>
        <w:rPr>
          <w:rFonts w:cs="宋体"/>
          <w:kern w:val="0"/>
          <w:sz w:val="24"/>
        </w:rPr>
      </w:pPr>
      <w:r>
        <w:rPr>
          <w:kern w:val="0"/>
          <w:sz w:val="24"/>
        </w:rPr>
        <w:t>4</w:t>
      </w:r>
      <w:r>
        <w:rPr>
          <w:rFonts w:cs="宋体" w:hint="eastAsia"/>
          <w:kern w:val="0"/>
          <w:sz w:val="24"/>
        </w:rPr>
        <w:t>、招标文件售价：人民币</w:t>
      </w:r>
      <w:r>
        <w:rPr>
          <w:kern w:val="0"/>
          <w:sz w:val="24"/>
        </w:rPr>
        <w:t>150</w:t>
      </w:r>
      <w:r>
        <w:rPr>
          <w:rFonts w:cs="宋体" w:hint="eastAsia"/>
          <w:kern w:val="0"/>
          <w:sz w:val="24"/>
        </w:rPr>
        <w:t>元</w:t>
      </w:r>
      <w:r>
        <w:rPr>
          <w:kern w:val="0"/>
          <w:sz w:val="24"/>
        </w:rPr>
        <w:t>/</w:t>
      </w:r>
      <w:r>
        <w:rPr>
          <w:rFonts w:cs="宋体" w:hint="eastAsia"/>
          <w:kern w:val="0"/>
          <w:sz w:val="24"/>
        </w:rPr>
        <w:t>套（售后不退）</w:t>
      </w:r>
      <w:bookmarkStart w:id="6" w:name="_Toc324927996"/>
      <w:bookmarkStart w:id="7" w:name="_Toc324928883"/>
      <w:bookmarkStart w:id="8" w:name="_Toc324927192"/>
    </w:p>
    <w:p w:rsidR="00617189" w:rsidRDefault="00550E55">
      <w:pPr>
        <w:widowControl/>
        <w:snapToGrid w:val="0"/>
        <w:spacing w:line="480" w:lineRule="exact"/>
        <w:jc w:val="left"/>
        <w:rPr>
          <w:rFonts w:cs="宋体"/>
          <w:kern w:val="0"/>
          <w:sz w:val="24"/>
        </w:rPr>
      </w:pPr>
      <w:r>
        <w:rPr>
          <w:rFonts w:cs="宋体" w:hint="eastAsia"/>
          <w:b/>
          <w:kern w:val="0"/>
          <w:sz w:val="24"/>
        </w:rPr>
        <w:t>七、投标截止时间、开标时间及地点</w:t>
      </w:r>
      <w:bookmarkEnd w:id="6"/>
      <w:bookmarkEnd w:id="7"/>
      <w:bookmarkEnd w:id="8"/>
    </w:p>
    <w:p w:rsidR="00617189" w:rsidRDefault="00550E55">
      <w:pPr>
        <w:widowControl/>
        <w:snapToGrid w:val="0"/>
        <w:spacing w:line="480" w:lineRule="exact"/>
        <w:jc w:val="left"/>
        <w:rPr>
          <w:rFonts w:cs="宋体"/>
          <w:kern w:val="0"/>
          <w:sz w:val="24"/>
        </w:rPr>
      </w:pPr>
      <w:r>
        <w:rPr>
          <w:rFonts w:cs="Tahoma"/>
          <w:kern w:val="0"/>
          <w:sz w:val="24"/>
        </w:rPr>
        <w:t>1</w:t>
      </w:r>
      <w:r>
        <w:rPr>
          <w:rFonts w:cs="Tahoma" w:hint="eastAsia"/>
          <w:kern w:val="0"/>
          <w:sz w:val="24"/>
        </w:rPr>
        <w:t>、投标截止及开标时间：</w:t>
      </w:r>
      <w:r>
        <w:rPr>
          <w:rFonts w:cs="Tahoma"/>
          <w:kern w:val="28"/>
          <w:sz w:val="24"/>
        </w:rPr>
        <w:t>201</w:t>
      </w:r>
      <w:r>
        <w:rPr>
          <w:rFonts w:cs="Tahoma" w:hint="eastAsia"/>
          <w:kern w:val="28"/>
          <w:sz w:val="24"/>
        </w:rPr>
        <w:t>8</w:t>
      </w:r>
      <w:r>
        <w:rPr>
          <w:rFonts w:cs="Tahoma" w:hint="eastAsia"/>
          <w:kern w:val="28"/>
          <w:sz w:val="24"/>
        </w:rPr>
        <w:t>年</w:t>
      </w:r>
      <w:r w:rsidR="002E55BA">
        <w:rPr>
          <w:rFonts w:cs="Tahoma" w:hint="eastAsia"/>
          <w:kern w:val="28"/>
          <w:sz w:val="24"/>
        </w:rPr>
        <w:t>12</w:t>
      </w:r>
      <w:r>
        <w:rPr>
          <w:rFonts w:cs="Tahoma" w:hint="eastAsia"/>
          <w:kern w:val="28"/>
          <w:sz w:val="24"/>
        </w:rPr>
        <w:t>月</w:t>
      </w:r>
      <w:r w:rsidR="002E55BA">
        <w:rPr>
          <w:rFonts w:cs="Tahoma" w:hint="eastAsia"/>
          <w:kern w:val="28"/>
          <w:sz w:val="24"/>
        </w:rPr>
        <w:t>11</w:t>
      </w:r>
      <w:r>
        <w:rPr>
          <w:rFonts w:cs="Tahoma" w:hint="eastAsia"/>
          <w:kern w:val="28"/>
          <w:sz w:val="24"/>
        </w:rPr>
        <w:t>日，</w:t>
      </w:r>
      <w:r>
        <w:rPr>
          <w:rFonts w:cs="Tahoma"/>
          <w:kern w:val="28"/>
          <w:sz w:val="24"/>
        </w:rPr>
        <w:t>9</w:t>
      </w:r>
      <w:r>
        <w:rPr>
          <w:rFonts w:cs="Tahoma" w:hint="eastAsia"/>
          <w:kern w:val="28"/>
          <w:sz w:val="24"/>
        </w:rPr>
        <w:t>：</w:t>
      </w:r>
      <w:r>
        <w:rPr>
          <w:rFonts w:cs="Tahoma"/>
          <w:kern w:val="28"/>
          <w:sz w:val="24"/>
        </w:rPr>
        <w:t>30</w:t>
      </w:r>
      <w:r>
        <w:rPr>
          <w:rFonts w:cs="Tahoma" w:hint="eastAsia"/>
          <w:kern w:val="28"/>
          <w:sz w:val="24"/>
        </w:rPr>
        <w:t>（北京时间）</w:t>
      </w:r>
    </w:p>
    <w:p w:rsidR="00617189" w:rsidRDefault="00550E55">
      <w:pPr>
        <w:widowControl/>
        <w:snapToGrid w:val="0"/>
        <w:spacing w:line="480" w:lineRule="exact"/>
        <w:jc w:val="left"/>
        <w:rPr>
          <w:rFonts w:cs="宋体"/>
          <w:kern w:val="0"/>
          <w:sz w:val="24"/>
        </w:rPr>
      </w:pPr>
      <w:r>
        <w:rPr>
          <w:kern w:val="28"/>
          <w:sz w:val="24"/>
        </w:rPr>
        <w:t>2</w:t>
      </w:r>
      <w:r>
        <w:rPr>
          <w:rFonts w:cs="宋体" w:hint="eastAsia"/>
          <w:kern w:val="28"/>
          <w:sz w:val="24"/>
        </w:rPr>
        <w:t>、递交投标文件及开标地点：广州市白云区白云大道北</w:t>
      </w:r>
      <w:r>
        <w:rPr>
          <w:kern w:val="28"/>
          <w:sz w:val="24"/>
        </w:rPr>
        <w:t>2</w:t>
      </w:r>
      <w:r>
        <w:rPr>
          <w:rFonts w:cs="宋体" w:hint="eastAsia"/>
          <w:kern w:val="28"/>
          <w:sz w:val="24"/>
        </w:rPr>
        <w:t>号广东外语外贸大学</w:t>
      </w:r>
    </w:p>
    <w:p w:rsidR="00617189" w:rsidRDefault="00550E55">
      <w:pPr>
        <w:widowControl/>
        <w:snapToGrid w:val="0"/>
        <w:spacing w:line="480" w:lineRule="exact"/>
        <w:ind w:firstLineChars="1350" w:firstLine="3240"/>
        <w:jc w:val="left"/>
        <w:rPr>
          <w:rFonts w:cs="宋体"/>
          <w:kern w:val="0"/>
          <w:sz w:val="24"/>
        </w:rPr>
      </w:pPr>
      <w:r>
        <w:rPr>
          <w:rFonts w:cs="宋体" w:hint="eastAsia"/>
          <w:kern w:val="28"/>
          <w:sz w:val="24"/>
        </w:rPr>
        <w:t>后勤综合楼</w:t>
      </w:r>
      <w:bookmarkStart w:id="9" w:name="_Toc324927193"/>
      <w:bookmarkStart w:id="10" w:name="_Toc324928884"/>
      <w:bookmarkStart w:id="11" w:name="_Toc324927997"/>
      <w:r>
        <w:rPr>
          <w:rFonts w:cs="宋体" w:hint="eastAsia"/>
          <w:kern w:val="28"/>
          <w:sz w:val="24"/>
        </w:rPr>
        <w:t>四楼</w:t>
      </w:r>
      <w:r>
        <w:rPr>
          <w:rFonts w:cs="宋体"/>
          <w:kern w:val="28"/>
          <w:sz w:val="24"/>
        </w:rPr>
        <w:t>422</w:t>
      </w:r>
      <w:r>
        <w:rPr>
          <w:rFonts w:cs="宋体" w:hint="eastAsia"/>
          <w:kern w:val="28"/>
          <w:sz w:val="24"/>
        </w:rPr>
        <w:t>评标室</w:t>
      </w:r>
    </w:p>
    <w:p w:rsidR="00617189" w:rsidRDefault="00550E55">
      <w:pPr>
        <w:widowControl/>
        <w:snapToGrid w:val="0"/>
        <w:spacing w:line="480" w:lineRule="exact"/>
        <w:jc w:val="left"/>
        <w:rPr>
          <w:rFonts w:cs="宋体"/>
          <w:kern w:val="0"/>
          <w:sz w:val="24"/>
        </w:rPr>
      </w:pPr>
      <w:r>
        <w:rPr>
          <w:rFonts w:cs="宋体" w:hint="eastAsia"/>
          <w:b/>
          <w:kern w:val="28"/>
          <w:sz w:val="24"/>
        </w:rPr>
        <w:t>八、</w:t>
      </w:r>
      <w:r>
        <w:rPr>
          <w:rFonts w:cs="宋体" w:hint="eastAsia"/>
          <w:b/>
          <w:kern w:val="0"/>
          <w:sz w:val="24"/>
        </w:rPr>
        <w:t>招标机构的名称、地址和联系方式</w:t>
      </w:r>
      <w:bookmarkEnd w:id="9"/>
      <w:bookmarkEnd w:id="10"/>
      <w:bookmarkEnd w:id="11"/>
    </w:p>
    <w:p w:rsidR="00617189" w:rsidRDefault="00550E55">
      <w:pPr>
        <w:widowControl/>
        <w:spacing w:line="480" w:lineRule="exact"/>
        <w:ind w:firstLineChars="250" w:firstLine="600"/>
        <w:jc w:val="left"/>
        <w:rPr>
          <w:rFonts w:cs="宋体"/>
          <w:kern w:val="0"/>
          <w:sz w:val="24"/>
        </w:rPr>
      </w:pPr>
      <w:r>
        <w:rPr>
          <w:rFonts w:cs="Tahoma" w:hint="eastAsia"/>
          <w:kern w:val="0"/>
          <w:sz w:val="24"/>
        </w:rPr>
        <w:lastRenderedPageBreak/>
        <w:t>招</w:t>
      </w:r>
      <w:r>
        <w:rPr>
          <w:rFonts w:cs="Tahoma"/>
          <w:kern w:val="0"/>
          <w:sz w:val="24"/>
        </w:rPr>
        <w:t xml:space="preserve"> </w:t>
      </w:r>
      <w:r>
        <w:rPr>
          <w:rFonts w:cs="Tahoma" w:hint="eastAsia"/>
          <w:kern w:val="0"/>
          <w:sz w:val="24"/>
        </w:rPr>
        <w:t>标</w:t>
      </w:r>
      <w:r>
        <w:rPr>
          <w:rFonts w:cs="Tahoma"/>
          <w:kern w:val="0"/>
          <w:sz w:val="24"/>
        </w:rPr>
        <w:t xml:space="preserve"> </w:t>
      </w:r>
      <w:r>
        <w:rPr>
          <w:rFonts w:cs="Tahoma" w:hint="eastAsia"/>
          <w:kern w:val="0"/>
          <w:sz w:val="24"/>
        </w:rPr>
        <w:t>人：广东外语外贸大学</w:t>
      </w:r>
    </w:p>
    <w:p w:rsidR="00617189" w:rsidRDefault="00550E55">
      <w:pPr>
        <w:widowControl/>
        <w:spacing w:line="480" w:lineRule="exact"/>
        <w:ind w:firstLineChars="250" w:firstLine="600"/>
        <w:jc w:val="left"/>
        <w:rPr>
          <w:rFonts w:cs="宋体"/>
          <w:kern w:val="0"/>
          <w:sz w:val="24"/>
        </w:rPr>
      </w:pPr>
      <w:r>
        <w:rPr>
          <w:rFonts w:cs="Tahoma" w:hint="eastAsia"/>
          <w:kern w:val="0"/>
          <w:sz w:val="24"/>
        </w:rPr>
        <w:t>地</w:t>
      </w:r>
      <w:r>
        <w:rPr>
          <w:rFonts w:cs="Tahoma"/>
          <w:kern w:val="0"/>
          <w:sz w:val="24"/>
        </w:rPr>
        <w:t xml:space="preserve">    </w:t>
      </w:r>
      <w:r>
        <w:rPr>
          <w:rFonts w:cs="Tahoma" w:hint="eastAsia"/>
          <w:kern w:val="0"/>
          <w:sz w:val="24"/>
        </w:rPr>
        <w:t>址：广州市白云区白云大道北</w:t>
      </w:r>
      <w:r>
        <w:rPr>
          <w:rFonts w:cs="Tahoma"/>
          <w:kern w:val="0"/>
          <w:sz w:val="24"/>
        </w:rPr>
        <w:t>2</w:t>
      </w:r>
      <w:r>
        <w:rPr>
          <w:rFonts w:cs="Tahoma" w:hint="eastAsia"/>
          <w:kern w:val="0"/>
          <w:sz w:val="24"/>
        </w:rPr>
        <w:t>号</w:t>
      </w:r>
      <w:r>
        <w:rPr>
          <w:rFonts w:cs="Tahoma"/>
          <w:kern w:val="0"/>
          <w:sz w:val="24"/>
        </w:rPr>
        <w:t xml:space="preserve">        </w:t>
      </w:r>
    </w:p>
    <w:p w:rsidR="00617189" w:rsidRDefault="00550E55">
      <w:pPr>
        <w:widowControl/>
        <w:spacing w:line="480" w:lineRule="exact"/>
        <w:ind w:firstLineChars="250" w:firstLine="600"/>
        <w:jc w:val="left"/>
        <w:rPr>
          <w:rFonts w:cs="宋体"/>
          <w:kern w:val="0"/>
          <w:sz w:val="24"/>
        </w:rPr>
      </w:pPr>
      <w:r>
        <w:rPr>
          <w:rFonts w:cs="Tahoma" w:hint="eastAsia"/>
          <w:kern w:val="0"/>
          <w:sz w:val="24"/>
        </w:rPr>
        <w:t>联系电话：</w:t>
      </w:r>
      <w:r>
        <w:rPr>
          <w:rFonts w:cs="Tahoma"/>
          <w:kern w:val="0"/>
          <w:sz w:val="24"/>
        </w:rPr>
        <w:t xml:space="preserve">020-36207135 </w:t>
      </w:r>
    </w:p>
    <w:p w:rsidR="00617189" w:rsidRDefault="00550E55">
      <w:pPr>
        <w:widowControl/>
        <w:tabs>
          <w:tab w:val="left" w:pos="4680"/>
        </w:tabs>
        <w:snapToGrid w:val="0"/>
        <w:spacing w:line="480" w:lineRule="exact"/>
        <w:ind w:firstLineChars="250" w:firstLine="600"/>
        <w:jc w:val="left"/>
        <w:rPr>
          <w:rFonts w:cs="宋体"/>
          <w:kern w:val="0"/>
          <w:sz w:val="24"/>
        </w:rPr>
      </w:pPr>
      <w:r>
        <w:rPr>
          <w:rFonts w:cs="宋体" w:hint="eastAsia"/>
          <w:kern w:val="0"/>
          <w:sz w:val="24"/>
        </w:rPr>
        <w:t>联</w:t>
      </w:r>
      <w:r>
        <w:rPr>
          <w:rFonts w:cs="宋体"/>
          <w:kern w:val="0"/>
          <w:sz w:val="24"/>
        </w:rPr>
        <w:t xml:space="preserve"> </w:t>
      </w:r>
      <w:r>
        <w:rPr>
          <w:rFonts w:cs="宋体" w:hint="eastAsia"/>
          <w:kern w:val="0"/>
          <w:sz w:val="24"/>
        </w:rPr>
        <w:t>系</w:t>
      </w:r>
      <w:r>
        <w:rPr>
          <w:rFonts w:cs="宋体"/>
          <w:kern w:val="0"/>
          <w:sz w:val="24"/>
        </w:rPr>
        <w:t xml:space="preserve"> </w:t>
      </w:r>
      <w:r>
        <w:rPr>
          <w:rFonts w:cs="宋体" w:hint="eastAsia"/>
          <w:kern w:val="0"/>
          <w:sz w:val="24"/>
        </w:rPr>
        <w:t>人：</w:t>
      </w:r>
      <w:bookmarkStart w:id="12" w:name="_Toc324927998"/>
      <w:bookmarkStart w:id="13" w:name="_Toc324927194"/>
      <w:bookmarkStart w:id="14" w:name="_Toc324928885"/>
      <w:r w:rsidR="002E55BA">
        <w:rPr>
          <w:rFonts w:cs="宋体" w:hint="eastAsia"/>
          <w:kern w:val="0"/>
          <w:sz w:val="24"/>
        </w:rPr>
        <w:t>唐</w:t>
      </w:r>
      <w:r>
        <w:rPr>
          <w:rFonts w:cs="宋体" w:hint="eastAsia"/>
          <w:kern w:val="0"/>
          <w:sz w:val="24"/>
        </w:rPr>
        <w:t>老师</w:t>
      </w:r>
      <w:bookmarkEnd w:id="12"/>
      <w:bookmarkEnd w:id="13"/>
      <w:bookmarkEnd w:id="14"/>
    </w:p>
    <w:p w:rsidR="00617189" w:rsidRDefault="00617189">
      <w:pPr>
        <w:widowControl/>
        <w:tabs>
          <w:tab w:val="left" w:pos="4680"/>
        </w:tabs>
        <w:snapToGrid w:val="0"/>
        <w:spacing w:line="480" w:lineRule="exact"/>
        <w:ind w:firstLineChars="250" w:firstLine="600"/>
        <w:jc w:val="left"/>
        <w:rPr>
          <w:rFonts w:cs="宋体"/>
          <w:kern w:val="0"/>
          <w:sz w:val="24"/>
        </w:rPr>
      </w:pPr>
    </w:p>
    <w:p w:rsidR="00617189" w:rsidRDefault="00617189">
      <w:pPr>
        <w:widowControl/>
        <w:tabs>
          <w:tab w:val="left" w:pos="4680"/>
        </w:tabs>
        <w:snapToGrid w:val="0"/>
        <w:spacing w:line="480" w:lineRule="exact"/>
        <w:ind w:firstLineChars="250" w:firstLine="600"/>
        <w:jc w:val="left"/>
        <w:rPr>
          <w:rFonts w:cs="宋体"/>
          <w:kern w:val="0"/>
          <w:sz w:val="24"/>
        </w:rPr>
      </w:pPr>
    </w:p>
    <w:p w:rsidR="00617189" w:rsidRDefault="00617189">
      <w:pPr>
        <w:widowControl/>
        <w:tabs>
          <w:tab w:val="left" w:pos="4680"/>
        </w:tabs>
        <w:snapToGrid w:val="0"/>
        <w:spacing w:line="480" w:lineRule="exact"/>
        <w:ind w:firstLineChars="250" w:firstLine="600"/>
        <w:jc w:val="left"/>
        <w:rPr>
          <w:rFonts w:cs="宋体"/>
          <w:kern w:val="0"/>
          <w:sz w:val="24"/>
        </w:rPr>
      </w:pPr>
    </w:p>
    <w:p w:rsidR="00617189" w:rsidRDefault="00617189">
      <w:pPr>
        <w:widowControl/>
        <w:tabs>
          <w:tab w:val="left" w:pos="4680"/>
        </w:tabs>
        <w:snapToGrid w:val="0"/>
        <w:spacing w:line="480" w:lineRule="exact"/>
        <w:ind w:firstLineChars="250" w:firstLine="600"/>
        <w:jc w:val="left"/>
        <w:rPr>
          <w:rFonts w:cs="宋体"/>
          <w:kern w:val="0"/>
          <w:sz w:val="24"/>
        </w:rPr>
      </w:pPr>
    </w:p>
    <w:p w:rsidR="00617189" w:rsidRDefault="00617189" w:rsidP="002E55BA">
      <w:pPr>
        <w:tabs>
          <w:tab w:val="left" w:pos="720"/>
        </w:tabs>
        <w:snapToGrid w:val="0"/>
        <w:spacing w:beforeLines="50" w:line="360" w:lineRule="auto"/>
        <w:ind w:leftChars="344" w:left="722"/>
        <w:rPr>
          <w:rFonts w:ascii="Arial" w:hAnsi="宋体" w:cs="Arial"/>
          <w:szCs w:val="21"/>
        </w:rPr>
      </w:pPr>
    </w:p>
    <w:p w:rsidR="00617189" w:rsidRDefault="00550E55">
      <w:pPr>
        <w:snapToGrid w:val="0"/>
        <w:spacing w:line="360" w:lineRule="auto"/>
        <w:jc w:val="right"/>
        <w:rPr>
          <w:rFonts w:ascii="Arial" w:hAnsi="Arial" w:cs="Arial"/>
          <w:sz w:val="24"/>
        </w:rPr>
      </w:pPr>
      <w:r>
        <w:rPr>
          <w:rFonts w:ascii="宋体" w:hAnsi="宋体" w:hint="eastAsia"/>
          <w:sz w:val="24"/>
        </w:rPr>
        <w:t>广东外语外贸大学招标中心</w:t>
      </w:r>
      <w:r>
        <w:rPr>
          <w:rFonts w:ascii="宋体" w:hAnsi="宋体" w:hint="eastAsia"/>
          <w:sz w:val="24"/>
        </w:rPr>
        <w:t xml:space="preserve"> </w:t>
      </w:r>
    </w:p>
    <w:p w:rsidR="00617189" w:rsidRDefault="00550E55">
      <w:pPr>
        <w:snapToGrid w:val="0"/>
        <w:spacing w:line="360" w:lineRule="auto"/>
        <w:ind w:firstLine="5940"/>
        <w:jc w:val="right"/>
        <w:rPr>
          <w:rFonts w:ascii="Arial" w:hAnsi="Arial" w:cs="Arial"/>
          <w:sz w:val="24"/>
        </w:rPr>
      </w:pPr>
      <w:r>
        <w:rPr>
          <w:rFonts w:ascii="Arial" w:hAnsi="Arial" w:cs="Arial" w:hint="eastAsia"/>
          <w:sz w:val="24"/>
        </w:rPr>
        <w:t>二〇一八</w:t>
      </w:r>
      <w:r>
        <w:rPr>
          <w:rFonts w:ascii="Arial" w:hAnsi="宋体" w:cs="Arial" w:hint="eastAsia"/>
          <w:sz w:val="24"/>
        </w:rPr>
        <w:t>年十</w:t>
      </w:r>
      <w:r>
        <w:rPr>
          <w:rFonts w:ascii="Arial" w:hAnsi="宋体" w:cs="Arial" w:hint="eastAsia"/>
          <w:sz w:val="24"/>
        </w:rPr>
        <w:t>一</w:t>
      </w:r>
      <w:r>
        <w:rPr>
          <w:rFonts w:ascii="Arial" w:hAnsi="宋体" w:cs="Arial" w:hint="eastAsia"/>
          <w:sz w:val="24"/>
        </w:rPr>
        <w:t>月</w:t>
      </w:r>
      <w:r w:rsidR="002E55BA">
        <w:rPr>
          <w:rFonts w:ascii="Arial" w:hAnsi="宋体" w:cs="Arial" w:hint="eastAsia"/>
          <w:sz w:val="24"/>
        </w:rPr>
        <w:t>十九日</w:t>
      </w:r>
      <w:r>
        <w:rPr>
          <w:rFonts w:ascii="Arial" w:hAnsi="宋体" w:cs="Arial" w:hint="eastAsia"/>
          <w:sz w:val="24"/>
        </w:rPr>
        <w:t xml:space="preserve">  </w:t>
      </w:r>
    </w:p>
    <w:p w:rsidR="00617189" w:rsidRDefault="00550E55">
      <w:pPr>
        <w:pStyle w:val="af5"/>
        <w:spacing w:line="360" w:lineRule="auto"/>
        <w:rPr>
          <w:rFonts w:ascii="宋体" w:eastAsia="宋体" w:hAnsi="宋体"/>
        </w:rPr>
      </w:pPr>
      <w:r>
        <w:rPr>
          <w:rFonts w:ascii="宋体" w:eastAsia="宋体" w:hAnsi="宋体"/>
          <w:sz w:val="32"/>
        </w:rPr>
        <w:br w:type="page"/>
      </w:r>
      <w:r>
        <w:rPr>
          <w:rFonts w:ascii="宋体" w:eastAsia="宋体" w:hAnsi="宋体" w:hint="eastAsia"/>
          <w:sz w:val="32"/>
        </w:rPr>
        <w:lastRenderedPageBreak/>
        <w:t>第二部分</w:t>
      </w:r>
      <w:r>
        <w:rPr>
          <w:rFonts w:ascii="宋体" w:eastAsia="宋体" w:hAnsi="宋体" w:hint="eastAsia"/>
          <w:sz w:val="32"/>
        </w:rPr>
        <w:t xml:space="preserve"> </w:t>
      </w:r>
      <w:bookmarkEnd w:id="5"/>
      <w:r>
        <w:rPr>
          <w:rFonts w:ascii="宋体" w:eastAsia="宋体" w:hAnsi="宋体" w:hint="eastAsia"/>
          <w:sz w:val="32"/>
        </w:rPr>
        <w:t xml:space="preserve"> </w:t>
      </w:r>
      <w:r>
        <w:rPr>
          <w:rFonts w:ascii="宋体" w:eastAsia="宋体" w:hAnsi="宋体" w:hint="eastAsia"/>
          <w:sz w:val="32"/>
        </w:rPr>
        <w:t>用户需求</w:t>
      </w:r>
    </w:p>
    <w:p w:rsidR="00617189" w:rsidRDefault="00617189">
      <w:pPr>
        <w:widowControl/>
        <w:wordWrap w:val="0"/>
        <w:jc w:val="left"/>
        <w:rPr>
          <w:rFonts w:cs="宋体"/>
          <w:kern w:val="0"/>
          <w:sz w:val="24"/>
        </w:rPr>
      </w:pPr>
    </w:p>
    <w:p w:rsidR="00617189" w:rsidRDefault="00550E55">
      <w:pPr>
        <w:widowControl/>
        <w:wordWrap w:val="0"/>
        <w:spacing w:before="100" w:beforeAutospacing="1" w:after="100" w:afterAutospacing="1"/>
        <w:jc w:val="left"/>
        <w:rPr>
          <w:rFonts w:cs="Tahoma"/>
          <w:b/>
          <w:kern w:val="0"/>
          <w:sz w:val="24"/>
        </w:rPr>
      </w:pPr>
      <w:r>
        <w:rPr>
          <w:rFonts w:cs="宋体" w:hint="eastAsia"/>
          <w:b/>
          <w:kern w:val="0"/>
          <w:sz w:val="24"/>
        </w:rPr>
        <w:t>一、</w:t>
      </w:r>
      <w:r>
        <w:rPr>
          <w:rFonts w:cs="Tahoma" w:hint="eastAsia"/>
          <w:b/>
          <w:kern w:val="0"/>
          <w:sz w:val="24"/>
        </w:rPr>
        <w:t>项目说明</w:t>
      </w:r>
    </w:p>
    <w:p w:rsidR="00617189" w:rsidRDefault="00550E55" w:rsidP="002E55BA">
      <w:pPr>
        <w:widowControl/>
        <w:spacing w:afterLines="50" w:line="480" w:lineRule="exact"/>
        <w:ind w:firstLineChars="200" w:firstLine="480"/>
        <w:jc w:val="left"/>
        <w:rPr>
          <w:rFonts w:cs="Tahoma"/>
          <w:kern w:val="0"/>
          <w:sz w:val="24"/>
        </w:rPr>
      </w:pPr>
      <w:r>
        <w:rPr>
          <w:rFonts w:cs="Tahoma" w:hint="eastAsia"/>
          <w:kern w:val="0"/>
          <w:sz w:val="24"/>
        </w:rPr>
        <w:t>本项目为向</w:t>
      </w:r>
      <w:r>
        <w:rPr>
          <w:rFonts w:hint="eastAsia"/>
          <w:sz w:val="24"/>
        </w:rPr>
        <w:t>广州市广外附设外语学校</w:t>
      </w:r>
      <w:r>
        <w:rPr>
          <w:rFonts w:cs="Tahoma" w:hint="eastAsia"/>
          <w:kern w:val="0"/>
          <w:sz w:val="24"/>
        </w:rPr>
        <w:t>提供校服及床上用品</w:t>
      </w:r>
      <w:r>
        <w:rPr>
          <w:rFonts w:cs="Tahoma" w:hint="eastAsia"/>
          <w:kern w:val="0"/>
          <w:sz w:val="24"/>
        </w:rPr>
        <w:t>，供货期为三年（</w:t>
      </w:r>
      <w:r>
        <w:rPr>
          <w:rFonts w:cs="Tahoma" w:hint="eastAsia"/>
          <w:kern w:val="0"/>
          <w:sz w:val="24"/>
        </w:rPr>
        <w:t>1+1+1</w:t>
      </w:r>
      <w:r>
        <w:rPr>
          <w:rFonts w:cs="Tahoma" w:hint="eastAsia"/>
          <w:kern w:val="0"/>
          <w:sz w:val="24"/>
        </w:rPr>
        <w:t>），合同一年一签，采购人评定中标人所提供的产品及服务为合格后方可续签下一年的供货合同。</w:t>
      </w:r>
    </w:p>
    <w:p w:rsidR="00617189" w:rsidRDefault="00550E55">
      <w:pPr>
        <w:widowControl/>
        <w:wordWrap w:val="0"/>
        <w:spacing w:before="100" w:beforeAutospacing="1" w:after="100" w:afterAutospacing="1"/>
        <w:jc w:val="left"/>
        <w:rPr>
          <w:rFonts w:cs="Tahoma"/>
          <w:b/>
          <w:kern w:val="0"/>
          <w:sz w:val="24"/>
        </w:rPr>
      </w:pPr>
      <w:r>
        <w:rPr>
          <w:rFonts w:hint="eastAsia"/>
          <w:b/>
          <w:kern w:val="0"/>
          <w:sz w:val="24"/>
        </w:rPr>
        <w:t>二、项目需求</w:t>
      </w:r>
    </w:p>
    <w:p w:rsidR="00617189" w:rsidRDefault="00550E55">
      <w:pPr>
        <w:tabs>
          <w:tab w:val="left" w:pos="720"/>
        </w:tabs>
        <w:snapToGrid w:val="0"/>
        <w:spacing w:line="480" w:lineRule="exact"/>
        <w:ind w:firstLineChars="200" w:firstLine="480"/>
        <w:jc w:val="left"/>
        <w:rPr>
          <w:rFonts w:ascii="Arial" w:hAnsi="宋体" w:cs="Arial"/>
          <w:sz w:val="24"/>
        </w:rPr>
      </w:pPr>
      <w:r>
        <w:rPr>
          <w:rFonts w:ascii="Arial" w:hAnsi="宋体" w:cs="Arial" w:hint="eastAsia"/>
          <w:sz w:val="24"/>
        </w:rPr>
        <w:t>1</w:t>
      </w:r>
      <w:r>
        <w:rPr>
          <w:rFonts w:ascii="Arial" w:hAnsi="宋体" w:cs="Arial" w:hint="eastAsia"/>
          <w:sz w:val="24"/>
        </w:rPr>
        <w:t>、采购</w:t>
      </w:r>
      <w:r>
        <w:rPr>
          <w:rFonts w:ascii="Arial" w:hAnsi="宋体" w:cs="Arial" w:hint="eastAsia"/>
          <w:sz w:val="24"/>
        </w:rPr>
        <w:t>产</w:t>
      </w:r>
      <w:r>
        <w:rPr>
          <w:rFonts w:ascii="Arial" w:hAnsi="宋体" w:cs="Arial" w:hint="eastAsia"/>
          <w:sz w:val="24"/>
        </w:rPr>
        <w:t>品的质量须符合国家相关产品的质量标准，一旦产品出现质量问题应无条件更换同款新品并承担相应的费用（详见用户需求第六点）；</w:t>
      </w:r>
    </w:p>
    <w:p w:rsidR="00617189" w:rsidRDefault="00550E55">
      <w:pPr>
        <w:tabs>
          <w:tab w:val="left" w:pos="720"/>
        </w:tabs>
        <w:snapToGrid w:val="0"/>
        <w:spacing w:line="480" w:lineRule="exact"/>
        <w:ind w:firstLineChars="200" w:firstLine="480"/>
        <w:jc w:val="left"/>
        <w:rPr>
          <w:rFonts w:ascii="Arial" w:hAnsi="宋体" w:cs="Arial"/>
          <w:sz w:val="24"/>
        </w:rPr>
      </w:pPr>
      <w:r>
        <w:rPr>
          <w:rFonts w:ascii="Arial" w:hAnsi="宋体" w:cs="Arial" w:hint="eastAsia"/>
          <w:sz w:val="24"/>
        </w:rPr>
        <w:t>2</w:t>
      </w:r>
      <w:r>
        <w:rPr>
          <w:rFonts w:ascii="Arial" w:hAnsi="宋体" w:cs="Arial" w:hint="eastAsia"/>
          <w:sz w:val="24"/>
        </w:rPr>
        <w:t>、采购</w:t>
      </w:r>
      <w:r>
        <w:rPr>
          <w:rFonts w:ascii="Arial" w:hAnsi="宋体" w:cs="Arial" w:hint="eastAsia"/>
          <w:sz w:val="24"/>
        </w:rPr>
        <w:t>产</w:t>
      </w:r>
      <w:r>
        <w:rPr>
          <w:rFonts w:ascii="Arial" w:hAnsi="宋体" w:cs="Arial" w:hint="eastAsia"/>
          <w:sz w:val="24"/>
        </w:rPr>
        <w:t>品价格按照</w:t>
      </w:r>
      <w:r>
        <w:rPr>
          <w:rFonts w:ascii="Arial" w:hAnsi="宋体" w:cs="Arial" w:hint="eastAsia"/>
          <w:sz w:val="24"/>
        </w:rPr>
        <w:t>中标人投标时</w:t>
      </w:r>
      <w:r>
        <w:rPr>
          <w:rFonts w:ascii="Arial" w:hAnsi="宋体" w:cs="Arial" w:hint="eastAsia"/>
          <w:sz w:val="24"/>
        </w:rPr>
        <w:t>报价文件</w:t>
      </w:r>
      <w:r>
        <w:rPr>
          <w:rFonts w:ascii="Arial" w:hAnsi="宋体" w:cs="Arial" w:hint="eastAsia"/>
          <w:sz w:val="24"/>
        </w:rPr>
        <w:t>的单价</w:t>
      </w:r>
      <w:r>
        <w:rPr>
          <w:rFonts w:ascii="Arial" w:hAnsi="宋体" w:cs="Arial" w:hint="eastAsia"/>
          <w:sz w:val="24"/>
        </w:rPr>
        <w:t>所示并在</w:t>
      </w:r>
      <w:r>
        <w:rPr>
          <w:rFonts w:ascii="Arial" w:hAnsi="宋体" w:cs="Arial" w:hint="eastAsia"/>
          <w:sz w:val="24"/>
        </w:rPr>
        <w:t>供货期</w:t>
      </w:r>
      <w:r>
        <w:rPr>
          <w:rFonts w:ascii="Arial" w:hAnsi="宋体" w:cs="Arial" w:hint="eastAsia"/>
          <w:sz w:val="24"/>
        </w:rPr>
        <w:t>内保持不变；</w:t>
      </w:r>
    </w:p>
    <w:p w:rsidR="00617189" w:rsidRDefault="00550E55">
      <w:pPr>
        <w:tabs>
          <w:tab w:val="left" w:pos="720"/>
        </w:tabs>
        <w:snapToGrid w:val="0"/>
        <w:spacing w:line="480" w:lineRule="exact"/>
        <w:ind w:firstLineChars="200" w:firstLine="480"/>
        <w:jc w:val="left"/>
        <w:rPr>
          <w:rFonts w:ascii="Arial" w:hAnsi="宋体" w:cs="Arial"/>
          <w:sz w:val="24"/>
        </w:rPr>
      </w:pPr>
      <w:r>
        <w:rPr>
          <w:rFonts w:ascii="Arial" w:hAnsi="宋体" w:cs="Arial" w:hint="eastAsia"/>
          <w:sz w:val="24"/>
        </w:rPr>
        <w:t>3</w:t>
      </w:r>
      <w:r>
        <w:rPr>
          <w:rFonts w:ascii="Arial" w:hAnsi="宋体" w:cs="Arial" w:hint="eastAsia"/>
          <w:sz w:val="24"/>
        </w:rPr>
        <w:t>、采购</w:t>
      </w:r>
      <w:r>
        <w:rPr>
          <w:rFonts w:ascii="Arial" w:hAnsi="宋体" w:cs="Arial" w:hint="eastAsia"/>
          <w:sz w:val="24"/>
        </w:rPr>
        <w:t>产</w:t>
      </w:r>
      <w:r>
        <w:rPr>
          <w:rFonts w:ascii="Arial" w:hAnsi="宋体" w:cs="Arial" w:hint="eastAsia"/>
          <w:sz w:val="24"/>
        </w:rPr>
        <w:t>品需求发出后</w:t>
      </w:r>
      <w:r>
        <w:rPr>
          <w:rFonts w:ascii="Arial" w:hAnsi="宋体" w:cs="Arial" w:hint="eastAsia"/>
          <w:sz w:val="24"/>
        </w:rPr>
        <w:t>30</w:t>
      </w:r>
      <w:r>
        <w:rPr>
          <w:rFonts w:ascii="Arial" w:hAnsi="宋体" w:cs="Arial" w:hint="eastAsia"/>
          <w:sz w:val="24"/>
        </w:rPr>
        <w:t>个工作日</w:t>
      </w:r>
      <w:r>
        <w:rPr>
          <w:rFonts w:ascii="Arial" w:hAnsi="宋体" w:cs="Arial" w:hint="eastAsia"/>
          <w:sz w:val="24"/>
        </w:rPr>
        <w:t>或双方协商的时间内</w:t>
      </w:r>
      <w:r>
        <w:rPr>
          <w:rFonts w:ascii="Arial" w:hAnsi="宋体" w:cs="Arial" w:hint="eastAsia"/>
          <w:sz w:val="24"/>
        </w:rPr>
        <w:t>，应及时将所需合格</w:t>
      </w:r>
      <w:r>
        <w:rPr>
          <w:rFonts w:ascii="Arial" w:hAnsi="宋体" w:cs="Arial" w:hint="eastAsia"/>
          <w:sz w:val="24"/>
        </w:rPr>
        <w:t>产</w:t>
      </w:r>
      <w:r>
        <w:rPr>
          <w:rFonts w:ascii="Arial" w:hAnsi="宋体" w:cs="Arial" w:hint="eastAsia"/>
          <w:sz w:val="24"/>
        </w:rPr>
        <w:t>品</w:t>
      </w:r>
      <w:r>
        <w:rPr>
          <w:rFonts w:ascii="Arial" w:hAnsi="宋体" w:cs="Arial" w:hint="eastAsia"/>
          <w:sz w:val="24"/>
        </w:rPr>
        <w:t>（经国家认可的第三方检测机构检测且检测报告为合格）</w:t>
      </w:r>
      <w:r>
        <w:rPr>
          <w:rFonts w:ascii="Arial" w:hAnsi="宋体" w:cs="Arial" w:hint="eastAsia"/>
          <w:sz w:val="24"/>
        </w:rPr>
        <w:t>送至采购</w:t>
      </w:r>
      <w:r>
        <w:rPr>
          <w:rFonts w:ascii="Arial" w:hAnsi="宋体" w:cs="Arial" w:hint="eastAsia"/>
          <w:sz w:val="24"/>
        </w:rPr>
        <w:t>人</w:t>
      </w:r>
      <w:r>
        <w:rPr>
          <w:rFonts w:ascii="Arial" w:hAnsi="宋体" w:cs="Arial" w:hint="eastAsia"/>
          <w:sz w:val="24"/>
        </w:rPr>
        <w:t>指定的地点并承担相应的运输成本；</w:t>
      </w:r>
    </w:p>
    <w:p w:rsidR="00617189" w:rsidRDefault="00550E55">
      <w:pPr>
        <w:tabs>
          <w:tab w:val="left" w:pos="720"/>
        </w:tabs>
        <w:snapToGrid w:val="0"/>
        <w:spacing w:line="480" w:lineRule="exact"/>
        <w:ind w:firstLineChars="200" w:firstLine="480"/>
        <w:jc w:val="left"/>
        <w:rPr>
          <w:rFonts w:ascii="Arial" w:hAnsi="宋体" w:cs="Arial"/>
          <w:sz w:val="24"/>
        </w:rPr>
      </w:pPr>
      <w:r>
        <w:rPr>
          <w:rFonts w:ascii="Arial" w:hAnsi="宋体" w:cs="Arial" w:hint="eastAsia"/>
          <w:sz w:val="24"/>
        </w:rPr>
        <w:t>4</w:t>
      </w:r>
      <w:r>
        <w:rPr>
          <w:rFonts w:ascii="Arial" w:hAnsi="宋体" w:cs="Arial" w:hint="eastAsia"/>
          <w:sz w:val="24"/>
        </w:rPr>
        <w:t>、采购</w:t>
      </w:r>
      <w:proofErr w:type="gramStart"/>
      <w:r>
        <w:rPr>
          <w:rFonts w:ascii="Arial" w:hAnsi="宋体" w:cs="Arial" w:hint="eastAsia"/>
          <w:sz w:val="24"/>
        </w:rPr>
        <w:t>结算按</w:t>
      </w:r>
      <w:proofErr w:type="gramEnd"/>
      <w:r>
        <w:rPr>
          <w:rFonts w:ascii="Arial" w:hAnsi="宋体" w:cs="Arial" w:hint="eastAsia"/>
          <w:sz w:val="24"/>
        </w:rPr>
        <w:t>学期结款的方式，</w:t>
      </w:r>
      <w:r>
        <w:rPr>
          <w:rFonts w:ascii="Arial" w:hAnsi="宋体" w:cs="Arial" w:hint="eastAsia"/>
          <w:b/>
          <w:bCs/>
          <w:sz w:val="24"/>
        </w:rPr>
        <w:t>须提供合法有效的发票</w:t>
      </w:r>
      <w:r>
        <w:rPr>
          <w:rFonts w:ascii="Arial" w:hAnsi="宋体" w:cs="Arial" w:hint="eastAsia"/>
          <w:sz w:val="24"/>
        </w:rPr>
        <w:t>。</w:t>
      </w:r>
    </w:p>
    <w:p w:rsidR="00617189" w:rsidRDefault="00550E55">
      <w:pPr>
        <w:tabs>
          <w:tab w:val="left" w:pos="720"/>
        </w:tabs>
        <w:snapToGrid w:val="0"/>
        <w:spacing w:line="480" w:lineRule="exact"/>
        <w:ind w:firstLineChars="200" w:firstLine="480"/>
        <w:jc w:val="left"/>
        <w:rPr>
          <w:rFonts w:ascii="宋体" w:hAnsi="宋体"/>
          <w:sz w:val="24"/>
        </w:rPr>
      </w:pPr>
      <w:r>
        <w:rPr>
          <w:rFonts w:ascii="Arial" w:hAnsi="宋体" w:cs="Arial" w:hint="eastAsia"/>
          <w:sz w:val="24"/>
        </w:rPr>
        <w:t>5</w:t>
      </w:r>
      <w:r>
        <w:rPr>
          <w:rFonts w:ascii="Arial" w:hAnsi="宋体" w:cs="Arial" w:hint="eastAsia"/>
          <w:sz w:val="24"/>
        </w:rPr>
        <w:t>、</w:t>
      </w:r>
      <w:r>
        <w:rPr>
          <w:rFonts w:ascii="宋体" w:hAnsi="宋体" w:cs="Arial" w:hint="eastAsia"/>
          <w:sz w:val="24"/>
        </w:rPr>
        <w:t>本次</w:t>
      </w:r>
      <w:proofErr w:type="gramStart"/>
      <w:r>
        <w:rPr>
          <w:rFonts w:ascii="宋体" w:hAnsi="宋体" w:cs="Arial" w:hint="eastAsia"/>
          <w:sz w:val="24"/>
        </w:rPr>
        <w:t>采购总</w:t>
      </w:r>
      <w:proofErr w:type="gramEnd"/>
      <w:r>
        <w:rPr>
          <w:rFonts w:ascii="宋体" w:hAnsi="宋体" w:cs="Arial" w:hint="eastAsia"/>
          <w:sz w:val="24"/>
        </w:rPr>
        <w:t>限价：</w:t>
      </w:r>
      <w:r>
        <w:rPr>
          <w:rFonts w:ascii="宋体" w:hAnsi="宋体" w:cs="Arial" w:hint="eastAsia"/>
          <w:sz w:val="24"/>
        </w:rPr>
        <w:t>3592530</w:t>
      </w:r>
      <w:r>
        <w:rPr>
          <w:rFonts w:ascii="宋体" w:hAnsi="宋体" w:cs="Arial" w:hint="eastAsia"/>
          <w:sz w:val="24"/>
        </w:rPr>
        <w:t>元</w:t>
      </w:r>
      <w:r>
        <w:rPr>
          <w:rFonts w:ascii="宋体" w:hAnsi="宋体" w:cs="Arial" w:hint="eastAsia"/>
          <w:sz w:val="24"/>
        </w:rPr>
        <w:t>/</w:t>
      </w:r>
      <w:r>
        <w:rPr>
          <w:rFonts w:ascii="宋体" w:hAnsi="宋体" w:cs="Arial" w:hint="eastAsia"/>
          <w:sz w:val="24"/>
        </w:rPr>
        <w:t>年，各包组限价：包组</w:t>
      </w:r>
      <w:proofErr w:type="gramStart"/>
      <w:r>
        <w:rPr>
          <w:rFonts w:ascii="宋体" w:hAnsi="宋体" w:cs="Arial" w:hint="eastAsia"/>
          <w:sz w:val="24"/>
        </w:rPr>
        <w:t>一</w:t>
      </w:r>
      <w:proofErr w:type="gramEnd"/>
      <w:r>
        <w:rPr>
          <w:rFonts w:ascii="宋体" w:hAnsi="宋体" w:cs="Arial" w:hint="eastAsia"/>
          <w:sz w:val="24"/>
        </w:rPr>
        <w:t>：</w:t>
      </w:r>
      <w:r>
        <w:rPr>
          <w:rFonts w:ascii="宋体" w:hAnsi="宋体" w:cs="Arial" w:hint="eastAsia"/>
          <w:sz w:val="24"/>
        </w:rPr>
        <w:t>1020080</w:t>
      </w:r>
      <w:r>
        <w:rPr>
          <w:rFonts w:ascii="宋体" w:hAnsi="宋体" w:cs="Arial" w:hint="eastAsia"/>
          <w:sz w:val="24"/>
        </w:rPr>
        <w:t>元</w:t>
      </w:r>
      <w:r>
        <w:rPr>
          <w:rFonts w:ascii="宋体" w:hAnsi="宋体" w:cs="Arial" w:hint="eastAsia"/>
          <w:sz w:val="24"/>
        </w:rPr>
        <w:t>/</w:t>
      </w:r>
      <w:r>
        <w:rPr>
          <w:rFonts w:ascii="宋体" w:hAnsi="宋体" w:cs="Arial" w:hint="eastAsia"/>
          <w:sz w:val="24"/>
        </w:rPr>
        <w:t>年，包组二：</w:t>
      </w:r>
      <w:r>
        <w:rPr>
          <w:rFonts w:ascii="宋体" w:hAnsi="宋体" w:cs="Arial" w:hint="eastAsia"/>
          <w:sz w:val="24"/>
        </w:rPr>
        <w:t>1005400</w:t>
      </w:r>
      <w:r>
        <w:rPr>
          <w:rFonts w:ascii="宋体" w:hAnsi="宋体" w:cs="Arial" w:hint="eastAsia"/>
          <w:sz w:val="24"/>
        </w:rPr>
        <w:t>元</w:t>
      </w:r>
      <w:r>
        <w:rPr>
          <w:rFonts w:ascii="宋体" w:hAnsi="宋体" w:cs="Arial" w:hint="eastAsia"/>
          <w:sz w:val="24"/>
        </w:rPr>
        <w:t>/</w:t>
      </w:r>
      <w:r>
        <w:rPr>
          <w:rFonts w:ascii="宋体" w:hAnsi="宋体" w:cs="Arial" w:hint="eastAsia"/>
          <w:sz w:val="24"/>
        </w:rPr>
        <w:t>年，包组三：</w:t>
      </w:r>
      <w:r>
        <w:rPr>
          <w:rFonts w:ascii="宋体" w:hAnsi="宋体" w:cs="Arial" w:hint="eastAsia"/>
          <w:sz w:val="24"/>
        </w:rPr>
        <w:t>1567050</w:t>
      </w:r>
      <w:r>
        <w:rPr>
          <w:rFonts w:ascii="宋体" w:hAnsi="宋体" w:cs="Arial" w:hint="eastAsia"/>
          <w:sz w:val="24"/>
        </w:rPr>
        <w:t>元</w:t>
      </w:r>
      <w:r>
        <w:rPr>
          <w:rFonts w:ascii="宋体" w:hAnsi="宋体" w:cs="Arial" w:hint="eastAsia"/>
          <w:sz w:val="24"/>
        </w:rPr>
        <w:t>/</w:t>
      </w:r>
      <w:r>
        <w:rPr>
          <w:rFonts w:ascii="宋体" w:hAnsi="宋体" w:cs="Arial" w:hint="eastAsia"/>
          <w:sz w:val="24"/>
        </w:rPr>
        <w:t>年。</w:t>
      </w:r>
      <w:r>
        <w:rPr>
          <w:rFonts w:ascii="宋体" w:hAnsi="宋体" w:hint="eastAsia"/>
          <w:sz w:val="24"/>
        </w:rPr>
        <w:t>投标价不得超出各包组限价（包括运费、材料费用、人工费用、税费等一切费用），否则视为无效投标。</w:t>
      </w:r>
    </w:p>
    <w:p w:rsidR="00617189" w:rsidRDefault="00550E55">
      <w:pPr>
        <w:tabs>
          <w:tab w:val="left" w:pos="720"/>
        </w:tabs>
        <w:snapToGrid w:val="0"/>
        <w:spacing w:line="480" w:lineRule="exact"/>
        <w:ind w:firstLineChars="200" w:firstLine="482"/>
        <w:jc w:val="left"/>
        <w:rPr>
          <w:rFonts w:ascii="宋体" w:hAnsi="宋体"/>
          <w:b/>
          <w:bCs/>
          <w:sz w:val="24"/>
        </w:rPr>
      </w:pPr>
      <w:r>
        <w:rPr>
          <w:rFonts w:ascii="宋体" w:hAnsi="宋体" w:hint="eastAsia"/>
          <w:b/>
          <w:bCs/>
          <w:sz w:val="24"/>
        </w:rPr>
        <w:t>6</w:t>
      </w:r>
      <w:r>
        <w:rPr>
          <w:rFonts w:ascii="宋体" w:hAnsi="宋体" w:hint="eastAsia"/>
          <w:b/>
          <w:bCs/>
          <w:sz w:val="24"/>
        </w:rPr>
        <w:t>、</w:t>
      </w:r>
      <w:r>
        <w:rPr>
          <w:rFonts w:ascii="宋体" w:hAnsi="宋体" w:hint="eastAsia"/>
          <w:b/>
          <w:bCs/>
          <w:sz w:val="24"/>
        </w:rPr>
        <w:t>广州市广外附设外语学校拥有本次采购校服的版权，任何单位和个人不得私自生产和向社会进行销售，否则采购人将追究其法律责任和经济损失等。</w:t>
      </w:r>
    </w:p>
    <w:p w:rsidR="00617189" w:rsidRDefault="00550E55">
      <w:pPr>
        <w:spacing w:before="100" w:beforeAutospacing="1" w:after="100" w:afterAutospacing="1" w:line="360" w:lineRule="auto"/>
        <w:rPr>
          <w:rFonts w:ascii="宋体" w:hAnsi="宋体"/>
          <w:b/>
          <w:sz w:val="24"/>
        </w:rPr>
      </w:pPr>
      <w:r>
        <w:rPr>
          <w:rFonts w:ascii="宋体" w:hAnsi="宋体" w:hint="eastAsia"/>
          <w:b/>
          <w:sz w:val="24"/>
        </w:rPr>
        <w:t>三、采购清单</w:t>
      </w:r>
    </w:p>
    <w:p w:rsidR="00617189" w:rsidRDefault="00550E55">
      <w:pPr>
        <w:spacing w:line="360" w:lineRule="auto"/>
        <w:rPr>
          <w:rFonts w:ascii="宋体" w:hAnsi="宋体"/>
          <w:b/>
          <w:sz w:val="24"/>
        </w:rPr>
      </w:pPr>
      <w:r>
        <w:rPr>
          <w:rFonts w:ascii="宋体" w:hAnsi="宋体" w:hint="eastAsia"/>
          <w:b/>
          <w:sz w:val="24"/>
        </w:rPr>
        <w:t>包组</w:t>
      </w:r>
      <w:proofErr w:type="gramStart"/>
      <w:r>
        <w:rPr>
          <w:rFonts w:ascii="宋体" w:hAnsi="宋体" w:hint="eastAsia"/>
          <w:b/>
          <w:sz w:val="24"/>
        </w:rPr>
        <w:t>一</w:t>
      </w:r>
      <w:proofErr w:type="gramEnd"/>
      <w:r>
        <w:rPr>
          <w:rFonts w:ascii="宋体" w:hAnsi="宋体" w:hint="eastAsia"/>
          <w:b/>
          <w:sz w:val="24"/>
        </w:rPr>
        <w:t>：总限价</w:t>
      </w:r>
      <w:r>
        <w:rPr>
          <w:rFonts w:ascii="宋体" w:hAnsi="宋体" w:cs="Arial" w:hint="eastAsia"/>
          <w:sz w:val="24"/>
        </w:rPr>
        <w:t>1020080</w:t>
      </w:r>
      <w:r>
        <w:rPr>
          <w:rFonts w:ascii="宋体" w:hAnsi="宋体" w:cs="Arial" w:hint="eastAsia"/>
          <w:sz w:val="24"/>
        </w:rPr>
        <w:t>元</w:t>
      </w:r>
      <w:r>
        <w:rPr>
          <w:rFonts w:ascii="宋体" w:hAnsi="宋体" w:cs="Arial" w:hint="eastAsia"/>
          <w:sz w:val="24"/>
        </w:rPr>
        <w:t>/</w:t>
      </w:r>
      <w:r>
        <w:rPr>
          <w:rFonts w:ascii="宋体" w:hAnsi="宋体" w:cs="Arial" w:hint="eastAsia"/>
          <w:sz w:val="24"/>
        </w:rPr>
        <w:t>年</w:t>
      </w:r>
    </w:p>
    <w:tbl>
      <w:tblPr>
        <w:tblW w:w="9751" w:type="dxa"/>
        <w:tblInd w:w="103" w:type="dxa"/>
        <w:tblLayout w:type="fixed"/>
        <w:tblLook w:val="04A0"/>
      </w:tblPr>
      <w:tblGrid>
        <w:gridCol w:w="815"/>
        <w:gridCol w:w="1414"/>
        <w:gridCol w:w="788"/>
        <w:gridCol w:w="1576"/>
        <w:gridCol w:w="2065"/>
        <w:gridCol w:w="978"/>
        <w:gridCol w:w="849"/>
        <w:gridCol w:w="1266"/>
      </w:tblGrid>
      <w:tr w:rsidR="00617189">
        <w:trPr>
          <w:trHeight w:val="499"/>
        </w:trPr>
        <w:tc>
          <w:tcPr>
            <w:tcW w:w="815" w:type="dxa"/>
            <w:tcBorders>
              <w:top w:val="single" w:sz="4" w:space="0" w:color="auto"/>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bookmarkStart w:id="15" w:name="RANGE!A1:G59"/>
            <w:bookmarkStart w:id="16" w:name="RANGE!A1:E92"/>
            <w:bookmarkEnd w:id="15"/>
            <w:r>
              <w:rPr>
                <w:rFonts w:ascii="宋体" w:hAnsi="宋体" w:cs="宋体" w:hint="eastAsia"/>
                <w:kern w:val="0"/>
                <w:szCs w:val="21"/>
              </w:rPr>
              <w:t>序号</w:t>
            </w:r>
            <w:bookmarkEnd w:id="16"/>
          </w:p>
        </w:tc>
        <w:tc>
          <w:tcPr>
            <w:tcW w:w="1414"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商品名称</w:t>
            </w:r>
          </w:p>
        </w:tc>
        <w:tc>
          <w:tcPr>
            <w:tcW w:w="788"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单位</w:t>
            </w:r>
          </w:p>
        </w:tc>
        <w:tc>
          <w:tcPr>
            <w:tcW w:w="1576" w:type="dxa"/>
            <w:tcBorders>
              <w:top w:val="single" w:sz="4" w:space="0" w:color="auto"/>
              <w:left w:val="nil"/>
              <w:bottom w:val="single" w:sz="4" w:space="0" w:color="auto"/>
              <w:right w:val="single" w:sz="4" w:space="0" w:color="auto"/>
            </w:tcBorders>
            <w:vAlign w:val="center"/>
          </w:tcPr>
          <w:p w:rsidR="00617189" w:rsidRDefault="00550E55">
            <w:pPr>
              <w:widowControl/>
              <w:ind w:firstLineChars="150" w:firstLine="315"/>
              <w:rPr>
                <w:rFonts w:ascii="宋体" w:hAnsi="宋体" w:cs="宋体"/>
                <w:kern w:val="0"/>
                <w:szCs w:val="21"/>
              </w:rPr>
            </w:pPr>
            <w:r>
              <w:rPr>
                <w:rFonts w:ascii="宋体" w:hAnsi="宋体" w:cs="宋体" w:hint="eastAsia"/>
                <w:kern w:val="0"/>
                <w:szCs w:val="21"/>
              </w:rPr>
              <w:t>成份</w:t>
            </w:r>
          </w:p>
        </w:tc>
        <w:tc>
          <w:tcPr>
            <w:tcW w:w="2065"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proofErr w:type="gramStart"/>
            <w:r>
              <w:rPr>
                <w:rFonts w:ascii="宋体" w:hAnsi="宋体" w:cs="宋体" w:hint="eastAsia"/>
                <w:kern w:val="0"/>
                <w:szCs w:val="21"/>
              </w:rPr>
              <w:t>规</w:t>
            </w:r>
            <w:proofErr w:type="gramEnd"/>
            <w:r>
              <w:rPr>
                <w:rFonts w:ascii="宋体" w:hAnsi="宋体" w:cs="宋体" w:hint="eastAsia"/>
                <w:kern w:val="0"/>
                <w:szCs w:val="21"/>
              </w:rPr>
              <w:t xml:space="preserve">   </w:t>
            </w:r>
            <w:r>
              <w:rPr>
                <w:rFonts w:ascii="宋体" w:hAnsi="宋体" w:cs="宋体" w:hint="eastAsia"/>
                <w:kern w:val="0"/>
                <w:szCs w:val="21"/>
              </w:rPr>
              <w:t>格</w:t>
            </w:r>
          </w:p>
        </w:tc>
        <w:tc>
          <w:tcPr>
            <w:tcW w:w="978"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数量</w:t>
            </w:r>
          </w:p>
        </w:tc>
        <w:tc>
          <w:tcPr>
            <w:tcW w:w="849"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单价</w:t>
            </w:r>
            <w:r>
              <w:rPr>
                <w:rFonts w:ascii="宋体" w:hAnsi="宋体" w:cs="宋体" w:hint="eastAsia"/>
                <w:kern w:val="0"/>
                <w:szCs w:val="21"/>
              </w:rPr>
              <w:t>限价（元）</w:t>
            </w:r>
          </w:p>
        </w:tc>
        <w:tc>
          <w:tcPr>
            <w:tcW w:w="1266" w:type="dxa"/>
            <w:tcBorders>
              <w:top w:val="single" w:sz="4" w:space="0" w:color="auto"/>
              <w:left w:val="nil"/>
              <w:bottom w:val="single" w:sz="4" w:space="0" w:color="auto"/>
              <w:right w:val="single" w:sz="4" w:space="0" w:color="auto"/>
            </w:tcBorders>
          </w:tcPr>
          <w:p w:rsidR="00617189" w:rsidRDefault="00550E55">
            <w:pPr>
              <w:widowControl/>
              <w:jc w:val="center"/>
              <w:rPr>
                <w:rFonts w:ascii="宋体" w:hAnsi="宋体" w:cs="宋体"/>
                <w:kern w:val="0"/>
                <w:szCs w:val="21"/>
              </w:rPr>
            </w:pPr>
            <w:r>
              <w:rPr>
                <w:rFonts w:ascii="宋体" w:hAnsi="宋体" w:cs="宋体" w:hint="eastAsia"/>
                <w:kern w:val="0"/>
                <w:szCs w:val="21"/>
              </w:rPr>
              <w:t>金额</w:t>
            </w:r>
            <w:r>
              <w:rPr>
                <w:rFonts w:ascii="宋体" w:hAnsi="宋体" w:cs="宋体" w:hint="eastAsia"/>
                <w:kern w:val="0"/>
                <w:szCs w:val="21"/>
              </w:rPr>
              <w:t>限价</w:t>
            </w:r>
            <w:r>
              <w:rPr>
                <w:rFonts w:ascii="宋体" w:hAnsi="宋体" w:cs="宋体" w:hint="eastAsia"/>
                <w:kern w:val="0"/>
                <w:szCs w:val="21"/>
              </w:rPr>
              <w:t>（元）</w:t>
            </w:r>
          </w:p>
        </w:tc>
      </w:tr>
      <w:tr w:rsidR="00617189">
        <w:trPr>
          <w:trHeight w:val="499"/>
        </w:trPr>
        <w:tc>
          <w:tcPr>
            <w:tcW w:w="815"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1</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枕芯</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576" w:type="dxa"/>
            <w:tcBorders>
              <w:top w:val="nil"/>
              <w:left w:val="nil"/>
              <w:bottom w:val="single" w:sz="4" w:space="0" w:color="auto"/>
              <w:right w:val="single" w:sz="4" w:space="0" w:color="auto"/>
            </w:tcBorders>
            <w:vAlign w:val="center"/>
          </w:tcPr>
          <w:p w:rsidR="00617189" w:rsidRDefault="00550E55">
            <w:pPr>
              <w:widowControl/>
              <w:adjustRightInd w:val="0"/>
              <w:snapToGrid w:val="0"/>
              <w:jc w:val="left"/>
              <w:rPr>
                <w:rFonts w:ascii="宋体" w:hAnsi="宋体" w:cs="宋体"/>
                <w:kern w:val="0"/>
                <w:szCs w:val="21"/>
              </w:rPr>
            </w:pPr>
            <w:r>
              <w:rPr>
                <w:rFonts w:ascii="宋体" w:hAnsi="宋体" w:cs="宋体" w:hint="eastAsia"/>
                <w:kern w:val="0"/>
                <w:szCs w:val="21"/>
              </w:rPr>
              <w:t>涤纶</w:t>
            </w:r>
          </w:p>
        </w:tc>
        <w:tc>
          <w:tcPr>
            <w:tcW w:w="206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 xml:space="preserve">　参考样板</w:t>
            </w:r>
          </w:p>
        </w:tc>
        <w:tc>
          <w:tcPr>
            <w:tcW w:w="97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kern w:val="0"/>
                <w:szCs w:val="21"/>
              </w:rPr>
              <w:t>2</w:t>
            </w:r>
            <w:r>
              <w:rPr>
                <w:rFonts w:ascii="宋体" w:hAnsi="宋体" w:cs="宋体" w:hint="eastAsia"/>
                <w:kern w:val="0"/>
                <w:szCs w:val="21"/>
              </w:rPr>
              <w:t>200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20</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44000.00</w:t>
            </w:r>
          </w:p>
        </w:tc>
      </w:tr>
      <w:tr w:rsidR="00617189">
        <w:trPr>
          <w:trHeight w:val="665"/>
        </w:trPr>
        <w:tc>
          <w:tcPr>
            <w:tcW w:w="815"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2</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圆顶蚊帐（小学）</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顶</w:t>
            </w:r>
          </w:p>
        </w:tc>
        <w:tc>
          <w:tcPr>
            <w:tcW w:w="1576" w:type="dxa"/>
            <w:tcBorders>
              <w:top w:val="nil"/>
              <w:left w:val="nil"/>
              <w:bottom w:val="single" w:sz="4" w:space="0" w:color="auto"/>
              <w:right w:val="single" w:sz="4" w:space="0" w:color="auto"/>
            </w:tcBorders>
            <w:vAlign w:val="center"/>
          </w:tcPr>
          <w:p w:rsidR="00617189" w:rsidRDefault="00550E55">
            <w:pPr>
              <w:widowControl/>
              <w:adjustRightInd w:val="0"/>
              <w:snapToGrid w:val="0"/>
              <w:jc w:val="left"/>
              <w:rPr>
                <w:rFonts w:ascii="宋体" w:hAnsi="宋体" w:cs="宋体"/>
                <w:kern w:val="0"/>
                <w:szCs w:val="21"/>
              </w:rPr>
            </w:pPr>
            <w:r>
              <w:rPr>
                <w:rFonts w:ascii="宋体" w:hAnsi="宋体" w:cs="宋体" w:hint="eastAsia"/>
                <w:kern w:val="0"/>
                <w:szCs w:val="21"/>
              </w:rPr>
              <w:t>涤纶</w:t>
            </w:r>
            <w:r>
              <w:rPr>
                <w:rFonts w:ascii="宋体" w:hAnsi="宋体" w:cs="宋体" w:hint="eastAsia"/>
                <w:kern w:val="0"/>
                <w:szCs w:val="21"/>
              </w:rPr>
              <w:t>SD</w:t>
            </w:r>
            <w:r>
              <w:rPr>
                <w:rFonts w:ascii="宋体" w:hAnsi="宋体" w:cs="宋体" w:hint="eastAsia"/>
                <w:kern w:val="0"/>
                <w:szCs w:val="21"/>
              </w:rPr>
              <w:t>双丝</w:t>
            </w:r>
          </w:p>
        </w:tc>
        <w:tc>
          <w:tcPr>
            <w:tcW w:w="206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310</w:t>
            </w:r>
            <w:r>
              <w:rPr>
                <w:rFonts w:ascii="宋体" w:hAnsi="宋体" w:cs="宋体" w:hint="eastAsia"/>
                <w:kern w:val="0"/>
                <w:szCs w:val="21"/>
              </w:rPr>
              <w:t>（长度）</w:t>
            </w:r>
            <w:r>
              <w:rPr>
                <w:rFonts w:ascii="宋体" w:hAnsi="宋体" w:cs="宋体" w:hint="eastAsia"/>
                <w:kern w:val="0"/>
                <w:szCs w:val="21"/>
              </w:rPr>
              <w:t>+</w:t>
            </w:r>
            <w:r>
              <w:rPr>
                <w:rFonts w:ascii="宋体" w:hAnsi="宋体" w:cs="宋体" w:hint="eastAsia"/>
                <w:kern w:val="0"/>
                <w:szCs w:val="21"/>
              </w:rPr>
              <w:t>蚊帐圈，见样板</w:t>
            </w:r>
          </w:p>
        </w:tc>
        <w:tc>
          <w:tcPr>
            <w:tcW w:w="97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580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ind w:firstLineChars="100" w:firstLine="210"/>
              <w:rPr>
                <w:rFonts w:ascii="宋体" w:hAnsi="宋体" w:cs="宋体"/>
                <w:kern w:val="0"/>
                <w:szCs w:val="21"/>
              </w:rPr>
            </w:pPr>
            <w:r>
              <w:rPr>
                <w:rFonts w:ascii="宋体" w:hAnsi="宋体" w:cs="宋体" w:hint="eastAsia"/>
                <w:kern w:val="0"/>
                <w:szCs w:val="21"/>
              </w:rPr>
              <w:t>68</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39440.00</w:t>
            </w:r>
          </w:p>
        </w:tc>
      </w:tr>
      <w:tr w:rsidR="00617189">
        <w:trPr>
          <w:trHeight w:val="673"/>
        </w:trPr>
        <w:tc>
          <w:tcPr>
            <w:tcW w:w="815"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3</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圆顶蚊帐（小学）</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顶</w:t>
            </w:r>
          </w:p>
        </w:tc>
        <w:tc>
          <w:tcPr>
            <w:tcW w:w="1576" w:type="dxa"/>
            <w:tcBorders>
              <w:top w:val="nil"/>
              <w:left w:val="nil"/>
              <w:bottom w:val="single" w:sz="4" w:space="0" w:color="auto"/>
              <w:right w:val="single" w:sz="4" w:space="0" w:color="auto"/>
            </w:tcBorders>
            <w:vAlign w:val="center"/>
          </w:tcPr>
          <w:p w:rsidR="00617189" w:rsidRDefault="00550E55">
            <w:pPr>
              <w:widowControl/>
              <w:adjustRightInd w:val="0"/>
              <w:snapToGrid w:val="0"/>
              <w:jc w:val="left"/>
              <w:rPr>
                <w:rFonts w:ascii="宋体" w:hAnsi="宋体" w:cs="宋体"/>
                <w:kern w:val="0"/>
                <w:szCs w:val="21"/>
              </w:rPr>
            </w:pPr>
            <w:r>
              <w:rPr>
                <w:rFonts w:ascii="宋体" w:hAnsi="宋体" w:cs="宋体" w:hint="eastAsia"/>
                <w:kern w:val="0"/>
                <w:szCs w:val="21"/>
              </w:rPr>
              <w:t>涤纶</w:t>
            </w:r>
            <w:r>
              <w:rPr>
                <w:rFonts w:ascii="宋体" w:hAnsi="宋体" w:cs="宋体" w:hint="eastAsia"/>
                <w:kern w:val="0"/>
                <w:szCs w:val="21"/>
              </w:rPr>
              <w:t>SD</w:t>
            </w:r>
            <w:r>
              <w:rPr>
                <w:rFonts w:ascii="宋体" w:hAnsi="宋体" w:cs="宋体" w:hint="eastAsia"/>
                <w:kern w:val="0"/>
                <w:szCs w:val="21"/>
              </w:rPr>
              <w:t>双丝</w:t>
            </w:r>
          </w:p>
        </w:tc>
        <w:tc>
          <w:tcPr>
            <w:tcW w:w="206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340</w:t>
            </w:r>
            <w:r>
              <w:rPr>
                <w:rFonts w:ascii="宋体" w:hAnsi="宋体" w:cs="宋体" w:hint="eastAsia"/>
                <w:kern w:val="0"/>
                <w:szCs w:val="21"/>
              </w:rPr>
              <w:t>（长度）加厚</w:t>
            </w:r>
            <w:r>
              <w:rPr>
                <w:rFonts w:ascii="宋体" w:hAnsi="宋体" w:cs="宋体" w:hint="eastAsia"/>
                <w:kern w:val="0"/>
                <w:szCs w:val="21"/>
              </w:rPr>
              <w:t>+</w:t>
            </w:r>
            <w:r>
              <w:rPr>
                <w:rFonts w:ascii="宋体" w:hAnsi="宋体" w:cs="宋体" w:hint="eastAsia"/>
                <w:kern w:val="0"/>
                <w:szCs w:val="21"/>
              </w:rPr>
              <w:t>蚊帐圈，见样板</w:t>
            </w:r>
          </w:p>
        </w:tc>
        <w:tc>
          <w:tcPr>
            <w:tcW w:w="97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580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ind w:firstLineChars="50" w:firstLine="105"/>
              <w:jc w:val="center"/>
              <w:rPr>
                <w:rFonts w:ascii="宋体" w:hAnsi="宋体" w:cs="宋体"/>
                <w:kern w:val="0"/>
                <w:szCs w:val="21"/>
              </w:rPr>
            </w:pPr>
            <w:r>
              <w:rPr>
                <w:rFonts w:ascii="宋体" w:hAnsi="宋体" w:cs="宋体" w:hint="eastAsia"/>
                <w:kern w:val="0"/>
                <w:szCs w:val="21"/>
              </w:rPr>
              <w:t>88</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51040.00</w:t>
            </w:r>
          </w:p>
        </w:tc>
      </w:tr>
      <w:tr w:rsidR="00617189">
        <w:trPr>
          <w:trHeight w:val="499"/>
        </w:trPr>
        <w:tc>
          <w:tcPr>
            <w:tcW w:w="815"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4</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棉被</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床</w:t>
            </w:r>
          </w:p>
        </w:tc>
        <w:tc>
          <w:tcPr>
            <w:tcW w:w="1576" w:type="dxa"/>
            <w:tcBorders>
              <w:top w:val="nil"/>
              <w:left w:val="nil"/>
              <w:bottom w:val="single" w:sz="4" w:space="0" w:color="auto"/>
              <w:right w:val="single" w:sz="4" w:space="0" w:color="auto"/>
            </w:tcBorders>
            <w:vAlign w:val="center"/>
          </w:tcPr>
          <w:p w:rsidR="00617189" w:rsidRDefault="00550E55">
            <w:pPr>
              <w:widowControl/>
              <w:adjustRightInd w:val="0"/>
              <w:snapToGrid w:val="0"/>
              <w:jc w:val="left"/>
              <w:rPr>
                <w:rFonts w:ascii="宋体" w:hAnsi="宋体" w:cs="宋体"/>
                <w:kern w:val="0"/>
                <w:szCs w:val="21"/>
              </w:rPr>
            </w:pPr>
            <w:r>
              <w:rPr>
                <w:rFonts w:ascii="宋体" w:hAnsi="宋体" w:cs="宋体" w:hint="eastAsia"/>
                <w:kern w:val="0"/>
                <w:szCs w:val="21"/>
              </w:rPr>
              <w:t>全棉一等品</w:t>
            </w:r>
            <w:r>
              <w:rPr>
                <w:rFonts w:ascii="宋体" w:hAnsi="宋体" w:cs="宋体" w:hint="eastAsia"/>
                <w:kern w:val="0"/>
                <w:szCs w:val="21"/>
              </w:rPr>
              <w:t>90%</w:t>
            </w:r>
            <w:r>
              <w:rPr>
                <w:rFonts w:ascii="宋体" w:hAnsi="宋体" w:cs="宋体" w:hint="eastAsia"/>
                <w:kern w:val="0"/>
                <w:szCs w:val="21"/>
              </w:rPr>
              <w:t>的一级棉，</w:t>
            </w:r>
            <w:r>
              <w:rPr>
                <w:rFonts w:ascii="宋体" w:hAnsi="宋体" w:cs="宋体" w:hint="eastAsia"/>
                <w:kern w:val="0"/>
                <w:szCs w:val="21"/>
              </w:rPr>
              <w:t>10%</w:t>
            </w:r>
            <w:r>
              <w:rPr>
                <w:rFonts w:ascii="宋体" w:hAnsi="宋体" w:cs="宋体" w:hint="eastAsia"/>
                <w:kern w:val="0"/>
                <w:szCs w:val="21"/>
              </w:rPr>
              <w:t>涤纶</w:t>
            </w:r>
          </w:p>
        </w:tc>
        <w:tc>
          <w:tcPr>
            <w:tcW w:w="206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155</w:t>
            </w:r>
            <w:r>
              <w:rPr>
                <w:rFonts w:ascii="宋体" w:hAnsi="宋体" w:cs="宋体" w:hint="eastAsia"/>
                <w:kern w:val="0"/>
                <w:szCs w:val="21"/>
              </w:rPr>
              <w:t>×</w:t>
            </w:r>
            <w:r>
              <w:rPr>
                <w:rFonts w:ascii="宋体" w:hAnsi="宋体" w:cs="宋体" w:hint="eastAsia"/>
                <w:kern w:val="0"/>
                <w:szCs w:val="21"/>
              </w:rPr>
              <w:t>215</w:t>
            </w:r>
            <w:r>
              <w:rPr>
                <w:rFonts w:ascii="宋体" w:hAnsi="宋体" w:cs="宋体" w:hint="eastAsia"/>
                <w:kern w:val="0"/>
                <w:szCs w:val="21"/>
              </w:rPr>
              <w:t>×</w:t>
            </w:r>
            <w:r>
              <w:rPr>
                <w:rFonts w:ascii="宋体" w:hAnsi="宋体" w:cs="宋体" w:hint="eastAsia"/>
                <w:kern w:val="0"/>
                <w:szCs w:val="21"/>
              </w:rPr>
              <w:t>6</w:t>
            </w:r>
            <w:r>
              <w:rPr>
                <w:rFonts w:ascii="宋体" w:hAnsi="宋体" w:cs="宋体" w:hint="eastAsia"/>
                <w:kern w:val="0"/>
                <w:szCs w:val="21"/>
              </w:rPr>
              <w:t>斤</w:t>
            </w:r>
          </w:p>
        </w:tc>
        <w:tc>
          <w:tcPr>
            <w:tcW w:w="97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kern w:val="0"/>
                <w:szCs w:val="21"/>
              </w:rPr>
              <w:t>22</w:t>
            </w:r>
            <w:r>
              <w:rPr>
                <w:rFonts w:ascii="宋体" w:hAnsi="宋体" w:cs="宋体" w:hint="eastAsia"/>
                <w:kern w:val="0"/>
                <w:szCs w:val="21"/>
              </w:rPr>
              <w:t>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100</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220000.00</w:t>
            </w:r>
          </w:p>
        </w:tc>
      </w:tr>
      <w:tr w:rsidR="00617189">
        <w:trPr>
          <w:trHeight w:val="499"/>
        </w:trPr>
        <w:tc>
          <w:tcPr>
            <w:tcW w:w="815"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lastRenderedPageBreak/>
              <w:t>5</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棉垫被</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床</w:t>
            </w:r>
          </w:p>
        </w:tc>
        <w:tc>
          <w:tcPr>
            <w:tcW w:w="1576" w:type="dxa"/>
            <w:tcBorders>
              <w:top w:val="nil"/>
              <w:left w:val="nil"/>
              <w:bottom w:val="single" w:sz="4" w:space="0" w:color="auto"/>
              <w:right w:val="single" w:sz="4" w:space="0" w:color="auto"/>
            </w:tcBorders>
            <w:vAlign w:val="center"/>
          </w:tcPr>
          <w:p w:rsidR="00617189" w:rsidRDefault="00550E55">
            <w:pPr>
              <w:widowControl/>
              <w:adjustRightInd w:val="0"/>
              <w:snapToGrid w:val="0"/>
              <w:jc w:val="left"/>
              <w:rPr>
                <w:rFonts w:ascii="宋体" w:hAnsi="宋体" w:cs="宋体"/>
                <w:kern w:val="0"/>
                <w:szCs w:val="21"/>
              </w:rPr>
            </w:pPr>
            <w:r>
              <w:rPr>
                <w:rFonts w:ascii="宋体" w:hAnsi="宋体" w:cs="宋体" w:hint="eastAsia"/>
                <w:kern w:val="0"/>
                <w:szCs w:val="21"/>
              </w:rPr>
              <w:t>全棉</w:t>
            </w:r>
            <w:r>
              <w:rPr>
                <w:rFonts w:ascii="宋体" w:hAnsi="宋体" w:hint="eastAsia"/>
                <w:szCs w:val="21"/>
              </w:rPr>
              <w:t>一等品，外层材质：棉布（全棉）</w:t>
            </w:r>
          </w:p>
        </w:tc>
        <w:tc>
          <w:tcPr>
            <w:tcW w:w="206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190</w:t>
            </w: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斤</w:t>
            </w:r>
          </w:p>
        </w:tc>
        <w:tc>
          <w:tcPr>
            <w:tcW w:w="97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kern w:val="0"/>
                <w:szCs w:val="21"/>
              </w:rPr>
              <w:t>22</w:t>
            </w:r>
            <w:r>
              <w:rPr>
                <w:rFonts w:ascii="宋体" w:hAnsi="宋体" w:cs="宋体" w:hint="eastAsia"/>
                <w:kern w:val="0"/>
                <w:szCs w:val="21"/>
              </w:rPr>
              <w:t>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65</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143000.00</w:t>
            </w:r>
          </w:p>
        </w:tc>
      </w:tr>
      <w:tr w:rsidR="00617189">
        <w:trPr>
          <w:trHeight w:val="499"/>
        </w:trPr>
        <w:tc>
          <w:tcPr>
            <w:tcW w:w="815"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6</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方顶蚊帐（中学）</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顶</w:t>
            </w:r>
          </w:p>
        </w:tc>
        <w:tc>
          <w:tcPr>
            <w:tcW w:w="1576" w:type="dxa"/>
            <w:tcBorders>
              <w:top w:val="nil"/>
              <w:left w:val="nil"/>
              <w:bottom w:val="single" w:sz="4" w:space="0" w:color="auto"/>
              <w:right w:val="single" w:sz="4" w:space="0" w:color="auto"/>
            </w:tcBorders>
            <w:vAlign w:val="center"/>
          </w:tcPr>
          <w:p w:rsidR="00617189" w:rsidRDefault="00550E55">
            <w:pPr>
              <w:widowControl/>
              <w:adjustRightInd w:val="0"/>
              <w:snapToGrid w:val="0"/>
              <w:jc w:val="left"/>
              <w:rPr>
                <w:rFonts w:ascii="宋体" w:hAnsi="宋体" w:cs="宋体"/>
                <w:kern w:val="0"/>
                <w:szCs w:val="21"/>
              </w:rPr>
            </w:pPr>
            <w:r>
              <w:rPr>
                <w:rFonts w:ascii="宋体" w:hAnsi="宋体" w:cs="宋体" w:hint="eastAsia"/>
                <w:kern w:val="0"/>
                <w:szCs w:val="21"/>
              </w:rPr>
              <w:t>涤纶</w:t>
            </w:r>
            <w:r>
              <w:rPr>
                <w:rFonts w:ascii="宋体" w:hAnsi="宋体" w:cs="宋体" w:hint="eastAsia"/>
                <w:kern w:val="0"/>
                <w:szCs w:val="21"/>
              </w:rPr>
              <w:t>SD</w:t>
            </w:r>
            <w:r>
              <w:rPr>
                <w:rFonts w:ascii="宋体" w:hAnsi="宋体" w:cs="宋体" w:hint="eastAsia"/>
                <w:kern w:val="0"/>
                <w:szCs w:val="21"/>
              </w:rPr>
              <w:t>双丝</w:t>
            </w:r>
          </w:p>
        </w:tc>
        <w:tc>
          <w:tcPr>
            <w:tcW w:w="206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195</w:t>
            </w:r>
            <w:r>
              <w:rPr>
                <w:rFonts w:ascii="宋体" w:hAnsi="宋体" w:cs="宋体" w:hint="eastAsia"/>
                <w:kern w:val="0"/>
                <w:szCs w:val="21"/>
              </w:rPr>
              <w:t>×</w:t>
            </w:r>
            <w:r>
              <w:rPr>
                <w:rFonts w:ascii="宋体" w:hAnsi="宋体" w:cs="宋体" w:hint="eastAsia"/>
                <w:kern w:val="0"/>
                <w:szCs w:val="21"/>
              </w:rPr>
              <w:t>175</w:t>
            </w:r>
          </w:p>
        </w:tc>
        <w:tc>
          <w:tcPr>
            <w:tcW w:w="97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1800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30</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54000.00</w:t>
            </w:r>
          </w:p>
        </w:tc>
      </w:tr>
      <w:tr w:rsidR="00617189">
        <w:trPr>
          <w:trHeight w:val="499"/>
        </w:trPr>
        <w:tc>
          <w:tcPr>
            <w:tcW w:w="815"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7</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被套</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床</w:t>
            </w:r>
          </w:p>
        </w:tc>
        <w:tc>
          <w:tcPr>
            <w:tcW w:w="1576" w:type="dxa"/>
            <w:tcBorders>
              <w:top w:val="nil"/>
              <w:left w:val="nil"/>
              <w:bottom w:val="single" w:sz="4" w:space="0" w:color="auto"/>
              <w:right w:val="single" w:sz="4" w:space="0" w:color="auto"/>
            </w:tcBorders>
            <w:vAlign w:val="center"/>
          </w:tcPr>
          <w:p w:rsidR="00617189" w:rsidRDefault="00550E55">
            <w:pPr>
              <w:widowControl/>
              <w:adjustRightInd w:val="0"/>
              <w:snapToGrid w:val="0"/>
              <w:jc w:val="left"/>
              <w:rPr>
                <w:rFonts w:ascii="宋体" w:hAnsi="宋体" w:cs="宋体"/>
                <w:kern w:val="0"/>
                <w:szCs w:val="21"/>
              </w:rPr>
            </w:pPr>
            <w:r>
              <w:rPr>
                <w:rFonts w:ascii="宋体" w:hAnsi="宋体" w:hint="eastAsia"/>
                <w:szCs w:val="21"/>
              </w:rPr>
              <w:t>40S,100%</w:t>
            </w:r>
            <w:r>
              <w:rPr>
                <w:rFonts w:ascii="宋体" w:hAnsi="宋体" w:hint="eastAsia"/>
                <w:szCs w:val="21"/>
              </w:rPr>
              <w:t>全棉一等品</w:t>
            </w:r>
          </w:p>
        </w:tc>
        <w:tc>
          <w:tcPr>
            <w:tcW w:w="206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缩水后尺寸：</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15</w:t>
            </w:r>
            <w:r>
              <w:rPr>
                <w:rFonts w:ascii="宋体" w:hAnsi="宋体" w:cs="宋体" w:hint="eastAsia"/>
                <w:kern w:val="0"/>
                <w:szCs w:val="21"/>
              </w:rPr>
              <w:t>8</w:t>
            </w:r>
            <w:r>
              <w:rPr>
                <w:rFonts w:ascii="宋体" w:hAnsi="宋体" w:cs="宋体" w:hint="eastAsia"/>
                <w:kern w:val="0"/>
                <w:szCs w:val="21"/>
              </w:rPr>
              <w:t>×</w:t>
            </w:r>
            <w:r>
              <w:rPr>
                <w:rFonts w:ascii="宋体" w:hAnsi="宋体" w:cs="宋体" w:hint="eastAsia"/>
                <w:kern w:val="0"/>
                <w:szCs w:val="21"/>
              </w:rPr>
              <w:t>21</w:t>
            </w:r>
            <w:r>
              <w:rPr>
                <w:rFonts w:ascii="宋体" w:hAnsi="宋体" w:cs="宋体" w:hint="eastAsia"/>
                <w:kern w:val="0"/>
                <w:szCs w:val="21"/>
              </w:rPr>
              <w:t>8</w:t>
            </w:r>
          </w:p>
        </w:tc>
        <w:tc>
          <w:tcPr>
            <w:tcW w:w="97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2200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77</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169400.00</w:t>
            </w:r>
          </w:p>
        </w:tc>
      </w:tr>
      <w:tr w:rsidR="00617189">
        <w:trPr>
          <w:trHeight w:val="666"/>
        </w:trPr>
        <w:tc>
          <w:tcPr>
            <w:tcW w:w="815"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8</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垫套</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床</w:t>
            </w:r>
          </w:p>
        </w:tc>
        <w:tc>
          <w:tcPr>
            <w:tcW w:w="1576" w:type="dxa"/>
            <w:tcBorders>
              <w:top w:val="nil"/>
              <w:left w:val="nil"/>
              <w:bottom w:val="single" w:sz="4" w:space="0" w:color="auto"/>
              <w:right w:val="single" w:sz="4" w:space="0" w:color="auto"/>
            </w:tcBorders>
            <w:vAlign w:val="center"/>
          </w:tcPr>
          <w:p w:rsidR="00617189" w:rsidRDefault="00550E55">
            <w:pPr>
              <w:widowControl/>
              <w:adjustRightInd w:val="0"/>
              <w:snapToGrid w:val="0"/>
              <w:jc w:val="left"/>
              <w:rPr>
                <w:rFonts w:ascii="宋体" w:hAnsi="宋体" w:cs="宋体"/>
                <w:kern w:val="0"/>
                <w:szCs w:val="21"/>
              </w:rPr>
            </w:pPr>
            <w:r>
              <w:rPr>
                <w:rFonts w:ascii="宋体" w:hAnsi="宋体" w:hint="eastAsia"/>
                <w:szCs w:val="21"/>
              </w:rPr>
              <w:t>40S,100%</w:t>
            </w:r>
            <w:r>
              <w:rPr>
                <w:rFonts w:ascii="宋体" w:hAnsi="宋体" w:hint="eastAsia"/>
                <w:szCs w:val="21"/>
              </w:rPr>
              <w:t>全棉一等品</w:t>
            </w:r>
          </w:p>
        </w:tc>
        <w:tc>
          <w:tcPr>
            <w:tcW w:w="206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缩水后尺寸：</w:t>
            </w:r>
            <w:r>
              <w:rPr>
                <w:rFonts w:ascii="宋体" w:hAnsi="宋体" w:cs="宋体" w:hint="eastAsia"/>
                <w:kern w:val="0"/>
                <w:szCs w:val="21"/>
              </w:rPr>
              <w:t>92</w:t>
            </w:r>
            <w:r>
              <w:rPr>
                <w:rFonts w:ascii="宋体" w:hAnsi="宋体" w:cs="宋体" w:hint="eastAsia"/>
                <w:kern w:val="0"/>
                <w:szCs w:val="21"/>
              </w:rPr>
              <w:t>×</w:t>
            </w:r>
            <w:r>
              <w:rPr>
                <w:rFonts w:ascii="宋体" w:hAnsi="宋体" w:cs="宋体" w:hint="eastAsia"/>
                <w:kern w:val="0"/>
                <w:szCs w:val="21"/>
              </w:rPr>
              <w:t>192</w:t>
            </w:r>
          </w:p>
        </w:tc>
        <w:tc>
          <w:tcPr>
            <w:tcW w:w="97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2200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47</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103400.00</w:t>
            </w:r>
          </w:p>
        </w:tc>
      </w:tr>
      <w:tr w:rsidR="00617189">
        <w:trPr>
          <w:trHeight w:val="499"/>
        </w:trPr>
        <w:tc>
          <w:tcPr>
            <w:tcW w:w="815"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9</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枕头套</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对</w:t>
            </w:r>
          </w:p>
        </w:tc>
        <w:tc>
          <w:tcPr>
            <w:tcW w:w="1576" w:type="dxa"/>
            <w:tcBorders>
              <w:top w:val="nil"/>
              <w:left w:val="nil"/>
              <w:bottom w:val="single" w:sz="4" w:space="0" w:color="auto"/>
              <w:right w:val="single" w:sz="4" w:space="0" w:color="auto"/>
            </w:tcBorders>
            <w:vAlign w:val="center"/>
          </w:tcPr>
          <w:p w:rsidR="00617189" w:rsidRDefault="00550E55">
            <w:pPr>
              <w:widowControl/>
              <w:adjustRightInd w:val="0"/>
              <w:snapToGrid w:val="0"/>
              <w:jc w:val="left"/>
              <w:rPr>
                <w:rFonts w:ascii="宋体" w:hAnsi="宋体" w:cs="宋体"/>
                <w:kern w:val="0"/>
                <w:szCs w:val="21"/>
              </w:rPr>
            </w:pPr>
            <w:r>
              <w:rPr>
                <w:rFonts w:ascii="宋体" w:hAnsi="宋体" w:hint="eastAsia"/>
                <w:szCs w:val="21"/>
              </w:rPr>
              <w:t>40S,100%</w:t>
            </w:r>
            <w:r>
              <w:rPr>
                <w:rFonts w:ascii="宋体" w:hAnsi="宋体" w:hint="eastAsia"/>
                <w:szCs w:val="21"/>
              </w:rPr>
              <w:t>全棉一等品</w:t>
            </w:r>
          </w:p>
        </w:tc>
        <w:tc>
          <w:tcPr>
            <w:tcW w:w="206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70</w:t>
            </w:r>
            <w:r>
              <w:rPr>
                <w:rFonts w:ascii="宋体" w:hAnsi="宋体" w:cs="宋体" w:hint="eastAsia"/>
                <w:kern w:val="0"/>
                <w:szCs w:val="21"/>
              </w:rPr>
              <w:t>×</w:t>
            </w:r>
            <w:r>
              <w:rPr>
                <w:rFonts w:ascii="宋体" w:hAnsi="宋体" w:cs="宋体" w:hint="eastAsia"/>
                <w:kern w:val="0"/>
                <w:szCs w:val="21"/>
              </w:rPr>
              <w:t>46</w:t>
            </w:r>
          </w:p>
        </w:tc>
        <w:tc>
          <w:tcPr>
            <w:tcW w:w="97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2200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27</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59400.00</w:t>
            </w:r>
          </w:p>
        </w:tc>
      </w:tr>
      <w:tr w:rsidR="00617189">
        <w:trPr>
          <w:trHeight w:val="499"/>
        </w:trPr>
        <w:tc>
          <w:tcPr>
            <w:tcW w:w="815"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10</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冷气被</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床</w:t>
            </w:r>
          </w:p>
        </w:tc>
        <w:tc>
          <w:tcPr>
            <w:tcW w:w="157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外层布料：水洗棉</w:t>
            </w:r>
          </w:p>
        </w:tc>
        <w:tc>
          <w:tcPr>
            <w:tcW w:w="206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150</w:t>
            </w:r>
            <w:r>
              <w:rPr>
                <w:rFonts w:ascii="宋体" w:hAnsi="宋体" w:cs="宋体" w:hint="eastAsia"/>
                <w:kern w:val="0"/>
                <w:szCs w:val="21"/>
              </w:rPr>
              <w:t>×</w:t>
            </w:r>
            <w:r>
              <w:rPr>
                <w:rFonts w:ascii="宋体" w:hAnsi="宋体" w:cs="宋体" w:hint="eastAsia"/>
                <w:kern w:val="0"/>
                <w:szCs w:val="21"/>
              </w:rPr>
              <w:t>215</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斤</w:t>
            </w:r>
          </w:p>
        </w:tc>
        <w:tc>
          <w:tcPr>
            <w:tcW w:w="97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2200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62</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136400.00</w:t>
            </w:r>
          </w:p>
        </w:tc>
      </w:tr>
      <w:tr w:rsidR="00617189">
        <w:trPr>
          <w:trHeight w:val="499"/>
        </w:trPr>
        <w:tc>
          <w:tcPr>
            <w:tcW w:w="8485" w:type="dxa"/>
            <w:gridSpan w:val="7"/>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合</w:t>
            </w:r>
            <w:r>
              <w:rPr>
                <w:rFonts w:ascii="宋体" w:hAnsi="宋体" w:cs="宋体" w:hint="eastAsia"/>
                <w:kern w:val="0"/>
                <w:szCs w:val="21"/>
              </w:rPr>
              <w:t xml:space="preserve">  </w:t>
            </w:r>
            <w:r>
              <w:rPr>
                <w:rFonts w:ascii="宋体" w:hAnsi="宋体" w:cs="宋体" w:hint="eastAsia"/>
                <w:kern w:val="0"/>
                <w:szCs w:val="21"/>
              </w:rPr>
              <w:t>计：</w:t>
            </w:r>
          </w:p>
        </w:tc>
        <w:tc>
          <w:tcPr>
            <w:tcW w:w="1266" w:type="dxa"/>
            <w:tcBorders>
              <w:top w:val="nil"/>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1020080.00</w:t>
            </w:r>
          </w:p>
        </w:tc>
      </w:tr>
    </w:tbl>
    <w:p w:rsidR="00617189" w:rsidRDefault="00617189">
      <w:pPr>
        <w:spacing w:line="300" w:lineRule="auto"/>
        <w:rPr>
          <w:rFonts w:ascii="宋体" w:hAnsi="宋体"/>
          <w:b/>
          <w:sz w:val="24"/>
        </w:rPr>
      </w:pPr>
    </w:p>
    <w:p w:rsidR="00617189" w:rsidRDefault="00550E55">
      <w:pPr>
        <w:spacing w:line="300" w:lineRule="auto"/>
        <w:rPr>
          <w:rFonts w:ascii="宋体" w:hAnsi="宋体"/>
          <w:b/>
          <w:sz w:val="24"/>
        </w:rPr>
      </w:pPr>
      <w:proofErr w:type="gramStart"/>
      <w:r>
        <w:rPr>
          <w:rFonts w:ascii="宋体" w:hAnsi="宋体" w:hint="eastAsia"/>
          <w:b/>
          <w:sz w:val="24"/>
        </w:rPr>
        <w:t>包祖二</w:t>
      </w:r>
      <w:proofErr w:type="gramEnd"/>
      <w:r>
        <w:rPr>
          <w:rFonts w:ascii="宋体" w:hAnsi="宋体" w:hint="eastAsia"/>
          <w:b/>
          <w:sz w:val="24"/>
        </w:rPr>
        <w:t>：总限价</w:t>
      </w:r>
      <w:r>
        <w:rPr>
          <w:rFonts w:ascii="宋体" w:hAnsi="宋体" w:cs="Arial" w:hint="eastAsia"/>
          <w:sz w:val="24"/>
        </w:rPr>
        <w:t>1005400</w:t>
      </w:r>
      <w:r>
        <w:rPr>
          <w:rFonts w:ascii="宋体" w:hAnsi="宋体" w:cs="Arial" w:hint="eastAsia"/>
          <w:sz w:val="24"/>
        </w:rPr>
        <w:t>元</w:t>
      </w:r>
      <w:r>
        <w:rPr>
          <w:rFonts w:ascii="宋体" w:hAnsi="宋体" w:cs="Arial" w:hint="eastAsia"/>
          <w:sz w:val="24"/>
        </w:rPr>
        <w:t>/</w:t>
      </w:r>
      <w:r>
        <w:rPr>
          <w:rFonts w:ascii="宋体" w:hAnsi="宋体" w:cs="Arial" w:hint="eastAsia"/>
          <w:sz w:val="24"/>
        </w:rPr>
        <w:t>年</w:t>
      </w:r>
    </w:p>
    <w:tbl>
      <w:tblPr>
        <w:tblW w:w="9751" w:type="dxa"/>
        <w:tblInd w:w="103" w:type="dxa"/>
        <w:tblLayout w:type="fixed"/>
        <w:tblLook w:val="04A0"/>
      </w:tblPr>
      <w:tblGrid>
        <w:gridCol w:w="814"/>
        <w:gridCol w:w="1414"/>
        <w:gridCol w:w="788"/>
        <w:gridCol w:w="1790"/>
        <w:gridCol w:w="1555"/>
        <w:gridCol w:w="1275"/>
        <w:gridCol w:w="849"/>
        <w:gridCol w:w="1266"/>
      </w:tblGrid>
      <w:tr w:rsidR="00617189">
        <w:trPr>
          <w:trHeight w:val="499"/>
        </w:trPr>
        <w:tc>
          <w:tcPr>
            <w:tcW w:w="814" w:type="dxa"/>
            <w:tcBorders>
              <w:top w:val="single" w:sz="4" w:space="0" w:color="auto"/>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序号</w:t>
            </w:r>
          </w:p>
        </w:tc>
        <w:tc>
          <w:tcPr>
            <w:tcW w:w="1414"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商品名称</w:t>
            </w:r>
          </w:p>
        </w:tc>
        <w:tc>
          <w:tcPr>
            <w:tcW w:w="788"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单位</w:t>
            </w:r>
          </w:p>
        </w:tc>
        <w:tc>
          <w:tcPr>
            <w:tcW w:w="1790" w:type="dxa"/>
            <w:tcBorders>
              <w:top w:val="single" w:sz="4" w:space="0" w:color="auto"/>
              <w:left w:val="nil"/>
              <w:bottom w:val="single" w:sz="4" w:space="0" w:color="auto"/>
              <w:right w:val="single" w:sz="4" w:space="0" w:color="auto"/>
            </w:tcBorders>
            <w:vAlign w:val="center"/>
          </w:tcPr>
          <w:p w:rsidR="00617189" w:rsidRDefault="00550E55">
            <w:pPr>
              <w:widowControl/>
              <w:ind w:firstLineChars="150" w:firstLine="315"/>
              <w:rPr>
                <w:rFonts w:ascii="宋体" w:hAnsi="宋体" w:cs="宋体"/>
                <w:kern w:val="0"/>
                <w:szCs w:val="21"/>
              </w:rPr>
            </w:pPr>
            <w:r>
              <w:rPr>
                <w:rFonts w:ascii="宋体" w:hAnsi="宋体" w:cs="宋体" w:hint="eastAsia"/>
                <w:kern w:val="0"/>
                <w:szCs w:val="21"/>
              </w:rPr>
              <w:t>成份</w:t>
            </w:r>
          </w:p>
        </w:tc>
        <w:tc>
          <w:tcPr>
            <w:tcW w:w="1555"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proofErr w:type="gramStart"/>
            <w:r>
              <w:rPr>
                <w:rFonts w:ascii="宋体" w:hAnsi="宋体" w:cs="宋体" w:hint="eastAsia"/>
                <w:kern w:val="0"/>
                <w:szCs w:val="21"/>
              </w:rPr>
              <w:t>规</w:t>
            </w:r>
            <w:proofErr w:type="gramEnd"/>
            <w:r>
              <w:rPr>
                <w:rFonts w:ascii="宋体" w:hAnsi="宋体" w:cs="宋体" w:hint="eastAsia"/>
                <w:kern w:val="0"/>
                <w:szCs w:val="21"/>
              </w:rPr>
              <w:t xml:space="preserve">   </w:t>
            </w:r>
            <w:r>
              <w:rPr>
                <w:rFonts w:ascii="宋体" w:hAnsi="宋体" w:cs="宋体" w:hint="eastAsia"/>
                <w:kern w:val="0"/>
                <w:szCs w:val="21"/>
              </w:rPr>
              <w:t>格</w:t>
            </w:r>
          </w:p>
        </w:tc>
        <w:tc>
          <w:tcPr>
            <w:tcW w:w="1275"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数量（套）</w:t>
            </w:r>
          </w:p>
        </w:tc>
        <w:tc>
          <w:tcPr>
            <w:tcW w:w="849"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单价</w:t>
            </w:r>
            <w:r>
              <w:rPr>
                <w:rFonts w:ascii="宋体" w:hAnsi="宋体" w:cs="宋体" w:hint="eastAsia"/>
                <w:kern w:val="0"/>
                <w:szCs w:val="21"/>
              </w:rPr>
              <w:t>限价（元）</w:t>
            </w:r>
          </w:p>
        </w:tc>
        <w:tc>
          <w:tcPr>
            <w:tcW w:w="1266" w:type="dxa"/>
            <w:tcBorders>
              <w:top w:val="single" w:sz="4" w:space="0" w:color="auto"/>
              <w:left w:val="nil"/>
              <w:bottom w:val="single" w:sz="4" w:space="0" w:color="auto"/>
              <w:right w:val="single" w:sz="4" w:space="0" w:color="auto"/>
            </w:tcBorders>
          </w:tcPr>
          <w:p w:rsidR="00617189" w:rsidRDefault="00550E55">
            <w:pPr>
              <w:widowControl/>
              <w:jc w:val="center"/>
              <w:rPr>
                <w:rFonts w:ascii="宋体" w:hAnsi="宋体" w:cs="宋体"/>
                <w:kern w:val="0"/>
                <w:szCs w:val="21"/>
              </w:rPr>
            </w:pPr>
            <w:r>
              <w:rPr>
                <w:rFonts w:ascii="宋体" w:hAnsi="宋体" w:cs="宋体" w:hint="eastAsia"/>
                <w:kern w:val="0"/>
                <w:szCs w:val="21"/>
              </w:rPr>
              <w:t>金额</w:t>
            </w:r>
            <w:r>
              <w:rPr>
                <w:rFonts w:ascii="宋体" w:hAnsi="宋体" w:cs="宋体" w:hint="eastAsia"/>
                <w:kern w:val="0"/>
                <w:szCs w:val="21"/>
              </w:rPr>
              <w:t>限价</w:t>
            </w:r>
            <w:r>
              <w:rPr>
                <w:rFonts w:ascii="宋体" w:hAnsi="宋体" w:cs="宋体" w:hint="eastAsia"/>
                <w:kern w:val="0"/>
                <w:szCs w:val="21"/>
              </w:rPr>
              <w:t>（元）</w:t>
            </w:r>
          </w:p>
        </w:tc>
      </w:tr>
      <w:tr w:rsidR="00617189">
        <w:trPr>
          <w:trHeight w:val="2087"/>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1</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小学冬装运动服</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（外套长袖，裤子长裤）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健康布</w:t>
            </w:r>
            <w:r>
              <w:rPr>
                <w:rFonts w:ascii="宋体" w:hAnsi="宋体" w:hint="eastAsia"/>
                <w:szCs w:val="21"/>
              </w:rPr>
              <w:t>，</w:t>
            </w:r>
          </w:p>
          <w:p w:rsidR="00617189" w:rsidRDefault="00550E55">
            <w:pP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310</w:t>
            </w:r>
            <w:r>
              <w:rPr>
                <w:rFonts w:ascii="宋体" w:hAnsi="宋体" w:cs="宋体" w:hint="eastAsia"/>
                <w:kern w:val="0"/>
                <w:szCs w:val="21"/>
              </w:rPr>
              <w:t>克／平方米。</w:t>
            </w:r>
          </w:p>
          <w:p w:rsidR="00617189" w:rsidRDefault="00550E55">
            <w:pPr>
              <w:rPr>
                <w:rFonts w:ascii="宋体" w:hAnsi="宋体"/>
                <w:szCs w:val="21"/>
              </w:rPr>
            </w:pP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32S</w:t>
            </w:r>
          </w:p>
          <w:p w:rsidR="00617189" w:rsidRDefault="00617189">
            <w:pPr>
              <w:widowControl/>
              <w:adjustRightInd w:val="0"/>
              <w:snapToGrid w:val="0"/>
              <w:jc w:val="left"/>
              <w:rPr>
                <w:rFonts w:ascii="宋体" w:hAnsi="宋体" w:cs="宋体"/>
                <w:kern w:val="0"/>
                <w:szCs w:val="21"/>
              </w:rPr>
            </w:pP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105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175</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3800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92</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349600.00</w:t>
            </w:r>
          </w:p>
        </w:tc>
      </w:tr>
      <w:tr w:rsidR="00617189">
        <w:trPr>
          <w:trHeight w:val="665"/>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2</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小学夏装运动服（上衣短袖</w:t>
            </w:r>
            <w:r>
              <w:rPr>
                <w:rFonts w:ascii="宋体" w:hAnsi="宋体" w:cs="宋体" w:hint="eastAsia"/>
                <w:kern w:val="0"/>
                <w:szCs w:val="21"/>
              </w:rPr>
              <w:t>/</w:t>
            </w:r>
            <w:r>
              <w:rPr>
                <w:rFonts w:ascii="宋体" w:hAnsi="宋体" w:cs="宋体" w:hint="eastAsia"/>
                <w:kern w:val="0"/>
                <w:szCs w:val="21"/>
              </w:rPr>
              <w:t>裤子短裤）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p>
          <w:p w:rsidR="00617189" w:rsidRDefault="00550E55">
            <w:pPr>
              <w:rPr>
                <w:rFonts w:ascii="宋体" w:hAnsi="宋体"/>
                <w:szCs w:val="21"/>
              </w:rPr>
            </w:pPr>
            <w:r>
              <w:rPr>
                <w:rFonts w:ascii="宋体" w:hAnsi="宋体" w:cs="宋体" w:hint="eastAsia"/>
                <w:kern w:val="0"/>
                <w:szCs w:val="21"/>
              </w:rPr>
              <w:t>克重≥</w:t>
            </w:r>
            <w:r>
              <w:rPr>
                <w:rFonts w:ascii="宋体" w:hAnsi="宋体" w:cs="宋体" w:hint="eastAsia"/>
                <w:kern w:val="0"/>
                <w:szCs w:val="21"/>
              </w:rPr>
              <w:t>190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 xml:space="preserve"> 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40S</w:t>
            </w:r>
          </w:p>
          <w:p w:rsidR="00617189" w:rsidRDefault="00617189">
            <w:pPr>
              <w:widowControl/>
              <w:adjustRightInd w:val="0"/>
              <w:snapToGrid w:val="0"/>
              <w:jc w:val="left"/>
              <w:rPr>
                <w:rFonts w:ascii="宋体" w:hAnsi="宋体" w:cs="宋体"/>
                <w:kern w:val="0"/>
                <w:szCs w:val="21"/>
              </w:rPr>
            </w:pP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105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175</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3400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ind w:firstLineChars="100" w:firstLine="210"/>
              <w:jc w:val="center"/>
              <w:rPr>
                <w:rFonts w:ascii="宋体" w:hAnsi="宋体" w:cs="宋体"/>
                <w:kern w:val="0"/>
                <w:szCs w:val="21"/>
              </w:rPr>
            </w:pPr>
            <w:r>
              <w:rPr>
                <w:rFonts w:ascii="宋体" w:hAnsi="宋体" w:cs="宋体" w:hint="eastAsia"/>
                <w:kern w:val="0"/>
                <w:szCs w:val="21"/>
              </w:rPr>
              <w:t>57</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193800.00</w:t>
            </w:r>
          </w:p>
        </w:tc>
      </w:tr>
      <w:tr w:rsidR="00617189">
        <w:trPr>
          <w:trHeight w:val="673"/>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3</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小学夏装运动服（上衣短袖</w:t>
            </w:r>
            <w:r>
              <w:rPr>
                <w:rFonts w:ascii="宋体" w:hAnsi="宋体" w:cs="宋体" w:hint="eastAsia"/>
                <w:kern w:val="0"/>
                <w:szCs w:val="21"/>
              </w:rPr>
              <w:t>/</w:t>
            </w:r>
            <w:r>
              <w:rPr>
                <w:rFonts w:ascii="宋体" w:hAnsi="宋体" w:cs="宋体" w:hint="eastAsia"/>
                <w:kern w:val="0"/>
                <w:szCs w:val="21"/>
              </w:rPr>
              <w:t>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p>
          <w:p w:rsidR="00617189" w:rsidRDefault="00550E55">
            <w:pPr>
              <w:rPr>
                <w:rFonts w:ascii="宋体" w:hAnsi="宋体"/>
                <w:szCs w:val="21"/>
              </w:rPr>
            </w:pPr>
            <w:r>
              <w:rPr>
                <w:rFonts w:ascii="宋体" w:hAnsi="宋体" w:cs="宋体" w:hint="eastAsia"/>
                <w:kern w:val="0"/>
                <w:szCs w:val="21"/>
              </w:rPr>
              <w:t>克重≥</w:t>
            </w:r>
            <w:r>
              <w:rPr>
                <w:rFonts w:ascii="宋体" w:hAnsi="宋体" w:cs="宋体" w:hint="eastAsia"/>
                <w:kern w:val="0"/>
                <w:szCs w:val="21"/>
              </w:rPr>
              <w:t>190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40S</w:t>
            </w:r>
          </w:p>
          <w:p w:rsidR="00617189" w:rsidRDefault="00617189">
            <w:pPr>
              <w:widowControl/>
              <w:adjustRightInd w:val="0"/>
              <w:snapToGrid w:val="0"/>
              <w:jc w:val="left"/>
              <w:rPr>
                <w:rFonts w:ascii="宋体" w:hAnsi="宋体" w:cs="宋体"/>
                <w:kern w:val="0"/>
                <w:szCs w:val="21"/>
              </w:rPr>
            </w:pP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105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175</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3300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ind w:firstLineChars="50" w:firstLine="105"/>
              <w:jc w:val="center"/>
              <w:rPr>
                <w:rFonts w:ascii="宋体" w:hAnsi="宋体" w:cs="宋体"/>
                <w:kern w:val="0"/>
                <w:szCs w:val="21"/>
              </w:rPr>
            </w:pPr>
            <w:r>
              <w:rPr>
                <w:rFonts w:ascii="宋体" w:hAnsi="宋体" w:cs="宋体" w:hint="eastAsia"/>
                <w:kern w:val="0"/>
                <w:szCs w:val="21"/>
              </w:rPr>
              <w:t>60</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198000.00</w:t>
            </w:r>
          </w:p>
        </w:tc>
      </w:tr>
      <w:tr w:rsidR="00617189">
        <w:trPr>
          <w:trHeight w:val="499"/>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4</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hint="eastAsia"/>
                <w:szCs w:val="21"/>
              </w:rPr>
              <w:t>小学秋装运动服（上衣长袖</w:t>
            </w:r>
            <w:r>
              <w:rPr>
                <w:rFonts w:ascii="宋体" w:hAnsi="宋体" w:hint="eastAsia"/>
                <w:szCs w:val="21"/>
              </w:rPr>
              <w:t>/</w:t>
            </w:r>
            <w:r>
              <w:rPr>
                <w:rFonts w:ascii="宋体" w:hAnsi="宋体" w:hint="eastAsia"/>
                <w:szCs w:val="21"/>
              </w:rPr>
              <w:t>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r>
              <w:rPr>
                <w:rFonts w:ascii="宋体" w:hAnsi="宋体" w:cs="宋体" w:hint="eastAsia"/>
                <w:kern w:val="0"/>
                <w:szCs w:val="21"/>
              </w:rPr>
              <w:t>克重≥</w:t>
            </w:r>
            <w:r>
              <w:rPr>
                <w:rFonts w:ascii="宋体" w:hAnsi="宋体" w:cs="宋体" w:hint="eastAsia"/>
                <w:kern w:val="0"/>
                <w:szCs w:val="21"/>
              </w:rPr>
              <w:t>210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40S</w:t>
            </w:r>
          </w:p>
          <w:p w:rsidR="00617189" w:rsidRDefault="00617189">
            <w:pPr>
              <w:widowControl/>
              <w:adjustRightInd w:val="0"/>
              <w:snapToGrid w:val="0"/>
              <w:jc w:val="left"/>
              <w:rPr>
                <w:rFonts w:ascii="宋体" w:hAnsi="宋体" w:cs="宋体"/>
                <w:kern w:val="0"/>
                <w:szCs w:val="21"/>
              </w:rPr>
            </w:pP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105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175</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4000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66</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264000.00</w:t>
            </w:r>
          </w:p>
        </w:tc>
      </w:tr>
      <w:tr w:rsidR="00617189">
        <w:trPr>
          <w:trHeight w:val="711"/>
        </w:trPr>
        <w:tc>
          <w:tcPr>
            <w:tcW w:w="8485" w:type="dxa"/>
            <w:gridSpan w:val="7"/>
            <w:tcBorders>
              <w:top w:val="nil"/>
              <w:left w:val="single" w:sz="4" w:space="0" w:color="auto"/>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合计：</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1005400.00</w:t>
            </w:r>
          </w:p>
        </w:tc>
      </w:tr>
    </w:tbl>
    <w:p w:rsidR="00617189" w:rsidRDefault="00617189">
      <w:pPr>
        <w:spacing w:line="300" w:lineRule="auto"/>
        <w:rPr>
          <w:rFonts w:ascii="宋体" w:hAnsi="宋体"/>
          <w:b/>
          <w:sz w:val="24"/>
        </w:rPr>
      </w:pPr>
    </w:p>
    <w:p w:rsidR="00617189" w:rsidRDefault="00550E55">
      <w:pPr>
        <w:spacing w:line="300" w:lineRule="auto"/>
        <w:rPr>
          <w:rFonts w:ascii="宋体" w:hAnsi="宋体"/>
          <w:b/>
          <w:sz w:val="24"/>
        </w:rPr>
      </w:pPr>
      <w:r>
        <w:rPr>
          <w:rFonts w:ascii="宋体" w:hAnsi="宋体" w:hint="eastAsia"/>
          <w:b/>
          <w:sz w:val="24"/>
        </w:rPr>
        <w:lastRenderedPageBreak/>
        <w:t>包组三：总限价</w:t>
      </w:r>
      <w:r>
        <w:rPr>
          <w:rFonts w:ascii="宋体" w:hAnsi="宋体" w:hint="eastAsia"/>
          <w:b/>
          <w:sz w:val="24"/>
        </w:rPr>
        <w:t>1567050</w:t>
      </w:r>
      <w:r>
        <w:rPr>
          <w:rFonts w:ascii="宋体" w:hAnsi="宋体" w:hint="eastAsia"/>
          <w:b/>
          <w:sz w:val="24"/>
        </w:rPr>
        <w:t>元</w:t>
      </w:r>
    </w:p>
    <w:p w:rsidR="00617189" w:rsidRDefault="00550E55">
      <w:pPr>
        <w:spacing w:line="300" w:lineRule="auto"/>
        <w:rPr>
          <w:rFonts w:ascii="宋体" w:hAnsi="宋体"/>
          <w:b/>
          <w:sz w:val="24"/>
        </w:rPr>
      </w:pPr>
      <w:r>
        <w:rPr>
          <w:rFonts w:ascii="宋体" w:hAnsi="宋体" w:hint="eastAsia"/>
          <w:b/>
          <w:sz w:val="24"/>
        </w:rPr>
        <w:t>高中部：</w:t>
      </w:r>
    </w:p>
    <w:tbl>
      <w:tblPr>
        <w:tblW w:w="9751" w:type="dxa"/>
        <w:tblInd w:w="103" w:type="dxa"/>
        <w:tblLayout w:type="fixed"/>
        <w:tblLook w:val="04A0"/>
      </w:tblPr>
      <w:tblGrid>
        <w:gridCol w:w="814"/>
        <w:gridCol w:w="1414"/>
        <w:gridCol w:w="788"/>
        <w:gridCol w:w="1790"/>
        <w:gridCol w:w="1555"/>
        <w:gridCol w:w="1275"/>
        <w:gridCol w:w="849"/>
        <w:gridCol w:w="1266"/>
      </w:tblGrid>
      <w:tr w:rsidR="00617189">
        <w:trPr>
          <w:trHeight w:val="499"/>
        </w:trPr>
        <w:tc>
          <w:tcPr>
            <w:tcW w:w="814" w:type="dxa"/>
            <w:tcBorders>
              <w:top w:val="single" w:sz="4" w:space="0" w:color="auto"/>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序号</w:t>
            </w:r>
          </w:p>
        </w:tc>
        <w:tc>
          <w:tcPr>
            <w:tcW w:w="1414"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商品名称</w:t>
            </w:r>
          </w:p>
        </w:tc>
        <w:tc>
          <w:tcPr>
            <w:tcW w:w="788"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单位</w:t>
            </w:r>
          </w:p>
        </w:tc>
        <w:tc>
          <w:tcPr>
            <w:tcW w:w="1790" w:type="dxa"/>
            <w:tcBorders>
              <w:top w:val="single" w:sz="4" w:space="0" w:color="auto"/>
              <w:left w:val="nil"/>
              <w:bottom w:val="single" w:sz="4" w:space="0" w:color="auto"/>
              <w:right w:val="single" w:sz="4" w:space="0" w:color="auto"/>
            </w:tcBorders>
            <w:vAlign w:val="center"/>
          </w:tcPr>
          <w:p w:rsidR="00617189" w:rsidRDefault="00550E55">
            <w:pPr>
              <w:widowControl/>
              <w:ind w:firstLineChars="150" w:firstLine="315"/>
              <w:rPr>
                <w:rFonts w:ascii="宋体" w:hAnsi="宋体" w:cs="宋体"/>
                <w:kern w:val="0"/>
                <w:szCs w:val="21"/>
              </w:rPr>
            </w:pPr>
            <w:r>
              <w:rPr>
                <w:rFonts w:ascii="宋体" w:hAnsi="宋体" w:cs="宋体" w:hint="eastAsia"/>
                <w:kern w:val="0"/>
                <w:szCs w:val="21"/>
              </w:rPr>
              <w:t>成份</w:t>
            </w:r>
          </w:p>
        </w:tc>
        <w:tc>
          <w:tcPr>
            <w:tcW w:w="1555"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proofErr w:type="gramStart"/>
            <w:r>
              <w:rPr>
                <w:rFonts w:ascii="宋体" w:hAnsi="宋体" w:cs="宋体" w:hint="eastAsia"/>
                <w:kern w:val="0"/>
                <w:szCs w:val="21"/>
              </w:rPr>
              <w:t>规</w:t>
            </w:r>
            <w:proofErr w:type="gramEnd"/>
            <w:r>
              <w:rPr>
                <w:rFonts w:ascii="宋体" w:hAnsi="宋体" w:cs="宋体" w:hint="eastAsia"/>
                <w:kern w:val="0"/>
                <w:szCs w:val="21"/>
              </w:rPr>
              <w:t xml:space="preserve">   </w:t>
            </w:r>
            <w:r>
              <w:rPr>
                <w:rFonts w:ascii="宋体" w:hAnsi="宋体" w:cs="宋体" w:hint="eastAsia"/>
                <w:kern w:val="0"/>
                <w:szCs w:val="21"/>
              </w:rPr>
              <w:t>格</w:t>
            </w:r>
          </w:p>
        </w:tc>
        <w:tc>
          <w:tcPr>
            <w:tcW w:w="1275"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数量（套）</w:t>
            </w:r>
          </w:p>
        </w:tc>
        <w:tc>
          <w:tcPr>
            <w:tcW w:w="849"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单价</w:t>
            </w:r>
            <w:r>
              <w:rPr>
                <w:rFonts w:ascii="宋体" w:hAnsi="宋体" w:cs="宋体" w:hint="eastAsia"/>
                <w:kern w:val="0"/>
                <w:szCs w:val="21"/>
              </w:rPr>
              <w:t>限价（元）</w:t>
            </w:r>
          </w:p>
        </w:tc>
        <w:tc>
          <w:tcPr>
            <w:tcW w:w="1266" w:type="dxa"/>
            <w:tcBorders>
              <w:top w:val="single" w:sz="4" w:space="0" w:color="auto"/>
              <w:left w:val="nil"/>
              <w:bottom w:val="single" w:sz="4" w:space="0" w:color="auto"/>
              <w:right w:val="single" w:sz="4" w:space="0" w:color="auto"/>
            </w:tcBorders>
          </w:tcPr>
          <w:p w:rsidR="00617189" w:rsidRDefault="00550E55">
            <w:pPr>
              <w:widowControl/>
              <w:jc w:val="center"/>
              <w:rPr>
                <w:rFonts w:ascii="宋体" w:hAnsi="宋体" w:cs="宋体"/>
                <w:kern w:val="0"/>
                <w:szCs w:val="21"/>
              </w:rPr>
            </w:pPr>
            <w:r>
              <w:rPr>
                <w:rFonts w:ascii="宋体" w:hAnsi="宋体" w:cs="宋体" w:hint="eastAsia"/>
                <w:kern w:val="0"/>
                <w:szCs w:val="21"/>
              </w:rPr>
              <w:t>金额</w:t>
            </w:r>
            <w:r>
              <w:rPr>
                <w:rFonts w:ascii="宋体" w:hAnsi="宋体" w:cs="宋体" w:hint="eastAsia"/>
                <w:kern w:val="0"/>
                <w:szCs w:val="21"/>
              </w:rPr>
              <w:t>限价</w:t>
            </w:r>
            <w:r>
              <w:rPr>
                <w:rFonts w:ascii="宋体" w:hAnsi="宋体" w:cs="宋体" w:hint="eastAsia"/>
                <w:kern w:val="0"/>
                <w:szCs w:val="21"/>
              </w:rPr>
              <w:t>（元）</w:t>
            </w:r>
          </w:p>
        </w:tc>
      </w:tr>
      <w:tr w:rsidR="00617189">
        <w:trPr>
          <w:trHeight w:val="2087"/>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1</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高中冬装运动服</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（外套长袖，裤子长裤）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健康布</w:t>
            </w:r>
            <w:r>
              <w:rPr>
                <w:rFonts w:ascii="宋体" w:hAnsi="宋体" w:hint="eastAsia"/>
                <w:szCs w:val="21"/>
              </w:rPr>
              <w:t>，</w:t>
            </w:r>
          </w:p>
          <w:p w:rsidR="00617189" w:rsidRDefault="00550E55">
            <w:pP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310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32S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2000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103</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206000.00</w:t>
            </w:r>
          </w:p>
        </w:tc>
      </w:tr>
      <w:tr w:rsidR="00617189">
        <w:trPr>
          <w:trHeight w:val="665"/>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2</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高中夏装运动服（上衣短袖</w:t>
            </w:r>
            <w:r>
              <w:rPr>
                <w:rFonts w:ascii="宋体" w:hAnsi="宋体" w:cs="宋体" w:hint="eastAsia"/>
                <w:kern w:val="0"/>
                <w:szCs w:val="21"/>
              </w:rPr>
              <w:t>/</w:t>
            </w:r>
            <w:r>
              <w:rPr>
                <w:rFonts w:ascii="宋体" w:hAnsi="宋体" w:cs="宋体" w:hint="eastAsia"/>
                <w:kern w:val="0"/>
                <w:szCs w:val="21"/>
              </w:rPr>
              <w:t>裤子短裤）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p>
          <w:p w:rsidR="00617189" w:rsidRDefault="00550E55">
            <w:pPr>
              <w:jc w:val="cente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190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 xml:space="preserve"> 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40S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1700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ind w:firstLineChars="100" w:firstLine="210"/>
              <w:jc w:val="center"/>
              <w:rPr>
                <w:rFonts w:ascii="宋体" w:hAnsi="宋体" w:cs="宋体"/>
                <w:kern w:val="0"/>
                <w:szCs w:val="21"/>
              </w:rPr>
            </w:pPr>
            <w:r>
              <w:rPr>
                <w:rFonts w:ascii="宋体" w:hAnsi="宋体" w:cs="宋体" w:hint="eastAsia"/>
                <w:kern w:val="0"/>
                <w:szCs w:val="21"/>
              </w:rPr>
              <w:t>60</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102000.00</w:t>
            </w:r>
          </w:p>
        </w:tc>
      </w:tr>
      <w:tr w:rsidR="00617189">
        <w:trPr>
          <w:trHeight w:val="673"/>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3</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高中夏装运动服（上衣短袖</w:t>
            </w:r>
            <w:r>
              <w:rPr>
                <w:rFonts w:ascii="宋体" w:hAnsi="宋体" w:cs="宋体" w:hint="eastAsia"/>
                <w:kern w:val="0"/>
                <w:szCs w:val="21"/>
              </w:rPr>
              <w:t>/</w:t>
            </w:r>
            <w:r>
              <w:rPr>
                <w:rFonts w:ascii="宋体" w:hAnsi="宋体" w:cs="宋体" w:hint="eastAsia"/>
                <w:kern w:val="0"/>
                <w:szCs w:val="21"/>
              </w:rPr>
              <w:t>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p>
          <w:p w:rsidR="00617189" w:rsidRDefault="00550E55">
            <w:pPr>
              <w:jc w:val="cente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190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40S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1700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65</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110500.00</w:t>
            </w:r>
          </w:p>
        </w:tc>
      </w:tr>
      <w:tr w:rsidR="00617189">
        <w:trPr>
          <w:trHeight w:val="499"/>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4</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hint="eastAsia"/>
                <w:szCs w:val="21"/>
              </w:rPr>
              <w:t>高中秋装运动服（上衣长袖</w:t>
            </w:r>
            <w:r>
              <w:rPr>
                <w:rFonts w:ascii="宋体" w:hAnsi="宋体" w:hint="eastAsia"/>
                <w:szCs w:val="21"/>
              </w:rPr>
              <w:t>/</w:t>
            </w:r>
            <w:r>
              <w:rPr>
                <w:rFonts w:ascii="宋体" w:hAnsi="宋体" w:hint="eastAsia"/>
                <w:szCs w:val="21"/>
              </w:rPr>
              <w:t>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p>
          <w:p w:rsidR="00617189" w:rsidRDefault="00550E55">
            <w:pPr>
              <w:jc w:val="cente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210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40S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2050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76</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155800.00</w:t>
            </w:r>
          </w:p>
        </w:tc>
      </w:tr>
      <w:tr w:rsidR="00617189">
        <w:trPr>
          <w:trHeight w:val="711"/>
        </w:trPr>
        <w:tc>
          <w:tcPr>
            <w:tcW w:w="8485" w:type="dxa"/>
            <w:gridSpan w:val="7"/>
            <w:tcBorders>
              <w:top w:val="nil"/>
              <w:left w:val="single" w:sz="4" w:space="0" w:color="auto"/>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合计：</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574300.00</w:t>
            </w:r>
          </w:p>
        </w:tc>
      </w:tr>
    </w:tbl>
    <w:p w:rsidR="00617189" w:rsidRDefault="00617189">
      <w:pPr>
        <w:spacing w:line="300" w:lineRule="auto"/>
        <w:rPr>
          <w:rFonts w:ascii="宋体" w:hAnsi="宋体"/>
          <w:b/>
          <w:szCs w:val="21"/>
        </w:rPr>
      </w:pPr>
    </w:p>
    <w:p w:rsidR="00617189" w:rsidRDefault="00550E55">
      <w:pPr>
        <w:spacing w:line="300" w:lineRule="auto"/>
        <w:rPr>
          <w:rFonts w:ascii="宋体" w:hAnsi="宋体"/>
          <w:b/>
          <w:sz w:val="24"/>
        </w:rPr>
      </w:pPr>
      <w:r>
        <w:rPr>
          <w:rFonts w:ascii="宋体" w:hAnsi="宋体" w:hint="eastAsia"/>
          <w:b/>
          <w:sz w:val="24"/>
        </w:rPr>
        <w:t>国际部：</w:t>
      </w:r>
    </w:p>
    <w:tbl>
      <w:tblPr>
        <w:tblW w:w="9751" w:type="dxa"/>
        <w:tblInd w:w="103" w:type="dxa"/>
        <w:tblLayout w:type="fixed"/>
        <w:tblLook w:val="04A0"/>
      </w:tblPr>
      <w:tblGrid>
        <w:gridCol w:w="814"/>
        <w:gridCol w:w="1414"/>
        <w:gridCol w:w="788"/>
        <w:gridCol w:w="1790"/>
        <w:gridCol w:w="1555"/>
        <w:gridCol w:w="1275"/>
        <w:gridCol w:w="849"/>
        <w:gridCol w:w="1266"/>
      </w:tblGrid>
      <w:tr w:rsidR="00617189">
        <w:trPr>
          <w:trHeight w:val="499"/>
        </w:trPr>
        <w:tc>
          <w:tcPr>
            <w:tcW w:w="814" w:type="dxa"/>
            <w:tcBorders>
              <w:top w:val="single" w:sz="4" w:space="0" w:color="auto"/>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序号</w:t>
            </w:r>
          </w:p>
        </w:tc>
        <w:tc>
          <w:tcPr>
            <w:tcW w:w="1414"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商品名称</w:t>
            </w:r>
          </w:p>
        </w:tc>
        <w:tc>
          <w:tcPr>
            <w:tcW w:w="788"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单位</w:t>
            </w:r>
          </w:p>
        </w:tc>
        <w:tc>
          <w:tcPr>
            <w:tcW w:w="1790" w:type="dxa"/>
            <w:tcBorders>
              <w:top w:val="single" w:sz="4" w:space="0" w:color="auto"/>
              <w:left w:val="nil"/>
              <w:bottom w:val="single" w:sz="4" w:space="0" w:color="auto"/>
              <w:right w:val="single" w:sz="4" w:space="0" w:color="auto"/>
            </w:tcBorders>
            <w:vAlign w:val="center"/>
          </w:tcPr>
          <w:p w:rsidR="00617189" w:rsidRDefault="00550E55">
            <w:pPr>
              <w:widowControl/>
              <w:ind w:firstLineChars="150" w:firstLine="315"/>
              <w:rPr>
                <w:rFonts w:ascii="宋体" w:hAnsi="宋体" w:cs="宋体"/>
                <w:kern w:val="0"/>
                <w:szCs w:val="21"/>
              </w:rPr>
            </w:pPr>
            <w:r>
              <w:rPr>
                <w:rFonts w:ascii="宋体" w:hAnsi="宋体" w:cs="宋体" w:hint="eastAsia"/>
                <w:kern w:val="0"/>
                <w:szCs w:val="21"/>
              </w:rPr>
              <w:t>成份</w:t>
            </w:r>
          </w:p>
        </w:tc>
        <w:tc>
          <w:tcPr>
            <w:tcW w:w="1555"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proofErr w:type="gramStart"/>
            <w:r>
              <w:rPr>
                <w:rFonts w:ascii="宋体" w:hAnsi="宋体" w:cs="宋体" w:hint="eastAsia"/>
                <w:kern w:val="0"/>
                <w:szCs w:val="21"/>
              </w:rPr>
              <w:t>规</w:t>
            </w:r>
            <w:proofErr w:type="gramEnd"/>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格</w:t>
            </w:r>
          </w:p>
        </w:tc>
        <w:tc>
          <w:tcPr>
            <w:tcW w:w="1275"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数量（套）</w:t>
            </w:r>
          </w:p>
        </w:tc>
        <w:tc>
          <w:tcPr>
            <w:tcW w:w="849"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单价</w:t>
            </w:r>
            <w:r>
              <w:rPr>
                <w:rFonts w:ascii="宋体" w:hAnsi="宋体" w:cs="宋体" w:hint="eastAsia"/>
                <w:kern w:val="0"/>
                <w:szCs w:val="21"/>
              </w:rPr>
              <w:t>限价（元）</w:t>
            </w:r>
          </w:p>
        </w:tc>
        <w:tc>
          <w:tcPr>
            <w:tcW w:w="1266" w:type="dxa"/>
            <w:tcBorders>
              <w:top w:val="single" w:sz="4" w:space="0" w:color="auto"/>
              <w:left w:val="nil"/>
              <w:bottom w:val="single" w:sz="4" w:space="0" w:color="auto"/>
              <w:right w:val="single" w:sz="4" w:space="0" w:color="auto"/>
            </w:tcBorders>
          </w:tcPr>
          <w:p w:rsidR="00617189" w:rsidRDefault="00550E55">
            <w:pPr>
              <w:widowControl/>
              <w:jc w:val="center"/>
              <w:rPr>
                <w:rFonts w:ascii="宋体" w:hAnsi="宋体" w:cs="宋体"/>
                <w:kern w:val="0"/>
                <w:szCs w:val="21"/>
              </w:rPr>
            </w:pPr>
            <w:r>
              <w:rPr>
                <w:rFonts w:ascii="宋体" w:hAnsi="宋体" w:cs="宋体" w:hint="eastAsia"/>
                <w:kern w:val="0"/>
                <w:szCs w:val="21"/>
              </w:rPr>
              <w:t>金额</w:t>
            </w:r>
            <w:r>
              <w:rPr>
                <w:rFonts w:ascii="宋体" w:hAnsi="宋体" w:cs="宋体" w:hint="eastAsia"/>
                <w:kern w:val="0"/>
                <w:szCs w:val="21"/>
              </w:rPr>
              <w:t>限价</w:t>
            </w:r>
            <w:r>
              <w:rPr>
                <w:rFonts w:ascii="宋体" w:hAnsi="宋体" w:cs="宋体" w:hint="eastAsia"/>
                <w:kern w:val="0"/>
                <w:szCs w:val="21"/>
              </w:rPr>
              <w:t>（元）</w:t>
            </w:r>
          </w:p>
        </w:tc>
      </w:tr>
      <w:tr w:rsidR="00617189">
        <w:trPr>
          <w:trHeight w:val="90"/>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1</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国际部冬装运动服</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（外套长袖，裤子长裤）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健康布</w:t>
            </w:r>
            <w:r>
              <w:rPr>
                <w:rFonts w:ascii="宋体" w:hAnsi="宋体" w:hint="eastAsia"/>
                <w:szCs w:val="21"/>
              </w:rPr>
              <w:t>，</w:t>
            </w:r>
          </w:p>
          <w:p w:rsidR="00617189" w:rsidRDefault="00550E55">
            <w:pPr>
              <w:jc w:val="cente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310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32S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800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103</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82400</w:t>
            </w:r>
          </w:p>
        </w:tc>
      </w:tr>
      <w:tr w:rsidR="00617189">
        <w:trPr>
          <w:trHeight w:val="475"/>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2</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国际部夏装运动服（上衣短袖</w:t>
            </w:r>
            <w:r>
              <w:rPr>
                <w:rFonts w:ascii="宋体" w:hAnsi="宋体" w:cs="宋体" w:hint="eastAsia"/>
                <w:kern w:val="0"/>
                <w:szCs w:val="21"/>
              </w:rPr>
              <w:t>/</w:t>
            </w:r>
            <w:r>
              <w:rPr>
                <w:rFonts w:ascii="宋体" w:hAnsi="宋体" w:cs="宋体" w:hint="eastAsia"/>
                <w:kern w:val="0"/>
                <w:szCs w:val="21"/>
              </w:rPr>
              <w:t>裤子短裤）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p>
          <w:p w:rsidR="00617189" w:rsidRDefault="00550E55">
            <w:pP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190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 xml:space="preserve"> 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40S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700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ind w:firstLineChars="100" w:firstLine="210"/>
              <w:jc w:val="center"/>
              <w:rPr>
                <w:rFonts w:ascii="宋体" w:hAnsi="宋体" w:cs="宋体"/>
                <w:kern w:val="0"/>
                <w:szCs w:val="21"/>
              </w:rPr>
            </w:pPr>
            <w:r>
              <w:rPr>
                <w:rFonts w:ascii="宋体" w:hAnsi="宋体" w:cs="宋体" w:hint="eastAsia"/>
                <w:kern w:val="0"/>
                <w:szCs w:val="21"/>
              </w:rPr>
              <w:t>60</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42000.00</w:t>
            </w:r>
          </w:p>
        </w:tc>
      </w:tr>
      <w:tr w:rsidR="00617189">
        <w:trPr>
          <w:trHeight w:val="1742"/>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lastRenderedPageBreak/>
              <w:t>3</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国际部夏装运动服（上衣短袖</w:t>
            </w:r>
            <w:r>
              <w:rPr>
                <w:rFonts w:ascii="宋体" w:hAnsi="宋体" w:cs="宋体" w:hint="eastAsia"/>
                <w:kern w:val="0"/>
                <w:szCs w:val="21"/>
              </w:rPr>
              <w:t>/</w:t>
            </w:r>
            <w:r>
              <w:rPr>
                <w:rFonts w:ascii="宋体" w:hAnsi="宋体" w:cs="宋体" w:hint="eastAsia"/>
                <w:kern w:val="0"/>
                <w:szCs w:val="21"/>
              </w:rPr>
              <w:t>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p>
          <w:p w:rsidR="00617189" w:rsidRDefault="00550E55">
            <w:pP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190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40S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700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ind w:firstLineChars="50" w:firstLine="105"/>
              <w:jc w:val="center"/>
              <w:rPr>
                <w:rFonts w:ascii="宋体" w:hAnsi="宋体" w:cs="宋体"/>
                <w:kern w:val="0"/>
                <w:szCs w:val="21"/>
              </w:rPr>
            </w:pPr>
            <w:r>
              <w:rPr>
                <w:rFonts w:ascii="宋体" w:hAnsi="宋体" w:cs="宋体" w:hint="eastAsia"/>
                <w:kern w:val="0"/>
                <w:szCs w:val="21"/>
              </w:rPr>
              <w:t>65</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45500.00</w:t>
            </w:r>
          </w:p>
        </w:tc>
      </w:tr>
      <w:tr w:rsidR="00617189">
        <w:trPr>
          <w:trHeight w:val="499"/>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4</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hint="eastAsia"/>
                <w:szCs w:val="21"/>
              </w:rPr>
              <w:t>国际部秋装运动服（上衣长袖</w:t>
            </w:r>
            <w:r>
              <w:rPr>
                <w:rFonts w:ascii="宋体" w:hAnsi="宋体" w:hint="eastAsia"/>
                <w:szCs w:val="21"/>
              </w:rPr>
              <w:t>/</w:t>
            </w:r>
            <w:r>
              <w:rPr>
                <w:rFonts w:ascii="宋体" w:hAnsi="宋体" w:hint="eastAsia"/>
                <w:szCs w:val="21"/>
              </w:rPr>
              <w:t>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p>
          <w:p w:rsidR="00617189" w:rsidRDefault="00550E55">
            <w:pP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210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40S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900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76</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68400.00</w:t>
            </w:r>
          </w:p>
        </w:tc>
      </w:tr>
      <w:tr w:rsidR="00617189">
        <w:trPr>
          <w:trHeight w:val="711"/>
        </w:trPr>
        <w:tc>
          <w:tcPr>
            <w:tcW w:w="8485" w:type="dxa"/>
            <w:gridSpan w:val="7"/>
            <w:tcBorders>
              <w:top w:val="nil"/>
              <w:left w:val="single" w:sz="4" w:space="0" w:color="auto"/>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合计：</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238300.00</w:t>
            </w:r>
          </w:p>
        </w:tc>
      </w:tr>
    </w:tbl>
    <w:p w:rsidR="00617189" w:rsidRDefault="00617189">
      <w:pPr>
        <w:spacing w:line="300" w:lineRule="auto"/>
        <w:rPr>
          <w:rFonts w:ascii="宋体" w:hAnsi="宋体"/>
          <w:b/>
          <w:szCs w:val="21"/>
        </w:rPr>
      </w:pPr>
    </w:p>
    <w:p w:rsidR="00617189" w:rsidRDefault="00550E55">
      <w:pPr>
        <w:spacing w:line="300" w:lineRule="auto"/>
        <w:rPr>
          <w:rFonts w:ascii="宋体" w:hAnsi="宋体"/>
          <w:b/>
          <w:sz w:val="24"/>
        </w:rPr>
      </w:pPr>
      <w:r>
        <w:rPr>
          <w:rFonts w:ascii="宋体" w:hAnsi="宋体" w:hint="eastAsia"/>
          <w:b/>
          <w:sz w:val="24"/>
        </w:rPr>
        <w:t>初中部：</w:t>
      </w:r>
    </w:p>
    <w:tbl>
      <w:tblPr>
        <w:tblW w:w="9751" w:type="dxa"/>
        <w:tblInd w:w="103" w:type="dxa"/>
        <w:tblLayout w:type="fixed"/>
        <w:tblLook w:val="04A0"/>
      </w:tblPr>
      <w:tblGrid>
        <w:gridCol w:w="814"/>
        <w:gridCol w:w="1414"/>
        <w:gridCol w:w="788"/>
        <w:gridCol w:w="1790"/>
        <w:gridCol w:w="1555"/>
        <w:gridCol w:w="1275"/>
        <w:gridCol w:w="849"/>
        <w:gridCol w:w="1266"/>
      </w:tblGrid>
      <w:tr w:rsidR="00617189">
        <w:trPr>
          <w:trHeight w:val="499"/>
        </w:trPr>
        <w:tc>
          <w:tcPr>
            <w:tcW w:w="814" w:type="dxa"/>
            <w:tcBorders>
              <w:top w:val="single" w:sz="4" w:space="0" w:color="auto"/>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序号</w:t>
            </w:r>
          </w:p>
        </w:tc>
        <w:tc>
          <w:tcPr>
            <w:tcW w:w="1414"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商品名称</w:t>
            </w:r>
          </w:p>
        </w:tc>
        <w:tc>
          <w:tcPr>
            <w:tcW w:w="788"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单位</w:t>
            </w:r>
          </w:p>
        </w:tc>
        <w:tc>
          <w:tcPr>
            <w:tcW w:w="1790" w:type="dxa"/>
            <w:tcBorders>
              <w:top w:val="single" w:sz="4" w:space="0" w:color="auto"/>
              <w:left w:val="nil"/>
              <w:bottom w:val="single" w:sz="4" w:space="0" w:color="auto"/>
              <w:right w:val="single" w:sz="4" w:space="0" w:color="auto"/>
            </w:tcBorders>
            <w:vAlign w:val="center"/>
          </w:tcPr>
          <w:p w:rsidR="00617189" w:rsidRDefault="00550E55">
            <w:pPr>
              <w:widowControl/>
              <w:ind w:firstLineChars="150" w:firstLine="315"/>
              <w:rPr>
                <w:rFonts w:ascii="宋体" w:hAnsi="宋体" w:cs="宋体"/>
                <w:kern w:val="0"/>
                <w:szCs w:val="21"/>
              </w:rPr>
            </w:pPr>
            <w:r>
              <w:rPr>
                <w:rFonts w:ascii="宋体" w:hAnsi="宋体" w:cs="宋体" w:hint="eastAsia"/>
                <w:kern w:val="0"/>
                <w:szCs w:val="21"/>
              </w:rPr>
              <w:t>成份</w:t>
            </w:r>
          </w:p>
        </w:tc>
        <w:tc>
          <w:tcPr>
            <w:tcW w:w="1555"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proofErr w:type="gramStart"/>
            <w:r>
              <w:rPr>
                <w:rFonts w:ascii="宋体" w:hAnsi="宋体" w:cs="宋体" w:hint="eastAsia"/>
                <w:kern w:val="0"/>
                <w:szCs w:val="21"/>
              </w:rPr>
              <w:t>规</w:t>
            </w:r>
            <w:proofErr w:type="gramEnd"/>
            <w:r>
              <w:rPr>
                <w:rFonts w:ascii="宋体" w:hAnsi="宋体" w:cs="宋体" w:hint="eastAsia"/>
                <w:kern w:val="0"/>
                <w:szCs w:val="21"/>
              </w:rPr>
              <w:t xml:space="preserve">   </w:t>
            </w:r>
            <w:r>
              <w:rPr>
                <w:rFonts w:ascii="宋体" w:hAnsi="宋体" w:cs="宋体" w:hint="eastAsia"/>
                <w:kern w:val="0"/>
                <w:szCs w:val="21"/>
              </w:rPr>
              <w:t>格</w:t>
            </w:r>
          </w:p>
        </w:tc>
        <w:tc>
          <w:tcPr>
            <w:tcW w:w="1275"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数量（套）</w:t>
            </w:r>
          </w:p>
        </w:tc>
        <w:tc>
          <w:tcPr>
            <w:tcW w:w="849" w:type="dxa"/>
            <w:tcBorders>
              <w:top w:val="single" w:sz="4" w:space="0" w:color="auto"/>
              <w:left w:val="nil"/>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单价</w:t>
            </w:r>
            <w:r>
              <w:rPr>
                <w:rFonts w:ascii="宋体" w:hAnsi="宋体" w:cs="宋体" w:hint="eastAsia"/>
                <w:kern w:val="0"/>
                <w:szCs w:val="21"/>
              </w:rPr>
              <w:t>限价（元）</w:t>
            </w:r>
          </w:p>
        </w:tc>
        <w:tc>
          <w:tcPr>
            <w:tcW w:w="1266" w:type="dxa"/>
            <w:tcBorders>
              <w:top w:val="single" w:sz="4" w:space="0" w:color="auto"/>
              <w:left w:val="nil"/>
              <w:bottom w:val="single" w:sz="4" w:space="0" w:color="auto"/>
              <w:right w:val="single" w:sz="4" w:space="0" w:color="auto"/>
            </w:tcBorders>
          </w:tcPr>
          <w:p w:rsidR="00617189" w:rsidRDefault="00550E55">
            <w:pPr>
              <w:widowControl/>
              <w:jc w:val="center"/>
              <w:rPr>
                <w:rFonts w:ascii="宋体" w:hAnsi="宋体" w:cs="宋体"/>
                <w:kern w:val="0"/>
                <w:szCs w:val="21"/>
              </w:rPr>
            </w:pPr>
            <w:r>
              <w:rPr>
                <w:rFonts w:ascii="宋体" w:hAnsi="宋体" w:cs="宋体" w:hint="eastAsia"/>
                <w:kern w:val="0"/>
                <w:szCs w:val="21"/>
              </w:rPr>
              <w:t>金额</w:t>
            </w:r>
            <w:r>
              <w:rPr>
                <w:rFonts w:ascii="宋体" w:hAnsi="宋体" w:cs="宋体" w:hint="eastAsia"/>
                <w:kern w:val="0"/>
                <w:szCs w:val="21"/>
              </w:rPr>
              <w:t>限价</w:t>
            </w:r>
            <w:r>
              <w:rPr>
                <w:rFonts w:ascii="宋体" w:hAnsi="宋体" w:cs="宋体" w:hint="eastAsia"/>
                <w:kern w:val="0"/>
                <w:szCs w:val="21"/>
              </w:rPr>
              <w:t>（元）</w:t>
            </w:r>
          </w:p>
        </w:tc>
      </w:tr>
      <w:tr w:rsidR="00617189">
        <w:trPr>
          <w:trHeight w:val="1742"/>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1</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初中冬装运动服</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（外套长袖，裤子长裤）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健康布</w:t>
            </w:r>
            <w:r>
              <w:rPr>
                <w:rFonts w:ascii="宋体" w:hAnsi="宋体" w:hint="eastAsia"/>
                <w:szCs w:val="21"/>
              </w:rPr>
              <w:t>，</w:t>
            </w:r>
          </w:p>
          <w:p w:rsidR="00617189" w:rsidRDefault="00550E55">
            <w:pP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310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32S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2650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103</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272950.00</w:t>
            </w:r>
          </w:p>
        </w:tc>
      </w:tr>
      <w:tr w:rsidR="00617189">
        <w:trPr>
          <w:trHeight w:val="1667"/>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2</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初中夏装运动服（上衣短袖</w:t>
            </w:r>
            <w:r>
              <w:rPr>
                <w:rFonts w:ascii="宋体" w:hAnsi="宋体" w:cs="宋体" w:hint="eastAsia"/>
                <w:kern w:val="0"/>
                <w:szCs w:val="21"/>
              </w:rPr>
              <w:t>/</w:t>
            </w:r>
            <w:r>
              <w:rPr>
                <w:rFonts w:ascii="宋体" w:hAnsi="宋体" w:cs="宋体" w:hint="eastAsia"/>
                <w:kern w:val="0"/>
                <w:szCs w:val="21"/>
              </w:rPr>
              <w:t>裤子短裤）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p>
          <w:p w:rsidR="00617189" w:rsidRDefault="00550E55">
            <w:pP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190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 xml:space="preserve"> 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40S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2050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ind w:firstLineChars="100" w:firstLine="210"/>
              <w:jc w:val="center"/>
              <w:rPr>
                <w:rFonts w:ascii="宋体" w:hAnsi="宋体" w:cs="宋体"/>
                <w:kern w:val="0"/>
                <w:szCs w:val="21"/>
              </w:rPr>
            </w:pPr>
            <w:r>
              <w:rPr>
                <w:rFonts w:ascii="宋体" w:hAnsi="宋体" w:cs="宋体" w:hint="eastAsia"/>
                <w:kern w:val="0"/>
                <w:szCs w:val="21"/>
              </w:rPr>
              <w:t>60</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123000.00</w:t>
            </w:r>
          </w:p>
        </w:tc>
      </w:tr>
      <w:tr w:rsidR="00617189">
        <w:trPr>
          <w:trHeight w:val="1697"/>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3</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初中夏装运动服（上衣短袖</w:t>
            </w:r>
            <w:r>
              <w:rPr>
                <w:rFonts w:ascii="宋体" w:hAnsi="宋体" w:cs="宋体" w:hint="eastAsia"/>
                <w:kern w:val="0"/>
                <w:szCs w:val="21"/>
              </w:rPr>
              <w:t>/</w:t>
            </w:r>
            <w:r>
              <w:rPr>
                <w:rFonts w:ascii="宋体" w:hAnsi="宋体" w:cs="宋体" w:hint="eastAsia"/>
                <w:kern w:val="0"/>
                <w:szCs w:val="21"/>
              </w:rPr>
              <w:t>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p>
          <w:p w:rsidR="00617189" w:rsidRDefault="00550E55">
            <w:pPr>
              <w:rPr>
                <w:rFonts w:ascii="宋体" w:hAnsi="宋体" w:cs="宋体"/>
                <w:kern w:val="0"/>
                <w:szCs w:val="21"/>
              </w:rPr>
            </w:pPr>
            <w:r>
              <w:rPr>
                <w:rFonts w:ascii="宋体" w:hAnsi="宋体" w:cs="宋体" w:hint="eastAsia"/>
                <w:kern w:val="0"/>
                <w:szCs w:val="21"/>
              </w:rPr>
              <w:t>克重≥</w:t>
            </w:r>
            <w:r>
              <w:rPr>
                <w:rFonts w:ascii="宋体" w:hAnsi="宋体" w:cs="宋体" w:hint="eastAsia"/>
                <w:kern w:val="0"/>
                <w:szCs w:val="21"/>
              </w:rPr>
              <w:t>190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r>
              <w:rPr>
                <w:rFonts w:ascii="宋体" w:hAnsi="宋体" w:hint="eastAsia"/>
                <w:szCs w:val="21"/>
              </w:rPr>
              <w:t>纱线支数：</w:t>
            </w:r>
            <w:r>
              <w:rPr>
                <w:rFonts w:ascii="宋体" w:hAnsi="宋体" w:hint="eastAsia"/>
                <w:szCs w:val="21"/>
              </w:rPr>
              <w:t>40S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2300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ind w:firstLineChars="50" w:firstLine="105"/>
              <w:jc w:val="center"/>
              <w:rPr>
                <w:rFonts w:ascii="宋体" w:hAnsi="宋体" w:cs="宋体"/>
                <w:kern w:val="0"/>
                <w:szCs w:val="21"/>
              </w:rPr>
            </w:pPr>
            <w:r>
              <w:rPr>
                <w:rFonts w:ascii="宋体" w:hAnsi="宋体" w:cs="宋体" w:hint="eastAsia"/>
                <w:kern w:val="0"/>
                <w:szCs w:val="21"/>
              </w:rPr>
              <w:t>65</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149500.00</w:t>
            </w:r>
          </w:p>
        </w:tc>
      </w:tr>
      <w:tr w:rsidR="00617189">
        <w:trPr>
          <w:trHeight w:val="499"/>
        </w:trPr>
        <w:tc>
          <w:tcPr>
            <w:tcW w:w="814" w:type="dxa"/>
            <w:tcBorders>
              <w:top w:val="nil"/>
              <w:left w:val="single" w:sz="4" w:space="0" w:color="auto"/>
              <w:bottom w:val="single" w:sz="4" w:space="0" w:color="auto"/>
              <w:right w:val="single" w:sz="4" w:space="0" w:color="auto"/>
            </w:tcBorders>
            <w:vAlign w:val="center"/>
          </w:tcPr>
          <w:p w:rsidR="00617189" w:rsidRDefault="00550E55">
            <w:pPr>
              <w:widowControl/>
              <w:jc w:val="center"/>
              <w:rPr>
                <w:rFonts w:ascii="宋体" w:hAnsi="宋体" w:cs="宋体"/>
                <w:kern w:val="0"/>
                <w:szCs w:val="21"/>
              </w:rPr>
            </w:pPr>
            <w:r>
              <w:rPr>
                <w:rFonts w:ascii="宋体" w:hAnsi="宋体" w:cs="宋体" w:hint="eastAsia"/>
                <w:kern w:val="0"/>
                <w:szCs w:val="21"/>
              </w:rPr>
              <w:t>4</w:t>
            </w:r>
          </w:p>
        </w:tc>
        <w:tc>
          <w:tcPr>
            <w:tcW w:w="1414"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hint="eastAsia"/>
                <w:szCs w:val="21"/>
              </w:rPr>
              <w:t>初中秋装运动服（上衣长袖</w:t>
            </w:r>
            <w:r>
              <w:rPr>
                <w:rFonts w:ascii="宋体" w:hAnsi="宋体" w:hint="eastAsia"/>
                <w:szCs w:val="21"/>
              </w:rPr>
              <w:t>/</w:t>
            </w:r>
            <w:r>
              <w:rPr>
                <w:rFonts w:ascii="宋体" w:hAnsi="宋体" w:hint="eastAsia"/>
                <w:szCs w:val="21"/>
              </w:rPr>
              <w:t>裤子长裤）</w:t>
            </w:r>
          </w:p>
        </w:tc>
        <w:tc>
          <w:tcPr>
            <w:tcW w:w="788"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套</w:t>
            </w:r>
          </w:p>
        </w:tc>
        <w:tc>
          <w:tcPr>
            <w:tcW w:w="1790" w:type="dxa"/>
            <w:tcBorders>
              <w:top w:val="nil"/>
              <w:left w:val="nil"/>
              <w:bottom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精梳</w:t>
            </w:r>
            <w:r>
              <w:rPr>
                <w:rFonts w:ascii="宋体" w:hAnsi="宋体" w:hint="eastAsia"/>
                <w:szCs w:val="21"/>
              </w:rPr>
              <w:t>CVC</w:t>
            </w:r>
            <w:r>
              <w:rPr>
                <w:rFonts w:ascii="宋体" w:hAnsi="宋体" w:hint="eastAsia"/>
                <w:szCs w:val="21"/>
              </w:rPr>
              <w:t>双面布</w:t>
            </w:r>
            <w:r>
              <w:rPr>
                <w:rFonts w:ascii="宋体" w:hAnsi="宋体" w:hint="eastAsia"/>
                <w:szCs w:val="21"/>
              </w:rPr>
              <w:t>，</w:t>
            </w:r>
          </w:p>
          <w:p w:rsidR="00617189" w:rsidRDefault="00550E55">
            <w:pPr>
              <w:rPr>
                <w:rFonts w:ascii="宋体" w:hAnsi="宋体"/>
                <w:szCs w:val="21"/>
              </w:rPr>
            </w:pPr>
            <w:r>
              <w:rPr>
                <w:rFonts w:ascii="宋体" w:hAnsi="宋体" w:cs="宋体" w:hint="eastAsia"/>
                <w:kern w:val="0"/>
                <w:szCs w:val="21"/>
              </w:rPr>
              <w:t>克重≥</w:t>
            </w:r>
            <w:r>
              <w:rPr>
                <w:rFonts w:ascii="宋体" w:hAnsi="宋体" w:cs="宋体" w:hint="eastAsia"/>
                <w:kern w:val="0"/>
                <w:szCs w:val="21"/>
              </w:rPr>
              <w:t>210</w:t>
            </w:r>
            <w:r>
              <w:rPr>
                <w:rFonts w:ascii="宋体" w:hAnsi="宋体" w:cs="宋体" w:hint="eastAsia"/>
                <w:kern w:val="0"/>
                <w:szCs w:val="21"/>
              </w:rPr>
              <w:t>克／平方米</w:t>
            </w:r>
            <w:r>
              <w:rPr>
                <w:rFonts w:ascii="宋体" w:hAnsi="宋体" w:cs="宋体" w:hint="eastAsia"/>
                <w:kern w:val="0"/>
                <w:szCs w:val="21"/>
              </w:rPr>
              <w:t>，</w:t>
            </w:r>
            <w:r>
              <w:rPr>
                <w:rFonts w:ascii="宋体" w:hAnsi="宋体" w:hint="eastAsia"/>
                <w:szCs w:val="21"/>
              </w:rPr>
              <w:t>成分：</w:t>
            </w:r>
            <w:r>
              <w:rPr>
                <w:rFonts w:ascii="宋体" w:hAnsi="宋体" w:hint="eastAsia"/>
                <w:szCs w:val="21"/>
              </w:rPr>
              <w:t>60%</w:t>
            </w:r>
            <w:r>
              <w:rPr>
                <w:rFonts w:ascii="宋体" w:hAnsi="宋体" w:hint="eastAsia"/>
                <w:szCs w:val="21"/>
              </w:rPr>
              <w:t>棉</w:t>
            </w:r>
            <w:r>
              <w:rPr>
                <w:rFonts w:ascii="宋体" w:hAnsi="宋体" w:hint="eastAsia"/>
                <w:szCs w:val="21"/>
              </w:rPr>
              <w:t>40%</w:t>
            </w:r>
            <w:proofErr w:type="gramStart"/>
            <w:r>
              <w:rPr>
                <w:rFonts w:ascii="宋体" w:hAnsi="宋体" w:hint="eastAsia"/>
                <w:szCs w:val="21"/>
              </w:rPr>
              <w:t>涤</w:t>
            </w:r>
            <w:proofErr w:type="gramEnd"/>
            <w:r>
              <w:rPr>
                <w:rFonts w:ascii="宋体" w:hAnsi="宋体" w:hint="eastAsia"/>
                <w:szCs w:val="21"/>
              </w:rPr>
              <w:t>，</w:t>
            </w:r>
          </w:p>
          <w:p w:rsidR="00617189" w:rsidRDefault="00550E55">
            <w:pPr>
              <w:rPr>
                <w:rFonts w:ascii="宋体" w:hAnsi="宋体" w:cs="宋体"/>
                <w:kern w:val="0"/>
                <w:szCs w:val="21"/>
              </w:rPr>
            </w:pPr>
            <w:r>
              <w:rPr>
                <w:rFonts w:ascii="宋体" w:hAnsi="宋体" w:hint="eastAsia"/>
                <w:szCs w:val="21"/>
              </w:rPr>
              <w:t>纱线支数：</w:t>
            </w:r>
            <w:r>
              <w:rPr>
                <w:rFonts w:ascii="宋体" w:hAnsi="宋体" w:hint="eastAsia"/>
                <w:szCs w:val="21"/>
              </w:rPr>
              <w:t>40S</w:t>
            </w:r>
          </w:p>
        </w:tc>
        <w:tc>
          <w:tcPr>
            <w:tcW w:w="155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规格型号</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尺寸</w:t>
            </w:r>
            <w:r>
              <w:rPr>
                <w:rFonts w:ascii="宋体" w:hAnsi="宋体" w:cs="宋体" w:hint="eastAsia"/>
                <w:kern w:val="0"/>
                <w:szCs w:val="21"/>
              </w:rPr>
              <w:t>≤</w:t>
            </w:r>
            <w:r>
              <w:rPr>
                <w:rFonts w:ascii="宋体" w:hAnsi="宋体" w:cs="宋体" w:hint="eastAsia"/>
                <w:kern w:val="0"/>
                <w:szCs w:val="21"/>
              </w:rPr>
              <w:t>200</w:t>
            </w:r>
          </w:p>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颜色及款式见样板</w:t>
            </w:r>
          </w:p>
        </w:tc>
        <w:tc>
          <w:tcPr>
            <w:tcW w:w="1275"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2750</w:t>
            </w:r>
          </w:p>
        </w:tc>
        <w:tc>
          <w:tcPr>
            <w:tcW w:w="849"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76</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209000.00</w:t>
            </w:r>
          </w:p>
        </w:tc>
      </w:tr>
      <w:tr w:rsidR="00617189">
        <w:trPr>
          <w:trHeight w:val="711"/>
        </w:trPr>
        <w:tc>
          <w:tcPr>
            <w:tcW w:w="8485" w:type="dxa"/>
            <w:gridSpan w:val="7"/>
            <w:tcBorders>
              <w:top w:val="nil"/>
              <w:left w:val="single" w:sz="4" w:space="0" w:color="auto"/>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合计：</w:t>
            </w:r>
          </w:p>
        </w:tc>
        <w:tc>
          <w:tcPr>
            <w:tcW w:w="1266" w:type="dxa"/>
            <w:tcBorders>
              <w:top w:val="nil"/>
              <w:left w:val="nil"/>
              <w:bottom w:val="single" w:sz="4" w:space="0" w:color="auto"/>
              <w:right w:val="single" w:sz="4" w:space="0" w:color="auto"/>
            </w:tcBorders>
            <w:vAlign w:val="center"/>
          </w:tcPr>
          <w:p w:rsidR="00617189" w:rsidRDefault="00550E55">
            <w:pPr>
              <w:widowControl/>
              <w:adjustRightInd w:val="0"/>
              <w:snapToGrid w:val="0"/>
              <w:jc w:val="center"/>
              <w:rPr>
                <w:rFonts w:ascii="宋体" w:hAnsi="宋体" w:cs="宋体"/>
                <w:kern w:val="0"/>
                <w:szCs w:val="21"/>
              </w:rPr>
            </w:pPr>
            <w:r>
              <w:rPr>
                <w:rFonts w:ascii="宋体" w:hAnsi="宋体" w:cs="宋体" w:hint="eastAsia"/>
                <w:kern w:val="0"/>
                <w:szCs w:val="21"/>
              </w:rPr>
              <w:t>754450.00</w:t>
            </w:r>
          </w:p>
        </w:tc>
      </w:tr>
    </w:tbl>
    <w:p w:rsidR="00617189" w:rsidRDefault="00617189">
      <w:pPr>
        <w:spacing w:line="300" w:lineRule="auto"/>
        <w:rPr>
          <w:rFonts w:ascii="宋体" w:hAnsi="宋体"/>
          <w:b/>
          <w:sz w:val="24"/>
        </w:rPr>
      </w:pPr>
    </w:p>
    <w:p w:rsidR="00617189" w:rsidRDefault="00550E55">
      <w:pPr>
        <w:spacing w:line="300" w:lineRule="auto"/>
        <w:rPr>
          <w:rFonts w:ascii="宋体" w:hAnsi="宋体"/>
          <w:b/>
          <w:sz w:val="24"/>
        </w:rPr>
      </w:pPr>
      <w:r>
        <w:rPr>
          <w:rFonts w:ascii="宋体" w:hAnsi="宋体" w:hint="eastAsia"/>
          <w:b/>
          <w:sz w:val="24"/>
        </w:rPr>
        <w:t>备注：</w:t>
      </w:r>
    </w:p>
    <w:p w:rsidR="00617189" w:rsidRDefault="00550E55">
      <w:pPr>
        <w:numPr>
          <w:ilvl w:val="0"/>
          <w:numId w:val="3"/>
        </w:numPr>
        <w:spacing w:line="300" w:lineRule="auto"/>
        <w:rPr>
          <w:rFonts w:ascii="宋体" w:hAnsi="宋体"/>
          <w:sz w:val="24"/>
        </w:rPr>
      </w:pPr>
      <w:r>
        <w:rPr>
          <w:rFonts w:ascii="宋体" w:hAnsi="宋体" w:hint="eastAsia"/>
          <w:sz w:val="24"/>
        </w:rPr>
        <w:t>各包组</w:t>
      </w:r>
      <w:r>
        <w:rPr>
          <w:rFonts w:ascii="宋体" w:hAnsi="宋体" w:hint="eastAsia"/>
          <w:sz w:val="24"/>
        </w:rPr>
        <w:t>中</w:t>
      </w:r>
      <w:r>
        <w:rPr>
          <w:rFonts w:ascii="宋体" w:hAnsi="宋体" w:hint="eastAsia"/>
          <w:sz w:val="24"/>
        </w:rPr>
        <w:t>采购清单</w:t>
      </w:r>
      <w:r>
        <w:rPr>
          <w:rFonts w:ascii="宋体" w:hAnsi="宋体" w:hint="eastAsia"/>
          <w:sz w:val="24"/>
        </w:rPr>
        <w:t>的数量为采购</w:t>
      </w:r>
      <w:r>
        <w:rPr>
          <w:rFonts w:ascii="宋体" w:hAnsi="宋体" w:hint="eastAsia"/>
          <w:sz w:val="24"/>
        </w:rPr>
        <w:t>人</w:t>
      </w:r>
      <w:r>
        <w:rPr>
          <w:rFonts w:ascii="宋体" w:hAnsi="宋体" w:hint="eastAsia"/>
          <w:sz w:val="24"/>
        </w:rPr>
        <w:t>预估的采购数量，实际采购数量以</w:t>
      </w:r>
      <w:r>
        <w:rPr>
          <w:rFonts w:ascii="宋体" w:hAnsi="宋体" w:hint="eastAsia"/>
          <w:sz w:val="24"/>
        </w:rPr>
        <w:t>采购人的</w:t>
      </w:r>
      <w:r>
        <w:rPr>
          <w:rFonts w:ascii="宋体" w:hAnsi="宋体" w:hint="eastAsia"/>
          <w:sz w:val="24"/>
        </w:rPr>
        <w:t>采购订单为准。</w:t>
      </w:r>
      <w:r>
        <w:rPr>
          <w:rFonts w:ascii="宋体" w:hAnsi="宋体" w:hint="eastAsia"/>
          <w:sz w:val="24"/>
        </w:rPr>
        <w:t xml:space="preserve"> </w:t>
      </w:r>
    </w:p>
    <w:p w:rsidR="00617189" w:rsidRDefault="00550E55">
      <w:pPr>
        <w:numPr>
          <w:ilvl w:val="0"/>
          <w:numId w:val="3"/>
        </w:numPr>
        <w:spacing w:line="300" w:lineRule="auto"/>
        <w:rPr>
          <w:rFonts w:ascii="宋体" w:hAnsi="宋体"/>
          <w:sz w:val="24"/>
        </w:rPr>
      </w:pPr>
      <w:r>
        <w:rPr>
          <w:rFonts w:ascii="宋体" w:hAnsi="宋体" w:hint="eastAsia"/>
          <w:sz w:val="24"/>
        </w:rPr>
        <w:lastRenderedPageBreak/>
        <w:t>对</w:t>
      </w:r>
      <w:r>
        <w:rPr>
          <w:rFonts w:ascii="宋体" w:hAnsi="宋体" w:hint="eastAsia"/>
          <w:sz w:val="24"/>
        </w:rPr>
        <w:t>各包组</w:t>
      </w:r>
      <w:r>
        <w:rPr>
          <w:rFonts w:ascii="宋体" w:hAnsi="宋体" w:hint="eastAsia"/>
          <w:sz w:val="24"/>
        </w:rPr>
        <w:t>中</w:t>
      </w:r>
      <w:r>
        <w:rPr>
          <w:rFonts w:ascii="宋体" w:hAnsi="宋体" w:hint="eastAsia"/>
          <w:sz w:val="24"/>
        </w:rPr>
        <w:t>采购清单</w:t>
      </w:r>
      <w:r>
        <w:rPr>
          <w:rFonts w:ascii="宋体" w:hAnsi="宋体" w:hint="eastAsia"/>
          <w:sz w:val="24"/>
        </w:rPr>
        <w:t>所列项目，报价表要完全响应，若有漏项、漏报将视为无效报价。</w:t>
      </w:r>
      <w:r>
        <w:rPr>
          <w:rFonts w:ascii="宋体" w:hAnsi="宋体" w:hint="eastAsia"/>
          <w:sz w:val="24"/>
        </w:rPr>
        <w:t xml:space="preserve"> </w:t>
      </w:r>
    </w:p>
    <w:p w:rsidR="00617189" w:rsidRDefault="00550E55">
      <w:pPr>
        <w:numPr>
          <w:ilvl w:val="0"/>
          <w:numId w:val="3"/>
        </w:numPr>
        <w:spacing w:line="300" w:lineRule="auto"/>
        <w:rPr>
          <w:rFonts w:ascii="宋体" w:hAnsi="宋体"/>
          <w:sz w:val="24"/>
        </w:rPr>
      </w:pPr>
      <w:r>
        <w:rPr>
          <w:rFonts w:ascii="宋体" w:hAnsi="宋体" w:hint="eastAsia"/>
          <w:sz w:val="24"/>
        </w:rPr>
        <w:t>单个品种投标价格不得低于公司进货价，否则，视为恶性竞标，作废标处理。</w:t>
      </w:r>
    </w:p>
    <w:p w:rsidR="00617189" w:rsidRDefault="00550E55">
      <w:pPr>
        <w:numPr>
          <w:ilvl w:val="0"/>
          <w:numId w:val="3"/>
        </w:numPr>
        <w:spacing w:line="300" w:lineRule="auto"/>
        <w:rPr>
          <w:rFonts w:ascii="宋体" w:hAnsi="宋体"/>
          <w:sz w:val="24"/>
        </w:rPr>
      </w:pPr>
      <w:r>
        <w:rPr>
          <w:rFonts w:ascii="宋体" w:hAnsi="宋体" w:hint="eastAsia"/>
          <w:sz w:val="24"/>
        </w:rPr>
        <w:t>小学</w:t>
      </w:r>
      <w:r>
        <w:rPr>
          <w:rFonts w:ascii="宋体" w:hAnsi="宋体" w:hint="eastAsia"/>
          <w:sz w:val="24"/>
        </w:rPr>
        <w:t>3.1</w:t>
      </w:r>
      <w:r>
        <w:rPr>
          <w:rFonts w:ascii="宋体" w:hAnsi="宋体" w:hint="eastAsia"/>
          <w:sz w:val="24"/>
        </w:rPr>
        <w:t>米圆顶蚊帐和</w:t>
      </w:r>
      <w:r>
        <w:rPr>
          <w:rFonts w:ascii="宋体" w:hAnsi="宋体" w:hint="eastAsia"/>
          <w:sz w:val="24"/>
        </w:rPr>
        <w:t>3.4</w:t>
      </w:r>
      <w:r>
        <w:rPr>
          <w:rFonts w:ascii="宋体" w:hAnsi="宋体" w:hint="eastAsia"/>
          <w:sz w:val="24"/>
        </w:rPr>
        <w:t>米圆顶蚊帐，每顶蚊帐包含一个木质蚊帐圈。同时中标</w:t>
      </w:r>
      <w:r>
        <w:rPr>
          <w:rFonts w:ascii="宋体" w:hAnsi="宋体" w:hint="eastAsia"/>
          <w:sz w:val="24"/>
        </w:rPr>
        <w:t>人</w:t>
      </w:r>
      <w:r>
        <w:rPr>
          <w:rFonts w:ascii="宋体" w:hAnsi="宋体" w:hint="eastAsia"/>
          <w:sz w:val="24"/>
        </w:rPr>
        <w:t>开学发放床品，必须配置打包袋。</w:t>
      </w:r>
    </w:p>
    <w:p w:rsidR="00617189" w:rsidRDefault="00550E55">
      <w:pPr>
        <w:numPr>
          <w:ilvl w:val="0"/>
          <w:numId w:val="3"/>
        </w:numPr>
        <w:rPr>
          <w:sz w:val="24"/>
        </w:rPr>
      </w:pPr>
      <w:r>
        <w:rPr>
          <w:rFonts w:hint="eastAsia"/>
          <w:sz w:val="24"/>
        </w:rPr>
        <w:t>小学夏装短衣短裤后面的裤袋去掉，把口袋改在裤子两边的侧边。</w:t>
      </w:r>
    </w:p>
    <w:p w:rsidR="00617189" w:rsidRDefault="00550E55">
      <w:pPr>
        <w:numPr>
          <w:ilvl w:val="0"/>
          <w:numId w:val="3"/>
        </w:numPr>
        <w:spacing w:line="300" w:lineRule="auto"/>
        <w:rPr>
          <w:rFonts w:ascii="宋体" w:hAnsi="宋体"/>
          <w:sz w:val="24"/>
        </w:rPr>
      </w:pPr>
      <w:r>
        <w:rPr>
          <w:rFonts w:ascii="宋体" w:hAnsi="宋体" w:hint="eastAsia"/>
          <w:sz w:val="24"/>
        </w:rPr>
        <w:t>厂家提供的被套与棉被，垫套与棉垫被尺寸要匹配</w:t>
      </w:r>
      <w:r>
        <w:rPr>
          <w:rFonts w:ascii="宋体" w:hAnsi="宋体" w:hint="eastAsia"/>
          <w:sz w:val="24"/>
        </w:rPr>
        <w:t>，尺寸应小于或等于</w:t>
      </w:r>
      <w:r>
        <w:rPr>
          <w:rFonts w:ascii="宋体" w:hAnsi="宋体" w:hint="eastAsia"/>
          <w:sz w:val="24"/>
        </w:rPr>
        <w:t>3cm</w:t>
      </w:r>
      <w:r>
        <w:rPr>
          <w:rFonts w:ascii="宋体" w:hAnsi="宋体" w:hint="eastAsia"/>
          <w:sz w:val="24"/>
        </w:rPr>
        <w:t>。</w:t>
      </w:r>
    </w:p>
    <w:p w:rsidR="00617189" w:rsidRDefault="00550E55">
      <w:pPr>
        <w:numPr>
          <w:ilvl w:val="0"/>
          <w:numId w:val="3"/>
        </w:numPr>
        <w:spacing w:line="300" w:lineRule="auto"/>
        <w:rPr>
          <w:rFonts w:ascii="宋体" w:hAnsi="宋体"/>
          <w:b/>
          <w:bCs/>
          <w:sz w:val="24"/>
        </w:rPr>
      </w:pPr>
      <w:r>
        <w:rPr>
          <w:rFonts w:ascii="宋体" w:hAnsi="宋体" w:hint="eastAsia"/>
          <w:b/>
          <w:bCs/>
          <w:sz w:val="24"/>
        </w:rPr>
        <w:t>投标样</w:t>
      </w:r>
      <w:r>
        <w:rPr>
          <w:rFonts w:ascii="宋体" w:hAnsi="宋体" w:hint="eastAsia"/>
          <w:b/>
          <w:bCs/>
          <w:sz w:val="24"/>
        </w:rPr>
        <w:t>板</w:t>
      </w:r>
      <w:r>
        <w:rPr>
          <w:rFonts w:ascii="宋体" w:hAnsi="宋体" w:hint="eastAsia"/>
          <w:b/>
          <w:bCs/>
          <w:sz w:val="24"/>
        </w:rPr>
        <w:t>必须附上</w:t>
      </w:r>
      <w:r>
        <w:rPr>
          <w:rFonts w:ascii="宋体" w:hAnsi="宋体" w:hint="eastAsia"/>
          <w:b/>
          <w:bCs/>
          <w:sz w:val="24"/>
        </w:rPr>
        <w:t>第三方</w:t>
      </w:r>
      <w:r>
        <w:rPr>
          <w:rFonts w:ascii="宋体" w:hAnsi="宋体" w:hint="eastAsia"/>
          <w:b/>
          <w:bCs/>
          <w:sz w:val="24"/>
        </w:rPr>
        <w:t>检测报告</w:t>
      </w:r>
      <w:r>
        <w:rPr>
          <w:rFonts w:ascii="宋体" w:hAnsi="宋体" w:hint="eastAsia"/>
          <w:b/>
          <w:bCs/>
          <w:sz w:val="24"/>
        </w:rPr>
        <w:t>复印件（由国家认可的第三方检测机构出具，</w:t>
      </w:r>
      <w:proofErr w:type="gramStart"/>
      <w:r>
        <w:rPr>
          <w:rFonts w:ascii="宋体" w:hAnsi="宋体" w:hint="eastAsia"/>
          <w:b/>
          <w:bCs/>
          <w:sz w:val="24"/>
        </w:rPr>
        <w:t>须盖投标人</w:t>
      </w:r>
      <w:proofErr w:type="gramEnd"/>
      <w:r>
        <w:rPr>
          <w:rFonts w:ascii="宋体" w:hAnsi="宋体" w:hint="eastAsia"/>
          <w:b/>
          <w:bCs/>
          <w:sz w:val="24"/>
        </w:rPr>
        <w:t>公章）</w:t>
      </w:r>
      <w:r>
        <w:rPr>
          <w:rFonts w:ascii="宋体" w:hAnsi="宋体" w:hint="eastAsia"/>
          <w:b/>
          <w:bCs/>
          <w:sz w:val="24"/>
        </w:rPr>
        <w:t>，检测项目以招标文件要求检测的内容</w:t>
      </w:r>
      <w:r>
        <w:rPr>
          <w:rFonts w:ascii="宋体" w:hAnsi="宋体" w:hint="eastAsia"/>
          <w:b/>
          <w:bCs/>
          <w:sz w:val="24"/>
        </w:rPr>
        <w:t>检测，相关的检测费用等费用由投标人自行承担（投标样板和检测报告在开标后不退还投标人）</w:t>
      </w:r>
      <w:r>
        <w:rPr>
          <w:rFonts w:ascii="宋体" w:hAnsi="宋体" w:hint="eastAsia"/>
          <w:b/>
          <w:bCs/>
          <w:sz w:val="24"/>
        </w:rPr>
        <w:t>。</w:t>
      </w:r>
    </w:p>
    <w:p w:rsidR="00617189" w:rsidRDefault="00550E55">
      <w:pPr>
        <w:numPr>
          <w:ilvl w:val="0"/>
          <w:numId w:val="3"/>
        </w:numPr>
        <w:spacing w:line="300" w:lineRule="auto"/>
        <w:rPr>
          <w:rFonts w:ascii="宋体" w:hAnsi="宋体"/>
          <w:b/>
          <w:bCs/>
          <w:sz w:val="24"/>
        </w:rPr>
      </w:pPr>
      <w:r>
        <w:rPr>
          <w:rFonts w:ascii="宋体" w:hAnsi="宋体" w:hint="eastAsia"/>
          <w:b/>
          <w:bCs/>
          <w:sz w:val="24"/>
        </w:rPr>
        <w:t>★</w:t>
      </w:r>
      <w:r>
        <w:rPr>
          <w:rFonts w:ascii="宋体" w:hAnsi="宋体" w:hint="eastAsia"/>
          <w:b/>
          <w:bCs/>
          <w:sz w:val="24"/>
        </w:rPr>
        <w:t>采购人按中标人的</w:t>
      </w:r>
      <w:r>
        <w:rPr>
          <w:rFonts w:ascii="宋体" w:hAnsi="宋体" w:hint="eastAsia"/>
          <w:b/>
          <w:bCs/>
          <w:sz w:val="24"/>
        </w:rPr>
        <w:t>投标样</w:t>
      </w:r>
      <w:r>
        <w:rPr>
          <w:rFonts w:ascii="宋体" w:hAnsi="宋体" w:hint="eastAsia"/>
          <w:b/>
          <w:bCs/>
          <w:sz w:val="24"/>
        </w:rPr>
        <w:t>板和样板</w:t>
      </w:r>
      <w:r>
        <w:rPr>
          <w:rFonts w:ascii="宋体" w:hAnsi="宋体" w:hint="eastAsia"/>
          <w:b/>
          <w:bCs/>
          <w:sz w:val="24"/>
        </w:rPr>
        <w:t>检测报告</w:t>
      </w:r>
      <w:r>
        <w:rPr>
          <w:rFonts w:ascii="宋体" w:hAnsi="宋体" w:hint="eastAsia"/>
          <w:b/>
          <w:bCs/>
          <w:sz w:val="24"/>
        </w:rPr>
        <w:t>对应的</w:t>
      </w:r>
      <w:r>
        <w:rPr>
          <w:rFonts w:ascii="宋体" w:hAnsi="宋体" w:hint="eastAsia"/>
          <w:b/>
          <w:bCs/>
          <w:sz w:val="24"/>
        </w:rPr>
        <w:t>数</w:t>
      </w:r>
      <w:r>
        <w:rPr>
          <w:rFonts w:ascii="宋体" w:hAnsi="宋体" w:hint="eastAsia"/>
          <w:b/>
          <w:bCs/>
          <w:sz w:val="24"/>
        </w:rPr>
        <w:t>据作为</w:t>
      </w:r>
      <w:r>
        <w:rPr>
          <w:rFonts w:ascii="宋体" w:hAnsi="宋体" w:hint="eastAsia"/>
          <w:b/>
          <w:bCs/>
          <w:sz w:val="24"/>
        </w:rPr>
        <w:t>验收标准，</w:t>
      </w:r>
      <w:r>
        <w:rPr>
          <w:rFonts w:ascii="宋体" w:hAnsi="宋体" w:hint="eastAsia"/>
          <w:b/>
          <w:bCs/>
          <w:sz w:val="24"/>
        </w:rPr>
        <w:t>若中标人提供的产品不按投标样板和样板</w:t>
      </w:r>
      <w:r>
        <w:rPr>
          <w:rFonts w:ascii="宋体" w:hAnsi="宋体" w:hint="eastAsia"/>
          <w:b/>
          <w:bCs/>
          <w:sz w:val="24"/>
        </w:rPr>
        <w:t>检测报告</w:t>
      </w:r>
      <w:r>
        <w:rPr>
          <w:rFonts w:ascii="宋体" w:hAnsi="宋体" w:hint="eastAsia"/>
          <w:b/>
          <w:bCs/>
          <w:sz w:val="24"/>
        </w:rPr>
        <w:t>对应的数据生产的采购人将全部退回给中标人，中标人不得有异议（投标时须提供承诺函并加盖公章，格式自定）</w:t>
      </w:r>
      <w:r>
        <w:rPr>
          <w:rFonts w:ascii="宋体" w:hAnsi="宋体" w:hint="eastAsia"/>
          <w:b/>
          <w:bCs/>
          <w:sz w:val="24"/>
        </w:rPr>
        <w:t>。</w:t>
      </w:r>
    </w:p>
    <w:p w:rsidR="00617189" w:rsidRDefault="00550E55">
      <w:pPr>
        <w:spacing w:line="300" w:lineRule="auto"/>
        <w:rPr>
          <w:rFonts w:ascii="宋体" w:hAnsi="宋体"/>
          <w:b/>
          <w:bCs/>
          <w:sz w:val="28"/>
          <w:szCs w:val="28"/>
        </w:rPr>
      </w:pPr>
      <w:r>
        <w:rPr>
          <w:rFonts w:ascii="宋体" w:hAnsi="宋体" w:hint="eastAsia"/>
          <w:b/>
          <w:bCs/>
          <w:sz w:val="28"/>
          <w:szCs w:val="28"/>
        </w:rPr>
        <w:t>四、合同的履行</w:t>
      </w:r>
    </w:p>
    <w:p w:rsidR="00617189" w:rsidRDefault="00550E55">
      <w:pPr>
        <w:spacing w:line="300" w:lineRule="auto"/>
        <w:ind w:left="600" w:hangingChars="250" w:hanging="600"/>
        <w:rPr>
          <w:rFonts w:ascii="宋体" w:hAnsi="宋体"/>
          <w:bCs/>
          <w:sz w:val="24"/>
        </w:rPr>
      </w:pPr>
      <w:r>
        <w:rPr>
          <w:rFonts w:ascii="宋体" w:hAnsi="宋体" w:hint="eastAsia"/>
          <w:sz w:val="24"/>
        </w:rPr>
        <w:t>4.1</w:t>
      </w:r>
      <w:r>
        <w:rPr>
          <w:rFonts w:ascii="宋体" w:hAnsi="宋体" w:hint="eastAsia"/>
          <w:sz w:val="24"/>
        </w:rPr>
        <w:t>、</w:t>
      </w:r>
      <w:r>
        <w:rPr>
          <w:rFonts w:ascii="宋体" w:hAnsi="宋体" w:hint="eastAsia"/>
          <w:b/>
          <w:bCs/>
          <w:sz w:val="24"/>
        </w:rPr>
        <w:t>在签订合同时，中标人须交纳中标包组中标总金额的</w:t>
      </w:r>
      <w:r>
        <w:rPr>
          <w:rFonts w:ascii="宋体" w:hAnsi="宋体" w:hint="eastAsia"/>
          <w:b/>
          <w:bCs/>
          <w:sz w:val="24"/>
        </w:rPr>
        <w:t>5%</w:t>
      </w:r>
      <w:r>
        <w:rPr>
          <w:rFonts w:ascii="宋体" w:hAnsi="宋体" w:hint="eastAsia"/>
          <w:b/>
          <w:bCs/>
          <w:sz w:val="24"/>
        </w:rPr>
        <w:t>作为合同履约保证金</w:t>
      </w:r>
      <w:r>
        <w:rPr>
          <w:rFonts w:ascii="宋体" w:hAnsi="宋体" w:hint="eastAsia"/>
          <w:sz w:val="24"/>
        </w:rPr>
        <w:t>，</w:t>
      </w:r>
      <w:r>
        <w:rPr>
          <w:rFonts w:ascii="宋体" w:hAnsi="宋体" w:hint="eastAsia"/>
          <w:sz w:val="24"/>
        </w:rPr>
        <w:t>对不能按要求</w:t>
      </w:r>
      <w:r>
        <w:rPr>
          <w:rFonts w:ascii="宋体" w:hAnsi="宋体" w:hint="eastAsia"/>
          <w:sz w:val="24"/>
        </w:rPr>
        <w:t>和</w:t>
      </w:r>
      <w:r>
        <w:rPr>
          <w:rFonts w:ascii="宋体" w:hAnsi="宋体" w:hint="eastAsia"/>
          <w:sz w:val="24"/>
        </w:rPr>
        <w:t>承诺履行供货的</w:t>
      </w:r>
      <w:r>
        <w:rPr>
          <w:rFonts w:ascii="宋体" w:hAnsi="宋体" w:hint="eastAsia"/>
          <w:sz w:val="24"/>
        </w:rPr>
        <w:t>中标人，采购人有权单方面取消其供货资格，终止合同且不退还合同履约保证金。</w:t>
      </w:r>
    </w:p>
    <w:p w:rsidR="00617189" w:rsidRDefault="00550E55" w:rsidP="002E55BA">
      <w:pPr>
        <w:spacing w:line="300" w:lineRule="auto"/>
        <w:ind w:left="600" w:hangingChars="250" w:hanging="600"/>
        <w:jc w:val="left"/>
        <w:rPr>
          <w:rFonts w:ascii="宋体" w:hAnsi="宋体"/>
          <w:sz w:val="24"/>
        </w:rPr>
      </w:pPr>
      <w:r>
        <w:rPr>
          <w:rFonts w:ascii="宋体" w:hAnsi="宋体" w:hint="eastAsia"/>
          <w:sz w:val="24"/>
        </w:rPr>
        <w:t>4.2</w:t>
      </w:r>
      <w:r>
        <w:rPr>
          <w:rFonts w:ascii="宋体" w:hAnsi="宋体" w:hint="eastAsia"/>
          <w:sz w:val="24"/>
        </w:rPr>
        <w:t>、采购人有权在合同执行期内随时对中标人的校服生产车间进行检查，如发现有分包、转</w:t>
      </w:r>
      <w:r>
        <w:rPr>
          <w:rFonts w:ascii="宋体" w:hAnsi="宋体" w:hint="eastAsia"/>
          <w:sz w:val="24"/>
        </w:rPr>
        <w:t xml:space="preserve">    </w:t>
      </w:r>
      <w:r>
        <w:rPr>
          <w:rFonts w:ascii="宋体" w:hAnsi="宋体" w:hint="eastAsia"/>
          <w:sz w:val="24"/>
        </w:rPr>
        <w:t>包现象，采购人</w:t>
      </w:r>
      <w:r>
        <w:rPr>
          <w:rFonts w:ascii="宋体" w:hAnsi="宋体" w:hint="eastAsia"/>
          <w:sz w:val="24"/>
        </w:rPr>
        <w:t>有权单方面</w:t>
      </w:r>
      <w:r>
        <w:rPr>
          <w:rFonts w:ascii="宋体" w:hAnsi="宋体" w:hint="eastAsia"/>
          <w:sz w:val="24"/>
        </w:rPr>
        <w:t>终止中标人的供</w:t>
      </w:r>
      <w:r>
        <w:rPr>
          <w:rFonts w:ascii="宋体" w:hAnsi="宋体" w:hint="eastAsia"/>
          <w:sz w:val="24"/>
        </w:rPr>
        <w:t>货</w:t>
      </w:r>
      <w:r>
        <w:rPr>
          <w:rFonts w:ascii="宋体" w:hAnsi="宋体" w:hint="eastAsia"/>
          <w:sz w:val="24"/>
        </w:rPr>
        <w:t>资格。</w:t>
      </w:r>
    </w:p>
    <w:p w:rsidR="00617189" w:rsidRDefault="00550E55">
      <w:pPr>
        <w:spacing w:line="300" w:lineRule="auto"/>
        <w:rPr>
          <w:rFonts w:ascii="宋体" w:hAnsi="宋体"/>
          <w:sz w:val="24"/>
        </w:rPr>
      </w:pPr>
      <w:r>
        <w:rPr>
          <w:rFonts w:ascii="宋体" w:hAnsi="宋体" w:hint="eastAsia"/>
          <w:sz w:val="24"/>
        </w:rPr>
        <w:t>4.3</w:t>
      </w:r>
      <w:r>
        <w:rPr>
          <w:rFonts w:ascii="宋体" w:hAnsi="宋体" w:hint="eastAsia"/>
          <w:sz w:val="24"/>
        </w:rPr>
        <w:t>、供货地点：广州市广外附设外语学校仓库或校内指定地点。</w:t>
      </w:r>
    </w:p>
    <w:p w:rsidR="00617189" w:rsidRDefault="00550E55">
      <w:pPr>
        <w:spacing w:line="300" w:lineRule="auto"/>
        <w:ind w:left="600" w:hangingChars="250" w:hanging="600"/>
        <w:rPr>
          <w:rFonts w:ascii="宋体" w:hAnsi="宋体"/>
          <w:bCs/>
          <w:sz w:val="24"/>
        </w:rPr>
      </w:pPr>
      <w:r>
        <w:rPr>
          <w:rFonts w:ascii="宋体" w:hAnsi="宋体" w:hint="eastAsia"/>
          <w:sz w:val="24"/>
        </w:rPr>
        <w:t>4.4</w:t>
      </w:r>
      <w:r>
        <w:rPr>
          <w:rFonts w:ascii="宋体" w:hAnsi="宋体" w:hint="eastAsia"/>
          <w:sz w:val="24"/>
        </w:rPr>
        <w:t>、采购合同订立后，合同各方不得擅自变更、中止或者终止合同。采购合同需要变更的，采购人应将有关合同变更内容，以书面形式报相关部门备案；因特殊情况需要中止或终止合同的，采购人应将中止或终止合同的理由以及相应措施，以书面形式报相关部门备案</w:t>
      </w:r>
      <w:r>
        <w:rPr>
          <w:rFonts w:ascii="宋体" w:hAnsi="宋体" w:hint="eastAsia"/>
          <w:sz w:val="24"/>
        </w:rPr>
        <w:t>，且双方同意后方可中止或终止合同，任何一方不再承担任何责任</w:t>
      </w:r>
      <w:r>
        <w:rPr>
          <w:rFonts w:ascii="宋体" w:hAnsi="宋体" w:hint="eastAsia"/>
          <w:sz w:val="24"/>
        </w:rPr>
        <w:t>。</w:t>
      </w:r>
    </w:p>
    <w:p w:rsidR="00617189" w:rsidRDefault="00550E55">
      <w:pPr>
        <w:spacing w:line="300" w:lineRule="auto"/>
        <w:ind w:left="600" w:hangingChars="250" w:hanging="600"/>
        <w:rPr>
          <w:rFonts w:ascii="宋体" w:hAnsi="宋体"/>
          <w:sz w:val="24"/>
        </w:rPr>
      </w:pPr>
      <w:r>
        <w:rPr>
          <w:rFonts w:ascii="宋体" w:hAnsi="宋体" w:hint="eastAsia"/>
          <w:sz w:val="24"/>
        </w:rPr>
        <w:t>4.5</w:t>
      </w:r>
      <w:r>
        <w:rPr>
          <w:rFonts w:ascii="宋体" w:hAnsi="宋体" w:hint="eastAsia"/>
          <w:sz w:val="24"/>
        </w:rPr>
        <w:t>、采购合同履行中，采购人需追加与合同中标相同的货物或者服务的，在不改变合同其他条款的前提下，可以与供应商签订补充合同，但所补充合同的采购金额不得超过原采购金额的百分之十。</w:t>
      </w:r>
    </w:p>
    <w:p w:rsidR="00617189" w:rsidRDefault="00550E55">
      <w:pPr>
        <w:spacing w:line="300" w:lineRule="auto"/>
        <w:ind w:left="600" w:hangingChars="250" w:hanging="600"/>
        <w:rPr>
          <w:rFonts w:ascii="宋体" w:hAnsi="宋体"/>
          <w:sz w:val="24"/>
        </w:rPr>
      </w:pPr>
      <w:r>
        <w:rPr>
          <w:rFonts w:ascii="宋体" w:hAnsi="宋体" w:hint="eastAsia"/>
          <w:sz w:val="24"/>
        </w:rPr>
        <w:t>4.6</w:t>
      </w:r>
      <w:r>
        <w:rPr>
          <w:rFonts w:ascii="宋体" w:hAnsi="宋体" w:hint="eastAsia"/>
          <w:sz w:val="24"/>
        </w:rPr>
        <w:t>、中标</w:t>
      </w:r>
      <w:r>
        <w:rPr>
          <w:rFonts w:ascii="宋体" w:hAnsi="宋体" w:hint="eastAsia"/>
          <w:sz w:val="24"/>
        </w:rPr>
        <w:t>人</w:t>
      </w:r>
      <w:r>
        <w:rPr>
          <w:rFonts w:ascii="宋体" w:hAnsi="宋体" w:hint="eastAsia"/>
          <w:sz w:val="24"/>
        </w:rPr>
        <w:t>在</w:t>
      </w:r>
      <w:r>
        <w:rPr>
          <w:rFonts w:ascii="宋体" w:hAnsi="宋体" w:hint="eastAsia"/>
          <w:sz w:val="24"/>
        </w:rPr>
        <w:t>一年</w:t>
      </w:r>
      <w:r>
        <w:rPr>
          <w:rFonts w:ascii="宋体" w:hAnsi="宋体" w:hint="eastAsia"/>
          <w:sz w:val="24"/>
        </w:rPr>
        <w:t>内出现</w:t>
      </w:r>
      <w:r>
        <w:rPr>
          <w:rFonts w:ascii="宋体" w:hAnsi="宋体" w:hint="eastAsia"/>
          <w:sz w:val="24"/>
        </w:rPr>
        <w:t>1</w:t>
      </w:r>
      <w:r>
        <w:rPr>
          <w:rFonts w:ascii="宋体" w:hAnsi="宋体" w:hint="eastAsia"/>
          <w:sz w:val="24"/>
        </w:rPr>
        <w:t>次</w:t>
      </w:r>
      <w:r>
        <w:rPr>
          <w:rFonts w:ascii="宋体" w:hAnsi="宋体" w:hint="eastAsia"/>
          <w:sz w:val="24"/>
        </w:rPr>
        <w:t>未</w:t>
      </w:r>
      <w:r>
        <w:rPr>
          <w:rFonts w:ascii="宋体" w:hAnsi="宋体" w:hint="eastAsia"/>
          <w:sz w:val="24"/>
        </w:rPr>
        <w:t>能</w:t>
      </w:r>
      <w:r>
        <w:rPr>
          <w:rFonts w:ascii="宋体" w:hAnsi="宋体" w:hint="eastAsia"/>
          <w:sz w:val="24"/>
        </w:rPr>
        <w:t>按</w:t>
      </w:r>
      <w:r>
        <w:rPr>
          <w:rFonts w:ascii="宋体" w:hAnsi="宋体" w:hint="eastAsia"/>
          <w:sz w:val="24"/>
        </w:rPr>
        <w:t>规定时间内为采购人提供所需的</w:t>
      </w:r>
      <w:r>
        <w:rPr>
          <w:rFonts w:ascii="宋体" w:hAnsi="宋体" w:hint="eastAsia"/>
          <w:sz w:val="24"/>
        </w:rPr>
        <w:t>合格产</w:t>
      </w:r>
      <w:r>
        <w:rPr>
          <w:rFonts w:ascii="宋体" w:hAnsi="宋体" w:hint="eastAsia"/>
          <w:sz w:val="24"/>
        </w:rPr>
        <w:t>品和数量，可视为违约，采购人有权</w:t>
      </w:r>
      <w:r>
        <w:rPr>
          <w:rFonts w:ascii="宋体" w:hAnsi="宋体" w:hint="eastAsia"/>
          <w:sz w:val="24"/>
        </w:rPr>
        <w:t>单方面</w:t>
      </w:r>
      <w:r>
        <w:rPr>
          <w:rFonts w:ascii="宋体" w:hAnsi="宋体" w:hint="eastAsia"/>
          <w:sz w:val="24"/>
        </w:rPr>
        <w:t>终止其合同且不退还合同履约保证金。</w:t>
      </w:r>
    </w:p>
    <w:p w:rsidR="00617189" w:rsidRDefault="00550E55">
      <w:pPr>
        <w:spacing w:line="300" w:lineRule="auto"/>
        <w:ind w:left="600" w:hangingChars="250" w:hanging="600"/>
        <w:rPr>
          <w:rFonts w:ascii="宋体" w:hAnsi="宋体"/>
          <w:sz w:val="24"/>
        </w:rPr>
      </w:pPr>
      <w:r>
        <w:rPr>
          <w:rFonts w:ascii="宋体" w:hAnsi="宋体" w:hint="eastAsia"/>
          <w:sz w:val="24"/>
        </w:rPr>
        <w:t>4.7</w:t>
      </w:r>
      <w:r>
        <w:rPr>
          <w:rFonts w:ascii="宋体" w:hAnsi="宋体" w:hint="eastAsia"/>
          <w:sz w:val="24"/>
        </w:rPr>
        <w:t>、投标人须保证提供的货物不使用有毒、过敏的染料及化学用剂，禁止使用涂料印花校服及校徽。并能经多次洗擦而不褪色、不易起毛、不易褶皱、无裂缝、无走纱、无走线、不变形、耐洗、耐磨、耐脏；服装配件、裤裆、腋下袖子不易脱落、破损，其质量水平不得低于评审样板的水平。</w:t>
      </w:r>
    </w:p>
    <w:p w:rsidR="00617189" w:rsidRDefault="00550E55">
      <w:pPr>
        <w:adjustRightInd w:val="0"/>
        <w:snapToGrid w:val="0"/>
        <w:spacing w:line="360" w:lineRule="auto"/>
        <w:ind w:left="600" w:hangingChars="250" w:hanging="600"/>
        <w:rPr>
          <w:rFonts w:ascii="宋体" w:hAnsi="宋体"/>
          <w:sz w:val="24"/>
        </w:rPr>
      </w:pPr>
      <w:r>
        <w:rPr>
          <w:rFonts w:ascii="宋体" w:hAnsi="宋体" w:hint="eastAsia"/>
          <w:sz w:val="24"/>
        </w:rPr>
        <w:t>4.8</w:t>
      </w:r>
      <w:r>
        <w:rPr>
          <w:rFonts w:ascii="宋体" w:hAnsi="宋体" w:hint="eastAsia"/>
          <w:sz w:val="24"/>
        </w:rPr>
        <w:t>、中标</w:t>
      </w:r>
      <w:r>
        <w:rPr>
          <w:rFonts w:ascii="宋体" w:hAnsi="宋体" w:hint="eastAsia"/>
          <w:sz w:val="24"/>
        </w:rPr>
        <w:t>人</w:t>
      </w:r>
      <w:r>
        <w:rPr>
          <w:rFonts w:ascii="宋体" w:hAnsi="宋体" w:hint="eastAsia"/>
          <w:sz w:val="24"/>
        </w:rPr>
        <w:t>签订合同后，须在采购人指定的时间内按照</w:t>
      </w:r>
      <w:r>
        <w:rPr>
          <w:rFonts w:ascii="宋体" w:hAnsi="宋体" w:hint="eastAsia"/>
          <w:sz w:val="24"/>
        </w:rPr>
        <w:t>采购人</w:t>
      </w:r>
      <w:r>
        <w:rPr>
          <w:rFonts w:ascii="宋体" w:hAnsi="宋体" w:hint="eastAsia"/>
          <w:sz w:val="24"/>
        </w:rPr>
        <w:t>对物品实际要求进行打板并经得采购人相关人员的确认后方可大量生产，否则由此产生的一切费用由中标人承担。</w:t>
      </w:r>
    </w:p>
    <w:p w:rsidR="00617189" w:rsidRDefault="00550E55">
      <w:pPr>
        <w:spacing w:line="300" w:lineRule="auto"/>
        <w:ind w:left="600" w:hangingChars="250" w:hanging="600"/>
        <w:jc w:val="left"/>
        <w:rPr>
          <w:rFonts w:ascii="宋体" w:hAnsi="宋体"/>
          <w:sz w:val="24"/>
        </w:rPr>
      </w:pPr>
      <w:r>
        <w:rPr>
          <w:rFonts w:ascii="宋体" w:hAnsi="宋体" w:hint="eastAsia"/>
          <w:sz w:val="24"/>
        </w:rPr>
        <w:t>4.9</w:t>
      </w:r>
      <w:r>
        <w:rPr>
          <w:rFonts w:ascii="宋体" w:hAnsi="宋体" w:hint="eastAsia"/>
          <w:sz w:val="24"/>
        </w:rPr>
        <w:t>、付款方式：每次货物验收合格后，</w:t>
      </w:r>
      <w:r>
        <w:rPr>
          <w:rFonts w:ascii="宋体" w:hAnsi="宋体" w:cs="Arial" w:hint="eastAsia"/>
          <w:sz w:val="24"/>
        </w:rPr>
        <w:t>按学期结款，</w:t>
      </w:r>
      <w:r>
        <w:rPr>
          <w:rFonts w:ascii="宋体" w:hAnsi="宋体" w:cs="Arial" w:hint="eastAsia"/>
          <w:sz w:val="24"/>
        </w:rPr>
        <w:t>采购人</w:t>
      </w:r>
      <w:r>
        <w:rPr>
          <w:rFonts w:ascii="宋体" w:hAnsi="宋体" w:hint="eastAsia"/>
          <w:sz w:val="24"/>
        </w:rPr>
        <w:t>以支票的形式将货款付清。</w:t>
      </w:r>
      <w:r>
        <w:rPr>
          <w:rFonts w:ascii="宋体" w:hAnsi="宋体" w:hint="eastAsia"/>
          <w:sz w:val="24"/>
        </w:rPr>
        <w:t>中标人</w:t>
      </w:r>
      <w:r>
        <w:rPr>
          <w:rFonts w:ascii="宋体" w:hAnsi="宋体" w:cs="Arial" w:hint="eastAsia"/>
          <w:sz w:val="24"/>
        </w:rPr>
        <w:t>需提供合法有效的发票</w:t>
      </w:r>
      <w:r>
        <w:rPr>
          <w:rFonts w:ascii="宋体" w:hAnsi="宋体" w:hint="eastAsia"/>
          <w:sz w:val="24"/>
        </w:rPr>
        <w:t>。</w:t>
      </w:r>
    </w:p>
    <w:p w:rsidR="00617189" w:rsidRDefault="00550E55">
      <w:pPr>
        <w:spacing w:before="100" w:beforeAutospacing="1" w:after="100" w:afterAutospacing="1" w:line="300" w:lineRule="auto"/>
        <w:jc w:val="left"/>
        <w:rPr>
          <w:rFonts w:ascii="宋体" w:hAnsi="宋体"/>
          <w:b/>
          <w:sz w:val="24"/>
        </w:rPr>
      </w:pPr>
      <w:r>
        <w:rPr>
          <w:rFonts w:ascii="宋体" w:hAnsi="宋体" w:hint="eastAsia"/>
          <w:b/>
          <w:sz w:val="24"/>
        </w:rPr>
        <w:lastRenderedPageBreak/>
        <w:t>五、标准与规范：</w:t>
      </w:r>
    </w:p>
    <w:p w:rsidR="00617189" w:rsidRDefault="00550E55">
      <w:pPr>
        <w:adjustRightInd w:val="0"/>
        <w:snapToGrid w:val="0"/>
        <w:spacing w:line="360" w:lineRule="auto"/>
        <w:rPr>
          <w:rFonts w:ascii="宋体" w:hAnsi="宋体"/>
          <w:sz w:val="24"/>
        </w:rPr>
      </w:pPr>
      <w:r>
        <w:rPr>
          <w:rFonts w:ascii="宋体" w:hAnsi="宋体" w:hint="eastAsia"/>
          <w:sz w:val="24"/>
        </w:rPr>
        <w:t xml:space="preserve">1. </w:t>
      </w:r>
      <w:r>
        <w:rPr>
          <w:rFonts w:ascii="宋体" w:hAnsi="宋体" w:hint="eastAsia"/>
          <w:sz w:val="24"/>
        </w:rPr>
        <w:t>适用标准与规范</w:t>
      </w:r>
    </w:p>
    <w:p w:rsidR="00617189" w:rsidRDefault="00550E55">
      <w:pPr>
        <w:numPr>
          <w:ilvl w:val="0"/>
          <w:numId w:val="4"/>
        </w:numPr>
        <w:adjustRightInd w:val="0"/>
        <w:snapToGrid w:val="0"/>
        <w:spacing w:line="360" w:lineRule="auto"/>
        <w:rPr>
          <w:rFonts w:ascii="宋体" w:hAnsi="宋体"/>
          <w:sz w:val="24"/>
        </w:rPr>
      </w:pPr>
      <w:r>
        <w:rPr>
          <w:rFonts w:ascii="宋体" w:hAnsi="宋体" w:hint="eastAsia"/>
          <w:sz w:val="24"/>
        </w:rPr>
        <w:t>国家纺织产品基本安全技术规范</w:t>
      </w:r>
      <w:r>
        <w:rPr>
          <w:rFonts w:ascii="宋体" w:hAnsi="宋体" w:hint="eastAsia"/>
          <w:sz w:val="24"/>
        </w:rPr>
        <w:t xml:space="preserve"> GB 18401-2010</w:t>
      </w:r>
    </w:p>
    <w:p w:rsidR="00617189" w:rsidRDefault="00550E55">
      <w:pPr>
        <w:numPr>
          <w:ilvl w:val="0"/>
          <w:numId w:val="4"/>
        </w:numPr>
        <w:adjustRightInd w:val="0"/>
        <w:snapToGrid w:val="0"/>
        <w:spacing w:line="360" w:lineRule="auto"/>
        <w:rPr>
          <w:rFonts w:ascii="宋体" w:hAnsi="宋体"/>
          <w:sz w:val="24"/>
        </w:rPr>
      </w:pPr>
      <w:r>
        <w:rPr>
          <w:rFonts w:ascii="宋体" w:hAnsi="宋体" w:hint="eastAsia"/>
          <w:sz w:val="24"/>
        </w:rPr>
        <w:t>中小学生校服技术要求</w:t>
      </w:r>
      <w:r>
        <w:rPr>
          <w:rFonts w:ascii="宋体" w:hAnsi="宋体" w:hint="eastAsia"/>
          <w:sz w:val="24"/>
        </w:rPr>
        <w:t xml:space="preserve"> GB</w:t>
      </w:r>
      <w:r>
        <w:rPr>
          <w:rFonts w:ascii="宋体" w:hAnsi="宋体" w:hint="eastAsia"/>
          <w:sz w:val="24"/>
        </w:rPr>
        <w:t>/</w:t>
      </w:r>
      <w:r>
        <w:rPr>
          <w:rFonts w:ascii="宋体" w:hAnsi="宋体" w:hint="eastAsia"/>
          <w:sz w:val="24"/>
        </w:rPr>
        <w:t xml:space="preserve">T 31888-2015 </w:t>
      </w:r>
    </w:p>
    <w:p w:rsidR="00617189" w:rsidRDefault="00550E55">
      <w:pPr>
        <w:numPr>
          <w:ilvl w:val="0"/>
          <w:numId w:val="4"/>
        </w:numPr>
        <w:spacing w:line="360" w:lineRule="auto"/>
        <w:ind w:left="357" w:hanging="357"/>
        <w:rPr>
          <w:rFonts w:ascii="宋体" w:hAnsi="宋体"/>
          <w:sz w:val="24"/>
        </w:rPr>
      </w:pPr>
      <w:r>
        <w:rPr>
          <w:rFonts w:ascii="宋体" w:hAnsi="宋体" w:hint="eastAsia"/>
          <w:sz w:val="24"/>
        </w:rPr>
        <w:t>被、被套</w:t>
      </w:r>
      <w:r>
        <w:rPr>
          <w:rFonts w:ascii="宋体" w:hAnsi="宋体" w:hint="eastAsia"/>
          <w:sz w:val="24"/>
        </w:rPr>
        <w:t xml:space="preserve">GB/T 22796-2009 </w:t>
      </w:r>
    </w:p>
    <w:p w:rsidR="00617189" w:rsidRDefault="00550E55">
      <w:pPr>
        <w:numPr>
          <w:ilvl w:val="0"/>
          <w:numId w:val="4"/>
        </w:numPr>
        <w:spacing w:line="360" w:lineRule="auto"/>
        <w:ind w:left="357" w:hanging="357"/>
        <w:rPr>
          <w:rFonts w:ascii="宋体" w:hAnsi="宋体"/>
          <w:sz w:val="24"/>
        </w:rPr>
      </w:pPr>
      <w:r>
        <w:rPr>
          <w:rFonts w:ascii="宋体" w:hAnsi="宋体" w:hint="eastAsia"/>
          <w:sz w:val="24"/>
        </w:rPr>
        <w:t>枕、</w:t>
      </w:r>
      <w:proofErr w:type="gramStart"/>
      <w:r>
        <w:rPr>
          <w:rFonts w:ascii="宋体" w:hAnsi="宋体" w:hint="eastAsia"/>
          <w:sz w:val="24"/>
        </w:rPr>
        <w:t>垫类产品</w:t>
      </w:r>
      <w:proofErr w:type="gramEnd"/>
      <w:r>
        <w:rPr>
          <w:rFonts w:ascii="宋体" w:hAnsi="宋体" w:hint="eastAsia"/>
          <w:sz w:val="24"/>
        </w:rPr>
        <w:t xml:space="preserve">GB/T 22843-2009  </w:t>
      </w:r>
    </w:p>
    <w:p w:rsidR="00617189" w:rsidRDefault="00550E55">
      <w:pPr>
        <w:numPr>
          <w:ilvl w:val="0"/>
          <w:numId w:val="4"/>
        </w:numPr>
        <w:spacing w:line="360" w:lineRule="auto"/>
        <w:ind w:left="357" w:hanging="357"/>
        <w:rPr>
          <w:rFonts w:ascii="宋体" w:hAnsi="宋体"/>
          <w:sz w:val="24"/>
        </w:rPr>
      </w:pPr>
      <w:proofErr w:type="gramStart"/>
      <w:r>
        <w:rPr>
          <w:rFonts w:ascii="宋体" w:hAnsi="宋体" w:hint="eastAsia"/>
          <w:sz w:val="24"/>
        </w:rPr>
        <w:t>絮用纤维</w:t>
      </w:r>
      <w:proofErr w:type="gramEnd"/>
      <w:r>
        <w:rPr>
          <w:rFonts w:ascii="宋体" w:hAnsi="宋体" w:hint="eastAsia"/>
          <w:sz w:val="24"/>
        </w:rPr>
        <w:t>纸品通用技术要求</w:t>
      </w:r>
      <w:r>
        <w:rPr>
          <w:rFonts w:ascii="宋体" w:hAnsi="宋体" w:hint="eastAsia"/>
          <w:sz w:val="24"/>
        </w:rPr>
        <w:t xml:space="preserve">GB 18383-2007   </w:t>
      </w:r>
    </w:p>
    <w:p w:rsidR="00617189" w:rsidRDefault="00550E55">
      <w:pPr>
        <w:numPr>
          <w:ilvl w:val="0"/>
          <w:numId w:val="4"/>
        </w:numPr>
        <w:spacing w:line="360" w:lineRule="auto"/>
        <w:ind w:left="357" w:hanging="357"/>
        <w:rPr>
          <w:rFonts w:ascii="宋体" w:hAnsi="宋体"/>
          <w:sz w:val="24"/>
        </w:rPr>
      </w:pPr>
      <w:r>
        <w:rPr>
          <w:rFonts w:ascii="宋体" w:hAnsi="宋体" w:hint="eastAsia"/>
          <w:sz w:val="24"/>
        </w:rPr>
        <w:t>纺织品</w:t>
      </w:r>
      <w:r>
        <w:rPr>
          <w:rFonts w:ascii="宋体" w:hAnsi="宋体" w:hint="eastAsia"/>
          <w:sz w:val="24"/>
        </w:rPr>
        <w:t xml:space="preserve"> </w:t>
      </w:r>
      <w:r>
        <w:rPr>
          <w:rFonts w:ascii="宋体" w:hAnsi="宋体" w:hint="eastAsia"/>
          <w:sz w:val="24"/>
        </w:rPr>
        <w:t>纤维含量的标识</w:t>
      </w:r>
      <w:r>
        <w:rPr>
          <w:rFonts w:ascii="宋体" w:hAnsi="宋体" w:hint="eastAsia"/>
          <w:sz w:val="24"/>
        </w:rPr>
        <w:t xml:space="preserve">GB/T 29862-2013 </w:t>
      </w:r>
    </w:p>
    <w:p w:rsidR="00617189" w:rsidRDefault="00550E55">
      <w:pPr>
        <w:numPr>
          <w:ilvl w:val="0"/>
          <w:numId w:val="4"/>
        </w:numPr>
        <w:spacing w:line="360" w:lineRule="auto"/>
        <w:ind w:left="357" w:hanging="357"/>
        <w:rPr>
          <w:rFonts w:ascii="宋体" w:hAnsi="宋体"/>
          <w:sz w:val="24"/>
        </w:rPr>
      </w:pPr>
      <w:r>
        <w:rPr>
          <w:rFonts w:ascii="宋体" w:hAnsi="宋体" w:hint="eastAsia"/>
          <w:sz w:val="24"/>
        </w:rPr>
        <w:t>消费品使用说明</w:t>
      </w:r>
      <w:r>
        <w:rPr>
          <w:rFonts w:ascii="宋体" w:hAnsi="宋体" w:hint="eastAsia"/>
          <w:sz w:val="24"/>
        </w:rPr>
        <w:t xml:space="preserve"> </w:t>
      </w:r>
      <w:r>
        <w:rPr>
          <w:rFonts w:ascii="宋体" w:hAnsi="宋体" w:hint="eastAsia"/>
          <w:sz w:val="24"/>
        </w:rPr>
        <w:t>纺织品和服装使用说明</w:t>
      </w:r>
      <w:r>
        <w:rPr>
          <w:rFonts w:ascii="宋体" w:hAnsi="宋体" w:hint="eastAsia"/>
          <w:sz w:val="24"/>
        </w:rPr>
        <w:t>GB5296.4-2012</w:t>
      </w:r>
    </w:p>
    <w:p w:rsidR="00617189" w:rsidRDefault="00550E55">
      <w:pPr>
        <w:adjustRightInd w:val="0"/>
        <w:snapToGrid w:val="0"/>
        <w:spacing w:line="360" w:lineRule="auto"/>
        <w:ind w:left="360" w:hangingChars="150" w:hanging="360"/>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 xml:space="preserve"> </w:t>
      </w:r>
      <w:r>
        <w:rPr>
          <w:rFonts w:ascii="宋体" w:hAnsi="宋体" w:hint="eastAsia"/>
          <w:sz w:val="24"/>
        </w:rPr>
        <w:t>投标人须按本次采购项目技术要求进行选料。</w:t>
      </w:r>
    </w:p>
    <w:p w:rsidR="00617189" w:rsidRDefault="00550E55">
      <w:pPr>
        <w:adjustRightInd w:val="0"/>
        <w:snapToGrid w:val="0"/>
        <w:spacing w:line="360" w:lineRule="auto"/>
        <w:rPr>
          <w:rFonts w:ascii="宋体" w:hAnsi="宋体"/>
          <w:sz w:val="24"/>
        </w:rPr>
      </w:pPr>
      <w:r>
        <w:rPr>
          <w:rFonts w:ascii="宋体" w:hAnsi="宋体" w:hint="eastAsia"/>
          <w:sz w:val="24"/>
        </w:rPr>
        <w:t>3</w:t>
      </w:r>
      <w:r>
        <w:rPr>
          <w:rFonts w:ascii="宋体" w:hAnsi="宋体" w:hint="eastAsia"/>
          <w:sz w:val="24"/>
        </w:rPr>
        <w:t>．投标人必须在递交投标文件的同时一并提交按要求包装的投标样品，同时一并提交样品检测报告，检测项目按照招标文件要求。具体要求如下：</w:t>
      </w:r>
    </w:p>
    <w:p w:rsidR="00617189" w:rsidRDefault="00550E55">
      <w:pPr>
        <w:numPr>
          <w:ilvl w:val="1"/>
          <w:numId w:val="5"/>
        </w:numPr>
        <w:adjustRightInd w:val="0"/>
        <w:snapToGrid w:val="0"/>
        <w:spacing w:line="360" w:lineRule="auto"/>
        <w:rPr>
          <w:rFonts w:ascii="宋体" w:hAnsi="宋体"/>
          <w:sz w:val="24"/>
        </w:rPr>
      </w:pPr>
      <w:r>
        <w:rPr>
          <w:rFonts w:ascii="宋体" w:hAnsi="宋体" w:hint="eastAsia"/>
          <w:sz w:val="24"/>
        </w:rPr>
        <w:t>按下列要求提供投标样品：</w:t>
      </w:r>
    </w:p>
    <w:p w:rsidR="00617189" w:rsidRDefault="00550E55">
      <w:pPr>
        <w:numPr>
          <w:ilvl w:val="2"/>
          <w:numId w:val="5"/>
        </w:numPr>
        <w:adjustRightInd w:val="0"/>
        <w:snapToGrid w:val="0"/>
        <w:spacing w:line="360" w:lineRule="auto"/>
        <w:rPr>
          <w:rFonts w:ascii="宋体" w:hAnsi="宋体"/>
          <w:sz w:val="24"/>
        </w:rPr>
      </w:pPr>
      <w:r>
        <w:rPr>
          <w:rFonts w:ascii="宋体" w:hAnsi="宋体" w:hint="eastAsia"/>
          <w:sz w:val="24"/>
        </w:rPr>
        <w:t>包组</w:t>
      </w:r>
      <w:proofErr w:type="gramStart"/>
      <w:r>
        <w:rPr>
          <w:rFonts w:ascii="宋体" w:hAnsi="宋体" w:hint="eastAsia"/>
          <w:sz w:val="24"/>
        </w:rPr>
        <w:t>一</w:t>
      </w:r>
      <w:proofErr w:type="gramEnd"/>
      <w:r>
        <w:rPr>
          <w:rFonts w:ascii="宋体" w:hAnsi="宋体" w:hint="eastAsia"/>
          <w:sz w:val="24"/>
        </w:rPr>
        <w:t>（床上用品）按照需求表中的采购品种每样提供</w:t>
      </w:r>
      <w:r>
        <w:rPr>
          <w:rFonts w:ascii="宋体" w:hAnsi="宋体" w:hint="eastAsia"/>
          <w:sz w:val="24"/>
        </w:rPr>
        <w:t>1</w:t>
      </w:r>
      <w:r>
        <w:rPr>
          <w:rFonts w:ascii="宋体" w:hAnsi="宋体" w:hint="eastAsia"/>
          <w:sz w:val="24"/>
        </w:rPr>
        <w:t>份样品：</w:t>
      </w:r>
      <w:r>
        <w:rPr>
          <w:rFonts w:ascii="宋体" w:hAnsi="宋体" w:hint="eastAsia"/>
          <w:sz w:val="24"/>
        </w:rPr>
        <w:t xml:space="preserve"> </w:t>
      </w:r>
    </w:p>
    <w:p w:rsidR="00617189" w:rsidRDefault="00550E55">
      <w:pPr>
        <w:numPr>
          <w:ilvl w:val="2"/>
          <w:numId w:val="5"/>
        </w:numPr>
        <w:adjustRightInd w:val="0"/>
        <w:snapToGrid w:val="0"/>
        <w:spacing w:line="360" w:lineRule="auto"/>
        <w:rPr>
          <w:rFonts w:ascii="宋体" w:hAnsi="宋体"/>
          <w:sz w:val="24"/>
        </w:rPr>
      </w:pPr>
      <w:r>
        <w:rPr>
          <w:rFonts w:ascii="宋体" w:hAnsi="宋体" w:hint="eastAsia"/>
          <w:sz w:val="24"/>
        </w:rPr>
        <w:t>包组二、三（校服）按照需求表中的采购品种每样提供样品</w:t>
      </w:r>
      <w:r>
        <w:rPr>
          <w:rFonts w:ascii="宋体" w:hAnsi="宋体" w:hint="eastAsia"/>
          <w:sz w:val="24"/>
        </w:rPr>
        <w:t>1</w:t>
      </w:r>
      <w:r>
        <w:rPr>
          <w:rFonts w:ascii="宋体" w:hAnsi="宋体" w:hint="eastAsia"/>
          <w:sz w:val="24"/>
        </w:rPr>
        <w:t>套</w:t>
      </w:r>
      <w:r>
        <w:rPr>
          <w:rFonts w:ascii="宋体" w:hAnsi="宋体" w:hint="eastAsia"/>
          <w:sz w:val="24"/>
        </w:rPr>
        <w:t>。</w:t>
      </w:r>
    </w:p>
    <w:p w:rsidR="00617189" w:rsidRDefault="00550E55">
      <w:pPr>
        <w:adjustRightInd w:val="0"/>
        <w:snapToGrid w:val="0"/>
        <w:spacing w:line="360" w:lineRule="auto"/>
        <w:rPr>
          <w:rFonts w:ascii="宋体" w:hAnsi="宋体"/>
          <w:sz w:val="24"/>
        </w:rPr>
      </w:pPr>
      <w:r>
        <w:rPr>
          <w:rFonts w:ascii="宋体" w:hAnsi="宋体" w:hint="eastAsia"/>
          <w:sz w:val="24"/>
        </w:rPr>
        <w:t xml:space="preserve">       </w:t>
      </w:r>
      <w:r>
        <w:rPr>
          <w:rFonts w:ascii="宋体" w:hAnsi="宋体" w:hint="eastAsia"/>
          <w:b/>
          <w:bCs/>
          <w:sz w:val="24"/>
        </w:rPr>
        <w:t>注：须提供第三方检测报告原件（由国家认可的第三方检测机构出具的检测报告），并附在投标文件正本密封装订。</w:t>
      </w:r>
    </w:p>
    <w:p w:rsidR="00617189" w:rsidRDefault="00550E55">
      <w:pPr>
        <w:adjustRightInd w:val="0"/>
        <w:snapToGrid w:val="0"/>
        <w:spacing w:line="360" w:lineRule="auto"/>
        <w:rPr>
          <w:rFonts w:ascii="宋体" w:hAnsi="宋体"/>
          <w:b/>
          <w:bCs/>
          <w:sz w:val="24"/>
        </w:rPr>
      </w:pPr>
      <w:r>
        <w:rPr>
          <w:rFonts w:ascii="宋体" w:hAnsi="宋体" w:hint="eastAsia"/>
          <w:b/>
          <w:bCs/>
          <w:sz w:val="24"/>
        </w:rPr>
        <w:t>样品提交</w:t>
      </w:r>
      <w:r w:rsidR="00CA3292">
        <w:rPr>
          <w:rFonts w:ascii="宋体" w:hAnsi="宋体" w:hint="eastAsia"/>
          <w:b/>
          <w:bCs/>
          <w:sz w:val="24"/>
        </w:rPr>
        <w:t>时间、</w:t>
      </w:r>
      <w:r>
        <w:rPr>
          <w:rFonts w:ascii="宋体" w:hAnsi="宋体" w:hint="eastAsia"/>
          <w:b/>
          <w:bCs/>
          <w:sz w:val="24"/>
        </w:rPr>
        <w:t>地点：</w:t>
      </w:r>
      <w:r w:rsidR="00CA3292">
        <w:rPr>
          <w:rFonts w:ascii="宋体" w:hAnsi="宋体" w:hint="eastAsia"/>
          <w:b/>
          <w:bCs/>
          <w:sz w:val="24"/>
        </w:rPr>
        <w:t>与投标文件一同提交</w:t>
      </w:r>
    </w:p>
    <w:p w:rsidR="00617189" w:rsidRDefault="00550E55">
      <w:pPr>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）款式与尺寸要求：</w:t>
      </w:r>
    </w:p>
    <w:p w:rsidR="00617189" w:rsidRDefault="00550E55">
      <w:pPr>
        <w:numPr>
          <w:ilvl w:val="0"/>
          <w:numId w:val="4"/>
        </w:numPr>
        <w:adjustRightInd w:val="0"/>
        <w:snapToGrid w:val="0"/>
        <w:spacing w:line="360" w:lineRule="auto"/>
        <w:rPr>
          <w:rFonts w:ascii="宋体" w:hAnsi="宋体"/>
          <w:sz w:val="24"/>
        </w:rPr>
      </w:pPr>
      <w:r>
        <w:rPr>
          <w:rFonts w:ascii="宋体" w:hAnsi="宋体" w:hint="eastAsia"/>
          <w:sz w:val="24"/>
        </w:rPr>
        <w:t>校服样板款式：必须按采购人指定的款式制作，校服内应有吊牌，洗水嘜，</w:t>
      </w:r>
      <w:r>
        <w:rPr>
          <w:rFonts w:ascii="宋体" w:hAnsi="宋体" w:hint="eastAsia"/>
          <w:b/>
          <w:sz w:val="24"/>
        </w:rPr>
        <w:t>投标人可自行到学校拍照取样</w:t>
      </w:r>
      <w:r>
        <w:rPr>
          <w:rFonts w:ascii="宋体" w:hAnsi="宋体" w:hint="eastAsia"/>
          <w:sz w:val="24"/>
        </w:rPr>
        <w:t>。</w:t>
      </w:r>
    </w:p>
    <w:p w:rsidR="00617189" w:rsidRDefault="00550E55">
      <w:pPr>
        <w:numPr>
          <w:ilvl w:val="0"/>
          <w:numId w:val="4"/>
        </w:numPr>
        <w:adjustRightInd w:val="0"/>
        <w:snapToGrid w:val="0"/>
        <w:spacing w:line="360" w:lineRule="auto"/>
        <w:rPr>
          <w:rFonts w:ascii="宋体" w:hAnsi="宋体"/>
          <w:sz w:val="24"/>
        </w:rPr>
      </w:pPr>
      <w:r>
        <w:rPr>
          <w:rFonts w:ascii="宋体" w:hAnsi="宋体" w:hint="eastAsia"/>
          <w:sz w:val="24"/>
        </w:rPr>
        <w:t>校服样板尺寸：小学生校服样板按学生</w:t>
      </w:r>
      <w:r>
        <w:rPr>
          <w:rFonts w:ascii="宋体" w:hAnsi="宋体" w:hint="eastAsia"/>
          <w:sz w:val="24"/>
        </w:rPr>
        <w:t>1.4</w:t>
      </w:r>
      <w:r>
        <w:rPr>
          <w:rFonts w:ascii="宋体" w:hAnsi="宋体" w:hint="eastAsia"/>
          <w:sz w:val="24"/>
        </w:rPr>
        <w:t>米身高制作；中学生校服样板按学生</w:t>
      </w:r>
      <w:r>
        <w:rPr>
          <w:rFonts w:ascii="宋体" w:hAnsi="宋体" w:hint="eastAsia"/>
          <w:sz w:val="24"/>
        </w:rPr>
        <w:t>1.7</w:t>
      </w:r>
      <w:r>
        <w:rPr>
          <w:rFonts w:ascii="宋体" w:hAnsi="宋体" w:hint="eastAsia"/>
          <w:sz w:val="24"/>
        </w:rPr>
        <w:t>米身高制作，</w:t>
      </w:r>
      <w:r>
        <w:rPr>
          <w:rFonts w:ascii="宋体" w:hAnsi="宋体" w:hint="eastAsia"/>
          <w:b/>
          <w:bCs/>
          <w:sz w:val="24"/>
        </w:rPr>
        <w:t>所有投标校服样板上不允许制作校徽</w:t>
      </w:r>
      <w:r>
        <w:rPr>
          <w:rFonts w:ascii="宋体" w:hAnsi="宋体" w:hint="eastAsia"/>
          <w:sz w:val="24"/>
        </w:rPr>
        <w:t>。</w:t>
      </w:r>
    </w:p>
    <w:p w:rsidR="00617189" w:rsidRDefault="00550E55">
      <w:pPr>
        <w:numPr>
          <w:ilvl w:val="0"/>
          <w:numId w:val="4"/>
        </w:numPr>
        <w:adjustRightInd w:val="0"/>
        <w:snapToGrid w:val="0"/>
        <w:spacing w:line="360" w:lineRule="auto"/>
        <w:rPr>
          <w:rFonts w:ascii="宋体" w:hAnsi="宋体"/>
          <w:sz w:val="24"/>
        </w:rPr>
      </w:pPr>
      <w:r>
        <w:rPr>
          <w:rFonts w:ascii="宋体" w:hAnsi="宋体" w:hint="eastAsia"/>
          <w:sz w:val="24"/>
        </w:rPr>
        <w:t>床上用品及校服的投标样板、款式、花色与学校提供的模板一致，不符合的不参与评比且作为无效标书处理。</w:t>
      </w:r>
    </w:p>
    <w:p w:rsidR="00617189" w:rsidRDefault="00550E55">
      <w:pPr>
        <w:numPr>
          <w:ilvl w:val="0"/>
          <w:numId w:val="4"/>
        </w:numPr>
        <w:adjustRightInd w:val="0"/>
        <w:snapToGrid w:val="0"/>
        <w:spacing w:line="360" w:lineRule="auto"/>
        <w:rPr>
          <w:rFonts w:ascii="宋体" w:hAnsi="宋体"/>
          <w:sz w:val="24"/>
        </w:rPr>
      </w:pPr>
      <w:r>
        <w:rPr>
          <w:rFonts w:ascii="宋体" w:hAnsi="宋体" w:hint="eastAsia"/>
          <w:b/>
          <w:bCs/>
          <w:sz w:val="24"/>
        </w:rPr>
        <w:t>校徽用</w:t>
      </w:r>
      <w:r>
        <w:rPr>
          <w:rFonts w:ascii="宋体" w:hAnsi="宋体" w:hint="eastAsia"/>
          <w:b/>
          <w:bCs/>
          <w:sz w:val="24"/>
        </w:rPr>
        <w:t>20cmX20cm</w:t>
      </w:r>
      <w:r>
        <w:rPr>
          <w:rFonts w:ascii="宋体" w:hAnsi="宋体" w:hint="eastAsia"/>
          <w:b/>
          <w:bCs/>
          <w:sz w:val="24"/>
        </w:rPr>
        <w:t>与样板同颜色布料</w:t>
      </w:r>
      <w:r>
        <w:rPr>
          <w:rFonts w:ascii="宋体" w:hAnsi="宋体" w:hint="eastAsia"/>
          <w:b/>
          <w:bCs/>
          <w:sz w:val="24"/>
        </w:rPr>
        <w:t>单独做小样</w:t>
      </w:r>
      <w:r>
        <w:rPr>
          <w:rFonts w:ascii="宋体" w:hAnsi="宋体" w:hint="eastAsia"/>
          <w:sz w:val="24"/>
        </w:rPr>
        <w:t>。</w:t>
      </w:r>
    </w:p>
    <w:p w:rsidR="00617189" w:rsidRDefault="00617189">
      <w:pPr>
        <w:adjustRightInd w:val="0"/>
        <w:snapToGrid w:val="0"/>
        <w:spacing w:line="360" w:lineRule="auto"/>
        <w:rPr>
          <w:rFonts w:ascii="宋体" w:hAnsi="宋体"/>
          <w:szCs w:val="21"/>
        </w:rPr>
      </w:pPr>
    </w:p>
    <w:p w:rsidR="00617189" w:rsidRDefault="00550E55">
      <w:pPr>
        <w:adjustRightInd w:val="0"/>
        <w:snapToGrid w:val="0"/>
        <w:spacing w:line="360" w:lineRule="auto"/>
        <w:rPr>
          <w:rFonts w:ascii="宋体" w:hAnsi="宋体"/>
          <w:b/>
          <w:sz w:val="24"/>
        </w:rPr>
      </w:pPr>
      <w:r>
        <w:rPr>
          <w:rFonts w:ascii="宋体" w:hAnsi="宋体" w:hint="eastAsia"/>
          <w:b/>
          <w:sz w:val="24"/>
        </w:rPr>
        <w:t>六、</w:t>
      </w:r>
      <w:r>
        <w:rPr>
          <w:rFonts w:ascii="宋体" w:hAnsi="宋体" w:hint="eastAsia"/>
          <w:b/>
          <w:sz w:val="24"/>
        </w:rPr>
        <w:t xml:space="preserve"> </w:t>
      </w:r>
      <w:r>
        <w:rPr>
          <w:rFonts w:ascii="宋体" w:hAnsi="宋体" w:hint="eastAsia"/>
          <w:b/>
          <w:sz w:val="24"/>
        </w:rPr>
        <w:t>质量检测要求</w:t>
      </w:r>
      <w:r>
        <w:rPr>
          <w:rFonts w:ascii="宋体" w:hAnsi="宋体" w:hint="eastAsia"/>
          <w:b/>
          <w:sz w:val="24"/>
        </w:rPr>
        <w:t>:</w:t>
      </w:r>
    </w:p>
    <w:p w:rsidR="00617189" w:rsidRDefault="00550E55">
      <w:pPr>
        <w:adjustRightInd w:val="0"/>
        <w:snapToGrid w:val="0"/>
        <w:spacing w:line="360" w:lineRule="auto"/>
        <w:rPr>
          <w:rFonts w:ascii="宋体" w:hAnsi="宋体"/>
          <w:sz w:val="24"/>
        </w:rPr>
      </w:pPr>
      <w:r>
        <w:rPr>
          <w:rFonts w:ascii="宋体" w:hAnsi="宋体" w:hint="eastAsia"/>
          <w:sz w:val="24"/>
        </w:rPr>
        <w:t>一）抽样</w:t>
      </w:r>
    </w:p>
    <w:p w:rsidR="00617189" w:rsidRDefault="00550E55">
      <w:pPr>
        <w:adjustRightInd w:val="0"/>
        <w:snapToGrid w:val="0"/>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抽样方法</w:t>
      </w:r>
    </w:p>
    <w:p w:rsidR="00617189" w:rsidRDefault="00550E55">
      <w:pPr>
        <w:adjustRightInd w:val="0"/>
        <w:snapToGrid w:val="0"/>
        <w:spacing w:line="360" w:lineRule="auto"/>
        <w:ind w:firstLineChars="200" w:firstLine="480"/>
        <w:jc w:val="left"/>
        <w:rPr>
          <w:rFonts w:ascii="宋体" w:hAnsi="宋体"/>
          <w:sz w:val="24"/>
        </w:rPr>
      </w:pPr>
      <w:r>
        <w:rPr>
          <w:rFonts w:ascii="宋体" w:hAnsi="宋体" w:hint="eastAsia"/>
          <w:sz w:val="24"/>
        </w:rPr>
        <w:t>在</w:t>
      </w:r>
      <w:r>
        <w:rPr>
          <w:rFonts w:ascii="宋体" w:hAnsi="宋体" w:hint="eastAsia"/>
          <w:sz w:val="24"/>
        </w:rPr>
        <w:t>每批产品</w:t>
      </w:r>
      <w:r>
        <w:rPr>
          <w:rFonts w:ascii="宋体" w:hAnsi="宋体" w:hint="eastAsia"/>
          <w:sz w:val="24"/>
        </w:rPr>
        <w:t>送达</w:t>
      </w:r>
      <w:r>
        <w:rPr>
          <w:rFonts w:ascii="宋体" w:hAnsi="宋体" w:hint="eastAsia"/>
          <w:sz w:val="24"/>
        </w:rPr>
        <w:t>采购人</w:t>
      </w:r>
      <w:r>
        <w:rPr>
          <w:rFonts w:ascii="宋体" w:hAnsi="宋体" w:hint="eastAsia"/>
          <w:sz w:val="24"/>
        </w:rPr>
        <w:t>指定仓库</w:t>
      </w:r>
      <w:r>
        <w:rPr>
          <w:rFonts w:ascii="宋体" w:hAnsi="宋体" w:hint="eastAsia"/>
          <w:sz w:val="24"/>
        </w:rPr>
        <w:t>或指定位置时</w:t>
      </w:r>
      <w:r>
        <w:rPr>
          <w:rFonts w:ascii="宋体" w:hAnsi="宋体" w:hint="eastAsia"/>
          <w:sz w:val="24"/>
        </w:rPr>
        <w:t>由</w:t>
      </w:r>
      <w:r>
        <w:rPr>
          <w:rFonts w:ascii="宋体" w:hAnsi="宋体" w:hint="eastAsia"/>
          <w:sz w:val="24"/>
        </w:rPr>
        <w:t>采购人的</w:t>
      </w:r>
      <w:r>
        <w:rPr>
          <w:rFonts w:ascii="宋体" w:hAnsi="宋体" w:hint="eastAsia"/>
          <w:sz w:val="24"/>
        </w:rPr>
        <w:t>工作人员随机抽取</w:t>
      </w:r>
      <w:r>
        <w:rPr>
          <w:rFonts w:ascii="宋体" w:hAnsi="宋体" w:hint="eastAsia"/>
          <w:sz w:val="24"/>
        </w:rPr>
        <w:t>检测样</w:t>
      </w:r>
      <w:r>
        <w:rPr>
          <w:rFonts w:ascii="宋体" w:hAnsi="宋体" w:hint="eastAsia"/>
          <w:sz w:val="24"/>
        </w:rPr>
        <w:t>品。</w:t>
      </w:r>
    </w:p>
    <w:p w:rsidR="00617189" w:rsidRDefault="00550E55">
      <w:pPr>
        <w:adjustRightInd w:val="0"/>
        <w:snapToGrid w:val="0"/>
        <w:spacing w:line="360" w:lineRule="auto"/>
        <w:rPr>
          <w:rFonts w:ascii="宋体" w:hAnsi="宋体"/>
          <w:sz w:val="24"/>
        </w:rPr>
      </w:pPr>
      <w:r>
        <w:rPr>
          <w:rFonts w:ascii="宋体" w:hAnsi="宋体" w:hint="eastAsia"/>
          <w:sz w:val="24"/>
        </w:rPr>
        <w:lastRenderedPageBreak/>
        <w:t>（</w:t>
      </w:r>
      <w:r>
        <w:rPr>
          <w:rFonts w:ascii="宋体" w:hAnsi="宋体" w:hint="eastAsia"/>
          <w:sz w:val="24"/>
        </w:rPr>
        <w:t>2</w:t>
      </w:r>
      <w:r>
        <w:rPr>
          <w:rFonts w:ascii="宋体" w:hAnsi="宋体" w:hint="eastAsia"/>
          <w:sz w:val="24"/>
        </w:rPr>
        <w:t>）</w:t>
      </w:r>
      <w:r>
        <w:rPr>
          <w:rFonts w:ascii="宋体" w:hAnsi="宋体" w:hint="eastAsia"/>
          <w:sz w:val="24"/>
        </w:rPr>
        <w:t xml:space="preserve"> </w:t>
      </w:r>
      <w:r>
        <w:rPr>
          <w:rFonts w:ascii="宋体" w:hAnsi="宋体" w:hint="eastAsia"/>
          <w:sz w:val="24"/>
        </w:rPr>
        <w:t>抽样数量</w:t>
      </w:r>
    </w:p>
    <w:p w:rsidR="00617189" w:rsidRDefault="00550E55">
      <w:pPr>
        <w:adjustRightInd w:val="0"/>
        <w:snapToGrid w:val="0"/>
        <w:spacing w:line="360" w:lineRule="auto"/>
        <w:ind w:firstLineChars="200" w:firstLine="480"/>
        <w:jc w:val="left"/>
        <w:rPr>
          <w:rFonts w:ascii="宋体" w:hAnsi="宋体"/>
          <w:sz w:val="24"/>
        </w:rPr>
      </w:pPr>
      <w:r>
        <w:rPr>
          <w:rFonts w:ascii="宋体" w:hAnsi="宋体" w:hint="eastAsia"/>
          <w:sz w:val="24"/>
        </w:rPr>
        <w:t>在同一批次中抽取</w:t>
      </w:r>
      <w:r>
        <w:rPr>
          <w:rFonts w:ascii="宋体" w:hAnsi="宋体" w:hint="eastAsia"/>
          <w:sz w:val="24"/>
        </w:rPr>
        <w:t>1</w:t>
      </w:r>
      <w:r>
        <w:rPr>
          <w:rFonts w:ascii="宋体" w:hAnsi="宋体" w:hint="eastAsia"/>
          <w:sz w:val="24"/>
        </w:rPr>
        <w:t>套送检。</w:t>
      </w:r>
    </w:p>
    <w:p w:rsidR="00617189" w:rsidRDefault="00617189">
      <w:pPr>
        <w:adjustRightInd w:val="0"/>
        <w:snapToGrid w:val="0"/>
        <w:spacing w:line="360" w:lineRule="auto"/>
        <w:ind w:firstLineChars="300" w:firstLine="720"/>
        <w:rPr>
          <w:rFonts w:ascii="宋体" w:hAnsi="宋体"/>
          <w:sz w:val="24"/>
        </w:rPr>
      </w:pPr>
    </w:p>
    <w:p w:rsidR="00617189" w:rsidRDefault="00550E55">
      <w:pPr>
        <w:adjustRightInd w:val="0"/>
        <w:snapToGrid w:val="0"/>
        <w:spacing w:line="360" w:lineRule="auto"/>
        <w:rPr>
          <w:rFonts w:ascii="宋体" w:hAnsi="宋体"/>
          <w:bCs/>
          <w:sz w:val="24"/>
        </w:rPr>
      </w:pPr>
      <w:r>
        <w:rPr>
          <w:rFonts w:ascii="宋体" w:hAnsi="宋体" w:hint="eastAsia"/>
          <w:bCs/>
          <w:sz w:val="24"/>
        </w:rPr>
        <w:t>二）</w:t>
      </w:r>
      <w:r>
        <w:rPr>
          <w:rFonts w:ascii="宋体" w:hAnsi="宋体" w:hint="eastAsia"/>
          <w:bCs/>
          <w:sz w:val="24"/>
        </w:rPr>
        <w:t>检测</w:t>
      </w:r>
      <w:r>
        <w:rPr>
          <w:rFonts w:ascii="宋体" w:hAnsi="宋体" w:hint="eastAsia"/>
          <w:bCs/>
          <w:sz w:val="24"/>
        </w:rPr>
        <w:t>要求</w:t>
      </w:r>
    </w:p>
    <w:p w:rsidR="00617189" w:rsidRDefault="00550E55">
      <w:pPr>
        <w:adjustRightInd w:val="0"/>
        <w:snapToGrid w:val="0"/>
        <w:spacing w:line="360" w:lineRule="auto"/>
        <w:rPr>
          <w:rFonts w:ascii="宋体" w:hAnsi="宋体"/>
          <w:b/>
          <w:bCs/>
          <w:sz w:val="24"/>
        </w:rPr>
      </w:pPr>
      <w:r>
        <w:rPr>
          <w:rFonts w:ascii="宋体" w:hAnsi="宋体" w:hint="eastAsia"/>
          <w:b/>
          <w:bCs/>
          <w:sz w:val="24"/>
        </w:rPr>
        <w:t>1</w:t>
      </w:r>
      <w:r>
        <w:rPr>
          <w:rFonts w:ascii="宋体" w:hAnsi="宋体" w:hint="eastAsia"/>
          <w:b/>
          <w:bCs/>
          <w:sz w:val="24"/>
        </w:rPr>
        <w:t>.</w:t>
      </w:r>
      <w:r>
        <w:rPr>
          <w:rFonts w:ascii="宋体" w:hAnsi="宋体" w:hint="eastAsia"/>
          <w:b/>
          <w:bCs/>
          <w:sz w:val="24"/>
        </w:rPr>
        <w:t>校服检测要求</w:t>
      </w:r>
    </w:p>
    <w:p w:rsidR="00617189" w:rsidRDefault="00550E55">
      <w:pPr>
        <w:adjustRightInd w:val="0"/>
        <w:snapToGrid w:val="0"/>
        <w:spacing w:line="360" w:lineRule="auto"/>
        <w:ind w:firstLineChars="200" w:firstLine="480"/>
        <w:jc w:val="left"/>
        <w:rPr>
          <w:rFonts w:ascii="宋体" w:hAnsi="宋体"/>
          <w:sz w:val="24"/>
        </w:rPr>
      </w:pPr>
      <w:r>
        <w:rPr>
          <w:rFonts w:ascii="宋体" w:hAnsi="宋体" w:hint="eastAsia"/>
          <w:sz w:val="24"/>
        </w:rPr>
        <w:t xml:space="preserve">1.1 </w:t>
      </w:r>
      <w:r>
        <w:rPr>
          <w:rFonts w:ascii="宋体" w:hAnsi="宋体" w:hint="eastAsia"/>
          <w:sz w:val="24"/>
        </w:rPr>
        <w:t>校服产品质量</w:t>
      </w:r>
      <w:r>
        <w:rPr>
          <w:rFonts w:ascii="宋体" w:hAnsi="宋体" w:hint="eastAsia"/>
          <w:sz w:val="24"/>
        </w:rPr>
        <w:t>检测</w:t>
      </w:r>
      <w:r>
        <w:rPr>
          <w:rFonts w:ascii="宋体" w:hAnsi="宋体" w:hint="eastAsia"/>
          <w:sz w:val="24"/>
        </w:rPr>
        <w:t>项目</w:t>
      </w:r>
      <w:r>
        <w:rPr>
          <w:rFonts w:ascii="宋体" w:hAnsi="宋体" w:hint="eastAsia"/>
          <w:sz w:val="24"/>
        </w:rPr>
        <w:t>及判定依据</w:t>
      </w:r>
      <w:r>
        <w:rPr>
          <w:rFonts w:ascii="宋体" w:hAnsi="宋体" w:hint="eastAsia"/>
          <w:sz w:val="24"/>
        </w:rPr>
        <w:t>：</w:t>
      </w:r>
      <w:r>
        <w:rPr>
          <w:rFonts w:ascii="宋体" w:hAnsi="宋体" w:hint="eastAsia"/>
          <w:sz w:val="24"/>
        </w:rPr>
        <w:t>严格按照</w:t>
      </w:r>
      <w:r>
        <w:rPr>
          <w:rFonts w:ascii="宋体" w:hAnsi="宋体" w:hint="eastAsia"/>
          <w:sz w:val="24"/>
        </w:rPr>
        <w:t>GB</w:t>
      </w:r>
      <w:r>
        <w:rPr>
          <w:rFonts w:ascii="宋体" w:hAnsi="宋体" w:hint="eastAsia"/>
          <w:sz w:val="24"/>
        </w:rPr>
        <w:t>/</w:t>
      </w:r>
      <w:r>
        <w:rPr>
          <w:rFonts w:ascii="宋体" w:hAnsi="宋体" w:hint="eastAsia"/>
          <w:sz w:val="24"/>
        </w:rPr>
        <w:t>T 31888-2015</w:t>
      </w:r>
      <w:r>
        <w:rPr>
          <w:rFonts w:ascii="宋体" w:hAnsi="宋体" w:hint="eastAsia"/>
          <w:sz w:val="24"/>
        </w:rPr>
        <w:t>《中小学校服》的检测项目进行检测</w:t>
      </w:r>
    </w:p>
    <w:tbl>
      <w:tblPr>
        <w:tblW w:w="6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3218"/>
        <w:gridCol w:w="2795"/>
      </w:tblGrid>
      <w:tr w:rsidR="00617189">
        <w:trPr>
          <w:cantSplit/>
          <w:trHeight w:val="602"/>
        </w:trPr>
        <w:tc>
          <w:tcPr>
            <w:tcW w:w="854" w:type="dxa"/>
            <w:vAlign w:val="center"/>
          </w:tcPr>
          <w:p w:rsidR="00617189" w:rsidRDefault="00550E55">
            <w:pPr>
              <w:adjustRightInd w:val="0"/>
              <w:snapToGrid w:val="0"/>
              <w:jc w:val="center"/>
              <w:rPr>
                <w:rFonts w:ascii="宋体" w:hAnsi="宋体"/>
                <w:sz w:val="24"/>
              </w:rPr>
            </w:pPr>
            <w:r>
              <w:rPr>
                <w:rFonts w:ascii="宋体" w:hAnsi="宋体" w:hint="eastAsia"/>
                <w:sz w:val="24"/>
              </w:rPr>
              <w:t>序号</w:t>
            </w:r>
          </w:p>
        </w:tc>
        <w:tc>
          <w:tcPr>
            <w:tcW w:w="3218" w:type="dxa"/>
            <w:vAlign w:val="center"/>
          </w:tcPr>
          <w:p w:rsidR="00617189" w:rsidRDefault="00550E55">
            <w:pPr>
              <w:adjustRightInd w:val="0"/>
              <w:snapToGrid w:val="0"/>
              <w:jc w:val="center"/>
              <w:rPr>
                <w:rFonts w:ascii="宋体" w:hAnsi="宋体"/>
                <w:sz w:val="24"/>
              </w:rPr>
            </w:pPr>
            <w:r>
              <w:rPr>
                <w:rFonts w:ascii="宋体" w:hAnsi="宋体" w:hint="eastAsia"/>
                <w:sz w:val="24"/>
              </w:rPr>
              <w:t>检测</w:t>
            </w:r>
            <w:r>
              <w:rPr>
                <w:rFonts w:ascii="宋体" w:hAnsi="宋体" w:hint="eastAsia"/>
                <w:sz w:val="24"/>
              </w:rPr>
              <w:t>项目</w:t>
            </w:r>
          </w:p>
        </w:tc>
        <w:tc>
          <w:tcPr>
            <w:tcW w:w="2795" w:type="dxa"/>
            <w:vAlign w:val="center"/>
          </w:tcPr>
          <w:p w:rsidR="00617189" w:rsidRDefault="00550E55">
            <w:pPr>
              <w:adjustRightInd w:val="0"/>
              <w:snapToGrid w:val="0"/>
              <w:jc w:val="center"/>
              <w:rPr>
                <w:rFonts w:ascii="宋体" w:hAnsi="宋体"/>
                <w:sz w:val="24"/>
              </w:rPr>
            </w:pPr>
            <w:r>
              <w:rPr>
                <w:rFonts w:ascii="宋体" w:hAnsi="宋体" w:hint="eastAsia"/>
                <w:sz w:val="24"/>
              </w:rPr>
              <w:t>判断依据</w:t>
            </w:r>
          </w:p>
        </w:tc>
      </w:tr>
      <w:tr w:rsidR="00617189">
        <w:trPr>
          <w:cantSplit/>
          <w:trHeight w:val="272"/>
        </w:trPr>
        <w:tc>
          <w:tcPr>
            <w:tcW w:w="854" w:type="dxa"/>
            <w:vAlign w:val="center"/>
          </w:tcPr>
          <w:p w:rsidR="00617189" w:rsidRDefault="00550E55">
            <w:pPr>
              <w:adjustRightInd w:val="0"/>
              <w:snapToGrid w:val="0"/>
              <w:jc w:val="center"/>
              <w:rPr>
                <w:rFonts w:ascii="宋体" w:hAnsi="宋体"/>
                <w:sz w:val="24"/>
              </w:rPr>
            </w:pPr>
            <w:r>
              <w:rPr>
                <w:rFonts w:ascii="宋体" w:hAnsi="宋体" w:hint="eastAsia"/>
                <w:sz w:val="24"/>
              </w:rPr>
              <w:t>1</w:t>
            </w:r>
          </w:p>
        </w:tc>
        <w:tc>
          <w:tcPr>
            <w:tcW w:w="3218" w:type="dxa"/>
            <w:vAlign w:val="center"/>
          </w:tcPr>
          <w:p w:rsidR="00617189" w:rsidRDefault="00550E55">
            <w:pPr>
              <w:adjustRightInd w:val="0"/>
              <w:snapToGrid w:val="0"/>
              <w:rPr>
                <w:rFonts w:ascii="宋体" w:hAnsi="宋体"/>
                <w:sz w:val="24"/>
              </w:rPr>
            </w:pPr>
            <w:r>
              <w:rPr>
                <w:rFonts w:ascii="宋体" w:hAnsi="宋体" w:hint="eastAsia"/>
                <w:sz w:val="24"/>
              </w:rPr>
              <w:t>甲醛含量（</w:t>
            </w:r>
            <w:r>
              <w:rPr>
                <w:rFonts w:ascii="宋体" w:hAnsi="宋体" w:hint="eastAsia"/>
                <w:sz w:val="24"/>
              </w:rPr>
              <w:t>mg/kg</w:t>
            </w:r>
            <w:r>
              <w:rPr>
                <w:rFonts w:ascii="宋体" w:hAnsi="宋体" w:hint="eastAsia"/>
                <w:sz w:val="24"/>
              </w:rPr>
              <w:t>）</w:t>
            </w:r>
          </w:p>
        </w:tc>
        <w:tc>
          <w:tcPr>
            <w:tcW w:w="2795" w:type="dxa"/>
            <w:vAlign w:val="center"/>
          </w:tcPr>
          <w:p w:rsidR="00617189" w:rsidRDefault="00550E55">
            <w:pPr>
              <w:adjustRightInd w:val="0"/>
              <w:snapToGrid w:val="0"/>
              <w:rPr>
                <w:rFonts w:ascii="宋体" w:hAnsi="宋体"/>
                <w:sz w:val="24"/>
              </w:rPr>
            </w:pPr>
            <w:r>
              <w:rPr>
                <w:rFonts w:ascii="宋体" w:hAnsi="宋体" w:hint="eastAsia"/>
                <w:sz w:val="24"/>
              </w:rPr>
              <w:t>GB/T 31888-2015</w:t>
            </w:r>
          </w:p>
        </w:tc>
      </w:tr>
      <w:tr w:rsidR="00617189">
        <w:trPr>
          <w:cantSplit/>
          <w:trHeight w:val="20"/>
        </w:trPr>
        <w:tc>
          <w:tcPr>
            <w:tcW w:w="854" w:type="dxa"/>
            <w:vAlign w:val="center"/>
          </w:tcPr>
          <w:p w:rsidR="00617189" w:rsidRDefault="00550E55">
            <w:pPr>
              <w:adjustRightInd w:val="0"/>
              <w:snapToGrid w:val="0"/>
              <w:jc w:val="center"/>
              <w:rPr>
                <w:rFonts w:ascii="宋体" w:hAnsi="宋体"/>
                <w:sz w:val="24"/>
              </w:rPr>
            </w:pPr>
            <w:r>
              <w:rPr>
                <w:rFonts w:ascii="宋体" w:hAnsi="宋体" w:hint="eastAsia"/>
                <w:sz w:val="24"/>
              </w:rPr>
              <w:t>2</w:t>
            </w:r>
          </w:p>
        </w:tc>
        <w:tc>
          <w:tcPr>
            <w:tcW w:w="3218" w:type="dxa"/>
            <w:vAlign w:val="center"/>
          </w:tcPr>
          <w:p w:rsidR="00617189" w:rsidRDefault="00550E55">
            <w:pPr>
              <w:adjustRightInd w:val="0"/>
              <w:snapToGrid w:val="0"/>
              <w:rPr>
                <w:rFonts w:ascii="宋体" w:hAnsi="宋体"/>
                <w:sz w:val="24"/>
              </w:rPr>
            </w:pPr>
            <w:r>
              <w:rPr>
                <w:rFonts w:ascii="宋体" w:hAnsi="宋体" w:hint="eastAsia"/>
                <w:sz w:val="24"/>
              </w:rPr>
              <w:t>可分解致癌芳香</w:t>
            </w:r>
            <w:proofErr w:type="gramStart"/>
            <w:r>
              <w:rPr>
                <w:rFonts w:ascii="宋体" w:hAnsi="宋体" w:hint="eastAsia"/>
                <w:sz w:val="24"/>
              </w:rPr>
              <w:t>胺</w:t>
            </w:r>
            <w:proofErr w:type="gramEnd"/>
            <w:r>
              <w:rPr>
                <w:rFonts w:ascii="宋体" w:hAnsi="宋体" w:hint="eastAsia"/>
                <w:sz w:val="24"/>
              </w:rPr>
              <w:t>染料（</w:t>
            </w:r>
            <w:r>
              <w:rPr>
                <w:rFonts w:ascii="宋体" w:hAnsi="宋体" w:hint="eastAsia"/>
                <w:sz w:val="24"/>
              </w:rPr>
              <w:t>mg/kg</w:t>
            </w:r>
            <w:r>
              <w:rPr>
                <w:rFonts w:ascii="宋体" w:hAnsi="宋体" w:hint="eastAsia"/>
                <w:sz w:val="24"/>
              </w:rPr>
              <w:t>）</w:t>
            </w:r>
          </w:p>
        </w:tc>
        <w:tc>
          <w:tcPr>
            <w:tcW w:w="2795" w:type="dxa"/>
            <w:vAlign w:val="center"/>
          </w:tcPr>
          <w:p w:rsidR="00617189" w:rsidRDefault="00550E55">
            <w:pPr>
              <w:adjustRightInd w:val="0"/>
              <w:snapToGrid w:val="0"/>
              <w:rPr>
                <w:rFonts w:ascii="宋体" w:hAnsi="宋体"/>
                <w:sz w:val="24"/>
              </w:rPr>
            </w:pPr>
            <w:r>
              <w:rPr>
                <w:rFonts w:ascii="宋体" w:hAnsi="宋体" w:hint="eastAsia"/>
                <w:sz w:val="24"/>
              </w:rPr>
              <w:t>GB/T 31888-2015</w:t>
            </w:r>
          </w:p>
        </w:tc>
      </w:tr>
      <w:tr w:rsidR="00617189">
        <w:trPr>
          <w:cantSplit/>
          <w:trHeight w:val="272"/>
        </w:trPr>
        <w:tc>
          <w:tcPr>
            <w:tcW w:w="854" w:type="dxa"/>
            <w:vAlign w:val="center"/>
          </w:tcPr>
          <w:p w:rsidR="00617189" w:rsidRDefault="00550E55">
            <w:pPr>
              <w:adjustRightInd w:val="0"/>
              <w:snapToGrid w:val="0"/>
              <w:jc w:val="center"/>
              <w:rPr>
                <w:rFonts w:ascii="宋体" w:hAnsi="宋体"/>
                <w:sz w:val="24"/>
              </w:rPr>
            </w:pPr>
            <w:r>
              <w:rPr>
                <w:rFonts w:ascii="宋体" w:hAnsi="宋体" w:hint="eastAsia"/>
                <w:sz w:val="24"/>
              </w:rPr>
              <w:t>3</w:t>
            </w:r>
          </w:p>
        </w:tc>
        <w:tc>
          <w:tcPr>
            <w:tcW w:w="3218" w:type="dxa"/>
            <w:vAlign w:val="center"/>
          </w:tcPr>
          <w:p w:rsidR="00617189" w:rsidRDefault="00550E55">
            <w:pPr>
              <w:adjustRightInd w:val="0"/>
              <w:snapToGrid w:val="0"/>
              <w:rPr>
                <w:rFonts w:ascii="宋体" w:hAnsi="宋体"/>
                <w:sz w:val="24"/>
              </w:rPr>
            </w:pPr>
            <w:r>
              <w:rPr>
                <w:rFonts w:ascii="宋体" w:hAnsi="宋体" w:hint="eastAsia"/>
                <w:sz w:val="24"/>
              </w:rPr>
              <w:t>pH</w:t>
            </w:r>
            <w:r>
              <w:rPr>
                <w:rFonts w:ascii="宋体" w:hAnsi="宋体" w:hint="eastAsia"/>
                <w:sz w:val="24"/>
              </w:rPr>
              <w:t>值</w:t>
            </w:r>
          </w:p>
        </w:tc>
        <w:tc>
          <w:tcPr>
            <w:tcW w:w="2795" w:type="dxa"/>
            <w:vAlign w:val="center"/>
          </w:tcPr>
          <w:p w:rsidR="00617189" w:rsidRDefault="00550E55">
            <w:pPr>
              <w:adjustRightInd w:val="0"/>
              <w:snapToGrid w:val="0"/>
              <w:rPr>
                <w:rFonts w:ascii="宋体" w:hAnsi="宋体"/>
                <w:sz w:val="24"/>
              </w:rPr>
            </w:pPr>
            <w:r>
              <w:rPr>
                <w:rFonts w:ascii="宋体" w:hAnsi="宋体" w:hint="eastAsia"/>
                <w:sz w:val="24"/>
              </w:rPr>
              <w:t>GB/T 31888-2015</w:t>
            </w:r>
          </w:p>
        </w:tc>
      </w:tr>
      <w:tr w:rsidR="00617189">
        <w:trPr>
          <w:cantSplit/>
          <w:trHeight w:val="20"/>
        </w:trPr>
        <w:tc>
          <w:tcPr>
            <w:tcW w:w="854" w:type="dxa"/>
            <w:vAlign w:val="center"/>
          </w:tcPr>
          <w:p w:rsidR="00617189" w:rsidRDefault="00550E55">
            <w:pPr>
              <w:adjustRightInd w:val="0"/>
              <w:snapToGrid w:val="0"/>
              <w:jc w:val="center"/>
              <w:rPr>
                <w:rFonts w:ascii="宋体" w:hAnsi="宋体"/>
                <w:sz w:val="24"/>
              </w:rPr>
            </w:pPr>
            <w:r>
              <w:rPr>
                <w:rFonts w:ascii="宋体" w:hAnsi="宋体" w:hint="eastAsia"/>
                <w:sz w:val="24"/>
              </w:rPr>
              <w:t>4</w:t>
            </w:r>
          </w:p>
        </w:tc>
        <w:tc>
          <w:tcPr>
            <w:tcW w:w="3218" w:type="dxa"/>
            <w:vAlign w:val="center"/>
          </w:tcPr>
          <w:p w:rsidR="00617189" w:rsidRDefault="00550E55">
            <w:pPr>
              <w:adjustRightInd w:val="0"/>
              <w:snapToGrid w:val="0"/>
              <w:rPr>
                <w:rFonts w:ascii="宋体" w:hAnsi="宋体"/>
                <w:sz w:val="24"/>
              </w:rPr>
            </w:pPr>
            <w:r>
              <w:rPr>
                <w:rFonts w:ascii="宋体" w:hAnsi="宋体" w:hint="eastAsia"/>
                <w:sz w:val="24"/>
              </w:rPr>
              <w:t>耐皂洗色牢度（级）</w:t>
            </w:r>
          </w:p>
        </w:tc>
        <w:tc>
          <w:tcPr>
            <w:tcW w:w="2795" w:type="dxa"/>
            <w:vAlign w:val="center"/>
          </w:tcPr>
          <w:p w:rsidR="00617189" w:rsidRDefault="00550E55">
            <w:pPr>
              <w:adjustRightInd w:val="0"/>
              <w:snapToGrid w:val="0"/>
              <w:rPr>
                <w:rFonts w:ascii="宋体" w:hAnsi="宋体"/>
                <w:sz w:val="24"/>
              </w:rPr>
            </w:pPr>
            <w:r>
              <w:rPr>
                <w:rFonts w:ascii="宋体" w:hAnsi="宋体" w:hint="eastAsia"/>
                <w:sz w:val="24"/>
              </w:rPr>
              <w:t>GB/T 31888-2015</w:t>
            </w:r>
          </w:p>
        </w:tc>
      </w:tr>
      <w:tr w:rsidR="00617189">
        <w:trPr>
          <w:cantSplit/>
          <w:trHeight w:val="272"/>
        </w:trPr>
        <w:tc>
          <w:tcPr>
            <w:tcW w:w="854" w:type="dxa"/>
            <w:vAlign w:val="center"/>
          </w:tcPr>
          <w:p w:rsidR="00617189" w:rsidRDefault="00550E55">
            <w:pPr>
              <w:adjustRightInd w:val="0"/>
              <w:snapToGrid w:val="0"/>
              <w:jc w:val="center"/>
              <w:rPr>
                <w:rFonts w:ascii="宋体" w:hAnsi="宋体"/>
                <w:sz w:val="24"/>
              </w:rPr>
            </w:pPr>
            <w:r>
              <w:rPr>
                <w:rFonts w:ascii="宋体" w:hAnsi="宋体" w:hint="eastAsia"/>
                <w:sz w:val="24"/>
              </w:rPr>
              <w:t>5</w:t>
            </w:r>
          </w:p>
        </w:tc>
        <w:tc>
          <w:tcPr>
            <w:tcW w:w="3218" w:type="dxa"/>
            <w:vAlign w:val="center"/>
          </w:tcPr>
          <w:p w:rsidR="00617189" w:rsidRDefault="00550E55">
            <w:pPr>
              <w:adjustRightInd w:val="0"/>
              <w:snapToGrid w:val="0"/>
              <w:rPr>
                <w:rFonts w:ascii="宋体" w:hAnsi="宋体"/>
                <w:sz w:val="24"/>
              </w:rPr>
            </w:pPr>
            <w:r>
              <w:rPr>
                <w:rFonts w:ascii="宋体" w:hAnsi="宋体" w:hint="eastAsia"/>
                <w:sz w:val="24"/>
              </w:rPr>
              <w:t>纤维成分含量（</w:t>
            </w:r>
            <w:r>
              <w:rPr>
                <w:rFonts w:ascii="宋体" w:hAnsi="宋体" w:hint="eastAsia"/>
                <w:sz w:val="24"/>
              </w:rPr>
              <w:t>%</w:t>
            </w:r>
            <w:r>
              <w:rPr>
                <w:rFonts w:ascii="宋体" w:hAnsi="宋体" w:hint="eastAsia"/>
                <w:sz w:val="24"/>
              </w:rPr>
              <w:t>）</w:t>
            </w:r>
          </w:p>
        </w:tc>
        <w:tc>
          <w:tcPr>
            <w:tcW w:w="2795" w:type="dxa"/>
            <w:vAlign w:val="center"/>
          </w:tcPr>
          <w:p w:rsidR="00617189" w:rsidRDefault="00550E55">
            <w:pPr>
              <w:adjustRightInd w:val="0"/>
              <w:snapToGrid w:val="0"/>
              <w:rPr>
                <w:rFonts w:ascii="宋体" w:hAnsi="宋体"/>
                <w:sz w:val="24"/>
              </w:rPr>
            </w:pPr>
            <w:r>
              <w:rPr>
                <w:rFonts w:ascii="宋体" w:hAnsi="宋体" w:hint="eastAsia"/>
                <w:sz w:val="24"/>
              </w:rPr>
              <w:t>GB/T 31888-2015</w:t>
            </w:r>
          </w:p>
        </w:tc>
      </w:tr>
      <w:tr w:rsidR="00617189">
        <w:trPr>
          <w:cantSplit/>
          <w:trHeight w:val="272"/>
        </w:trPr>
        <w:tc>
          <w:tcPr>
            <w:tcW w:w="854" w:type="dxa"/>
            <w:tcBorders>
              <w:top w:val="nil"/>
            </w:tcBorders>
            <w:vAlign w:val="center"/>
          </w:tcPr>
          <w:p w:rsidR="00617189" w:rsidRDefault="00550E55">
            <w:pPr>
              <w:adjustRightInd w:val="0"/>
              <w:snapToGrid w:val="0"/>
              <w:jc w:val="center"/>
              <w:rPr>
                <w:rFonts w:ascii="宋体" w:hAnsi="宋体"/>
                <w:sz w:val="24"/>
              </w:rPr>
            </w:pPr>
            <w:r>
              <w:rPr>
                <w:rFonts w:ascii="宋体" w:hAnsi="宋体" w:hint="eastAsia"/>
                <w:sz w:val="24"/>
              </w:rPr>
              <w:t>6</w:t>
            </w:r>
          </w:p>
        </w:tc>
        <w:tc>
          <w:tcPr>
            <w:tcW w:w="3218" w:type="dxa"/>
            <w:vAlign w:val="center"/>
          </w:tcPr>
          <w:p w:rsidR="00617189" w:rsidRDefault="00550E55">
            <w:pPr>
              <w:adjustRightInd w:val="0"/>
              <w:snapToGrid w:val="0"/>
              <w:rPr>
                <w:rFonts w:ascii="宋体" w:hAnsi="宋体"/>
                <w:sz w:val="24"/>
              </w:rPr>
            </w:pPr>
            <w:r>
              <w:rPr>
                <w:rFonts w:ascii="宋体" w:hAnsi="宋体" w:hint="eastAsia"/>
                <w:sz w:val="24"/>
              </w:rPr>
              <w:t>克重</w:t>
            </w:r>
            <w:r>
              <w:rPr>
                <w:rFonts w:ascii="宋体" w:hAnsi="宋体" w:hint="eastAsia"/>
                <w:sz w:val="24"/>
              </w:rPr>
              <w:t>(</w:t>
            </w:r>
            <w:r>
              <w:rPr>
                <w:rFonts w:ascii="宋体" w:hAnsi="宋体" w:hint="eastAsia"/>
                <w:sz w:val="24"/>
              </w:rPr>
              <w:t>平方米干燥质量</w:t>
            </w:r>
            <w:r>
              <w:rPr>
                <w:rFonts w:ascii="宋体" w:hAnsi="宋体" w:hint="eastAsia"/>
                <w:sz w:val="24"/>
              </w:rPr>
              <w:t>mg/kg)</w:t>
            </w:r>
          </w:p>
        </w:tc>
        <w:tc>
          <w:tcPr>
            <w:tcW w:w="2795" w:type="dxa"/>
            <w:vAlign w:val="center"/>
          </w:tcPr>
          <w:p w:rsidR="00617189" w:rsidRDefault="00550E55">
            <w:pPr>
              <w:adjustRightInd w:val="0"/>
              <w:snapToGrid w:val="0"/>
              <w:rPr>
                <w:rFonts w:ascii="宋体" w:hAnsi="宋体"/>
                <w:sz w:val="24"/>
              </w:rPr>
            </w:pPr>
            <w:r>
              <w:rPr>
                <w:rFonts w:ascii="宋体" w:hAnsi="宋体" w:hint="eastAsia"/>
                <w:sz w:val="24"/>
              </w:rPr>
              <w:t>GB/T 31888-2015</w:t>
            </w:r>
          </w:p>
        </w:tc>
      </w:tr>
      <w:tr w:rsidR="00617189">
        <w:trPr>
          <w:cantSplit/>
          <w:trHeight w:val="20"/>
        </w:trPr>
        <w:tc>
          <w:tcPr>
            <w:tcW w:w="854" w:type="dxa"/>
            <w:vAlign w:val="center"/>
          </w:tcPr>
          <w:p w:rsidR="00617189" w:rsidRDefault="00550E55">
            <w:pPr>
              <w:adjustRightInd w:val="0"/>
              <w:snapToGrid w:val="0"/>
              <w:jc w:val="center"/>
              <w:rPr>
                <w:rFonts w:ascii="宋体" w:hAnsi="宋体"/>
                <w:sz w:val="24"/>
              </w:rPr>
            </w:pPr>
            <w:r>
              <w:rPr>
                <w:rFonts w:ascii="宋体" w:hAnsi="宋体" w:hint="eastAsia"/>
                <w:sz w:val="24"/>
              </w:rPr>
              <w:t>7</w:t>
            </w:r>
          </w:p>
        </w:tc>
        <w:tc>
          <w:tcPr>
            <w:tcW w:w="3218" w:type="dxa"/>
            <w:vAlign w:val="center"/>
          </w:tcPr>
          <w:p w:rsidR="00617189" w:rsidRDefault="00550E55">
            <w:pPr>
              <w:adjustRightInd w:val="0"/>
              <w:snapToGrid w:val="0"/>
              <w:rPr>
                <w:rFonts w:ascii="宋体" w:hAnsi="宋体"/>
                <w:sz w:val="24"/>
              </w:rPr>
            </w:pPr>
            <w:r>
              <w:rPr>
                <w:rFonts w:ascii="宋体" w:hAnsi="宋体" w:hint="eastAsia"/>
                <w:sz w:val="24"/>
              </w:rPr>
              <w:t>起球</w:t>
            </w:r>
          </w:p>
        </w:tc>
        <w:tc>
          <w:tcPr>
            <w:tcW w:w="2795" w:type="dxa"/>
            <w:vAlign w:val="center"/>
          </w:tcPr>
          <w:p w:rsidR="00617189" w:rsidRDefault="00550E55">
            <w:pPr>
              <w:adjustRightInd w:val="0"/>
              <w:snapToGrid w:val="0"/>
              <w:rPr>
                <w:rFonts w:ascii="宋体" w:hAnsi="宋体"/>
                <w:sz w:val="24"/>
              </w:rPr>
            </w:pPr>
            <w:r>
              <w:rPr>
                <w:rFonts w:ascii="宋体" w:hAnsi="宋体" w:hint="eastAsia"/>
                <w:sz w:val="24"/>
              </w:rPr>
              <w:t>GB/T 31888-2015</w:t>
            </w:r>
          </w:p>
        </w:tc>
      </w:tr>
      <w:tr w:rsidR="00617189">
        <w:trPr>
          <w:cantSplit/>
          <w:trHeight w:val="20"/>
        </w:trPr>
        <w:tc>
          <w:tcPr>
            <w:tcW w:w="854" w:type="dxa"/>
            <w:vAlign w:val="center"/>
          </w:tcPr>
          <w:p w:rsidR="00617189" w:rsidRDefault="00550E55">
            <w:pPr>
              <w:adjustRightInd w:val="0"/>
              <w:snapToGrid w:val="0"/>
              <w:jc w:val="center"/>
              <w:rPr>
                <w:rFonts w:ascii="宋体" w:hAnsi="宋体"/>
                <w:sz w:val="24"/>
              </w:rPr>
            </w:pPr>
            <w:r>
              <w:rPr>
                <w:rFonts w:ascii="宋体" w:hAnsi="宋体" w:hint="eastAsia"/>
                <w:sz w:val="24"/>
              </w:rPr>
              <w:t>8</w:t>
            </w:r>
          </w:p>
        </w:tc>
        <w:tc>
          <w:tcPr>
            <w:tcW w:w="3218" w:type="dxa"/>
            <w:vAlign w:val="center"/>
          </w:tcPr>
          <w:p w:rsidR="00617189" w:rsidRDefault="00550E55">
            <w:pPr>
              <w:adjustRightInd w:val="0"/>
              <w:snapToGrid w:val="0"/>
              <w:rPr>
                <w:rFonts w:ascii="宋体" w:hAnsi="宋体"/>
                <w:sz w:val="24"/>
              </w:rPr>
            </w:pPr>
            <w:r>
              <w:rPr>
                <w:rFonts w:ascii="宋体" w:hAnsi="宋体" w:hint="eastAsia"/>
                <w:sz w:val="24"/>
              </w:rPr>
              <w:t>纱线支数</w:t>
            </w:r>
          </w:p>
        </w:tc>
        <w:tc>
          <w:tcPr>
            <w:tcW w:w="2795" w:type="dxa"/>
            <w:vAlign w:val="center"/>
          </w:tcPr>
          <w:p w:rsidR="00617189" w:rsidRDefault="00550E55">
            <w:pPr>
              <w:adjustRightInd w:val="0"/>
              <w:snapToGrid w:val="0"/>
              <w:rPr>
                <w:rFonts w:ascii="宋体" w:hAnsi="宋体"/>
                <w:sz w:val="24"/>
              </w:rPr>
            </w:pPr>
            <w:r>
              <w:rPr>
                <w:rFonts w:ascii="宋体" w:hAnsi="宋体" w:hint="eastAsia"/>
                <w:sz w:val="24"/>
              </w:rPr>
              <w:t>GB/T 31888-2015</w:t>
            </w:r>
          </w:p>
        </w:tc>
      </w:tr>
    </w:tbl>
    <w:p w:rsidR="00617189" w:rsidRDefault="00617189">
      <w:pPr>
        <w:adjustRightInd w:val="0"/>
        <w:snapToGrid w:val="0"/>
        <w:spacing w:line="360" w:lineRule="auto"/>
        <w:ind w:firstLineChars="200" w:firstLine="480"/>
        <w:rPr>
          <w:rFonts w:ascii="宋体" w:hAnsi="宋体"/>
          <w:sz w:val="24"/>
        </w:rPr>
      </w:pPr>
    </w:p>
    <w:p w:rsidR="00617189" w:rsidRDefault="00550E55">
      <w:pPr>
        <w:adjustRightInd w:val="0"/>
        <w:snapToGrid w:val="0"/>
        <w:spacing w:line="360" w:lineRule="auto"/>
        <w:rPr>
          <w:rFonts w:ascii="宋体" w:hAnsi="宋体"/>
          <w:sz w:val="24"/>
        </w:rPr>
      </w:pPr>
      <w:r>
        <w:rPr>
          <w:rFonts w:hint="eastAsia"/>
          <w:sz w:val="24"/>
        </w:rPr>
        <w:t>1.2</w:t>
      </w:r>
      <w:r>
        <w:rPr>
          <w:rFonts w:hint="eastAsia"/>
          <w:sz w:val="24"/>
        </w:rPr>
        <w:t>校服判定原则</w:t>
      </w:r>
    </w:p>
    <w:p w:rsidR="00617189" w:rsidRDefault="00550E55">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每批校服交付</w:t>
      </w:r>
      <w:r>
        <w:rPr>
          <w:rFonts w:ascii="宋体" w:hAnsi="宋体" w:hint="eastAsia"/>
          <w:sz w:val="24"/>
        </w:rPr>
        <w:t>采购人</w:t>
      </w:r>
      <w:r>
        <w:rPr>
          <w:rFonts w:ascii="宋体" w:hAnsi="宋体" w:hint="eastAsia"/>
          <w:sz w:val="24"/>
        </w:rPr>
        <w:t>时，由采购人</w:t>
      </w:r>
      <w:r>
        <w:rPr>
          <w:rFonts w:ascii="宋体" w:hAnsi="宋体" w:hint="eastAsia"/>
          <w:sz w:val="24"/>
        </w:rPr>
        <w:t>随机抽取样品并</w:t>
      </w:r>
      <w:r>
        <w:rPr>
          <w:rFonts w:ascii="宋体" w:hAnsi="宋体" w:hint="eastAsia"/>
          <w:sz w:val="24"/>
        </w:rPr>
        <w:t>委托广州市具有法定检</w:t>
      </w:r>
      <w:r>
        <w:rPr>
          <w:rFonts w:ascii="宋体" w:hAnsi="宋体" w:hint="eastAsia"/>
          <w:sz w:val="24"/>
        </w:rPr>
        <w:t>测</w:t>
      </w:r>
      <w:r>
        <w:rPr>
          <w:rFonts w:ascii="宋体" w:hAnsi="宋体" w:hint="eastAsia"/>
          <w:sz w:val="24"/>
        </w:rPr>
        <w:t>资格的机构对产品进行监督</w:t>
      </w:r>
      <w:r>
        <w:rPr>
          <w:rFonts w:ascii="宋体" w:hAnsi="宋体" w:hint="eastAsia"/>
          <w:sz w:val="24"/>
        </w:rPr>
        <w:t>检测</w:t>
      </w:r>
      <w:r>
        <w:rPr>
          <w:rFonts w:ascii="宋体" w:hAnsi="宋体" w:hint="eastAsia"/>
          <w:sz w:val="24"/>
        </w:rPr>
        <w:t>，取得</w:t>
      </w:r>
      <w:r>
        <w:rPr>
          <w:rFonts w:ascii="宋体" w:hAnsi="宋体" w:hint="eastAsia"/>
          <w:sz w:val="24"/>
        </w:rPr>
        <w:t>检测报告且检测结论为</w:t>
      </w:r>
      <w:r>
        <w:rPr>
          <w:rFonts w:ascii="宋体" w:hAnsi="宋体" w:hint="eastAsia"/>
          <w:sz w:val="24"/>
        </w:rPr>
        <w:t>合格方可交付</w:t>
      </w:r>
      <w:r>
        <w:rPr>
          <w:rFonts w:ascii="宋体" w:hAnsi="宋体" w:hint="eastAsia"/>
          <w:sz w:val="24"/>
        </w:rPr>
        <w:t>采购人</w:t>
      </w:r>
      <w:r>
        <w:rPr>
          <w:rFonts w:ascii="宋体" w:hAnsi="宋体" w:hint="eastAsia"/>
          <w:sz w:val="24"/>
        </w:rPr>
        <w:t>，</w:t>
      </w:r>
      <w:r>
        <w:rPr>
          <w:rFonts w:ascii="宋体" w:hAnsi="宋体" w:hint="eastAsia"/>
          <w:sz w:val="24"/>
        </w:rPr>
        <w:t>采购人</w:t>
      </w:r>
      <w:r>
        <w:rPr>
          <w:rFonts w:ascii="宋体" w:hAnsi="宋体" w:hint="eastAsia"/>
          <w:sz w:val="24"/>
        </w:rPr>
        <w:t>凭</w:t>
      </w:r>
      <w:r>
        <w:rPr>
          <w:rFonts w:ascii="宋体" w:hAnsi="宋体" w:hint="eastAsia"/>
          <w:sz w:val="24"/>
        </w:rPr>
        <w:t>检测</w:t>
      </w:r>
      <w:r>
        <w:rPr>
          <w:rFonts w:ascii="宋体" w:hAnsi="宋体" w:hint="eastAsia"/>
          <w:sz w:val="24"/>
        </w:rPr>
        <w:t>报告</w:t>
      </w:r>
      <w:r>
        <w:rPr>
          <w:rFonts w:ascii="宋体" w:hAnsi="宋体" w:hint="eastAsia"/>
          <w:sz w:val="24"/>
        </w:rPr>
        <w:t>和样板标准验、</w:t>
      </w:r>
      <w:r>
        <w:rPr>
          <w:rFonts w:ascii="宋体" w:hAnsi="宋体" w:hint="eastAsia"/>
          <w:sz w:val="24"/>
        </w:rPr>
        <w:t>收货。</w:t>
      </w:r>
      <w:r>
        <w:rPr>
          <w:rFonts w:ascii="宋体" w:hAnsi="宋体" w:hint="eastAsia"/>
          <w:b/>
          <w:bCs/>
          <w:sz w:val="24"/>
        </w:rPr>
        <w:t>检测所产生的一切</w:t>
      </w:r>
      <w:r>
        <w:rPr>
          <w:rFonts w:ascii="宋体" w:hAnsi="宋体" w:hint="eastAsia"/>
          <w:b/>
          <w:bCs/>
          <w:sz w:val="24"/>
        </w:rPr>
        <w:t>费</w:t>
      </w:r>
      <w:r>
        <w:rPr>
          <w:rFonts w:ascii="宋体" w:hAnsi="宋体" w:hint="eastAsia"/>
          <w:b/>
          <w:bCs/>
          <w:sz w:val="24"/>
        </w:rPr>
        <w:t>用</w:t>
      </w:r>
      <w:r>
        <w:rPr>
          <w:rFonts w:ascii="宋体" w:hAnsi="宋体" w:hint="eastAsia"/>
          <w:b/>
          <w:bCs/>
          <w:sz w:val="24"/>
        </w:rPr>
        <w:t>由中标人承担。</w:t>
      </w:r>
    </w:p>
    <w:p w:rsidR="00617189" w:rsidRDefault="00550E55">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）经</w:t>
      </w:r>
      <w:r>
        <w:rPr>
          <w:rFonts w:ascii="宋体" w:hAnsi="宋体" w:hint="eastAsia"/>
          <w:sz w:val="24"/>
        </w:rPr>
        <w:t>检测</w:t>
      </w:r>
      <w:r>
        <w:rPr>
          <w:rFonts w:ascii="宋体" w:hAnsi="宋体" w:hint="eastAsia"/>
          <w:sz w:val="24"/>
        </w:rPr>
        <w:t>，</w:t>
      </w:r>
      <w:r>
        <w:rPr>
          <w:rFonts w:ascii="宋体" w:hAnsi="宋体" w:hint="eastAsia"/>
          <w:sz w:val="24"/>
        </w:rPr>
        <w:t>中标人提供的产</w:t>
      </w:r>
      <w:r>
        <w:rPr>
          <w:rFonts w:ascii="宋体" w:hAnsi="宋体" w:hint="eastAsia"/>
          <w:sz w:val="24"/>
        </w:rPr>
        <w:t>品质量</w:t>
      </w:r>
      <w:r>
        <w:rPr>
          <w:rFonts w:ascii="宋体" w:hAnsi="宋体" w:hint="eastAsia"/>
          <w:sz w:val="24"/>
        </w:rPr>
        <w:t>检测</w:t>
      </w:r>
      <w:r>
        <w:rPr>
          <w:rFonts w:ascii="宋体" w:hAnsi="宋体" w:hint="eastAsia"/>
          <w:sz w:val="24"/>
        </w:rPr>
        <w:t>项目全部合格</w:t>
      </w:r>
      <w:r>
        <w:rPr>
          <w:rFonts w:ascii="宋体" w:hAnsi="宋体" w:hint="eastAsia"/>
          <w:sz w:val="24"/>
        </w:rPr>
        <w:t>且达到投标样板标准</w:t>
      </w:r>
      <w:r>
        <w:rPr>
          <w:rFonts w:ascii="宋体" w:hAnsi="宋体" w:hint="eastAsia"/>
          <w:sz w:val="24"/>
        </w:rPr>
        <w:t>时判定该批产品质量合格，</w:t>
      </w:r>
      <w:r>
        <w:rPr>
          <w:rFonts w:ascii="宋体" w:hAnsi="宋体" w:hint="eastAsia"/>
          <w:sz w:val="24"/>
        </w:rPr>
        <w:t>采购人按数量收货。</w:t>
      </w:r>
    </w:p>
    <w:p w:rsidR="00617189" w:rsidRDefault="00550E55">
      <w:pPr>
        <w:adjustRightInd w:val="0"/>
        <w:snapToGrid w:val="0"/>
        <w:spacing w:line="360" w:lineRule="auto"/>
        <w:ind w:firstLineChars="200" w:firstLine="482"/>
        <w:rPr>
          <w:rFonts w:ascii="宋体" w:hAnsi="宋体"/>
          <w:b/>
          <w:bCs/>
          <w:sz w:val="24"/>
        </w:rPr>
      </w:pPr>
      <w:r>
        <w:rPr>
          <w:rFonts w:ascii="宋体" w:hAnsi="宋体" w:hint="eastAsia"/>
          <w:b/>
          <w:bCs/>
          <w:sz w:val="24"/>
        </w:rPr>
        <w:t>若检测报告中甲醛含量、可分解致</w:t>
      </w:r>
      <w:r>
        <w:rPr>
          <w:rFonts w:ascii="宋体" w:hAnsi="宋体" w:hint="eastAsia"/>
          <w:b/>
          <w:bCs/>
          <w:sz w:val="24"/>
        </w:rPr>
        <w:t>癌芳香</w:t>
      </w:r>
      <w:proofErr w:type="gramStart"/>
      <w:r>
        <w:rPr>
          <w:rFonts w:ascii="宋体" w:hAnsi="宋体" w:hint="eastAsia"/>
          <w:b/>
          <w:bCs/>
          <w:sz w:val="24"/>
        </w:rPr>
        <w:t>胺</w:t>
      </w:r>
      <w:proofErr w:type="gramEnd"/>
      <w:r>
        <w:rPr>
          <w:rFonts w:ascii="宋体" w:hAnsi="宋体" w:hint="eastAsia"/>
          <w:b/>
          <w:bCs/>
          <w:sz w:val="24"/>
        </w:rPr>
        <w:t>染料（</w:t>
      </w:r>
      <w:r>
        <w:rPr>
          <w:rFonts w:ascii="宋体" w:hAnsi="宋体" w:hint="eastAsia"/>
          <w:b/>
          <w:bCs/>
          <w:sz w:val="24"/>
        </w:rPr>
        <w:t>mg/kg</w:t>
      </w:r>
      <w:r>
        <w:rPr>
          <w:rFonts w:ascii="宋体" w:hAnsi="宋体" w:hint="eastAsia"/>
          <w:b/>
          <w:bCs/>
          <w:sz w:val="24"/>
        </w:rPr>
        <w:t>）</w:t>
      </w:r>
      <w:r>
        <w:rPr>
          <w:rFonts w:ascii="宋体" w:hAnsi="宋体" w:hint="eastAsia"/>
          <w:b/>
          <w:bCs/>
          <w:sz w:val="24"/>
        </w:rPr>
        <w:t>中任意一项不合格，判定该批产品为</w:t>
      </w:r>
      <w:r>
        <w:rPr>
          <w:rFonts w:ascii="宋体" w:hAnsi="宋体" w:hint="eastAsia"/>
          <w:b/>
          <w:bCs/>
          <w:sz w:val="24"/>
        </w:rPr>
        <w:t>劣质产品</w:t>
      </w:r>
      <w:r>
        <w:rPr>
          <w:rFonts w:ascii="宋体" w:hAnsi="宋体" w:hint="eastAsia"/>
          <w:b/>
          <w:bCs/>
          <w:sz w:val="24"/>
        </w:rPr>
        <w:t>，采购人有权要求中标人全部退回产品和单方面解除合同且不退还合同履约保证金，因此而引起的一切损失和责任由中标人自行承担。</w:t>
      </w:r>
    </w:p>
    <w:p w:rsidR="00617189" w:rsidRDefault="00550E55">
      <w:pPr>
        <w:adjustRightInd w:val="0"/>
        <w:snapToGrid w:val="0"/>
        <w:spacing w:line="360" w:lineRule="auto"/>
        <w:ind w:firstLineChars="200" w:firstLine="482"/>
        <w:rPr>
          <w:rFonts w:ascii="宋体" w:hAnsi="宋体"/>
          <w:b/>
          <w:bCs/>
          <w:sz w:val="24"/>
        </w:rPr>
      </w:pPr>
      <w:r>
        <w:rPr>
          <w:rFonts w:ascii="宋体" w:hAnsi="宋体" w:hint="eastAsia"/>
          <w:b/>
          <w:bCs/>
          <w:sz w:val="24"/>
        </w:rPr>
        <w:t>若</w:t>
      </w:r>
      <w:r>
        <w:rPr>
          <w:rFonts w:ascii="宋体" w:hAnsi="宋体" w:hint="eastAsia"/>
          <w:b/>
          <w:bCs/>
          <w:sz w:val="24"/>
        </w:rPr>
        <w:t>除甲醛含量和</w:t>
      </w:r>
      <w:proofErr w:type="gramStart"/>
      <w:r>
        <w:rPr>
          <w:rFonts w:ascii="宋体" w:hAnsi="宋体" w:hint="eastAsia"/>
          <w:b/>
          <w:bCs/>
          <w:sz w:val="24"/>
        </w:rPr>
        <w:t>可</w:t>
      </w:r>
      <w:proofErr w:type="gramEnd"/>
      <w:r>
        <w:rPr>
          <w:rFonts w:ascii="宋体" w:hAnsi="宋体" w:hint="eastAsia"/>
          <w:b/>
          <w:bCs/>
          <w:sz w:val="24"/>
        </w:rPr>
        <w:t>分解致</w:t>
      </w:r>
      <w:r>
        <w:rPr>
          <w:rFonts w:ascii="宋体" w:hAnsi="宋体" w:hint="eastAsia"/>
          <w:b/>
          <w:bCs/>
          <w:sz w:val="24"/>
        </w:rPr>
        <w:t>癌芳香</w:t>
      </w:r>
      <w:proofErr w:type="gramStart"/>
      <w:r>
        <w:rPr>
          <w:rFonts w:ascii="宋体" w:hAnsi="宋体" w:hint="eastAsia"/>
          <w:b/>
          <w:bCs/>
          <w:sz w:val="24"/>
        </w:rPr>
        <w:t>胺</w:t>
      </w:r>
      <w:proofErr w:type="gramEnd"/>
      <w:r>
        <w:rPr>
          <w:rFonts w:ascii="宋体" w:hAnsi="宋体" w:hint="eastAsia"/>
          <w:b/>
          <w:bCs/>
          <w:sz w:val="24"/>
        </w:rPr>
        <w:t>染料（</w:t>
      </w:r>
      <w:r>
        <w:rPr>
          <w:rFonts w:ascii="宋体" w:hAnsi="宋体" w:hint="eastAsia"/>
          <w:b/>
          <w:bCs/>
          <w:sz w:val="24"/>
        </w:rPr>
        <w:t>mg/kg</w:t>
      </w:r>
      <w:r>
        <w:rPr>
          <w:rFonts w:ascii="宋体" w:hAnsi="宋体" w:hint="eastAsia"/>
          <w:b/>
          <w:bCs/>
          <w:sz w:val="24"/>
        </w:rPr>
        <w:t>）</w:t>
      </w:r>
      <w:r>
        <w:rPr>
          <w:rFonts w:ascii="宋体" w:hAnsi="宋体" w:hint="eastAsia"/>
          <w:b/>
          <w:bCs/>
          <w:sz w:val="24"/>
        </w:rPr>
        <w:t>外</w:t>
      </w:r>
      <w:r>
        <w:rPr>
          <w:rFonts w:ascii="宋体" w:hAnsi="宋体" w:hint="eastAsia"/>
          <w:b/>
          <w:bCs/>
          <w:sz w:val="24"/>
        </w:rPr>
        <w:t>其</w:t>
      </w:r>
      <w:r>
        <w:rPr>
          <w:rFonts w:ascii="宋体" w:hAnsi="宋体" w:hint="eastAsia"/>
          <w:b/>
          <w:bCs/>
          <w:sz w:val="24"/>
        </w:rPr>
        <w:t>它</w:t>
      </w:r>
      <w:r>
        <w:rPr>
          <w:rFonts w:ascii="宋体" w:hAnsi="宋体" w:hint="eastAsia"/>
          <w:b/>
          <w:bCs/>
          <w:sz w:val="24"/>
        </w:rPr>
        <w:t>任一项或</w:t>
      </w:r>
      <w:r>
        <w:rPr>
          <w:rFonts w:ascii="宋体" w:hAnsi="宋体" w:hint="eastAsia"/>
          <w:b/>
          <w:bCs/>
          <w:sz w:val="24"/>
        </w:rPr>
        <w:t>多项不符合的</w:t>
      </w:r>
      <w:r>
        <w:rPr>
          <w:rFonts w:ascii="宋体" w:hAnsi="宋体" w:hint="eastAsia"/>
          <w:b/>
          <w:bCs/>
          <w:sz w:val="24"/>
        </w:rPr>
        <w:t>，判定该批产品质量为不合格，退回</w:t>
      </w:r>
      <w:r>
        <w:rPr>
          <w:rFonts w:ascii="宋体" w:hAnsi="宋体" w:hint="eastAsia"/>
          <w:b/>
          <w:bCs/>
          <w:sz w:val="24"/>
        </w:rPr>
        <w:t>中标人</w:t>
      </w:r>
      <w:r>
        <w:rPr>
          <w:rFonts w:ascii="宋体" w:hAnsi="宋体" w:hint="eastAsia"/>
          <w:b/>
          <w:bCs/>
          <w:sz w:val="24"/>
        </w:rPr>
        <w:t>重</w:t>
      </w:r>
      <w:r>
        <w:rPr>
          <w:rFonts w:ascii="宋体" w:hAnsi="宋体" w:hint="eastAsia"/>
          <w:b/>
          <w:bCs/>
          <w:sz w:val="24"/>
        </w:rPr>
        <w:t>新</w:t>
      </w:r>
      <w:r>
        <w:rPr>
          <w:rFonts w:ascii="宋体" w:hAnsi="宋体" w:hint="eastAsia"/>
          <w:b/>
          <w:bCs/>
          <w:sz w:val="24"/>
        </w:rPr>
        <w:t>更换</w:t>
      </w:r>
      <w:r>
        <w:rPr>
          <w:rFonts w:ascii="宋体" w:hAnsi="宋体" w:hint="eastAsia"/>
          <w:b/>
          <w:bCs/>
          <w:sz w:val="24"/>
        </w:rPr>
        <w:t>合格产品</w:t>
      </w:r>
      <w:r>
        <w:rPr>
          <w:rFonts w:ascii="宋体" w:hAnsi="宋体" w:hint="eastAsia"/>
          <w:b/>
          <w:bCs/>
          <w:sz w:val="24"/>
        </w:rPr>
        <w:t>，</w:t>
      </w:r>
      <w:r>
        <w:rPr>
          <w:rFonts w:ascii="宋体" w:hAnsi="宋体" w:hint="eastAsia"/>
          <w:b/>
          <w:bCs/>
          <w:sz w:val="24"/>
        </w:rPr>
        <w:t>采购人有权对中标人的</w:t>
      </w:r>
      <w:r>
        <w:rPr>
          <w:rFonts w:ascii="宋体" w:hAnsi="宋体" w:hint="eastAsia"/>
          <w:b/>
          <w:bCs/>
          <w:sz w:val="24"/>
        </w:rPr>
        <w:t>不合格</w:t>
      </w:r>
      <w:r>
        <w:rPr>
          <w:rFonts w:ascii="宋体" w:hAnsi="宋体" w:hint="eastAsia"/>
          <w:b/>
          <w:bCs/>
          <w:sz w:val="24"/>
        </w:rPr>
        <w:t>批次</w:t>
      </w:r>
      <w:r>
        <w:rPr>
          <w:rFonts w:ascii="宋体" w:hAnsi="宋体" w:hint="eastAsia"/>
          <w:b/>
          <w:bCs/>
          <w:sz w:val="24"/>
        </w:rPr>
        <w:t>产品进行处罚，</w:t>
      </w:r>
      <w:r>
        <w:rPr>
          <w:rFonts w:ascii="宋体" w:hAnsi="宋体" w:hint="eastAsia"/>
          <w:b/>
          <w:bCs/>
          <w:sz w:val="24"/>
        </w:rPr>
        <w:t>处罚的标准为扣除</w:t>
      </w:r>
      <w:r>
        <w:rPr>
          <w:rFonts w:ascii="宋体" w:hAnsi="宋体" w:hint="eastAsia"/>
          <w:b/>
          <w:bCs/>
          <w:sz w:val="24"/>
        </w:rPr>
        <w:t>该项批次产品总金额的</w:t>
      </w:r>
      <w:r>
        <w:rPr>
          <w:rFonts w:ascii="宋体" w:hAnsi="宋体" w:hint="eastAsia"/>
          <w:b/>
          <w:bCs/>
          <w:sz w:val="24"/>
        </w:rPr>
        <w:t>20%</w:t>
      </w:r>
      <w:r>
        <w:rPr>
          <w:rFonts w:ascii="宋体" w:hAnsi="宋体" w:hint="eastAsia"/>
          <w:b/>
          <w:bCs/>
          <w:sz w:val="24"/>
        </w:rPr>
        <w:t>，退回不合格产品的一切损失和责任由中标人自行</w:t>
      </w:r>
      <w:r>
        <w:rPr>
          <w:rFonts w:ascii="宋体" w:hAnsi="宋体" w:hint="eastAsia"/>
          <w:b/>
          <w:bCs/>
          <w:sz w:val="24"/>
        </w:rPr>
        <w:t>承担</w:t>
      </w:r>
      <w:r>
        <w:rPr>
          <w:rFonts w:ascii="宋体" w:hAnsi="宋体" w:hint="eastAsia"/>
          <w:b/>
          <w:bCs/>
          <w:sz w:val="24"/>
        </w:rPr>
        <w:t>，中标人不得有异议，中标人</w:t>
      </w:r>
      <w:r>
        <w:rPr>
          <w:rFonts w:ascii="宋体" w:hAnsi="宋体" w:hint="eastAsia"/>
          <w:b/>
          <w:bCs/>
          <w:sz w:val="24"/>
        </w:rPr>
        <w:t>必须无条件</w:t>
      </w:r>
      <w:r>
        <w:rPr>
          <w:rFonts w:ascii="宋体" w:hAnsi="宋体" w:hint="eastAsia"/>
          <w:b/>
          <w:bCs/>
          <w:sz w:val="24"/>
        </w:rPr>
        <w:t>配合且更换后的产品须</w:t>
      </w:r>
      <w:r>
        <w:rPr>
          <w:rFonts w:ascii="宋体" w:hAnsi="宋体" w:hint="eastAsia"/>
          <w:b/>
          <w:bCs/>
          <w:sz w:val="24"/>
        </w:rPr>
        <w:t>经复检合格，</w:t>
      </w:r>
      <w:r>
        <w:rPr>
          <w:rFonts w:ascii="宋体" w:hAnsi="宋体" w:hint="eastAsia"/>
          <w:b/>
          <w:bCs/>
          <w:sz w:val="24"/>
        </w:rPr>
        <w:t>采购人按数量验、收货（第二部分用户需求第三点第</w:t>
      </w:r>
      <w:r>
        <w:rPr>
          <w:rFonts w:ascii="宋体" w:hAnsi="宋体" w:hint="eastAsia"/>
          <w:b/>
          <w:bCs/>
          <w:sz w:val="24"/>
        </w:rPr>
        <w:t>8</w:t>
      </w:r>
      <w:r>
        <w:rPr>
          <w:rFonts w:ascii="宋体" w:hAnsi="宋体" w:hint="eastAsia"/>
          <w:b/>
          <w:bCs/>
          <w:sz w:val="24"/>
        </w:rPr>
        <w:t>条验、收货</w:t>
      </w:r>
      <w:r>
        <w:rPr>
          <w:rFonts w:ascii="宋体" w:hAnsi="宋体" w:hint="eastAsia"/>
          <w:b/>
          <w:bCs/>
          <w:sz w:val="24"/>
        </w:rPr>
        <w:t>）。</w:t>
      </w:r>
    </w:p>
    <w:p w:rsidR="00617189" w:rsidRDefault="00550E55">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）对不定期的抽查及省、市的抽查结果同样执行上述处理方案。</w:t>
      </w:r>
    </w:p>
    <w:p w:rsidR="00617189" w:rsidRDefault="00550E55">
      <w:pPr>
        <w:adjustRightInd w:val="0"/>
        <w:snapToGrid w:val="0"/>
        <w:spacing w:line="360" w:lineRule="auto"/>
        <w:ind w:firstLineChars="200" w:firstLine="480"/>
        <w:rPr>
          <w:rFonts w:ascii="宋体" w:hAnsi="宋体"/>
          <w:sz w:val="24"/>
        </w:rPr>
      </w:pPr>
      <w:r>
        <w:rPr>
          <w:rFonts w:ascii="宋体" w:hAnsi="宋体" w:hint="eastAsia"/>
          <w:sz w:val="24"/>
        </w:rPr>
        <w:lastRenderedPageBreak/>
        <w:t>（</w:t>
      </w:r>
      <w:r>
        <w:rPr>
          <w:rFonts w:ascii="宋体" w:hAnsi="宋体" w:hint="eastAsia"/>
          <w:sz w:val="24"/>
        </w:rPr>
        <w:t>4</w:t>
      </w:r>
      <w:r>
        <w:rPr>
          <w:rFonts w:ascii="宋体" w:hAnsi="宋体" w:hint="eastAsia"/>
          <w:sz w:val="24"/>
        </w:rPr>
        <w:t>）校服螺纹口</w:t>
      </w:r>
      <w:r>
        <w:rPr>
          <w:rFonts w:ascii="宋体" w:hAnsi="宋体" w:hint="eastAsia"/>
          <w:sz w:val="24"/>
        </w:rPr>
        <w:t>、</w:t>
      </w:r>
      <w:r>
        <w:rPr>
          <w:rFonts w:ascii="宋体" w:hAnsi="宋体" w:hint="eastAsia"/>
          <w:sz w:val="24"/>
        </w:rPr>
        <w:t>衣领</w:t>
      </w:r>
      <w:r>
        <w:rPr>
          <w:rFonts w:ascii="宋体" w:hAnsi="宋体" w:hint="eastAsia"/>
          <w:sz w:val="24"/>
        </w:rPr>
        <w:t>、</w:t>
      </w:r>
      <w:r>
        <w:rPr>
          <w:rFonts w:ascii="宋体" w:hAnsi="宋体" w:hint="eastAsia"/>
          <w:sz w:val="24"/>
        </w:rPr>
        <w:t>口袋布</w:t>
      </w:r>
      <w:r>
        <w:rPr>
          <w:rFonts w:ascii="宋体" w:hAnsi="宋体" w:hint="eastAsia"/>
          <w:sz w:val="24"/>
        </w:rPr>
        <w:t>、</w:t>
      </w:r>
      <w:r>
        <w:rPr>
          <w:rFonts w:ascii="宋体" w:hAnsi="宋体" w:hint="eastAsia"/>
          <w:sz w:val="24"/>
        </w:rPr>
        <w:t>校徽的验收标准要求，以投标人提供的样品为准，如低于样品标准，判定为不合格</w:t>
      </w:r>
      <w:r>
        <w:rPr>
          <w:rFonts w:ascii="宋体" w:hAnsi="宋体" w:hint="eastAsia"/>
          <w:sz w:val="24"/>
        </w:rPr>
        <w:t>，须退回重新更换合格产品，由此产生的一切费用由中标人自行承担</w:t>
      </w:r>
      <w:r>
        <w:rPr>
          <w:rFonts w:ascii="宋体" w:hAnsi="宋体" w:hint="eastAsia"/>
          <w:sz w:val="24"/>
        </w:rPr>
        <w:t>。</w:t>
      </w:r>
    </w:p>
    <w:p w:rsidR="00617189" w:rsidRDefault="00617189">
      <w:pPr>
        <w:adjustRightInd w:val="0"/>
        <w:snapToGrid w:val="0"/>
        <w:spacing w:line="360" w:lineRule="auto"/>
        <w:rPr>
          <w:rFonts w:ascii="宋体" w:hAnsi="宋体"/>
          <w:sz w:val="24"/>
        </w:rPr>
      </w:pPr>
    </w:p>
    <w:p w:rsidR="00617189" w:rsidRDefault="00550E55">
      <w:pPr>
        <w:adjustRightInd w:val="0"/>
        <w:snapToGrid w:val="0"/>
        <w:spacing w:line="360" w:lineRule="auto"/>
        <w:rPr>
          <w:rFonts w:ascii="宋体" w:hAnsi="宋体"/>
          <w:b/>
          <w:bCs/>
          <w:sz w:val="24"/>
        </w:rPr>
      </w:pPr>
      <w:r>
        <w:rPr>
          <w:rFonts w:ascii="宋体" w:hAnsi="宋体" w:hint="eastAsia"/>
          <w:b/>
          <w:bCs/>
          <w:sz w:val="24"/>
        </w:rPr>
        <w:t>2</w:t>
      </w:r>
      <w:r>
        <w:rPr>
          <w:rFonts w:ascii="宋体" w:hAnsi="宋体" w:hint="eastAsia"/>
          <w:b/>
          <w:bCs/>
          <w:sz w:val="24"/>
        </w:rPr>
        <w:t>、</w:t>
      </w:r>
      <w:r>
        <w:rPr>
          <w:rFonts w:ascii="宋体" w:hAnsi="宋体" w:hint="eastAsia"/>
          <w:b/>
          <w:bCs/>
          <w:sz w:val="24"/>
        </w:rPr>
        <w:t>床上用品检测要求</w:t>
      </w:r>
    </w:p>
    <w:p w:rsidR="00617189" w:rsidRDefault="00550E55">
      <w:pPr>
        <w:adjustRightInd w:val="0"/>
        <w:snapToGrid w:val="0"/>
        <w:spacing w:line="360" w:lineRule="auto"/>
        <w:ind w:firstLineChars="200" w:firstLine="480"/>
        <w:jc w:val="left"/>
        <w:rPr>
          <w:rFonts w:ascii="宋体" w:hAnsi="宋体"/>
          <w:sz w:val="24"/>
        </w:rPr>
      </w:pPr>
      <w:r>
        <w:rPr>
          <w:rFonts w:ascii="宋体" w:hAnsi="宋体" w:hint="eastAsia"/>
          <w:sz w:val="24"/>
        </w:rPr>
        <w:t xml:space="preserve">2.1 </w:t>
      </w:r>
      <w:r>
        <w:rPr>
          <w:rFonts w:ascii="宋体" w:hAnsi="宋体" w:hint="eastAsia"/>
          <w:sz w:val="24"/>
        </w:rPr>
        <w:t>中、小学被套、垫套、枕套质量检测项目及判定依据：严格按照</w:t>
      </w:r>
      <w:r>
        <w:rPr>
          <w:rFonts w:ascii="宋体" w:hAnsi="宋体" w:hint="eastAsia"/>
          <w:sz w:val="24"/>
        </w:rPr>
        <w:t>GB/T 22796-2009</w:t>
      </w:r>
      <w:r>
        <w:rPr>
          <w:rFonts w:ascii="宋体" w:hAnsi="宋体" w:hint="eastAsia"/>
          <w:sz w:val="24"/>
        </w:rPr>
        <w:t>《被、被套》、</w:t>
      </w:r>
      <w:r>
        <w:rPr>
          <w:rFonts w:ascii="宋体" w:hAnsi="宋体" w:hint="eastAsia"/>
          <w:sz w:val="24"/>
        </w:rPr>
        <w:t>GB 18401-2010</w:t>
      </w:r>
      <w:r>
        <w:rPr>
          <w:rFonts w:ascii="宋体" w:hAnsi="宋体" w:hint="eastAsia"/>
          <w:sz w:val="24"/>
        </w:rPr>
        <w:t>《国家纺织产品基本安全技术规范》、</w:t>
      </w:r>
      <w:r>
        <w:rPr>
          <w:rFonts w:ascii="宋体" w:hAnsi="宋体" w:hint="eastAsia"/>
          <w:sz w:val="24"/>
        </w:rPr>
        <w:t>GB/T 29862-2013</w:t>
      </w:r>
      <w:r>
        <w:rPr>
          <w:rFonts w:ascii="宋体" w:hAnsi="宋体" w:hint="eastAsia"/>
          <w:sz w:val="24"/>
        </w:rPr>
        <w:t>《纺织品</w:t>
      </w:r>
      <w:r>
        <w:rPr>
          <w:rFonts w:ascii="宋体" w:hAnsi="宋体" w:hint="eastAsia"/>
          <w:sz w:val="24"/>
        </w:rPr>
        <w:t xml:space="preserve"> </w:t>
      </w:r>
      <w:r>
        <w:rPr>
          <w:rFonts w:ascii="宋体" w:hAnsi="宋体" w:hint="eastAsia"/>
          <w:sz w:val="24"/>
        </w:rPr>
        <w:t>纤维含量的标识》的检测项目进行检测</w:t>
      </w:r>
    </w:p>
    <w:tbl>
      <w:tblPr>
        <w:tblW w:w="7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642"/>
        <w:gridCol w:w="2754"/>
      </w:tblGrid>
      <w:tr w:rsidR="00617189">
        <w:trPr>
          <w:cantSplit/>
          <w:trHeight w:val="602"/>
        </w:trPr>
        <w:tc>
          <w:tcPr>
            <w:tcW w:w="853" w:type="dxa"/>
            <w:vAlign w:val="center"/>
          </w:tcPr>
          <w:p w:rsidR="00617189" w:rsidRDefault="00550E55">
            <w:pPr>
              <w:adjustRightInd w:val="0"/>
              <w:snapToGrid w:val="0"/>
              <w:jc w:val="center"/>
              <w:rPr>
                <w:rFonts w:ascii="宋体" w:hAnsi="宋体"/>
                <w:sz w:val="24"/>
              </w:rPr>
            </w:pPr>
            <w:r>
              <w:rPr>
                <w:rFonts w:ascii="宋体" w:hAnsi="宋体" w:hint="eastAsia"/>
                <w:sz w:val="24"/>
              </w:rPr>
              <w:t>序号</w:t>
            </w:r>
          </w:p>
        </w:tc>
        <w:tc>
          <w:tcPr>
            <w:tcW w:w="3642" w:type="dxa"/>
            <w:vAlign w:val="center"/>
          </w:tcPr>
          <w:p w:rsidR="00617189" w:rsidRDefault="00550E55">
            <w:pPr>
              <w:adjustRightInd w:val="0"/>
              <w:snapToGrid w:val="0"/>
              <w:jc w:val="center"/>
              <w:rPr>
                <w:rFonts w:ascii="宋体" w:hAnsi="宋体"/>
                <w:sz w:val="24"/>
              </w:rPr>
            </w:pPr>
            <w:r>
              <w:rPr>
                <w:rFonts w:ascii="宋体" w:hAnsi="宋体" w:hint="eastAsia"/>
                <w:sz w:val="24"/>
              </w:rPr>
              <w:t>检</w:t>
            </w:r>
            <w:r>
              <w:rPr>
                <w:rFonts w:ascii="宋体" w:hAnsi="宋体" w:hint="eastAsia"/>
                <w:sz w:val="24"/>
              </w:rPr>
              <w:t>测</w:t>
            </w:r>
            <w:r>
              <w:rPr>
                <w:rFonts w:ascii="宋体" w:hAnsi="宋体" w:hint="eastAsia"/>
                <w:sz w:val="24"/>
              </w:rPr>
              <w:t>项目</w:t>
            </w:r>
          </w:p>
        </w:tc>
        <w:tc>
          <w:tcPr>
            <w:tcW w:w="2754" w:type="dxa"/>
            <w:vAlign w:val="center"/>
          </w:tcPr>
          <w:p w:rsidR="00617189" w:rsidRDefault="00550E55">
            <w:pPr>
              <w:adjustRightInd w:val="0"/>
              <w:snapToGrid w:val="0"/>
              <w:jc w:val="center"/>
              <w:rPr>
                <w:rFonts w:ascii="宋体" w:hAnsi="宋体"/>
                <w:sz w:val="24"/>
              </w:rPr>
            </w:pPr>
            <w:r>
              <w:rPr>
                <w:rFonts w:ascii="宋体" w:hAnsi="宋体" w:hint="eastAsia"/>
                <w:sz w:val="24"/>
              </w:rPr>
              <w:t>判定依据</w:t>
            </w:r>
          </w:p>
        </w:tc>
      </w:tr>
      <w:tr w:rsidR="00617189">
        <w:tc>
          <w:tcPr>
            <w:tcW w:w="853" w:type="dxa"/>
            <w:vAlign w:val="center"/>
          </w:tcPr>
          <w:p w:rsidR="00617189" w:rsidRDefault="00550E55">
            <w:pPr>
              <w:adjustRightInd w:val="0"/>
              <w:snapToGrid w:val="0"/>
              <w:spacing w:line="360" w:lineRule="auto"/>
              <w:jc w:val="center"/>
              <w:rPr>
                <w:rFonts w:ascii="宋体" w:hAnsi="宋体"/>
                <w:sz w:val="24"/>
              </w:rPr>
            </w:pPr>
            <w:r>
              <w:rPr>
                <w:rFonts w:ascii="宋体" w:hAnsi="宋体" w:hint="eastAsia"/>
                <w:sz w:val="24"/>
              </w:rPr>
              <w:t>1</w:t>
            </w:r>
          </w:p>
        </w:tc>
        <w:tc>
          <w:tcPr>
            <w:tcW w:w="3642" w:type="dxa"/>
            <w:vAlign w:val="center"/>
          </w:tcPr>
          <w:p w:rsidR="00617189" w:rsidRDefault="00550E55">
            <w:pPr>
              <w:adjustRightInd w:val="0"/>
              <w:snapToGrid w:val="0"/>
              <w:rPr>
                <w:rFonts w:ascii="宋体" w:hAnsi="宋体"/>
                <w:sz w:val="24"/>
              </w:rPr>
            </w:pPr>
            <w:r>
              <w:rPr>
                <w:rFonts w:ascii="宋体" w:hAnsi="宋体" w:hint="eastAsia"/>
                <w:sz w:val="24"/>
              </w:rPr>
              <w:t>甲醛含量</w:t>
            </w:r>
          </w:p>
        </w:tc>
        <w:tc>
          <w:tcPr>
            <w:tcW w:w="2754" w:type="dxa"/>
            <w:vAlign w:val="center"/>
          </w:tcPr>
          <w:p w:rsidR="00617189" w:rsidRDefault="00550E55">
            <w:pPr>
              <w:adjustRightInd w:val="0"/>
              <w:snapToGrid w:val="0"/>
              <w:rPr>
                <w:rFonts w:ascii="宋体" w:hAnsi="宋体"/>
                <w:sz w:val="24"/>
              </w:rPr>
            </w:pPr>
            <w:r>
              <w:rPr>
                <w:rFonts w:ascii="宋体" w:hAnsi="宋体" w:hint="eastAsia"/>
                <w:sz w:val="24"/>
              </w:rPr>
              <w:t>GB 18401-2010(B</w:t>
            </w:r>
            <w:r>
              <w:rPr>
                <w:rFonts w:ascii="宋体" w:hAnsi="宋体" w:hint="eastAsia"/>
                <w:sz w:val="24"/>
              </w:rPr>
              <w:t>类</w:t>
            </w:r>
            <w:r>
              <w:rPr>
                <w:rFonts w:ascii="宋体" w:hAnsi="宋体" w:hint="eastAsia"/>
                <w:sz w:val="24"/>
              </w:rPr>
              <w:t>)</w:t>
            </w:r>
          </w:p>
        </w:tc>
      </w:tr>
      <w:tr w:rsidR="00617189">
        <w:tc>
          <w:tcPr>
            <w:tcW w:w="853" w:type="dxa"/>
            <w:vAlign w:val="center"/>
          </w:tcPr>
          <w:p w:rsidR="00617189" w:rsidRDefault="00550E55">
            <w:pPr>
              <w:adjustRightInd w:val="0"/>
              <w:snapToGrid w:val="0"/>
              <w:spacing w:line="360" w:lineRule="auto"/>
              <w:jc w:val="center"/>
              <w:rPr>
                <w:rFonts w:ascii="宋体" w:hAnsi="宋体"/>
                <w:sz w:val="24"/>
              </w:rPr>
            </w:pPr>
            <w:r>
              <w:rPr>
                <w:rFonts w:ascii="宋体" w:hAnsi="宋体" w:hint="eastAsia"/>
                <w:sz w:val="24"/>
              </w:rPr>
              <w:t>2</w:t>
            </w:r>
          </w:p>
        </w:tc>
        <w:tc>
          <w:tcPr>
            <w:tcW w:w="3642" w:type="dxa"/>
            <w:vAlign w:val="center"/>
          </w:tcPr>
          <w:p w:rsidR="00617189" w:rsidRDefault="00550E55">
            <w:pPr>
              <w:adjustRightInd w:val="0"/>
              <w:snapToGrid w:val="0"/>
              <w:rPr>
                <w:rFonts w:ascii="宋体" w:hAnsi="宋体"/>
                <w:sz w:val="24"/>
              </w:rPr>
            </w:pPr>
            <w:r>
              <w:rPr>
                <w:rFonts w:ascii="宋体" w:hAnsi="宋体" w:hint="eastAsia"/>
                <w:sz w:val="24"/>
              </w:rPr>
              <w:t>可分解致癌芳香</w:t>
            </w:r>
            <w:proofErr w:type="gramStart"/>
            <w:r>
              <w:rPr>
                <w:rFonts w:ascii="宋体" w:hAnsi="宋体" w:hint="eastAsia"/>
                <w:sz w:val="24"/>
              </w:rPr>
              <w:t>胺</w:t>
            </w:r>
            <w:proofErr w:type="gramEnd"/>
            <w:r>
              <w:rPr>
                <w:rFonts w:ascii="宋体" w:hAnsi="宋体" w:hint="eastAsia"/>
                <w:sz w:val="24"/>
              </w:rPr>
              <w:t>染料（</w:t>
            </w:r>
            <w:r>
              <w:rPr>
                <w:rFonts w:ascii="宋体" w:hAnsi="宋体" w:hint="eastAsia"/>
                <w:sz w:val="24"/>
              </w:rPr>
              <w:t>mg/kg</w:t>
            </w:r>
            <w:r>
              <w:rPr>
                <w:rFonts w:ascii="宋体" w:hAnsi="宋体" w:hint="eastAsia"/>
                <w:sz w:val="24"/>
              </w:rPr>
              <w:t>）</w:t>
            </w:r>
          </w:p>
        </w:tc>
        <w:tc>
          <w:tcPr>
            <w:tcW w:w="2754" w:type="dxa"/>
            <w:vAlign w:val="center"/>
          </w:tcPr>
          <w:p w:rsidR="00617189" w:rsidRDefault="00550E55">
            <w:pPr>
              <w:adjustRightInd w:val="0"/>
              <w:snapToGrid w:val="0"/>
              <w:rPr>
                <w:rFonts w:ascii="宋体" w:hAnsi="宋体"/>
                <w:sz w:val="24"/>
              </w:rPr>
            </w:pPr>
            <w:r>
              <w:rPr>
                <w:rFonts w:ascii="宋体" w:hAnsi="宋体" w:hint="eastAsia"/>
                <w:sz w:val="24"/>
              </w:rPr>
              <w:t>按相关检测规范和要求检测</w:t>
            </w:r>
          </w:p>
        </w:tc>
      </w:tr>
      <w:tr w:rsidR="00617189">
        <w:tc>
          <w:tcPr>
            <w:tcW w:w="853" w:type="dxa"/>
            <w:vAlign w:val="center"/>
          </w:tcPr>
          <w:p w:rsidR="00617189" w:rsidRDefault="00550E55">
            <w:pPr>
              <w:adjustRightInd w:val="0"/>
              <w:snapToGrid w:val="0"/>
              <w:spacing w:line="360" w:lineRule="auto"/>
              <w:jc w:val="center"/>
              <w:rPr>
                <w:rFonts w:ascii="宋体" w:hAnsi="宋体"/>
                <w:sz w:val="24"/>
              </w:rPr>
            </w:pPr>
            <w:r>
              <w:rPr>
                <w:rFonts w:ascii="宋体" w:hAnsi="宋体" w:hint="eastAsia"/>
                <w:sz w:val="24"/>
              </w:rPr>
              <w:t>3</w:t>
            </w:r>
          </w:p>
        </w:tc>
        <w:tc>
          <w:tcPr>
            <w:tcW w:w="3642" w:type="dxa"/>
            <w:vAlign w:val="center"/>
          </w:tcPr>
          <w:p w:rsidR="00617189" w:rsidRDefault="00550E55">
            <w:pPr>
              <w:adjustRightInd w:val="0"/>
              <w:snapToGrid w:val="0"/>
              <w:spacing w:line="360" w:lineRule="auto"/>
              <w:rPr>
                <w:rFonts w:ascii="宋体" w:hAnsi="宋体"/>
                <w:sz w:val="24"/>
              </w:rPr>
            </w:pPr>
            <w:r>
              <w:rPr>
                <w:rFonts w:ascii="宋体" w:hAnsi="宋体" w:hint="eastAsia"/>
                <w:sz w:val="24"/>
              </w:rPr>
              <w:t>水洗尺寸变化率</w:t>
            </w:r>
          </w:p>
        </w:tc>
        <w:tc>
          <w:tcPr>
            <w:tcW w:w="2754" w:type="dxa"/>
          </w:tcPr>
          <w:p w:rsidR="00617189" w:rsidRDefault="00550E55">
            <w:pPr>
              <w:adjustRightInd w:val="0"/>
              <w:snapToGrid w:val="0"/>
              <w:spacing w:line="360" w:lineRule="auto"/>
              <w:rPr>
                <w:rFonts w:ascii="宋体" w:hAnsi="宋体"/>
                <w:sz w:val="24"/>
              </w:rPr>
            </w:pPr>
            <w:r>
              <w:rPr>
                <w:rFonts w:ascii="宋体" w:hAnsi="宋体" w:hint="eastAsia"/>
                <w:sz w:val="24"/>
              </w:rPr>
              <w:t>GB/T 22796-2009</w:t>
            </w:r>
          </w:p>
        </w:tc>
      </w:tr>
      <w:tr w:rsidR="00617189">
        <w:tc>
          <w:tcPr>
            <w:tcW w:w="853" w:type="dxa"/>
            <w:vAlign w:val="center"/>
          </w:tcPr>
          <w:p w:rsidR="00617189" w:rsidRDefault="00550E55">
            <w:pPr>
              <w:adjustRightInd w:val="0"/>
              <w:snapToGrid w:val="0"/>
              <w:spacing w:line="360" w:lineRule="auto"/>
              <w:jc w:val="center"/>
              <w:rPr>
                <w:rFonts w:ascii="宋体" w:hAnsi="宋体"/>
                <w:sz w:val="24"/>
              </w:rPr>
            </w:pPr>
            <w:r>
              <w:rPr>
                <w:rFonts w:ascii="宋体" w:hAnsi="宋体" w:hint="eastAsia"/>
                <w:sz w:val="24"/>
              </w:rPr>
              <w:t>4</w:t>
            </w:r>
          </w:p>
        </w:tc>
        <w:tc>
          <w:tcPr>
            <w:tcW w:w="3642" w:type="dxa"/>
            <w:vAlign w:val="center"/>
          </w:tcPr>
          <w:p w:rsidR="00617189" w:rsidRDefault="00550E55">
            <w:pPr>
              <w:adjustRightInd w:val="0"/>
              <w:snapToGrid w:val="0"/>
              <w:rPr>
                <w:rFonts w:ascii="宋体" w:hAnsi="宋体"/>
                <w:sz w:val="24"/>
              </w:rPr>
            </w:pPr>
            <w:r>
              <w:rPr>
                <w:rFonts w:ascii="宋体" w:hAnsi="宋体" w:hint="eastAsia"/>
                <w:sz w:val="24"/>
              </w:rPr>
              <w:t>纤维含量</w:t>
            </w:r>
          </w:p>
        </w:tc>
        <w:tc>
          <w:tcPr>
            <w:tcW w:w="2754" w:type="dxa"/>
            <w:vAlign w:val="center"/>
          </w:tcPr>
          <w:p w:rsidR="00617189" w:rsidRDefault="00550E55">
            <w:pPr>
              <w:adjustRightInd w:val="0"/>
              <w:snapToGrid w:val="0"/>
              <w:rPr>
                <w:rFonts w:ascii="宋体" w:hAnsi="宋体"/>
                <w:sz w:val="24"/>
              </w:rPr>
            </w:pPr>
            <w:r>
              <w:rPr>
                <w:rFonts w:ascii="宋体" w:hAnsi="宋体" w:hint="eastAsia"/>
                <w:sz w:val="24"/>
              </w:rPr>
              <w:t>按相关检测规范和要求检测</w:t>
            </w:r>
          </w:p>
        </w:tc>
      </w:tr>
      <w:tr w:rsidR="00617189">
        <w:tc>
          <w:tcPr>
            <w:tcW w:w="853" w:type="dxa"/>
            <w:vAlign w:val="center"/>
          </w:tcPr>
          <w:p w:rsidR="00617189" w:rsidRDefault="00550E55">
            <w:pPr>
              <w:adjustRightInd w:val="0"/>
              <w:snapToGrid w:val="0"/>
              <w:spacing w:line="360" w:lineRule="auto"/>
              <w:jc w:val="center"/>
              <w:rPr>
                <w:rFonts w:ascii="宋体" w:hAnsi="宋体"/>
                <w:sz w:val="24"/>
              </w:rPr>
            </w:pPr>
            <w:r>
              <w:rPr>
                <w:rFonts w:ascii="宋体" w:hAnsi="宋体" w:hint="eastAsia"/>
                <w:sz w:val="24"/>
              </w:rPr>
              <w:t>5</w:t>
            </w:r>
          </w:p>
        </w:tc>
        <w:tc>
          <w:tcPr>
            <w:tcW w:w="3642" w:type="dxa"/>
            <w:vAlign w:val="center"/>
          </w:tcPr>
          <w:p w:rsidR="00617189" w:rsidRDefault="00550E55">
            <w:pPr>
              <w:adjustRightInd w:val="0"/>
              <w:snapToGrid w:val="0"/>
              <w:spacing w:line="360" w:lineRule="auto"/>
              <w:rPr>
                <w:rFonts w:ascii="宋体" w:hAnsi="宋体"/>
                <w:sz w:val="24"/>
              </w:rPr>
            </w:pPr>
            <w:r>
              <w:rPr>
                <w:rFonts w:ascii="宋体" w:hAnsi="宋体" w:hint="eastAsia"/>
                <w:sz w:val="24"/>
              </w:rPr>
              <w:t>PH</w:t>
            </w:r>
            <w:r>
              <w:rPr>
                <w:rFonts w:ascii="宋体" w:hAnsi="宋体" w:hint="eastAsia"/>
                <w:sz w:val="24"/>
              </w:rPr>
              <w:t>值</w:t>
            </w:r>
          </w:p>
        </w:tc>
        <w:tc>
          <w:tcPr>
            <w:tcW w:w="2754" w:type="dxa"/>
          </w:tcPr>
          <w:p w:rsidR="00617189" w:rsidRDefault="00550E55">
            <w:pPr>
              <w:adjustRightInd w:val="0"/>
              <w:snapToGrid w:val="0"/>
              <w:spacing w:line="360" w:lineRule="auto"/>
              <w:rPr>
                <w:rFonts w:ascii="宋体" w:hAnsi="宋体"/>
                <w:sz w:val="24"/>
              </w:rPr>
            </w:pPr>
            <w:r>
              <w:rPr>
                <w:rFonts w:ascii="宋体" w:hAnsi="宋体" w:hint="eastAsia"/>
                <w:sz w:val="24"/>
              </w:rPr>
              <w:t>GB 18401-2010(B</w:t>
            </w:r>
            <w:r>
              <w:rPr>
                <w:rFonts w:ascii="宋体" w:hAnsi="宋体" w:hint="eastAsia"/>
                <w:sz w:val="24"/>
              </w:rPr>
              <w:t>类</w:t>
            </w:r>
            <w:r>
              <w:rPr>
                <w:rFonts w:ascii="宋体" w:hAnsi="宋体" w:hint="eastAsia"/>
                <w:sz w:val="24"/>
              </w:rPr>
              <w:t>)</w:t>
            </w:r>
          </w:p>
        </w:tc>
      </w:tr>
      <w:tr w:rsidR="00617189">
        <w:tc>
          <w:tcPr>
            <w:tcW w:w="853" w:type="dxa"/>
            <w:vAlign w:val="center"/>
          </w:tcPr>
          <w:p w:rsidR="00617189" w:rsidRDefault="00550E55">
            <w:pPr>
              <w:adjustRightInd w:val="0"/>
              <w:snapToGrid w:val="0"/>
              <w:spacing w:line="360" w:lineRule="auto"/>
              <w:jc w:val="center"/>
              <w:rPr>
                <w:rFonts w:ascii="宋体" w:hAnsi="宋体"/>
                <w:sz w:val="24"/>
              </w:rPr>
            </w:pPr>
            <w:r>
              <w:rPr>
                <w:rFonts w:ascii="宋体" w:hAnsi="宋体" w:hint="eastAsia"/>
                <w:sz w:val="24"/>
              </w:rPr>
              <w:t>6</w:t>
            </w:r>
          </w:p>
        </w:tc>
        <w:tc>
          <w:tcPr>
            <w:tcW w:w="3642" w:type="dxa"/>
            <w:vAlign w:val="center"/>
          </w:tcPr>
          <w:p w:rsidR="00617189" w:rsidRDefault="00550E55">
            <w:pPr>
              <w:adjustRightInd w:val="0"/>
              <w:snapToGrid w:val="0"/>
              <w:spacing w:line="360" w:lineRule="auto"/>
              <w:rPr>
                <w:rFonts w:ascii="宋体" w:hAnsi="宋体"/>
                <w:sz w:val="24"/>
              </w:rPr>
            </w:pPr>
            <w:r>
              <w:rPr>
                <w:rFonts w:ascii="宋体" w:hAnsi="宋体" w:hint="eastAsia"/>
                <w:sz w:val="24"/>
              </w:rPr>
              <w:t>纱线支数</w:t>
            </w:r>
          </w:p>
        </w:tc>
        <w:tc>
          <w:tcPr>
            <w:tcW w:w="2754" w:type="dxa"/>
          </w:tcPr>
          <w:p w:rsidR="00617189" w:rsidRDefault="00550E55">
            <w:pPr>
              <w:adjustRightInd w:val="0"/>
              <w:snapToGrid w:val="0"/>
              <w:spacing w:line="360" w:lineRule="auto"/>
              <w:jc w:val="left"/>
              <w:rPr>
                <w:rFonts w:ascii="宋体" w:hAnsi="宋体"/>
                <w:sz w:val="24"/>
              </w:rPr>
            </w:pPr>
            <w:r>
              <w:rPr>
                <w:rFonts w:ascii="宋体" w:hAnsi="宋体" w:hint="eastAsia"/>
                <w:sz w:val="24"/>
              </w:rPr>
              <w:t>按相关检测规范和要求检测</w:t>
            </w:r>
          </w:p>
        </w:tc>
      </w:tr>
    </w:tbl>
    <w:p w:rsidR="00617189" w:rsidRDefault="00617189">
      <w:pPr>
        <w:adjustRightInd w:val="0"/>
        <w:snapToGrid w:val="0"/>
        <w:spacing w:line="360" w:lineRule="auto"/>
        <w:rPr>
          <w:rFonts w:ascii="宋体" w:hAnsi="宋体"/>
          <w:sz w:val="24"/>
        </w:rPr>
      </w:pPr>
    </w:p>
    <w:p w:rsidR="00617189" w:rsidRDefault="00550E55">
      <w:pPr>
        <w:adjustRightInd w:val="0"/>
        <w:snapToGrid w:val="0"/>
        <w:spacing w:line="360" w:lineRule="auto"/>
        <w:ind w:firstLineChars="200" w:firstLine="480"/>
        <w:jc w:val="left"/>
        <w:rPr>
          <w:rFonts w:ascii="宋体" w:hAnsi="宋体"/>
          <w:sz w:val="24"/>
        </w:rPr>
      </w:pPr>
      <w:r>
        <w:rPr>
          <w:rFonts w:ascii="宋体" w:hAnsi="宋体" w:hint="eastAsia"/>
          <w:sz w:val="24"/>
        </w:rPr>
        <w:t xml:space="preserve">2.2 </w:t>
      </w:r>
      <w:r>
        <w:rPr>
          <w:rFonts w:ascii="宋体" w:hAnsi="宋体" w:hint="eastAsia"/>
          <w:sz w:val="24"/>
        </w:rPr>
        <w:t>冷气</w:t>
      </w:r>
      <w:proofErr w:type="gramStart"/>
      <w:r>
        <w:rPr>
          <w:rFonts w:ascii="宋体" w:hAnsi="宋体" w:hint="eastAsia"/>
          <w:sz w:val="24"/>
        </w:rPr>
        <w:t>被质量</w:t>
      </w:r>
      <w:proofErr w:type="gramEnd"/>
      <w:r>
        <w:rPr>
          <w:rFonts w:ascii="宋体" w:hAnsi="宋体" w:hint="eastAsia"/>
          <w:sz w:val="24"/>
        </w:rPr>
        <w:t>检测项目及判定依据：严格按照</w:t>
      </w:r>
      <w:r>
        <w:rPr>
          <w:rFonts w:ascii="宋体" w:hAnsi="宋体" w:hint="eastAsia"/>
          <w:sz w:val="24"/>
        </w:rPr>
        <w:t xml:space="preserve">GB 18401-2010 </w:t>
      </w:r>
      <w:r>
        <w:rPr>
          <w:rFonts w:ascii="宋体" w:hAnsi="宋体" w:hint="eastAsia"/>
          <w:sz w:val="24"/>
        </w:rPr>
        <w:t>《国家纺织产品基本安全技术规范》、</w:t>
      </w:r>
      <w:r>
        <w:rPr>
          <w:rFonts w:ascii="宋体" w:hAnsi="宋体" w:hint="eastAsia"/>
          <w:sz w:val="24"/>
        </w:rPr>
        <w:t xml:space="preserve">GB 18383-2007 </w:t>
      </w:r>
      <w:r>
        <w:rPr>
          <w:rFonts w:ascii="宋体" w:hAnsi="宋体" w:hint="eastAsia"/>
          <w:sz w:val="24"/>
        </w:rPr>
        <w:t>《絮用纤维制品通用技术要求》、</w:t>
      </w:r>
      <w:r>
        <w:rPr>
          <w:rFonts w:ascii="宋体" w:hAnsi="宋体" w:hint="eastAsia"/>
          <w:sz w:val="24"/>
        </w:rPr>
        <w:t xml:space="preserve">GB/T 22796-2009 </w:t>
      </w:r>
      <w:r>
        <w:rPr>
          <w:rFonts w:ascii="宋体" w:hAnsi="宋体" w:hint="eastAsia"/>
          <w:sz w:val="24"/>
        </w:rPr>
        <w:t>《被、被套》、</w:t>
      </w:r>
      <w:r>
        <w:rPr>
          <w:rFonts w:ascii="宋体" w:hAnsi="宋体" w:hint="eastAsia"/>
          <w:sz w:val="24"/>
        </w:rPr>
        <w:t xml:space="preserve">GB/T 29862-2013 </w:t>
      </w:r>
      <w:r>
        <w:rPr>
          <w:rFonts w:ascii="宋体" w:hAnsi="宋体" w:hint="eastAsia"/>
          <w:sz w:val="24"/>
        </w:rPr>
        <w:t>《纺织品</w:t>
      </w:r>
      <w:r>
        <w:rPr>
          <w:rFonts w:ascii="宋体" w:hAnsi="宋体" w:hint="eastAsia"/>
          <w:sz w:val="24"/>
        </w:rPr>
        <w:t xml:space="preserve"> </w:t>
      </w:r>
      <w:r>
        <w:rPr>
          <w:rFonts w:ascii="宋体" w:hAnsi="宋体" w:hint="eastAsia"/>
          <w:sz w:val="24"/>
        </w:rPr>
        <w:t>纤维含量的标识》的检测项目进行检测</w:t>
      </w:r>
    </w:p>
    <w:tbl>
      <w:tblPr>
        <w:tblW w:w="7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3013"/>
        <w:gridCol w:w="3287"/>
      </w:tblGrid>
      <w:tr w:rsidR="00617189">
        <w:trPr>
          <w:cantSplit/>
          <w:trHeight w:val="602"/>
        </w:trPr>
        <w:tc>
          <w:tcPr>
            <w:tcW w:w="786" w:type="dxa"/>
            <w:vAlign w:val="center"/>
          </w:tcPr>
          <w:p w:rsidR="00617189" w:rsidRDefault="00550E55">
            <w:pPr>
              <w:adjustRightInd w:val="0"/>
              <w:snapToGrid w:val="0"/>
              <w:jc w:val="center"/>
              <w:rPr>
                <w:rFonts w:ascii="宋体" w:hAnsi="宋体"/>
                <w:sz w:val="24"/>
              </w:rPr>
            </w:pPr>
            <w:r>
              <w:rPr>
                <w:rFonts w:ascii="宋体" w:hAnsi="宋体" w:hint="eastAsia"/>
                <w:sz w:val="24"/>
              </w:rPr>
              <w:t>序号</w:t>
            </w:r>
          </w:p>
        </w:tc>
        <w:tc>
          <w:tcPr>
            <w:tcW w:w="3013" w:type="dxa"/>
            <w:vAlign w:val="center"/>
          </w:tcPr>
          <w:p w:rsidR="00617189" w:rsidRDefault="00550E55">
            <w:pPr>
              <w:adjustRightInd w:val="0"/>
              <w:snapToGrid w:val="0"/>
              <w:jc w:val="center"/>
              <w:rPr>
                <w:rFonts w:ascii="宋体" w:hAnsi="宋体"/>
                <w:sz w:val="24"/>
              </w:rPr>
            </w:pPr>
            <w:r>
              <w:rPr>
                <w:rFonts w:ascii="宋体" w:hAnsi="宋体" w:hint="eastAsia"/>
                <w:sz w:val="24"/>
              </w:rPr>
              <w:t>检</w:t>
            </w:r>
            <w:r>
              <w:rPr>
                <w:rFonts w:ascii="宋体" w:hAnsi="宋体" w:hint="eastAsia"/>
                <w:sz w:val="24"/>
              </w:rPr>
              <w:t>测</w:t>
            </w:r>
            <w:r>
              <w:rPr>
                <w:rFonts w:ascii="宋体" w:hAnsi="宋体" w:hint="eastAsia"/>
                <w:sz w:val="24"/>
              </w:rPr>
              <w:t>项目</w:t>
            </w:r>
          </w:p>
        </w:tc>
        <w:tc>
          <w:tcPr>
            <w:tcW w:w="3287" w:type="dxa"/>
            <w:vAlign w:val="center"/>
          </w:tcPr>
          <w:p w:rsidR="00617189" w:rsidRDefault="00550E55">
            <w:pPr>
              <w:adjustRightInd w:val="0"/>
              <w:snapToGrid w:val="0"/>
              <w:jc w:val="center"/>
              <w:rPr>
                <w:rFonts w:ascii="宋体" w:hAnsi="宋体"/>
                <w:sz w:val="24"/>
              </w:rPr>
            </w:pPr>
            <w:r>
              <w:rPr>
                <w:rFonts w:ascii="宋体" w:hAnsi="宋体" w:hint="eastAsia"/>
                <w:sz w:val="24"/>
              </w:rPr>
              <w:t>判定依据</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1</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纤维含量</w:t>
            </w:r>
            <w:r>
              <w:rPr>
                <w:rFonts w:ascii="宋体" w:hAnsi="宋体" w:hint="eastAsia"/>
                <w:sz w:val="24"/>
              </w:rPr>
              <w:t>[</w:t>
            </w:r>
            <w:r>
              <w:rPr>
                <w:rFonts w:ascii="宋体" w:hAnsi="宋体" w:hint="eastAsia"/>
                <w:sz w:val="24"/>
              </w:rPr>
              <w:t>面料</w:t>
            </w:r>
            <w:r>
              <w:rPr>
                <w:rFonts w:ascii="宋体" w:hAnsi="宋体" w:hint="eastAsia"/>
                <w:sz w:val="24"/>
              </w:rPr>
              <w:t>]</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按相关检测规范和要求检测</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2</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纤维含量</w:t>
            </w:r>
            <w:r>
              <w:rPr>
                <w:rFonts w:ascii="宋体" w:hAnsi="宋体" w:hint="eastAsia"/>
                <w:sz w:val="24"/>
              </w:rPr>
              <w:t>[</w:t>
            </w:r>
            <w:r>
              <w:rPr>
                <w:rFonts w:ascii="宋体" w:hAnsi="宋体" w:hint="eastAsia"/>
                <w:sz w:val="24"/>
              </w:rPr>
              <w:t>填充物</w:t>
            </w:r>
            <w:r>
              <w:rPr>
                <w:rFonts w:ascii="宋体" w:hAnsi="宋体" w:hint="eastAsia"/>
                <w:sz w:val="24"/>
              </w:rPr>
              <w:t>]</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按相关检测规范和要求检测</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3</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PH</w:t>
            </w:r>
            <w:r>
              <w:rPr>
                <w:rFonts w:ascii="宋体" w:hAnsi="宋体" w:hint="eastAsia"/>
                <w:sz w:val="24"/>
              </w:rPr>
              <w:t>值</w:t>
            </w:r>
            <w:r>
              <w:rPr>
                <w:rFonts w:ascii="宋体" w:hAnsi="宋体" w:hint="eastAsia"/>
                <w:sz w:val="24"/>
              </w:rPr>
              <w:t>[</w:t>
            </w:r>
            <w:r>
              <w:rPr>
                <w:rFonts w:ascii="宋体" w:hAnsi="宋体" w:hint="eastAsia"/>
                <w:sz w:val="24"/>
              </w:rPr>
              <w:t>面料</w:t>
            </w:r>
            <w:r>
              <w:rPr>
                <w:rFonts w:ascii="宋体" w:hAnsi="宋体" w:hint="eastAsia"/>
                <w:sz w:val="24"/>
              </w:rPr>
              <w:t>]</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18401-2010(B</w:t>
            </w:r>
            <w:r>
              <w:rPr>
                <w:rFonts w:ascii="宋体" w:hAnsi="宋体" w:hint="eastAsia"/>
                <w:sz w:val="24"/>
              </w:rPr>
              <w:t>类</w:t>
            </w:r>
            <w:r>
              <w:rPr>
                <w:rFonts w:ascii="宋体" w:hAnsi="宋体" w:hint="eastAsia"/>
                <w:sz w:val="24"/>
              </w:rPr>
              <w:t>)</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4</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甲醛含量</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18401-2010(B</w:t>
            </w:r>
            <w:r>
              <w:rPr>
                <w:rFonts w:ascii="宋体" w:hAnsi="宋体" w:hint="eastAsia"/>
                <w:sz w:val="24"/>
              </w:rPr>
              <w:t>类</w:t>
            </w:r>
            <w:r>
              <w:rPr>
                <w:rFonts w:ascii="宋体" w:hAnsi="宋体" w:hint="eastAsia"/>
                <w:sz w:val="24"/>
              </w:rPr>
              <w:t>)</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5</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原料要求（感官检测）</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18383-2007</w:t>
            </w:r>
          </w:p>
        </w:tc>
      </w:tr>
    </w:tbl>
    <w:p w:rsidR="00617189" w:rsidRDefault="00550E55">
      <w:pPr>
        <w:adjustRightInd w:val="0"/>
        <w:snapToGrid w:val="0"/>
        <w:spacing w:line="360" w:lineRule="auto"/>
        <w:ind w:firstLineChars="200" w:firstLine="480"/>
        <w:jc w:val="left"/>
        <w:rPr>
          <w:rFonts w:ascii="宋体" w:hAnsi="宋体"/>
          <w:sz w:val="24"/>
        </w:rPr>
      </w:pPr>
      <w:r>
        <w:rPr>
          <w:rFonts w:ascii="宋体" w:hAnsi="宋体" w:hint="eastAsia"/>
          <w:sz w:val="24"/>
        </w:rPr>
        <w:t xml:space="preserve">2.3 </w:t>
      </w:r>
      <w:r>
        <w:rPr>
          <w:rFonts w:ascii="宋体" w:hAnsi="宋体" w:hint="eastAsia"/>
          <w:sz w:val="24"/>
        </w:rPr>
        <w:t>枕头质量检测项目及判定依据：严格按照</w:t>
      </w:r>
      <w:r>
        <w:rPr>
          <w:rFonts w:ascii="宋体" w:hAnsi="宋体" w:hint="eastAsia"/>
          <w:sz w:val="24"/>
        </w:rPr>
        <w:t>GB/T 22843-2009</w:t>
      </w:r>
      <w:r>
        <w:rPr>
          <w:rFonts w:ascii="宋体" w:hAnsi="宋体" w:hint="eastAsia"/>
          <w:sz w:val="24"/>
        </w:rPr>
        <w:t>《枕、垫类产品》、</w:t>
      </w:r>
      <w:r>
        <w:rPr>
          <w:rFonts w:ascii="宋体" w:hAnsi="宋体" w:hint="eastAsia"/>
          <w:sz w:val="24"/>
        </w:rPr>
        <w:t xml:space="preserve">GB 18401-2010 </w:t>
      </w:r>
      <w:r>
        <w:rPr>
          <w:rFonts w:ascii="宋体" w:hAnsi="宋体" w:hint="eastAsia"/>
          <w:sz w:val="24"/>
        </w:rPr>
        <w:t>《国家纺织产品基本安全技术规范》、</w:t>
      </w:r>
      <w:r>
        <w:rPr>
          <w:rFonts w:ascii="宋体" w:hAnsi="宋体" w:hint="eastAsia"/>
          <w:sz w:val="24"/>
        </w:rPr>
        <w:t xml:space="preserve">GB/T 29862-2013 </w:t>
      </w:r>
      <w:r>
        <w:rPr>
          <w:rFonts w:ascii="宋体" w:hAnsi="宋体" w:hint="eastAsia"/>
          <w:sz w:val="24"/>
        </w:rPr>
        <w:t>《纺织品</w:t>
      </w:r>
      <w:r>
        <w:rPr>
          <w:rFonts w:ascii="宋体" w:hAnsi="宋体" w:hint="eastAsia"/>
          <w:sz w:val="24"/>
        </w:rPr>
        <w:t xml:space="preserve"> </w:t>
      </w:r>
      <w:r>
        <w:rPr>
          <w:rFonts w:ascii="宋体" w:hAnsi="宋体" w:hint="eastAsia"/>
          <w:sz w:val="24"/>
        </w:rPr>
        <w:t>纤维含量的标识》的检测项目进行检测</w:t>
      </w:r>
    </w:p>
    <w:tbl>
      <w:tblPr>
        <w:tblW w:w="7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3013"/>
        <w:gridCol w:w="3287"/>
      </w:tblGrid>
      <w:tr w:rsidR="00617189">
        <w:trPr>
          <w:cantSplit/>
          <w:trHeight w:val="602"/>
        </w:trPr>
        <w:tc>
          <w:tcPr>
            <w:tcW w:w="786" w:type="dxa"/>
            <w:vAlign w:val="center"/>
          </w:tcPr>
          <w:p w:rsidR="00617189" w:rsidRDefault="00550E55">
            <w:pPr>
              <w:adjustRightInd w:val="0"/>
              <w:snapToGrid w:val="0"/>
              <w:jc w:val="center"/>
              <w:rPr>
                <w:rFonts w:ascii="宋体" w:hAnsi="宋体"/>
                <w:sz w:val="24"/>
              </w:rPr>
            </w:pPr>
            <w:r>
              <w:rPr>
                <w:rFonts w:ascii="宋体" w:hAnsi="宋体" w:hint="eastAsia"/>
                <w:sz w:val="24"/>
              </w:rPr>
              <w:lastRenderedPageBreak/>
              <w:t>序号</w:t>
            </w:r>
          </w:p>
        </w:tc>
        <w:tc>
          <w:tcPr>
            <w:tcW w:w="3013" w:type="dxa"/>
            <w:vAlign w:val="center"/>
          </w:tcPr>
          <w:p w:rsidR="00617189" w:rsidRDefault="00550E55">
            <w:pPr>
              <w:adjustRightInd w:val="0"/>
              <w:snapToGrid w:val="0"/>
              <w:jc w:val="center"/>
              <w:rPr>
                <w:rFonts w:ascii="宋体" w:hAnsi="宋体"/>
                <w:sz w:val="24"/>
              </w:rPr>
            </w:pPr>
            <w:r>
              <w:rPr>
                <w:rFonts w:ascii="宋体" w:hAnsi="宋体" w:hint="eastAsia"/>
                <w:sz w:val="24"/>
              </w:rPr>
              <w:t>检</w:t>
            </w:r>
            <w:r>
              <w:rPr>
                <w:rFonts w:ascii="宋体" w:hAnsi="宋体" w:hint="eastAsia"/>
                <w:sz w:val="24"/>
              </w:rPr>
              <w:t>测</w:t>
            </w:r>
            <w:r>
              <w:rPr>
                <w:rFonts w:ascii="宋体" w:hAnsi="宋体" w:hint="eastAsia"/>
                <w:sz w:val="24"/>
              </w:rPr>
              <w:t>项目</w:t>
            </w:r>
          </w:p>
        </w:tc>
        <w:tc>
          <w:tcPr>
            <w:tcW w:w="3287" w:type="dxa"/>
            <w:vAlign w:val="center"/>
          </w:tcPr>
          <w:p w:rsidR="00617189" w:rsidRDefault="00550E55">
            <w:pPr>
              <w:adjustRightInd w:val="0"/>
              <w:snapToGrid w:val="0"/>
              <w:jc w:val="center"/>
              <w:rPr>
                <w:rFonts w:ascii="宋体" w:hAnsi="宋体"/>
                <w:sz w:val="24"/>
              </w:rPr>
            </w:pPr>
            <w:r>
              <w:rPr>
                <w:rFonts w:ascii="宋体" w:hAnsi="宋体" w:hint="eastAsia"/>
                <w:sz w:val="24"/>
              </w:rPr>
              <w:t>判定依据</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1</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纤维含量</w:t>
            </w:r>
            <w:r>
              <w:rPr>
                <w:rFonts w:ascii="宋体" w:hAnsi="宋体" w:hint="eastAsia"/>
                <w:sz w:val="24"/>
              </w:rPr>
              <w:t>[</w:t>
            </w:r>
            <w:r>
              <w:rPr>
                <w:rFonts w:ascii="宋体" w:hAnsi="宋体" w:hint="eastAsia"/>
                <w:sz w:val="24"/>
              </w:rPr>
              <w:t>面料</w:t>
            </w:r>
            <w:r>
              <w:rPr>
                <w:rFonts w:ascii="宋体" w:hAnsi="宋体" w:hint="eastAsia"/>
                <w:sz w:val="24"/>
              </w:rPr>
              <w:t>]</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按相关检测规范和要求检测</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2</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纤维含量</w:t>
            </w:r>
            <w:r>
              <w:rPr>
                <w:rFonts w:ascii="宋体" w:hAnsi="宋体" w:hint="eastAsia"/>
                <w:sz w:val="24"/>
              </w:rPr>
              <w:t>[</w:t>
            </w:r>
            <w:r>
              <w:rPr>
                <w:rFonts w:ascii="宋体" w:hAnsi="宋体" w:hint="eastAsia"/>
                <w:sz w:val="24"/>
              </w:rPr>
              <w:t>填充物</w:t>
            </w:r>
            <w:r>
              <w:rPr>
                <w:rFonts w:ascii="宋体" w:hAnsi="宋体" w:hint="eastAsia"/>
                <w:sz w:val="24"/>
              </w:rPr>
              <w:t>]</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按相关检测规范和要求检测</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3</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PH</w:t>
            </w:r>
            <w:r>
              <w:rPr>
                <w:rFonts w:ascii="宋体" w:hAnsi="宋体" w:hint="eastAsia"/>
                <w:sz w:val="24"/>
              </w:rPr>
              <w:t>值</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18401-2010(B</w:t>
            </w:r>
            <w:r>
              <w:rPr>
                <w:rFonts w:ascii="宋体" w:hAnsi="宋体" w:hint="eastAsia"/>
                <w:sz w:val="24"/>
              </w:rPr>
              <w:t>类</w:t>
            </w:r>
            <w:r>
              <w:rPr>
                <w:rFonts w:ascii="宋体" w:hAnsi="宋体" w:hint="eastAsia"/>
                <w:sz w:val="24"/>
              </w:rPr>
              <w:t>)</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4</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甲醛含量</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18401-2010(B</w:t>
            </w:r>
            <w:r>
              <w:rPr>
                <w:rFonts w:ascii="宋体" w:hAnsi="宋体" w:hint="eastAsia"/>
                <w:sz w:val="24"/>
              </w:rPr>
              <w:t>类</w:t>
            </w:r>
            <w:r>
              <w:rPr>
                <w:rFonts w:ascii="宋体" w:hAnsi="宋体" w:hint="eastAsia"/>
                <w:sz w:val="24"/>
              </w:rPr>
              <w:t>)</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5</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原料要求（感官检测）</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18383-2007</w:t>
            </w:r>
          </w:p>
        </w:tc>
      </w:tr>
    </w:tbl>
    <w:p w:rsidR="00617189" w:rsidRDefault="00617189">
      <w:pPr>
        <w:adjustRightInd w:val="0"/>
        <w:snapToGrid w:val="0"/>
        <w:spacing w:line="360" w:lineRule="auto"/>
        <w:ind w:firstLineChars="200" w:firstLine="480"/>
        <w:jc w:val="left"/>
        <w:rPr>
          <w:rFonts w:ascii="宋体" w:hAnsi="宋体"/>
          <w:sz w:val="24"/>
        </w:rPr>
      </w:pPr>
    </w:p>
    <w:p w:rsidR="00617189" w:rsidRDefault="00550E55">
      <w:pPr>
        <w:adjustRightInd w:val="0"/>
        <w:snapToGrid w:val="0"/>
        <w:spacing w:line="360" w:lineRule="auto"/>
        <w:ind w:firstLineChars="200" w:firstLine="480"/>
        <w:jc w:val="left"/>
        <w:rPr>
          <w:rFonts w:ascii="宋体" w:hAnsi="宋体"/>
          <w:sz w:val="24"/>
        </w:rPr>
      </w:pPr>
      <w:r>
        <w:rPr>
          <w:rFonts w:ascii="宋体" w:hAnsi="宋体" w:hint="eastAsia"/>
          <w:sz w:val="24"/>
        </w:rPr>
        <w:t xml:space="preserve">2.4 </w:t>
      </w:r>
      <w:r>
        <w:rPr>
          <w:rFonts w:ascii="宋体" w:hAnsi="宋体" w:hint="eastAsia"/>
          <w:sz w:val="24"/>
        </w:rPr>
        <w:t>垫被质量检测项目及判定依据：严格按照</w:t>
      </w:r>
      <w:r>
        <w:rPr>
          <w:rFonts w:ascii="宋体" w:hAnsi="宋体" w:hint="eastAsia"/>
          <w:sz w:val="24"/>
        </w:rPr>
        <w:t xml:space="preserve">GB 18401-2010 </w:t>
      </w:r>
      <w:r>
        <w:rPr>
          <w:rFonts w:ascii="宋体" w:hAnsi="宋体" w:hint="eastAsia"/>
          <w:sz w:val="24"/>
        </w:rPr>
        <w:t>《国家纺织产品基本安全技术规范》、</w:t>
      </w:r>
      <w:r>
        <w:rPr>
          <w:rFonts w:ascii="宋体" w:hAnsi="宋体" w:hint="eastAsia"/>
          <w:sz w:val="24"/>
        </w:rPr>
        <w:t xml:space="preserve">GB 18383-2007 </w:t>
      </w:r>
      <w:r>
        <w:rPr>
          <w:rFonts w:ascii="宋体" w:hAnsi="宋体" w:hint="eastAsia"/>
          <w:sz w:val="24"/>
        </w:rPr>
        <w:t>《絮用纤维制品通用技术要求》、</w:t>
      </w:r>
      <w:r>
        <w:rPr>
          <w:rFonts w:ascii="宋体" w:hAnsi="宋体" w:hint="eastAsia"/>
          <w:sz w:val="24"/>
        </w:rPr>
        <w:t xml:space="preserve">GB/T 22796-2009 </w:t>
      </w:r>
      <w:r>
        <w:rPr>
          <w:rFonts w:ascii="宋体" w:hAnsi="宋体" w:hint="eastAsia"/>
          <w:sz w:val="24"/>
        </w:rPr>
        <w:t>《被、被套》、</w:t>
      </w:r>
      <w:r>
        <w:rPr>
          <w:rFonts w:ascii="宋体" w:hAnsi="宋体" w:hint="eastAsia"/>
          <w:sz w:val="24"/>
        </w:rPr>
        <w:t xml:space="preserve">GB/T 29862-2013 </w:t>
      </w:r>
      <w:r>
        <w:rPr>
          <w:rFonts w:ascii="宋体" w:hAnsi="宋体" w:hint="eastAsia"/>
          <w:sz w:val="24"/>
        </w:rPr>
        <w:t>《纺织品</w:t>
      </w:r>
      <w:r>
        <w:rPr>
          <w:rFonts w:ascii="宋体" w:hAnsi="宋体" w:hint="eastAsia"/>
          <w:sz w:val="24"/>
        </w:rPr>
        <w:t xml:space="preserve"> </w:t>
      </w:r>
      <w:r>
        <w:rPr>
          <w:rFonts w:ascii="宋体" w:hAnsi="宋体" w:hint="eastAsia"/>
          <w:sz w:val="24"/>
        </w:rPr>
        <w:t>纤维含量的标识》的检测项目进行检测</w:t>
      </w:r>
    </w:p>
    <w:tbl>
      <w:tblPr>
        <w:tblW w:w="7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3013"/>
        <w:gridCol w:w="3287"/>
      </w:tblGrid>
      <w:tr w:rsidR="00617189">
        <w:trPr>
          <w:cantSplit/>
          <w:trHeight w:val="602"/>
        </w:trPr>
        <w:tc>
          <w:tcPr>
            <w:tcW w:w="786" w:type="dxa"/>
            <w:vAlign w:val="center"/>
          </w:tcPr>
          <w:p w:rsidR="00617189" w:rsidRDefault="00550E55">
            <w:pPr>
              <w:adjustRightInd w:val="0"/>
              <w:snapToGrid w:val="0"/>
              <w:jc w:val="center"/>
              <w:rPr>
                <w:rFonts w:ascii="宋体" w:hAnsi="宋体"/>
                <w:sz w:val="24"/>
              </w:rPr>
            </w:pPr>
            <w:r>
              <w:rPr>
                <w:rFonts w:ascii="宋体" w:hAnsi="宋体" w:hint="eastAsia"/>
                <w:sz w:val="24"/>
              </w:rPr>
              <w:t>序号</w:t>
            </w:r>
          </w:p>
        </w:tc>
        <w:tc>
          <w:tcPr>
            <w:tcW w:w="3013" w:type="dxa"/>
            <w:vAlign w:val="center"/>
          </w:tcPr>
          <w:p w:rsidR="00617189" w:rsidRDefault="00550E55">
            <w:pPr>
              <w:adjustRightInd w:val="0"/>
              <w:snapToGrid w:val="0"/>
              <w:jc w:val="center"/>
              <w:rPr>
                <w:rFonts w:ascii="宋体" w:hAnsi="宋体"/>
                <w:sz w:val="24"/>
              </w:rPr>
            </w:pPr>
            <w:r>
              <w:rPr>
                <w:rFonts w:ascii="宋体" w:hAnsi="宋体" w:hint="eastAsia"/>
                <w:sz w:val="24"/>
              </w:rPr>
              <w:t>检</w:t>
            </w:r>
            <w:r>
              <w:rPr>
                <w:rFonts w:ascii="宋体" w:hAnsi="宋体" w:hint="eastAsia"/>
                <w:sz w:val="24"/>
              </w:rPr>
              <w:t>测</w:t>
            </w:r>
            <w:r>
              <w:rPr>
                <w:rFonts w:ascii="宋体" w:hAnsi="宋体" w:hint="eastAsia"/>
                <w:sz w:val="24"/>
              </w:rPr>
              <w:t>项目</w:t>
            </w:r>
          </w:p>
        </w:tc>
        <w:tc>
          <w:tcPr>
            <w:tcW w:w="3287" w:type="dxa"/>
            <w:vAlign w:val="center"/>
          </w:tcPr>
          <w:p w:rsidR="00617189" w:rsidRDefault="00550E55">
            <w:pPr>
              <w:adjustRightInd w:val="0"/>
              <w:snapToGrid w:val="0"/>
              <w:jc w:val="center"/>
              <w:rPr>
                <w:rFonts w:ascii="宋体" w:hAnsi="宋体"/>
                <w:sz w:val="24"/>
              </w:rPr>
            </w:pPr>
            <w:r>
              <w:rPr>
                <w:rFonts w:ascii="宋体" w:hAnsi="宋体" w:hint="eastAsia"/>
                <w:sz w:val="24"/>
              </w:rPr>
              <w:t>判定依据</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1</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纤维含量</w:t>
            </w:r>
            <w:r>
              <w:rPr>
                <w:rFonts w:ascii="宋体" w:hAnsi="宋体" w:hint="eastAsia"/>
                <w:sz w:val="24"/>
              </w:rPr>
              <w:t>[</w:t>
            </w:r>
            <w:r>
              <w:rPr>
                <w:rFonts w:ascii="宋体" w:hAnsi="宋体" w:hint="eastAsia"/>
                <w:sz w:val="24"/>
              </w:rPr>
              <w:t>面料</w:t>
            </w:r>
            <w:r>
              <w:rPr>
                <w:rFonts w:ascii="宋体" w:hAnsi="宋体" w:hint="eastAsia"/>
                <w:sz w:val="24"/>
              </w:rPr>
              <w:t>]</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按相关检测规范和要求检测</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2</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纤维含量</w:t>
            </w:r>
            <w:r>
              <w:rPr>
                <w:rFonts w:ascii="宋体" w:hAnsi="宋体" w:hint="eastAsia"/>
                <w:sz w:val="24"/>
              </w:rPr>
              <w:t>[</w:t>
            </w:r>
            <w:r>
              <w:rPr>
                <w:rFonts w:ascii="宋体" w:hAnsi="宋体" w:hint="eastAsia"/>
                <w:sz w:val="24"/>
              </w:rPr>
              <w:t>填充物</w:t>
            </w:r>
            <w:r>
              <w:rPr>
                <w:rFonts w:ascii="宋体" w:hAnsi="宋体" w:hint="eastAsia"/>
                <w:sz w:val="24"/>
              </w:rPr>
              <w:t>]</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按检测要求检测</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3</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PH</w:t>
            </w:r>
            <w:r>
              <w:rPr>
                <w:rFonts w:ascii="宋体" w:hAnsi="宋体" w:hint="eastAsia"/>
                <w:sz w:val="24"/>
              </w:rPr>
              <w:t>值</w:t>
            </w:r>
            <w:r>
              <w:rPr>
                <w:rFonts w:ascii="宋体" w:hAnsi="宋体" w:hint="eastAsia"/>
                <w:sz w:val="24"/>
              </w:rPr>
              <w:t>[</w:t>
            </w:r>
            <w:r>
              <w:rPr>
                <w:rFonts w:ascii="宋体" w:hAnsi="宋体" w:hint="eastAsia"/>
                <w:sz w:val="24"/>
              </w:rPr>
              <w:t>面料</w:t>
            </w:r>
            <w:r>
              <w:rPr>
                <w:rFonts w:ascii="宋体" w:hAnsi="宋体" w:hint="eastAsia"/>
                <w:sz w:val="24"/>
              </w:rPr>
              <w:t>]</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18401-2010(B</w:t>
            </w:r>
            <w:r>
              <w:rPr>
                <w:rFonts w:ascii="宋体" w:hAnsi="宋体" w:hint="eastAsia"/>
                <w:sz w:val="24"/>
              </w:rPr>
              <w:t>类</w:t>
            </w:r>
            <w:r>
              <w:rPr>
                <w:rFonts w:ascii="宋体" w:hAnsi="宋体" w:hint="eastAsia"/>
                <w:sz w:val="24"/>
              </w:rPr>
              <w:t>)</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4</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甲醛含量</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18401-2010(B</w:t>
            </w:r>
            <w:r>
              <w:rPr>
                <w:rFonts w:ascii="宋体" w:hAnsi="宋体" w:hint="eastAsia"/>
                <w:sz w:val="24"/>
              </w:rPr>
              <w:t>类</w:t>
            </w:r>
            <w:r>
              <w:rPr>
                <w:rFonts w:ascii="宋体" w:hAnsi="宋体" w:hint="eastAsia"/>
                <w:sz w:val="24"/>
              </w:rPr>
              <w:t>)</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5</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原料要求（感官检测）</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18383-2007</w:t>
            </w:r>
          </w:p>
        </w:tc>
      </w:tr>
    </w:tbl>
    <w:p w:rsidR="00617189" w:rsidRDefault="00617189">
      <w:pPr>
        <w:adjustRightInd w:val="0"/>
        <w:snapToGrid w:val="0"/>
        <w:spacing w:line="360" w:lineRule="auto"/>
        <w:rPr>
          <w:sz w:val="24"/>
        </w:rPr>
      </w:pPr>
    </w:p>
    <w:p w:rsidR="00617189" w:rsidRDefault="00550E55">
      <w:pPr>
        <w:adjustRightInd w:val="0"/>
        <w:snapToGrid w:val="0"/>
        <w:spacing w:line="360" w:lineRule="auto"/>
        <w:ind w:firstLineChars="200" w:firstLine="480"/>
        <w:jc w:val="left"/>
        <w:rPr>
          <w:rFonts w:ascii="宋体" w:hAnsi="宋体"/>
          <w:sz w:val="24"/>
        </w:rPr>
      </w:pPr>
      <w:r>
        <w:rPr>
          <w:rFonts w:ascii="宋体" w:hAnsi="宋体" w:hint="eastAsia"/>
          <w:sz w:val="24"/>
        </w:rPr>
        <w:t xml:space="preserve">2.5 </w:t>
      </w:r>
      <w:r>
        <w:rPr>
          <w:rFonts w:ascii="宋体" w:hAnsi="宋体" w:hint="eastAsia"/>
          <w:sz w:val="24"/>
        </w:rPr>
        <w:t>棉胎质量检测项目及判定依据：严格按照</w:t>
      </w:r>
      <w:r>
        <w:rPr>
          <w:rFonts w:ascii="宋体" w:hAnsi="宋体" w:hint="eastAsia"/>
          <w:sz w:val="24"/>
        </w:rPr>
        <w:t xml:space="preserve">GB 18401-2010 </w:t>
      </w:r>
      <w:r>
        <w:rPr>
          <w:rFonts w:ascii="宋体" w:hAnsi="宋体" w:hint="eastAsia"/>
          <w:sz w:val="24"/>
        </w:rPr>
        <w:t>《国家纺织产品基本安全技术规范》、</w:t>
      </w:r>
      <w:r>
        <w:rPr>
          <w:rFonts w:ascii="宋体" w:hAnsi="宋体" w:hint="eastAsia"/>
          <w:sz w:val="24"/>
        </w:rPr>
        <w:t xml:space="preserve">GB 18383-2007 </w:t>
      </w:r>
      <w:r>
        <w:rPr>
          <w:rFonts w:ascii="宋体" w:hAnsi="宋体" w:hint="eastAsia"/>
          <w:sz w:val="24"/>
        </w:rPr>
        <w:t>《絮用纤维制品通用技术要求》的检测项目进行检测</w:t>
      </w:r>
    </w:p>
    <w:tbl>
      <w:tblPr>
        <w:tblW w:w="7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3013"/>
        <w:gridCol w:w="3287"/>
      </w:tblGrid>
      <w:tr w:rsidR="00617189">
        <w:trPr>
          <w:cantSplit/>
          <w:trHeight w:val="602"/>
        </w:trPr>
        <w:tc>
          <w:tcPr>
            <w:tcW w:w="786" w:type="dxa"/>
            <w:vAlign w:val="center"/>
          </w:tcPr>
          <w:p w:rsidR="00617189" w:rsidRDefault="00550E55">
            <w:pPr>
              <w:adjustRightInd w:val="0"/>
              <w:snapToGrid w:val="0"/>
              <w:jc w:val="center"/>
              <w:rPr>
                <w:rFonts w:ascii="宋体" w:hAnsi="宋体"/>
                <w:sz w:val="24"/>
              </w:rPr>
            </w:pPr>
            <w:r>
              <w:rPr>
                <w:rFonts w:ascii="宋体" w:hAnsi="宋体" w:hint="eastAsia"/>
                <w:sz w:val="24"/>
              </w:rPr>
              <w:t>序号</w:t>
            </w:r>
          </w:p>
        </w:tc>
        <w:tc>
          <w:tcPr>
            <w:tcW w:w="3013" w:type="dxa"/>
            <w:vAlign w:val="center"/>
          </w:tcPr>
          <w:p w:rsidR="00617189" w:rsidRDefault="00550E55">
            <w:pPr>
              <w:adjustRightInd w:val="0"/>
              <w:snapToGrid w:val="0"/>
              <w:jc w:val="center"/>
              <w:rPr>
                <w:rFonts w:ascii="宋体" w:hAnsi="宋体"/>
                <w:sz w:val="24"/>
              </w:rPr>
            </w:pPr>
            <w:r>
              <w:rPr>
                <w:rFonts w:ascii="宋体" w:hAnsi="宋体" w:hint="eastAsia"/>
                <w:sz w:val="24"/>
              </w:rPr>
              <w:t>检</w:t>
            </w:r>
            <w:r>
              <w:rPr>
                <w:rFonts w:ascii="宋体" w:hAnsi="宋体" w:hint="eastAsia"/>
                <w:sz w:val="24"/>
              </w:rPr>
              <w:t>测</w:t>
            </w:r>
            <w:r>
              <w:rPr>
                <w:rFonts w:ascii="宋体" w:hAnsi="宋体" w:hint="eastAsia"/>
                <w:sz w:val="24"/>
              </w:rPr>
              <w:t>项目</w:t>
            </w:r>
          </w:p>
        </w:tc>
        <w:tc>
          <w:tcPr>
            <w:tcW w:w="3287" w:type="dxa"/>
            <w:vAlign w:val="center"/>
          </w:tcPr>
          <w:p w:rsidR="00617189" w:rsidRDefault="00550E55">
            <w:pPr>
              <w:adjustRightInd w:val="0"/>
              <w:snapToGrid w:val="0"/>
              <w:jc w:val="center"/>
              <w:rPr>
                <w:rFonts w:ascii="宋体" w:hAnsi="宋体"/>
                <w:sz w:val="24"/>
              </w:rPr>
            </w:pPr>
            <w:r>
              <w:rPr>
                <w:rFonts w:ascii="宋体" w:hAnsi="宋体" w:hint="eastAsia"/>
                <w:sz w:val="24"/>
              </w:rPr>
              <w:t>判定依据</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1</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纤维含量</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按相关检测规范和要求检测</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2</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PH</w:t>
            </w:r>
            <w:r>
              <w:rPr>
                <w:rFonts w:ascii="宋体" w:hAnsi="宋体" w:hint="eastAsia"/>
                <w:sz w:val="24"/>
              </w:rPr>
              <w:t>值</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18401-2010(B</w:t>
            </w:r>
            <w:r>
              <w:rPr>
                <w:rFonts w:ascii="宋体" w:hAnsi="宋体" w:hint="eastAsia"/>
                <w:sz w:val="24"/>
              </w:rPr>
              <w:t>类</w:t>
            </w:r>
            <w:r>
              <w:rPr>
                <w:rFonts w:ascii="宋体" w:hAnsi="宋体" w:hint="eastAsia"/>
                <w:sz w:val="24"/>
              </w:rPr>
              <w:t>)</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3</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甲醛含量</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18401-2010(B</w:t>
            </w:r>
            <w:r>
              <w:rPr>
                <w:rFonts w:ascii="宋体" w:hAnsi="宋体" w:hint="eastAsia"/>
                <w:sz w:val="24"/>
              </w:rPr>
              <w:t>类</w:t>
            </w:r>
            <w:r>
              <w:rPr>
                <w:rFonts w:ascii="宋体" w:hAnsi="宋体" w:hint="eastAsia"/>
                <w:sz w:val="24"/>
              </w:rPr>
              <w:t>)</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4</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卫生要求（异味）</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18383-2007</w:t>
            </w:r>
          </w:p>
        </w:tc>
      </w:tr>
      <w:tr w:rsidR="00617189">
        <w:tc>
          <w:tcPr>
            <w:tcW w:w="786" w:type="dxa"/>
          </w:tcPr>
          <w:p w:rsidR="00617189" w:rsidRDefault="00550E55">
            <w:pPr>
              <w:adjustRightInd w:val="0"/>
              <w:snapToGrid w:val="0"/>
              <w:spacing w:line="360" w:lineRule="auto"/>
              <w:jc w:val="center"/>
              <w:rPr>
                <w:rFonts w:ascii="宋体" w:hAnsi="宋体"/>
                <w:sz w:val="24"/>
              </w:rPr>
            </w:pPr>
            <w:r>
              <w:rPr>
                <w:rFonts w:ascii="宋体" w:hAnsi="宋体" w:hint="eastAsia"/>
                <w:sz w:val="24"/>
              </w:rPr>
              <w:t>5</w:t>
            </w:r>
          </w:p>
        </w:tc>
        <w:tc>
          <w:tcPr>
            <w:tcW w:w="3013" w:type="dxa"/>
          </w:tcPr>
          <w:p w:rsidR="00617189" w:rsidRDefault="00550E55">
            <w:pPr>
              <w:adjustRightInd w:val="0"/>
              <w:snapToGrid w:val="0"/>
              <w:spacing w:line="360" w:lineRule="auto"/>
              <w:rPr>
                <w:rFonts w:ascii="宋体" w:hAnsi="宋体"/>
                <w:sz w:val="24"/>
              </w:rPr>
            </w:pPr>
            <w:r>
              <w:rPr>
                <w:rFonts w:ascii="宋体" w:hAnsi="宋体" w:hint="eastAsia"/>
                <w:sz w:val="24"/>
              </w:rPr>
              <w:t>原料要求（感官检测）</w:t>
            </w:r>
          </w:p>
        </w:tc>
        <w:tc>
          <w:tcPr>
            <w:tcW w:w="3287" w:type="dxa"/>
          </w:tcPr>
          <w:p w:rsidR="00617189" w:rsidRDefault="00550E55">
            <w:pPr>
              <w:adjustRightInd w:val="0"/>
              <w:snapToGrid w:val="0"/>
              <w:spacing w:line="360" w:lineRule="auto"/>
              <w:rPr>
                <w:rFonts w:ascii="宋体" w:hAnsi="宋体"/>
                <w:sz w:val="24"/>
              </w:rPr>
            </w:pPr>
            <w:r>
              <w:rPr>
                <w:rFonts w:ascii="宋体" w:hAnsi="宋体" w:hint="eastAsia"/>
                <w:sz w:val="24"/>
              </w:rPr>
              <w:t>GB 18383-2007</w:t>
            </w:r>
          </w:p>
        </w:tc>
      </w:tr>
    </w:tbl>
    <w:p w:rsidR="00617189" w:rsidRDefault="00617189">
      <w:pPr>
        <w:adjustRightInd w:val="0"/>
        <w:snapToGrid w:val="0"/>
        <w:spacing w:line="360" w:lineRule="auto"/>
        <w:rPr>
          <w:sz w:val="24"/>
        </w:rPr>
      </w:pPr>
    </w:p>
    <w:p w:rsidR="00617189" w:rsidRDefault="00550E55">
      <w:pPr>
        <w:tabs>
          <w:tab w:val="left" w:pos="360"/>
        </w:tabs>
        <w:adjustRightInd w:val="0"/>
        <w:snapToGrid w:val="0"/>
        <w:spacing w:line="360" w:lineRule="auto"/>
        <w:ind w:left="480" w:hangingChars="200" w:hanging="480"/>
        <w:rPr>
          <w:sz w:val="24"/>
        </w:rPr>
      </w:pPr>
      <w:r>
        <w:rPr>
          <w:rFonts w:hint="eastAsia"/>
          <w:sz w:val="24"/>
        </w:rPr>
        <w:t xml:space="preserve">2.6 </w:t>
      </w:r>
      <w:r>
        <w:rPr>
          <w:rFonts w:hint="eastAsia"/>
          <w:sz w:val="24"/>
        </w:rPr>
        <w:t>床上用品</w:t>
      </w:r>
      <w:r>
        <w:rPr>
          <w:rFonts w:ascii="宋体" w:hAnsi="宋体" w:hint="eastAsia"/>
          <w:sz w:val="24"/>
        </w:rPr>
        <w:t>判定原则</w:t>
      </w:r>
    </w:p>
    <w:p w:rsidR="00617189" w:rsidRDefault="00550E55">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每批</w:t>
      </w:r>
      <w:r>
        <w:rPr>
          <w:rFonts w:ascii="宋体" w:hAnsi="宋体" w:hint="eastAsia"/>
          <w:sz w:val="24"/>
        </w:rPr>
        <w:t>床上用品</w:t>
      </w:r>
      <w:r>
        <w:rPr>
          <w:rFonts w:ascii="宋体" w:hAnsi="宋体" w:hint="eastAsia"/>
          <w:sz w:val="24"/>
        </w:rPr>
        <w:t>交付</w:t>
      </w:r>
      <w:r>
        <w:rPr>
          <w:rFonts w:ascii="宋体" w:hAnsi="宋体" w:hint="eastAsia"/>
          <w:sz w:val="24"/>
        </w:rPr>
        <w:t>采购人</w:t>
      </w:r>
      <w:r>
        <w:rPr>
          <w:rFonts w:ascii="宋体" w:hAnsi="宋体" w:hint="eastAsia"/>
          <w:sz w:val="24"/>
        </w:rPr>
        <w:t>时，由采购人</w:t>
      </w:r>
      <w:r>
        <w:rPr>
          <w:rFonts w:ascii="宋体" w:hAnsi="宋体" w:hint="eastAsia"/>
          <w:sz w:val="24"/>
        </w:rPr>
        <w:t>随机抽取样品并</w:t>
      </w:r>
      <w:r>
        <w:rPr>
          <w:rFonts w:ascii="宋体" w:hAnsi="宋体" w:hint="eastAsia"/>
          <w:sz w:val="24"/>
        </w:rPr>
        <w:t>委托广州市具有法定检</w:t>
      </w:r>
      <w:r>
        <w:rPr>
          <w:rFonts w:ascii="宋体" w:hAnsi="宋体" w:hint="eastAsia"/>
          <w:sz w:val="24"/>
        </w:rPr>
        <w:t>测</w:t>
      </w:r>
      <w:r>
        <w:rPr>
          <w:rFonts w:ascii="宋体" w:hAnsi="宋体" w:hint="eastAsia"/>
          <w:sz w:val="24"/>
        </w:rPr>
        <w:t>资格的机构对产品进行监督</w:t>
      </w:r>
      <w:r>
        <w:rPr>
          <w:rFonts w:ascii="宋体" w:hAnsi="宋体" w:hint="eastAsia"/>
          <w:sz w:val="24"/>
        </w:rPr>
        <w:t>检测</w:t>
      </w:r>
      <w:r>
        <w:rPr>
          <w:rFonts w:ascii="宋体" w:hAnsi="宋体" w:hint="eastAsia"/>
          <w:sz w:val="24"/>
        </w:rPr>
        <w:t>，取得</w:t>
      </w:r>
      <w:r>
        <w:rPr>
          <w:rFonts w:ascii="宋体" w:hAnsi="宋体" w:hint="eastAsia"/>
          <w:sz w:val="24"/>
        </w:rPr>
        <w:t>检测报告且检测结论为</w:t>
      </w:r>
      <w:r>
        <w:rPr>
          <w:rFonts w:ascii="宋体" w:hAnsi="宋体" w:hint="eastAsia"/>
          <w:sz w:val="24"/>
        </w:rPr>
        <w:t>合格方可</w:t>
      </w:r>
      <w:r>
        <w:rPr>
          <w:rFonts w:ascii="宋体" w:hAnsi="宋体" w:hint="eastAsia"/>
          <w:sz w:val="24"/>
        </w:rPr>
        <w:t>将产品</w:t>
      </w:r>
      <w:r>
        <w:rPr>
          <w:rFonts w:ascii="宋体" w:hAnsi="宋体" w:hint="eastAsia"/>
          <w:sz w:val="24"/>
        </w:rPr>
        <w:t>交付</w:t>
      </w:r>
      <w:r>
        <w:rPr>
          <w:rFonts w:ascii="宋体" w:hAnsi="宋体" w:hint="eastAsia"/>
          <w:sz w:val="24"/>
        </w:rPr>
        <w:t>采购人</w:t>
      </w:r>
      <w:r>
        <w:rPr>
          <w:rFonts w:ascii="宋体" w:hAnsi="宋体" w:hint="eastAsia"/>
          <w:sz w:val="24"/>
        </w:rPr>
        <w:t>，</w:t>
      </w:r>
      <w:r>
        <w:rPr>
          <w:rFonts w:ascii="宋体" w:hAnsi="宋体" w:hint="eastAsia"/>
          <w:sz w:val="24"/>
        </w:rPr>
        <w:t>采购人</w:t>
      </w:r>
      <w:r>
        <w:rPr>
          <w:rFonts w:ascii="宋体" w:hAnsi="宋体" w:hint="eastAsia"/>
          <w:sz w:val="24"/>
        </w:rPr>
        <w:t>凭</w:t>
      </w:r>
      <w:r>
        <w:rPr>
          <w:rFonts w:ascii="宋体" w:hAnsi="宋体" w:hint="eastAsia"/>
          <w:sz w:val="24"/>
        </w:rPr>
        <w:t>检测</w:t>
      </w:r>
      <w:r>
        <w:rPr>
          <w:rFonts w:ascii="宋体" w:hAnsi="宋体" w:hint="eastAsia"/>
          <w:sz w:val="24"/>
        </w:rPr>
        <w:t>报告</w:t>
      </w:r>
      <w:r>
        <w:rPr>
          <w:rFonts w:ascii="宋体" w:hAnsi="宋体" w:hint="eastAsia"/>
          <w:sz w:val="24"/>
        </w:rPr>
        <w:t>和样板标准验、</w:t>
      </w:r>
      <w:r>
        <w:rPr>
          <w:rFonts w:ascii="宋体" w:hAnsi="宋体" w:hint="eastAsia"/>
          <w:sz w:val="24"/>
        </w:rPr>
        <w:t>收货。</w:t>
      </w:r>
      <w:r>
        <w:rPr>
          <w:rFonts w:ascii="宋体" w:hAnsi="宋体" w:hint="eastAsia"/>
          <w:b/>
          <w:bCs/>
          <w:sz w:val="24"/>
        </w:rPr>
        <w:t>检测所产生的一切</w:t>
      </w:r>
      <w:r>
        <w:rPr>
          <w:rFonts w:ascii="宋体" w:hAnsi="宋体" w:hint="eastAsia"/>
          <w:b/>
          <w:bCs/>
          <w:sz w:val="24"/>
        </w:rPr>
        <w:t>费</w:t>
      </w:r>
      <w:r>
        <w:rPr>
          <w:rFonts w:ascii="宋体" w:hAnsi="宋体" w:hint="eastAsia"/>
          <w:b/>
          <w:bCs/>
          <w:sz w:val="24"/>
        </w:rPr>
        <w:t>用</w:t>
      </w:r>
      <w:r>
        <w:rPr>
          <w:rFonts w:ascii="宋体" w:hAnsi="宋体" w:hint="eastAsia"/>
          <w:b/>
          <w:bCs/>
          <w:sz w:val="24"/>
        </w:rPr>
        <w:t>由中标人承担。</w:t>
      </w:r>
    </w:p>
    <w:p w:rsidR="00617189" w:rsidRDefault="00550E55">
      <w:pPr>
        <w:adjustRightInd w:val="0"/>
        <w:snapToGrid w:val="0"/>
        <w:spacing w:line="360" w:lineRule="auto"/>
        <w:ind w:firstLineChars="200" w:firstLine="480"/>
        <w:rPr>
          <w:rFonts w:ascii="宋体" w:hAnsi="宋体"/>
          <w:sz w:val="24"/>
        </w:rPr>
      </w:pPr>
      <w:r>
        <w:rPr>
          <w:rFonts w:ascii="宋体" w:hAnsi="宋体" w:hint="eastAsia"/>
          <w:sz w:val="24"/>
        </w:rPr>
        <w:lastRenderedPageBreak/>
        <w:t>（</w:t>
      </w:r>
      <w:r>
        <w:rPr>
          <w:rFonts w:ascii="宋体" w:hAnsi="宋体" w:hint="eastAsia"/>
          <w:sz w:val="24"/>
        </w:rPr>
        <w:t>2</w:t>
      </w:r>
      <w:r>
        <w:rPr>
          <w:rFonts w:ascii="宋体" w:hAnsi="宋体" w:hint="eastAsia"/>
          <w:sz w:val="24"/>
        </w:rPr>
        <w:t>）经</w:t>
      </w:r>
      <w:r>
        <w:rPr>
          <w:rFonts w:ascii="宋体" w:hAnsi="宋体" w:hint="eastAsia"/>
          <w:sz w:val="24"/>
        </w:rPr>
        <w:t>检测</w:t>
      </w:r>
      <w:r>
        <w:rPr>
          <w:rFonts w:ascii="宋体" w:hAnsi="宋体" w:hint="eastAsia"/>
          <w:sz w:val="24"/>
        </w:rPr>
        <w:t>，</w:t>
      </w:r>
      <w:r>
        <w:rPr>
          <w:rFonts w:ascii="宋体" w:hAnsi="宋体" w:hint="eastAsia"/>
          <w:sz w:val="24"/>
        </w:rPr>
        <w:t>中标人提供的产</w:t>
      </w:r>
      <w:r>
        <w:rPr>
          <w:rFonts w:ascii="宋体" w:hAnsi="宋体" w:hint="eastAsia"/>
          <w:sz w:val="24"/>
        </w:rPr>
        <w:t>品质量</w:t>
      </w:r>
      <w:r>
        <w:rPr>
          <w:rFonts w:ascii="宋体" w:hAnsi="宋体" w:hint="eastAsia"/>
          <w:sz w:val="24"/>
        </w:rPr>
        <w:t>检测</w:t>
      </w:r>
      <w:r>
        <w:rPr>
          <w:rFonts w:ascii="宋体" w:hAnsi="宋体" w:hint="eastAsia"/>
          <w:sz w:val="24"/>
        </w:rPr>
        <w:t>项目全部合格</w:t>
      </w:r>
      <w:r>
        <w:rPr>
          <w:rFonts w:ascii="宋体" w:hAnsi="宋体" w:hint="eastAsia"/>
          <w:sz w:val="24"/>
        </w:rPr>
        <w:t>且达到投标样板要求</w:t>
      </w:r>
      <w:r>
        <w:rPr>
          <w:rFonts w:ascii="宋体" w:hAnsi="宋体" w:hint="eastAsia"/>
          <w:sz w:val="24"/>
        </w:rPr>
        <w:t>时判定该批产品实物质量合格，</w:t>
      </w:r>
      <w:r>
        <w:rPr>
          <w:rFonts w:ascii="宋体" w:hAnsi="宋体" w:hint="eastAsia"/>
          <w:sz w:val="24"/>
        </w:rPr>
        <w:t>采购人按数量收货。</w:t>
      </w:r>
    </w:p>
    <w:p w:rsidR="00617189" w:rsidRDefault="00550E55">
      <w:pPr>
        <w:adjustRightInd w:val="0"/>
        <w:snapToGrid w:val="0"/>
        <w:spacing w:line="360" w:lineRule="auto"/>
        <w:ind w:firstLineChars="200" w:firstLine="482"/>
        <w:rPr>
          <w:rFonts w:ascii="宋体" w:hAnsi="宋体"/>
          <w:b/>
          <w:bCs/>
          <w:sz w:val="24"/>
        </w:rPr>
      </w:pPr>
      <w:r>
        <w:rPr>
          <w:rFonts w:ascii="宋体" w:hAnsi="宋体" w:hint="eastAsia"/>
          <w:b/>
          <w:bCs/>
          <w:sz w:val="24"/>
        </w:rPr>
        <w:t>若检测报告中甲醛含量或可分解致</w:t>
      </w:r>
      <w:r>
        <w:rPr>
          <w:rFonts w:ascii="宋体" w:hAnsi="宋体" w:hint="eastAsia"/>
          <w:b/>
          <w:bCs/>
          <w:sz w:val="24"/>
        </w:rPr>
        <w:t>癌芳香</w:t>
      </w:r>
      <w:proofErr w:type="gramStart"/>
      <w:r>
        <w:rPr>
          <w:rFonts w:ascii="宋体" w:hAnsi="宋体" w:hint="eastAsia"/>
          <w:b/>
          <w:bCs/>
          <w:sz w:val="24"/>
        </w:rPr>
        <w:t>胺</w:t>
      </w:r>
      <w:proofErr w:type="gramEnd"/>
      <w:r>
        <w:rPr>
          <w:rFonts w:ascii="宋体" w:hAnsi="宋体" w:hint="eastAsia"/>
          <w:b/>
          <w:bCs/>
          <w:sz w:val="24"/>
        </w:rPr>
        <w:t>染料（</w:t>
      </w:r>
      <w:r>
        <w:rPr>
          <w:rFonts w:ascii="宋体" w:hAnsi="宋体" w:hint="eastAsia"/>
          <w:b/>
          <w:bCs/>
          <w:sz w:val="24"/>
        </w:rPr>
        <w:t>mg/kg</w:t>
      </w:r>
      <w:r>
        <w:rPr>
          <w:rFonts w:ascii="宋体" w:hAnsi="宋体" w:hint="eastAsia"/>
          <w:b/>
          <w:bCs/>
          <w:sz w:val="24"/>
        </w:rPr>
        <w:t>）</w:t>
      </w:r>
      <w:r>
        <w:rPr>
          <w:rFonts w:ascii="宋体" w:hAnsi="宋体" w:hint="eastAsia"/>
          <w:b/>
          <w:bCs/>
          <w:sz w:val="24"/>
        </w:rPr>
        <w:t>中任意一项不合格（按床上用品各类产品的检测项目内容要求），判定该批产品为</w:t>
      </w:r>
      <w:r>
        <w:rPr>
          <w:rFonts w:ascii="宋体" w:hAnsi="宋体" w:hint="eastAsia"/>
          <w:b/>
          <w:bCs/>
          <w:sz w:val="24"/>
        </w:rPr>
        <w:t>劣质产品</w:t>
      </w:r>
      <w:r>
        <w:rPr>
          <w:rFonts w:ascii="宋体" w:hAnsi="宋体" w:hint="eastAsia"/>
          <w:b/>
          <w:bCs/>
          <w:sz w:val="24"/>
        </w:rPr>
        <w:t>，采购人有权要求中标人全部退回产品和单方面解除合同且不退还合同履约保证金，因此而引起的一切损失和责任由中标人自行承担。</w:t>
      </w:r>
    </w:p>
    <w:p w:rsidR="00617189" w:rsidRDefault="00550E55">
      <w:pPr>
        <w:adjustRightInd w:val="0"/>
        <w:snapToGrid w:val="0"/>
        <w:spacing w:line="360" w:lineRule="auto"/>
        <w:ind w:firstLineChars="200" w:firstLine="482"/>
        <w:rPr>
          <w:rFonts w:ascii="宋体" w:hAnsi="宋体"/>
          <w:b/>
          <w:bCs/>
          <w:sz w:val="24"/>
        </w:rPr>
      </w:pPr>
      <w:r>
        <w:rPr>
          <w:rFonts w:ascii="宋体" w:hAnsi="宋体" w:hint="eastAsia"/>
          <w:b/>
          <w:bCs/>
          <w:sz w:val="24"/>
        </w:rPr>
        <w:t>若</w:t>
      </w:r>
      <w:r>
        <w:rPr>
          <w:rFonts w:ascii="宋体" w:hAnsi="宋体" w:hint="eastAsia"/>
          <w:b/>
          <w:bCs/>
          <w:sz w:val="24"/>
        </w:rPr>
        <w:t>除甲醛含量或可分解致</w:t>
      </w:r>
      <w:r>
        <w:rPr>
          <w:rFonts w:ascii="宋体" w:hAnsi="宋体" w:hint="eastAsia"/>
          <w:b/>
          <w:bCs/>
          <w:sz w:val="24"/>
        </w:rPr>
        <w:t>癌芳香</w:t>
      </w:r>
      <w:proofErr w:type="gramStart"/>
      <w:r>
        <w:rPr>
          <w:rFonts w:ascii="宋体" w:hAnsi="宋体" w:hint="eastAsia"/>
          <w:b/>
          <w:bCs/>
          <w:sz w:val="24"/>
        </w:rPr>
        <w:t>胺</w:t>
      </w:r>
      <w:proofErr w:type="gramEnd"/>
      <w:r>
        <w:rPr>
          <w:rFonts w:ascii="宋体" w:hAnsi="宋体" w:hint="eastAsia"/>
          <w:b/>
          <w:bCs/>
          <w:sz w:val="24"/>
        </w:rPr>
        <w:t>染料（</w:t>
      </w:r>
      <w:r>
        <w:rPr>
          <w:rFonts w:ascii="宋体" w:hAnsi="宋体" w:hint="eastAsia"/>
          <w:b/>
          <w:bCs/>
          <w:sz w:val="24"/>
        </w:rPr>
        <w:t>mg/kg</w:t>
      </w:r>
      <w:r>
        <w:rPr>
          <w:rFonts w:ascii="宋体" w:hAnsi="宋体" w:hint="eastAsia"/>
          <w:b/>
          <w:bCs/>
          <w:sz w:val="24"/>
        </w:rPr>
        <w:t>）</w:t>
      </w:r>
      <w:proofErr w:type="gramStart"/>
      <w:r>
        <w:rPr>
          <w:rFonts w:ascii="宋体" w:hAnsi="宋体" w:hint="eastAsia"/>
          <w:b/>
          <w:bCs/>
          <w:sz w:val="24"/>
        </w:rPr>
        <w:t>外</w:t>
      </w:r>
      <w:r>
        <w:rPr>
          <w:rFonts w:ascii="宋体" w:hAnsi="宋体" w:hint="eastAsia"/>
          <w:b/>
          <w:bCs/>
          <w:sz w:val="24"/>
        </w:rPr>
        <w:t>其中</w:t>
      </w:r>
      <w:proofErr w:type="gramEnd"/>
      <w:r>
        <w:rPr>
          <w:rFonts w:ascii="宋体" w:hAnsi="宋体" w:hint="eastAsia"/>
          <w:b/>
          <w:bCs/>
          <w:sz w:val="24"/>
        </w:rPr>
        <w:t>任一项或</w:t>
      </w:r>
      <w:r>
        <w:rPr>
          <w:rFonts w:ascii="宋体" w:hAnsi="宋体" w:hint="eastAsia"/>
          <w:b/>
          <w:bCs/>
          <w:sz w:val="24"/>
        </w:rPr>
        <w:t>多项不合格的</w:t>
      </w:r>
      <w:r>
        <w:rPr>
          <w:rFonts w:ascii="宋体" w:hAnsi="宋体" w:hint="eastAsia"/>
          <w:b/>
          <w:bCs/>
          <w:sz w:val="24"/>
        </w:rPr>
        <w:t>，判定该批产品质量为不合格，退回</w:t>
      </w:r>
      <w:r>
        <w:rPr>
          <w:rFonts w:ascii="宋体" w:hAnsi="宋体" w:hint="eastAsia"/>
          <w:b/>
          <w:bCs/>
          <w:sz w:val="24"/>
        </w:rPr>
        <w:t>中标人</w:t>
      </w:r>
      <w:r>
        <w:rPr>
          <w:rFonts w:ascii="宋体" w:hAnsi="宋体" w:hint="eastAsia"/>
          <w:b/>
          <w:bCs/>
          <w:sz w:val="24"/>
        </w:rPr>
        <w:t>重</w:t>
      </w:r>
      <w:r>
        <w:rPr>
          <w:rFonts w:ascii="宋体" w:hAnsi="宋体" w:hint="eastAsia"/>
          <w:b/>
          <w:bCs/>
          <w:sz w:val="24"/>
        </w:rPr>
        <w:t>新</w:t>
      </w:r>
      <w:r>
        <w:rPr>
          <w:rFonts w:ascii="宋体" w:hAnsi="宋体" w:hint="eastAsia"/>
          <w:b/>
          <w:bCs/>
          <w:sz w:val="24"/>
        </w:rPr>
        <w:t>更换，</w:t>
      </w:r>
      <w:r>
        <w:rPr>
          <w:rFonts w:ascii="宋体" w:hAnsi="宋体" w:hint="eastAsia"/>
          <w:b/>
          <w:bCs/>
          <w:sz w:val="24"/>
        </w:rPr>
        <w:t>采购人有权对中标人的</w:t>
      </w:r>
      <w:r>
        <w:rPr>
          <w:rFonts w:ascii="宋体" w:hAnsi="宋体" w:hint="eastAsia"/>
          <w:b/>
          <w:bCs/>
          <w:sz w:val="24"/>
        </w:rPr>
        <w:t>不合格</w:t>
      </w:r>
      <w:r>
        <w:rPr>
          <w:rFonts w:ascii="宋体" w:hAnsi="宋体" w:hint="eastAsia"/>
          <w:b/>
          <w:bCs/>
          <w:sz w:val="24"/>
        </w:rPr>
        <w:t>批次</w:t>
      </w:r>
      <w:r>
        <w:rPr>
          <w:rFonts w:ascii="宋体" w:hAnsi="宋体" w:hint="eastAsia"/>
          <w:b/>
          <w:bCs/>
          <w:sz w:val="24"/>
        </w:rPr>
        <w:t>产品进行处罚，</w:t>
      </w:r>
      <w:r>
        <w:rPr>
          <w:rFonts w:ascii="宋体" w:hAnsi="宋体" w:hint="eastAsia"/>
          <w:b/>
          <w:bCs/>
          <w:sz w:val="24"/>
        </w:rPr>
        <w:t>处罚的标准为扣除</w:t>
      </w:r>
      <w:r>
        <w:rPr>
          <w:rFonts w:ascii="宋体" w:hAnsi="宋体" w:hint="eastAsia"/>
          <w:b/>
          <w:bCs/>
          <w:sz w:val="24"/>
        </w:rPr>
        <w:t>该项批次产品总金额的</w:t>
      </w:r>
      <w:r>
        <w:rPr>
          <w:rFonts w:ascii="宋体" w:hAnsi="宋体" w:hint="eastAsia"/>
          <w:b/>
          <w:bCs/>
          <w:sz w:val="24"/>
        </w:rPr>
        <w:t>20%</w:t>
      </w:r>
      <w:r>
        <w:rPr>
          <w:rFonts w:ascii="宋体" w:hAnsi="宋体" w:hint="eastAsia"/>
          <w:b/>
          <w:bCs/>
          <w:sz w:val="24"/>
        </w:rPr>
        <w:t>，退回不合格产品的一切损失和责任由中标人自行</w:t>
      </w:r>
      <w:r>
        <w:rPr>
          <w:rFonts w:ascii="宋体" w:hAnsi="宋体" w:hint="eastAsia"/>
          <w:b/>
          <w:bCs/>
          <w:sz w:val="24"/>
        </w:rPr>
        <w:t>承担</w:t>
      </w:r>
      <w:r>
        <w:rPr>
          <w:rFonts w:ascii="宋体" w:hAnsi="宋体" w:hint="eastAsia"/>
          <w:b/>
          <w:bCs/>
          <w:sz w:val="24"/>
        </w:rPr>
        <w:t>，中标人不得有异议，中标人</w:t>
      </w:r>
      <w:r>
        <w:rPr>
          <w:rFonts w:ascii="宋体" w:hAnsi="宋体" w:hint="eastAsia"/>
          <w:b/>
          <w:bCs/>
          <w:sz w:val="24"/>
        </w:rPr>
        <w:t>必须无条件</w:t>
      </w:r>
      <w:r>
        <w:rPr>
          <w:rFonts w:ascii="宋体" w:hAnsi="宋体" w:hint="eastAsia"/>
          <w:b/>
          <w:bCs/>
          <w:sz w:val="24"/>
        </w:rPr>
        <w:t>配合，且更换后的产品须</w:t>
      </w:r>
      <w:r>
        <w:rPr>
          <w:rFonts w:ascii="宋体" w:hAnsi="宋体" w:hint="eastAsia"/>
          <w:b/>
          <w:bCs/>
          <w:sz w:val="24"/>
        </w:rPr>
        <w:t>经复检合格，</w:t>
      </w:r>
      <w:r>
        <w:rPr>
          <w:rFonts w:ascii="宋体" w:hAnsi="宋体" w:hint="eastAsia"/>
          <w:b/>
          <w:bCs/>
          <w:sz w:val="24"/>
        </w:rPr>
        <w:t>采购人按数量验、收货（第二部分用户需求第三点第</w:t>
      </w:r>
      <w:r>
        <w:rPr>
          <w:rFonts w:ascii="宋体" w:hAnsi="宋体" w:hint="eastAsia"/>
          <w:b/>
          <w:bCs/>
          <w:sz w:val="24"/>
        </w:rPr>
        <w:t>8</w:t>
      </w:r>
      <w:r>
        <w:rPr>
          <w:rFonts w:ascii="宋体" w:hAnsi="宋体" w:hint="eastAsia"/>
          <w:b/>
          <w:bCs/>
          <w:sz w:val="24"/>
        </w:rPr>
        <w:t>条验、收货</w:t>
      </w:r>
      <w:r>
        <w:rPr>
          <w:rFonts w:ascii="宋体" w:hAnsi="宋体" w:hint="eastAsia"/>
          <w:b/>
          <w:bCs/>
          <w:sz w:val="24"/>
        </w:rPr>
        <w:t>）</w:t>
      </w:r>
      <w:r>
        <w:rPr>
          <w:rFonts w:ascii="宋体" w:hAnsi="宋体" w:hint="eastAsia"/>
          <w:b/>
          <w:bCs/>
          <w:sz w:val="24"/>
        </w:rPr>
        <w:t>。</w:t>
      </w:r>
    </w:p>
    <w:p w:rsidR="00617189" w:rsidRDefault="00550E55">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）对不定期的抽查及省、市的抽查结果同样执行上述处理方案。</w:t>
      </w:r>
    </w:p>
    <w:p w:rsidR="00617189" w:rsidRDefault="00617189">
      <w:pPr>
        <w:adjustRightInd w:val="0"/>
        <w:snapToGrid w:val="0"/>
        <w:spacing w:line="360" w:lineRule="auto"/>
        <w:rPr>
          <w:rFonts w:ascii="宋体" w:hAnsi="宋体"/>
          <w:b/>
          <w:sz w:val="24"/>
        </w:rPr>
      </w:pPr>
    </w:p>
    <w:p w:rsidR="00617189" w:rsidRDefault="00617189">
      <w:pPr>
        <w:spacing w:line="300" w:lineRule="auto"/>
        <w:jc w:val="left"/>
        <w:rPr>
          <w:rFonts w:ascii="宋体" w:hAnsi="宋体"/>
          <w:b/>
          <w:sz w:val="24"/>
        </w:rPr>
      </w:pPr>
    </w:p>
    <w:p w:rsidR="00617189" w:rsidRDefault="00617189">
      <w:pPr>
        <w:spacing w:line="300" w:lineRule="auto"/>
        <w:jc w:val="left"/>
        <w:rPr>
          <w:rFonts w:ascii="宋体" w:hAnsi="宋体"/>
          <w:sz w:val="24"/>
        </w:rPr>
        <w:sectPr w:rsidR="0061718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720"/>
          <w:docGrid w:type="lines" w:linePitch="312"/>
        </w:sectPr>
      </w:pPr>
    </w:p>
    <w:p w:rsidR="00617189" w:rsidRDefault="00550E55">
      <w:pPr>
        <w:pStyle w:val="2"/>
        <w:spacing w:line="360" w:lineRule="auto"/>
        <w:jc w:val="center"/>
        <w:rPr>
          <w:rFonts w:ascii="宋体" w:eastAsia="宋体" w:hAnsi="宋体"/>
        </w:rPr>
      </w:pPr>
      <w:bookmarkStart w:id="17" w:name="_Toc282073798"/>
      <w:bookmarkStart w:id="18" w:name="_Toc296440056"/>
      <w:bookmarkStart w:id="19" w:name="_Toc356818171"/>
      <w:r>
        <w:rPr>
          <w:rFonts w:hint="eastAsia"/>
        </w:rPr>
        <w:lastRenderedPageBreak/>
        <w:t>第三部分</w:t>
      </w:r>
      <w:r>
        <w:rPr>
          <w:rFonts w:hint="eastAsia"/>
        </w:rPr>
        <w:t xml:space="preserve">  </w:t>
      </w:r>
      <w:r>
        <w:rPr>
          <w:rFonts w:hint="eastAsia"/>
        </w:rPr>
        <w:t>投标须知</w:t>
      </w:r>
      <w:bookmarkEnd w:id="17"/>
      <w:bookmarkEnd w:id="18"/>
      <w:bookmarkEnd w:id="19"/>
    </w:p>
    <w:p w:rsidR="00617189" w:rsidRDefault="00550E55">
      <w:pPr>
        <w:spacing w:line="400" w:lineRule="exact"/>
        <w:ind w:firstLineChars="200" w:firstLine="480"/>
        <w:rPr>
          <w:rFonts w:eastAsia="黑体"/>
          <w:sz w:val="24"/>
        </w:rPr>
      </w:pPr>
      <w:r>
        <w:rPr>
          <w:rFonts w:eastAsia="黑体" w:hint="eastAsia"/>
          <w:sz w:val="24"/>
        </w:rPr>
        <w:t>一、招标项目</w:t>
      </w:r>
    </w:p>
    <w:p w:rsidR="00617189" w:rsidRDefault="00550E55">
      <w:pPr>
        <w:adjustRightInd w:val="0"/>
        <w:snapToGrid w:val="0"/>
        <w:spacing w:line="400" w:lineRule="exact"/>
        <w:ind w:leftChars="228" w:left="479" w:firstLineChars="200" w:firstLine="480"/>
        <w:rPr>
          <w:rStyle w:val="af6"/>
          <w:rFonts w:ascii="宋体" w:hAnsi="宋体"/>
          <w:b w:val="0"/>
          <w:bCs w:val="0"/>
        </w:rPr>
      </w:pPr>
      <w:r>
        <w:rPr>
          <w:rStyle w:val="af6"/>
          <w:rFonts w:ascii="宋体" w:hAnsi="宋体" w:hint="eastAsia"/>
          <w:b w:val="0"/>
        </w:rPr>
        <w:t>广州市广外附设外语学校校服及床上用品供货商资格采购</w:t>
      </w:r>
    </w:p>
    <w:p w:rsidR="00617189" w:rsidRDefault="00550E55">
      <w:pPr>
        <w:spacing w:line="400" w:lineRule="exact"/>
        <w:ind w:firstLineChars="200" w:firstLine="482"/>
        <w:rPr>
          <w:b/>
          <w:sz w:val="24"/>
        </w:rPr>
      </w:pPr>
      <w:r>
        <w:rPr>
          <w:rFonts w:hint="eastAsia"/>
          <w:b/>
          <w:sz w:val="24"/>
        </w:rPr>
        <w:t>二、合格的投标人</w:t>
      </w:r>
    </w:p>
    <w:p w:rsidR="00617189" w:rsidRDefault="00550E55">
      <w:pPr>
        <w:tabs>
          <w:tab w:val="left" w:pos="720"/>
        </w:tabs>
        <w:snapToGrid w:val="0"/>
        <w:spacing w:line="480" w:lineRule="exact"/>
        <w:ind w:firstLineChars="200" w:firstLine="480"/>
        <w:rPr>
          <w:rFonts w:ascii="Arial" w:hAnsi="宋体" w:cs="Arial"/>
          <w:sz w:val="24"/>
        </w:rPr>
      </w:pPr>
      <w:r>
        <w:rPr>
          <w:rFonts w:ascii="宋体" w:hAnsi="宋体" w:cs="Arial"/>
          <w:sz w:val="24"/>
        </w:rPr>
        <w:t>1</w:t>
      </w:r>
      <w:r>
        <w:rPr>
          <w:rFonts w:ascii="Arial" w:hAnsi="宋体" w:cs="Arial" w:hint="eastAsia"/>
          <w:sz w:val="24"/>
        </w:rPr>
        <w:t>、</w:t>
      </w:r>
      <w:r>
        <w:rPr>
          <w:rFonts w:ascii="宋体" w:hAnsi="宋体" w:cs="Tahoma" w:hint="eastAsia"/>
          <w:sz w:val="24"/>
          <w:szCs w:val="21"/>
        </w:rPr>
        <w:t>投标人应具备《政府招标法》第二十二条规定的条件。</w:t>
      </w:r>
    </w:p>
    <w:p w:rsidR="00617189" w:rsidRDefault="00550E55">
      <w:pPr>
        <w:tabs>
          <w:tab w:val="left" w:pos="0"/>
        </w:tabs>
        <w:snapToGrid w:val="0"/>
        <w:spacing w:line="480" w:lineRule="exact"/>
        <w:ind w:leftChars="228" w:left="839" w:hangingChars="150" w:hanging="360"/>
        <w:jc w:val="left"/>
        <w:rPr>
          <w:rFonts w:ascii="宋体" w:hAnsi="宋体" w:cs="Tahoma"/>
          <w:sz w:val="24"/>
          <w:szCs w:val="21"/>
        </w:rPr>
      </w:pPr>
      <w:r>
        <w:rPr>
          <w:rFonts w:ascii="宋体" w:hAnsi="宋体"/>
          <w:sz w:val="24"/>
        </w:rPr>
        <w:t>2</w:t>
      </w:r>
      <w:r>
        <w:rPr>
          <w:rFonts w:ascii="Arial" w:hAnsi="宋体" w:cs="Arial" w:hint="eastAsia"/>
          <w:sz w:val="24"/>
        </w:rPr>
        <w:t>、</w:t>
      </w:r>
      <w:r>
        <w:rPr>
          <w:rFonts w:cs="宋体" w:hint="eastAsia"/>
          <w:bCs/>
          <w:kern w:val="0"/>
          <w:sz w:val="24"/>
        </w:rPr>
        <w:t>投标人持有工商行政管理部门核发的营业执照，按国家法律</w:t>
      </w:r>
      <w:r>
        <w:rPr>
          <w:rFonts w:ascii="宋体" w:hAnsi="宋体" w:cs="Tahoma" w:hint="eastAsia"/>
          <w:sz w:val="24"/>
          <w:szCs w:val="21"/>
        </w:rPr>
        <w:t>经营，经营范围符合本次</w:t>
      </w:r>
      <w:r>
        <w:rPr>
          <w:rFonts w:cs="宋体" w:hint="eastAsia"/>
          <w:bCs/>
          <w:kern w:val="0"/>
          <w:sz w:val="24"/>
        </w:rPr>
        <w:t>采购项目的需求；</w:t>
      </w:r>
    </w:p>
    <w:p w:rsidR="00617189" w:rsidRDefault="00550E55">
      <w:pPr>
        <w:tabs>
          <w:tab w:val="left" w:pos="0"/>
        </w:tabs>
        <w:snapToGrid w:val="0"/>
        <w:spacing w:line="480" w:lineRule="exact"/>
        <w:ind w:leftChars="171" w:left="359" w:firstLineChars="50" w:firstLine="120"/>
        <w:rPr>
          <w:rFonts w:ascii="宋体" w:hAnsi="宋体" w:cs="Tahoma"/>
          <w:sz w:val="24"/>
          <w:szCs w:val="21"/>
        </w:rPr>
      </w:pPr>
      <w:r>
        <w:rPr>
          <w:rFonts w:ascii="宋体" w:hAnsi="宋体" w:cs="宋体"/>
          <w:bCs/>
          <w:kern w:val="0"/>
          <w:sz w:val="24"/>
        </w:rPr>
        <w:t>3</w:t>
      </w:r>
      <w:r>
        <w:rPr>
          <w:rFonts w:cs="宋体" w:hint="eastAsia"/>
          <w:bCs/>
          <w:kern w:val="0"/>
          <w:sz w:val="24"/>
        </w:rPr>
        <w:t>、</w:t>
      </w:r>
      <w:r>
        <w:rPr>
          <w:rFonts w:ascii="Tahoma" w:hAnsi="Tahoma" w:cs="Tahoma" w:hint="eastAsia"/>
          <w:sz w:val="24"/>
        </w:rPr>
        <w:t>投标人应已报名并获取本项目招标文件。</w:t>
      </w:r>
    </w:p>
    <w:p w:rsidR="00617189" w:rsidRDefault="00550E55">
      <w:pPr>
        <w:tabs>
          <w:tab w:val="left" w:pos="720"/>
        </w:tabs>
        <w:snapToGrid w:val="0"/>
        <w:spacing w:line="480" w:lineRule="exact"/>
        <w:ind w:firstLineChars="200" w:firstLine="480"/>
        <w:rPr>
          <w:rFonts w:ascii="宋体" w:hAnsi="宋体" w:cs="Tahoma"/>
          <w:sz w:val="24"/>
          <w:szCs w:val="21"/>
        </w:rPr>
      </w:pPr>
      <w:r>
        <w:rPr>
          <w:rFonts w:ascii="宋体" w:hAnsi="宋体" w:cs="Tahoma" w:hint="eastAsia"/>
          <w:sz w:val="24"/>
          <w:szCs w:val="21"/>
        </w:rPr>
        <w:t>4</w:t>
      </w:r>
      <w:r>
        <w:rPr>
          <w:rFonts w:ascii="宋体" w:hAnsi="宋体" w:cs="Tahoma" w:hint="eastAsia"/>
          <w:sz w:val="24"/>
          <w:szCs w:val="21"/>
        </w:rPr>
        <w:t>、</w:t>
      </w:r>
      <w:r>
        <w:rPr>
          <w:rFonts w:ascii="Arial" w:hAnsi="宋体" w:cs="Arial" w:hint="eastAsia"/>
          <w:kern w:val="28"/>
          <w:sz w:val="24"/>
        </w:rPr>
        <w:t>本项目</w:t>
      </w:r>
      <w:r>
        <w:rPr>
          <w:rFonts w:ascii="Arial" w:hAnsi="宋体" w:cs="Arial" w:hint="eastAsia"/>
          <w:sz w:val="24"/>
        </w:rPr>
        <w:t>不接受联合体投标。</w:t>
      </w:r>
    </w:p>
    <w:p w:rsidR="00617189" w:rsidRDefault="00550E55">
      <w:pPr>
        <w:spacing w:line="480" w:lineRule="exact"/>
        <w:ind w:firstLineChars="200" w:firstLine="482"/>
        <w:rPr>
          <w:b/>
          <w:sz w:val="24"/>
        </w:rPr>
      </w:pPr>
      <w:r>
        <w:rPr>
          <w:rFonts w:hint="eastAsia"/>
          <w:b/>
          <w:sz w:val="24"/>
        </w:rPr>
        <w:t>三、投标人须提供的服务要求</w:t>
      </w:r>
    </w:p>
    <w:p w:rsidR="00617189" w:rsidRDefault="00550E55">
      <w:pPr>
        <w:tabs>
          <w:tab w:val="left" w:pos="720"/>
        </w:tabs>
        <w:snapToGrid w:val="0"/>
        <w:spacing w:line="480" w:lineRule="exact"/>
        <w:ind w:leftChars="228" w:left="839" w:hangingChars="150" w:hanging="360"/>
        <w:rPr>
          <w:rFonts w:ascii="Arial" w:hAnsi="宋体" w:cs="Arial"/>
          <w:sz w:val="24"/>
        </w:rPr>
      </w:pPr>
      <w:r>
        <w:rPr>
          <w:rFonts w:ascii="宋体" w:hAnsi="宋体" w:cs="Arial" w:hint="eastAsia"/>
          <w:sz w:val="24"/>
        </w:rPr>
        <w:t>1</w:t>
      </w:r>
      <w:r>
        <w:rPr>
          <w:rFonts w:ascii="宋体" w:hAnsi="宋体" w:cs="Arial" w:hint="eastAsia"/>
          <w:sz w:val="24"/>
        </w:rPr>
        <w:t>、</w:t>
      </w:r>
      <w:r>
        <w:rPr>
          <w:rFonts w:ascii="Arial" w:hAnsi="宋体" w:cs="Arial" w:hint="eastAsia"/>
          <w:sz w:val="24"/>
        </w:rPr>
        <w:t>投标供应商应保证所供货品的质量符合国家相关产品的质量标准，一旦产品出现质量问题应负责无条件更换同款新品；</w:t>
      </w:r>
    </w:p>
    <w:p w:rsidR="00617189" w:rsidRDefault="00550E55">
      <w:pPr>
        <w:tabs>
          <w:tab w:val="left" w:pos="720"/>
        </w:tabs>
        <w:snapToGrid w:val="0"/>
        <w:spacing w:line="480" w:lineRule="exact"/>
        <w:ind w:leftChars="228" w:left="839" w:hangingChars="150" w:hanging="360"/>
        <w:rPr>
          <w:rFonts w:ascii="Arial" w:hAnsi="宋体" w:cs="Arial"/>
          <w:sz w:val="24"/>
        </w:rPr>
      </w:pPr>
      <w:r>
        <w:rPr>
          <w:rFonts w:ascii="宋体" w:hAnsi="宋体" w:cs="Arial" w:hint="eastAsia"/>
          <w:sz w:val="24"/>
        </w:rPr>
        <w:t>2</w:t>
      </w:r>
      <w:r>
        <w:rPr>
          <w:rFonts w:ascii="宋体" w:hAnsi="宋体" w:cs="Arial" w:hint="eastAsia"/>
          <w:sz w:val="24"/>
        </w:rPr>
        <w:t>、</w:t>
      </w:r>
      <w:r>
        <w:rPr>
          <w:rFonts w:ascii="Arial" w:hAnsi="宋体" w:cs="Arial" w:hint="eastAsia"/>
          <w:sz w:val="24"/>
        </w:rPr>
        <w:t>投标供应商投标价格应</w:t>
      </w:r>
      <w:r>
        <w:rPr>
          <w:rFonts w:ascii="Arial" w:hAnsi="宋体" w:cs="Arial" w:hint="eastAsia"/>
          <w:sz w:val="24"/>
        </w:rPr>
        <w:t>考虑</w:t>
      </w:r>
      <w:r>
        <w:rPr>
          <w:rFonts w:ascii="宋体" w:hAnsi="宋体" w:hint="eastAsia"/>
          <w:sz w:val="24"/>
        </w:rPr>
        <w:t>包括运费、材料费用、人工费用、税费等一切费用</w:t>
      </w:r>
      <w:r>
        <w:rPr>
          <w:rFonts w:ascii="Arial" w:hAnsi="宋体" w:cs="Arial" w:hint="eastAsia"/>
          <w:sz w:val="24"/>
        </w:rPr>
        <w:t>，并保证所供货品价格按照报价文件所示且在</w:t>
      </w:r>
      <w:r>
        <w:rPr>
          <w:rFonts w:ascii="Arial" w:hAnsi="宋体" w:cs="Arial" w:hint="eastAsia"/>
          <w:sz w:val="24"/>
        </w:rPr>
        <w:t>供货</w:t>
      </w:r>
      <w:r>
        <w:rPr>
          <w:rFonts w:ascii="Arial" w:hAnsi="宋体" w:cs="Arial" w:hint="eastAsia"/>
          <w:sz w:val="24"/>
        </w:rPr>
        <w:t>期内保持不变；</w:t>
      </w:r>
    </w:p>
    <w:p w:rsidR="00617189" w:rsidRDefault="00550E55">
      <w:pPr>
        <w:tabs>
          <w:tab w:val="left" w:pos="720"/>
        </w:tabs>
        <w:snapToGrid w:val="0"/>
        <w:spacing w:line="480" w:lineRule="exact"/>
        <w:ind w:leftChars="228" w:left="839" w:hangingChars="150" w:hanging="360"/>
        <w:rPr>
          <w:rFonts w:ascii="Arial" w:hAnsi="宋体" w:cs="Arial"/>
          <w:sz w:val="24"/>
        </w:rPr>
      </w:pPr>
      <w:r>
        <w:rPr>
          <w:rFonts w:ascii="宋体" w:hAnsi="宋体" w:cs="Arial" w:hint="eastAsia"/>
          <w:sz w:val="24"/>
        </w:rPr>
        <w:t>3</w:t>
      </w:r>
      <w:r>
        <w:rPr>
          <w:rFonts w:ascii="宋体" w:hAnsi="宋体" w:cs="Arial" w:hint="eastAsia"/>
          <w:sz w:val="24"/>
        </w:rPr>
        <w:t>、</w:t>
      </w:r>
      <w:r>
        <w:rPr>
          <w:rFonts w:ascii="Arial" w:hAnsi="宋体" w:cs="Arial" w:hint="eastAsia"/>
          <w:sz w:val="24"/>
        </w:rPr>
        <w:t>投标供应商应保证在招标方提出供货需求的</w:t>
      </w:r>
      <w:r>
        <w:rPr>
          <w:rFonts w:ascii="Arial" w:hAnsi="宋体" w:cs="Arial" w:hint="eastAsia"/>
          <w:sz w:val="24"/>
        </w:rPr>
        <w:t>30</w:t>
      </w:r>
      <w:r>
        <w:rPr>
          <w:rFonts w:ascii="Arial" w:hAnsi="宋体" w:cs="Arial" w:hint="eastAsia"/>
          <w:sz w:val="24"/>
        </w:rPr>
        <w:t>个工作日内</w:t>
      </w:r>
      <w:r>
        <w:rPr>
          <w:rFonts w:ascii="Arial" w:hAnsi="宋体" w:cs="Arial" w:hint="eastAsia"/>
          <w:sz w:val="24"/>
        </w:rPr>
        <w:t>或双方协商的时间内</w:t>
      </w:r>
      <w:r>
        <w:rPr>
          <w:rFonts w:ascii="Arial" w:hAnsi="宋体" w:cs="Arial" w:hint="eastAsia"/>
          <w:sz w:val="24"/>
        </w:rPr>
        <w:t>及时将所需货品送至招标方指定的地点并承担相应的运输成本；</w:t>
      </w:r>
    </w:p>
    <w:p w:rsidR="00617189" w:rsidRDefault="00550E55">
      <w:pPr>
        <w:tabs>
          <w:tab w:val="left" w:pos="720"/>
        </w:tabs>
        <w:snapToGrid w:val="0"/>
        <w:spacing w:line="480" w:lineRule="exact"/>
        <w:ind w:firstLineChars="200" w:firstLine="482"/>
        <w:rPr>
          <w:rFonts w:ascii="Arial" w:hAnsi="宋体" w:cs="Arial"/>
          <w:b/>
          <w:bCs/>
          <w:sz w:val="24"/>
        </w:rPr>
      </w:pPr>
      <w:r>
        <w:rPr>
          <w:rFonts w:ascii="宋体" w:hAnsi="宋体" w:cs="Arial" w:hint="eastAsia"/>
          <w:b/>
          <w:bCs/>
          <w:sz w:val="24"/>
        </w:rPr>
        <w:t>4</w:t>
      </w:r>
      <w:r>
        <w:rPr>
          <w:rFonts w:ascii="Arial" w:hAnsi="宋体" w:cs="Arial" w:hint="eastAsia"/>
          <w:b/>
          <w:bCs/>
          <w:sz w:val="24"/>
        </w:rPr>
        <w:t>、投标供应商</w:t>
      </w:r>
      <w:proofErr w:type="gramStart"/>
      <w:r>
        <w:rPr>
          <w:rFonts w:ascii="Arial" w:hAnsi="宋体" w:cs="Arial" w:hint="eastAsia"/>
          <w:b/>
          <w:bCs/>
          <w:sz w:val="24"/>
        </w:rPr>
        <w:t>需能够</w:t>
      </w:r>
      <w:proofErr w:type="gramEnd"/>
      <w:r>
        <w:rPr>
          <w:rFonts w:ascii="Arial" w:hAnsi="宋体" w:cs="Arial" w:hint="eastAsia"/>
          <w:b/>
          <w:bCs/>
          <w:sz w:val="24"/>
        </w:rPr>
        <w:t>接受按</w:t>
      </w:r>
      <w:r>
        <w:rPr>
          <w:rFonts w:ascii="Arial" w:hAnsi="宋体" w:cs="Arial" w:hint="eastAsia"/>
          <w:b/>
          <w:bCs/>
          <w:sz w:val="24"/>
        </w:rPr>
        <w:t>学期</w:t>
      </w:r>
      <w:r>
        <w:rPr>
          <w:rFonts w:ascii="Arial" w:hAnsi="宋体" w:cs="Arial" w:hint="eastAsia"/>
          <w:b/>
          <w:bCs/>
          <w:sz w:val="24"/>
        </w:rPr>
        <w:t>结款的方式，且能提供合法有效的</w:t>
      </w:r>
      <w:r>
        <w:rPr>
          <w:rFonts w:ascii="Arial" w:hAnsi="宋体" w:cs="Arial" w:hint="eastAsia"/>
          <w:b/>
          <w:bCs/>
          <w:sz w:val="24"/>
        </w:rPr>
        <w:t>发票</w:t>
      </w:r>
      <w:r>
        <w:rPr>
          <w:rFonts w:ascii="Arial" w:hAnsi="宋体" w:cs="Arial" w:hint="eastAsia"/>
          <w:b/>
          <w:bCs/>
          <w:sz w:val="24"/>
        </w:rPr>
        <w:t>。</w:t>
      </w:r>
    </w:p>
    <w:p w:rsidR="00617189" w:rsidRDefault="00550E55">
      <w:pPr>
        <w:spacing w:line="400" w:lineRule="exact"/>
        <w:ind w:firstLineChars="200" w:firstLine="482"/>
        <w:rPr>
          <w:b/>
          <w:sz w:val="24"/>
        </w:rPr>
      </w:pPr>
      <w:r>
        <w:rPr>
          <w:rFonts w:hint="eastAsia"/>
          <w:b/>
          <w:sz w:val="24"/>
        </w:rPr>
        <w:t>四、信用要求：</w:t>
      </w:r>
    </w:p>
    <w:p w:rsidR="00617189" w:rsidRDefault="00550E55">
      <w:pPr>
        <w:spacing w:line="400" w:lineRule="exact"/>
        <w:ind w:leftChars="228" w:left="479" w:firstLineChars="200" w:firstLine="480"/>
        <w:rPr>
          <w:b/>
          <w:sz w:val="24"/>
        </w:rPr>
      </w:pPr>
      <w:r>
        <w:rPr>
          <w:rFonts w:hint="eastAsia"/>
          <w:sz w:val="24"/>
        </w:rPr>
        <w:t>实行信用一票否决制。投标单位有下列情况之一者，一经招标单位或相关业务主管部门发现，该投标单位参加投标的，投标无效；</w:t>
      </w:r>
    </w:p>
    <w:p w:rsidR="00617189" w:rsidRDefault="00550E55">
      <w:pPr>
        <w:spacing w:line="400" w:lineRule="exact"/>
        <w:ind w:firstLineChars="200" w:firstLine="480"/>
        <w:rPr>
          <w:sz w:val="24"/>
        </w:rPr>
      </w:pPr>
      <w:r>
        <w:rPr>
          <w:rFonts w:ascii="宋体" w:hAnsi="宋体" w:hint="eastAsia"/>
          <w:sz w:val="24"/>
        </w:rPr>
        <w:t>1</w:t>
      </w:r>
      <w:r>
        <w:rPr>
          <w:rFonts w:ascii="宋体" w:hAnsi="宋体" w:hint="eastAsia"/>
          <w:sz w:val="24"/>
        </w:rPr>
        <w:t>、</w:t>
      </w:r>
      <w:r>
        <w:rPr>
          <w:rFonts w:hint="eastAsia"/>
          <w:sz w:val="24"/>
        </w:rPr>
        <w:t>提供虚假材料；</w:t>
      </w:r>
    </w:p>
    <w:p w:rsidR="00617189" w:rsidRDefault="00550E55">
      <w:pPr>
        <w:spacing w:line="400" w:lineRule="exact"/>
        <w:ind w:firstLineChars="200" w:firstLine="480"/>
        <w:rPr>
          <w:sz w:val="24"/>
        </w:rPr>
      </w:pPr>
      <w:r>
        <w:rPr>
          <w:rFonts w:ascii="宋体" w:hAnsi="宋体" w:hint="eastAsia"/>
          <w:sz w:val="24"/>
        </w:rPr>
        <w:t>2</w:t>
      </w:r>
      <w:r>
        <w:rPr>
          <w:rFonts w:ascii="宋体" w:hAnsi="宋体" w:hint="eastAsia"/>
          <w:sz w:val="24"/>
        </w:rPr>
        <w:t>、</w:t>
      </w:r>
      <w:r>
        <w:rPr>
          <w:rFonts w:hint="eastAsia"/>
          <w:sz w:val="24"/>
        </w:rPr>
        <w:t>采取不正当手段诋毁、排挤其他投标单位；</w:t>
      </w:r>
    </w:p>
    <w:p w:rsidR="00617189" w:rsidRDefault="00550E55">
      <w:pPr>
        <w:spacing w:line="400" w:lineRule="exact"/>
        <w:ind w:firstLineChars="200" w:firstLine="480"/>
        <w:rPr>
          <w:sz w:val="24"/>
        </w:rPr>
      </w:pPr>
      <w:r>
        <w:rPr>
          <w:rFonts w:ascii="宋体" w:hAnsi="宋体" w:hint="eastAsia"/>
          <w:sz w:val="24"/>
        </w:rPr>
        <w:t>3</w:t>
      </w:r>
      <w:r>
        <w:rPr>
          <w:rFonts w:ascii="宋体" w:hAnsi="宋体" w:hint="eastAsia"/>
          <w:sz w:val="24"/>
        </w:rPr>
        <w:t>、</w:t>
      </w:r>
      <w:r>
        <w:rPr>
          <w:rFonts w:hint="eastAsia"/>
          <w:sz w:val="24"/>
        </w:rPr>
        <w:t>与其他投标单位恶意串通；</w:t>
      </w:r>
    </w:p>
    <w:p w:rsidR="00617189" w:rsidRDefault="00550E55">
      <w:pPr>
        <w:spacing w:line="400" w:lineRule="exact"/>
        <w:ind w:firstLineChars="200" w:firstLine="480"/>
        <w:rPr>
          <w:sz w:val="24"/>
        </w:rPr>
      </w:pPr>
      <w:r>
        <w:rPr>
          <w:rFonts w:ascii="宋体" w:hAnsi="宋体" w:hint="eastAsia"/>
          <w:sz w:val="24"/>
        </w:rPr>
        <w:t>4</w:t>
      </w:r>
      <w:r>
        <w:rPr>
          <w:rFonts w:ascii="宋体" w:hAnsi="宋体" w:hint="eastAsia"/>
          <w:sz w:val="24"/>
        </w:rPr>
        <w:t>、</w:t>
      </w:r>
      <w:r>
        <w:rPr>
          <w:rFonts w:hint="eastAsia"/>
          <w:sz w:val="24"/>
        </w:rPr>
        <w:t>中标后，无正当理由拒绝与招标单位签订合同；</w:t>
      </w:r>
    </w:p>
    <w:p w:rsidR="00617189" w:rsidRDefault="00550E55">
      <w:pPr>
        <w:spacing w:line="400" w:lineRule="exact"/>
        <w:ind w:firstLineChars="200" w:firstLine="480"/>
        <w:rPr>
          <w:sz w:val="24"/>
        </w:rPr>
      </w:pPr>
      <w:r>
        <w:rPr>
          <w:rFonts w:ascii="宋体" w:hAnsi="宋体" w:hint="eastAsia"/>
          <w:sz w:val="24"/>
        </w:rPr>
        <w:t>5</w:t>
      </w:r>
      <w:r>
        <w:rPr>
          <w:rFonts w:ascii="宋体" w:hAnsi="宋体" w:hint="eastAsia"/>
          <w:sz w:val="24"/>
        </w:rPr>
        <w:t>、</w:t>
      </w:r>
      <w:r>
        <w:rPr>
          <w:rFonts w:hint="eastAsia"/>
          <w:sz w:val="24"/>
        </w:rPr>
        <w:t>中标单位违反法律法规，给招标单位带来损害的；</w:t>
      </w:r>
    </w:p>
    <w:p w:rsidR="00617189" w:rsidRDefault="00550E55">
      <w:pPr>
        <w:spacing w:line="400" w:lineRule="exact"/>
        <w:ind w:firstLineChars="200" w:firstLine="480"/>
        <w:rPr>
          <w:sz w:val="24"/>
        </w:rPr>
      </w:pPr>
      <w:r>
        <w:rPr>
          <w:rFonts w:ascii="宋体" w:hAnsi="宋体" w:hint="eastAsia"/>
          <w:sz w:val="24"/>
        </w:rPr>
        <w:t>6</w:t>
      </w:r>
      <w:r>
        <w:rPr>
          <w:rFonts w:hint="eastAsia"/>
          <w:sz w:val="24"/>
        </w:rPr>
        <w:t>、中标后在履约过程中没有严格按照招标文件、合同等要求保证质量；</w:t>
      </w:r>
    </w:p>
    <w:p w:rsidR="00617189" w:rsidRDefault="00550E55">
      <w:pPr>
        <w:spacing w:line="400" w:lineRule="exact"/>
        <w:ind w:firstLineChars="200" w:firstLine="480"/>
        <w:rPr>
          <w:sz w:val="24"/>
        </w:rPr>
      </w:pPr>
      <w:r>
        <w:rPr>
          <w:rFonts w:ascii="宋体" w:hAnsi="宋体" w:hint="eastAsia"/>
          <w:sz w:val="24"/>
        </w:rPr>
        <w:t>7</w:t>
      </w:r>
      <w:r>
        <w:rPr>
          <w:rFonts w:ascii="宋体" w:hAnsi="宋体" w:hint="eastAsia"/>
          <w:sz w:val="24"/>
        </w:rPr>
        <w:t>、</w:t>
      </w:r>
      <w:r>
        <w:rPr>
          <w:rFonts w:hint="eastAsia"/>
          <w:sz w:val="24"/>
        </w:rPr>
        <w:t>中标后转包、分包项目。</w:t>
      </w:r>
    </w:p>
    <w:p w:rsidR="00617189" w:rsidRDefault="00550E55">
      <w:pPr>
        <w:spacing w:line="400" w:lineRule="exact"/>
        <w:ind w:firstLineChars="197" w:firstLine="475"/>
        <w:rPr>
          <w:b/>
          <w:sz w:val="24"/>
        </w:rPr>
      </w:pPr>
      <w:r>
        <w:rPr>
          <w:rFonts w:hint="eastAsia"/>
          <w:b/>
          <w:sz w:val="24"/>
        </w:rPr>
        <w:t>五、投标</w:t>
      </w:r>
    </w:p>
    <w:p w:rsidR="00617189" w:rsidRDefault="00550E55">
      <w:pPr>
        <w:spacing w:line="400" w:lineRule="exact"/>
        <w:ind w:leftChars="228" w:left="839" w:hangingChars="150" w:hanging="360"/>
        <w:rPr>
          <w:sz w:val="24"/>
        </w:rPr>
      </w:pPr>
      <w:r>
        <w:rPr>
          <w:rFonts w:ascii="宋体" w:hAnsi="宋体" w:hint="eastAsia"/>
          <w:sz w:val="24"/>
        </w:rPr>
        <w:t>1</w:t>
      </w:r>
      <w:r>
        <w:rPr>
          <w:rFonts w:ascii="宋体" w:hAnsi="宋体" w:hint="eastAsia"/>
          <w:sz w:val="24"/>
        </w:rPr>
        <w:t>、</w:t>
      </w:r>
      <w:r>
        <w:rPr>
          <w:rFonts w:hint="eastAsia"/>
          <w:sz w:val="24"/>
        </w:rPr>
        <w:t>投标文件的组成：投标文件一式四份，一份正本</w:t>
      </w:r>
      <w:r w:rsidR="00B30C46">
        <w:rPr>
          <w:rFonts w:hint="eastAsia"/>
          <w:sz w:val="24"/>
        </w:rPr>
        <w:t>二</w:t>
      </w:r>
      <w:r>
        <w:rPr>
          <w:rFonts w:hint="eastAsia"/>
          <w:sz w:val="24"/>
        </w:rPr>
        <w:t>份副本，企业资质证书：营业执照、企业信誉及有关证书复印件、经营业绩，投标报价</w:t>
      </w:r>
      <w:r>
        <w:rPr>
          <w:rFonts w:hint="eastAsia"/>
          <w:sz w:val="24"/>
        </w:rPr>
        <w:t>、检测报告</w:t>
      </w:r>
      <w:r>
        <w:rPr>
          <w:rFonts w:hint="eastAsia"/>
          <w:sz w:val="24"/>
        </w:rPr>
        <w:t>。</w:t>
      </w:r>
    </w:p>
    <w:p w:rsidR="00617189" w:rsidRDefault="00550E55">
      <w:pPr>
        <w:spacing w:line="400" w:lineRule="exact"/>
        <w:ind w:leftChars="228" w:left="839" w:hangingChars="150" w:hanging="360"/>
        <w:rPr>
          <w:sz w:val="24"/>
        </w:rPr>
      </w:pPr>
      <w:r>
        <w:rPr>
          <w:rFonts w:ascii="宋体" w:hAnsi="宋体" w:hint="eastAsia"/>
          <w:sz w:val="24"/>
        </w:rPr>
        <w:t>2</w:t>
      </w:r>
      <w:r>
        <w:rPr>
          <w:rFonts w:ascii="宋体" w:hAnsi="宋体" w:hint="eastAsia"/>
          <w:sz w:val="24"/>
        </w:rPr>
        <w:t>、标书内容按第四、五部分，包括但不仅限于以下内容：企业简介、项目需求理解、项目方</w:t>
      </w:r>
      <w:r>
        <w:rPr>
          <w:rFonts w:hint="eastAsia"/>
          <w:sz w:val="24"/>
        </w:rPr>
        <w:t>案、人员配置、服务承诺等。</w:t>
      </w:r>
    </w:p>
    <w:p w:rsidR="00617189" w:rsidRDefault="00550E55">
      <w:pPr>
        <w:spacing w:line="400" w:lineRule="exact"/>
        <w:ind w:leftChars="228" w:left="839" w:hangingChars="150" w:hanging="360"/>
        <w:rPr>
          <w:sz w:val="24"/>
        </w:rPr>
      </w:pPr>
      <w:r>
        <w:rPr>
          <w:rFonts w:ascii="宋体" w:hAnsi="宋体" w:hint="eastAsia"/>
          <w:sz w:val="24"/>
        </w:rPr>
        <w:t>3</w:t>
      </w:r>
      <w:r>
        <w:rPr>
          <w:rFonts w:ascii="宋体" w:hAnsi="宋体" w:hint="eastAsia"/>
          <w:sz w:val="24"/>
        </w:rPr>
        <w:t>、</w:t>
      </w:r>
      <w:r>
        <w:rPr>
          <w:rFonts w:ascii="宋体" w:hAnsi="宋体" w:hint="eastAsia"/>
          <w:b/>
          <w:bCs/>
          <w:sz w:val="24"/>
        </w:rPr>
        <w:t>招标文件有“★”的地方为实质性的</w:t>
      </w:r>
      <w:r>
        <w:rPr>
          <w:rFonts w:ascii="宋体" w:hAnsi="宋体" w:hint="eastAsia"/>
          <w:b/>
          <w:bCs/>
          <w:sz w:val="24"/>
        </w:rPr>
        <w:t>指标要求，必须一一响应。若有一项带“★”的</w:t>
      </w:r>
      <w:r>
        <w:rPr>
          <w:rFonts w:ascii="宋体" w:hAnsi="宋体" w:hint="eastAsia"/>
          <w:b/>
          <w:bCs/>
          <w:sz w:val="24"/>
        </w:rPr>
        <w:lastRenderedPageBreak/>
        <w:t>指标要求未响应或不满足，将按投标无效处理。</w:t>
      </w:r>
    </w:p>
    <w:p w:rsidR="00617189" w:rsidRDefault="00550E55">
      <w:pPr>
        <w:spacing w:line="400" w:lineRule="exact"/>
        <w:ind w:leftChars="228" w:left="839" w:hangingChars="150" w:hanging="360"/>
        <w:rPr>
          <w:sz w:val="24"/>
        </w:rPr>
      </w:pPr>
      <w:r>
        <w:rPr>
          <w:rFonts w:ascii="宋体" w:hAnsi="宋体" w:hint="eastAsia"/>
          <w:sz w:val="24"/>
        </w:rPr>
        <w:t>4</w:t>
      </w:r>
      <w:r>
        <w:rPr>
          <w:rFonts w:ascii="宋体" w:hAnsi="宋体" w:hint="eastAsia"/>
          <w:sz w:val="24"/>
        </w:rPr>
        <w:t>、所有投标文书应由投标人的法定代表人或经正式授权并对投标人有约束力的代表在投</w:t>
      </w:r>
      <w:r>
        <w:rPr>
          <w:rFonts w:hint="eastAsia"/>
          <w:sz w:val="24"/>
        </w:rPr>
        <w:t>标文件上签字，并装入密封的信封加盖投标人的公章。至投标截止时间无密封的投标文件将被视为废标。</w:t>
      </w:r>
    </w:p>
    <w:p w:rsidR="00617189" w:rsidRDefault="00550E55">
      <w:pPr>
        <w:spacing w:line="400" w:lineRule="exact"/>
        <w:ind w:leftChars="228" w:left="959" w:hangingChars="200" w:hanging="480"/>
        <w:rPr>
          <w:sz w:val="24"/>
        </w:rPr>
      </w:pPr>
      <w:r>
        <w:rPr>
          <w:rFonts w:ascii="宋体" w:hAnsi="宋体" w:hint="eastAsia"/>
          <w:sz w:val="24"/>
        </w:rPr>
        <w:t>5</w:t>
      </w:r>
      <w:r>
        <w:rPr>
          <w:rFonts w:ascii="宋体" w:hAnsi="宋体" w:hint="eastAsia"/>
          <w:sz w:val="24"/>
        </w:rPr>
        <w:t>、所有投标文件应在规定的投标时间送达投标地点，任何迟于投标截止时间的投标将被</w:t>
      </w:r>
      <w:r>
        <w:rPr>
          <w:rFonts w:hint="eastAsia"/>
          <w:sz w:val="24"/>
        </w:rPr>
        <w:t>拒绝。</w:t>
      </w:r>
    </w:p>
    <w:p w:rsidR="00617189" w:rsidRDefault="00550E55">
      <w:pPr>
        <w:spacing w:line="400" w:lineRule="exact"/>
        <w:ind w:leftChars="228" w:left="839" w:hangingChars="150" w:hanging="360"/>
        <w:rPr>
          <w:rFonts w:ascii="宋体" w:hAnsi="宋体"/>
          <w:sz w:val="24"/>
        </w:rPr>
      </w:pPr>
      <w:r>
        <w:rPr>
          <w:rFonts w:ascii="宋体" w:hAnsi="宋体" w:hint="eastAsia"/>
          <w:sz w:val="24"/>
        </w:rPr>
        <w:t>6</w:t>
      </w:r>
      <w:r>
        <w:rPr>
          <w:rFonts w:ascii="宋体" w:hAnsi="宋体" w:hint="eastAsia"/>
          <w:sz w:val="24"/>
        </w:rPr>
        <w:t>、</w:t>
      </w:r>
      <w:r>
        <w:rPr>
          <w:rFonts w:hint="eastAsia"/>
          <w:sz w:val="24"/>
        </w:rPr>
        <w:t>在投标截止时间前投标人可以修改其投标，但必须以书面形式通知招标人。投标截止</w:t>
      </w:r>
      <w:r>
        <w:rPr>
          <w:rFonts w:ascii="宋体" w:hAnsi="宋体" w:hint="eastAsia"/>
          <w:sz w:val="24"/>
        </w:rPr>
        <w:t>时间后不得修改其投标。</w:t>
      </w:r>
    </w:p>
    <w:p w:rsidR="00617189" w:rsidRDefault="00550E55">
      <w:pPr>
        <w:spacing w:line="400" w:lineRule="exact"/>
        <w:ind w:firstLineChars="200" w:firstLine="480"/>
        <w:rPr>
          <w:rFonts w:ascii="宋体" w:hAnsi="宋体"/>
          <w:sz w:val="24"/>
        </w:rPr>
      </w:pPr>
      <w:r>
        <w:rPr>
          <w:rFonts w:ascii="宋体" w:hAnsi="宋体" w:hint="eastAsia"/>
          <w:sz w:val="24"/>
        </w:rPr>
        <w:t>7</w:t>
      </w:r>
      <w:r>
        <w:rPr>
          <w:rFonts w:ascii="宋体" w:hAnsi="宋体" w:hint="eastAsia"/>
          <w:sz w:val="24"/>
        </w:rPr>
        <w:t>、投标人在投标截止时间前可以撤标，但在投标截止后不允许撤标。</w:t>
      </w:r>
    </w:p>
    <w:p w:rsidR="00617189" w:rsidRDefault="00550E55">
      <w:pPr>
        <w:spacing w:line="400" w:lineRule="exact"/>
        <w:ind w:firstLineChars="200" w:firstLine="480"/>
        <w:rPr>
          <w:sz w:val="24"/>
        </w:rPr>
      </w:pPr>
      <w:r>
        <w:rPr>
          <w:rFonts w:ascii="宋体" w:hAnsi="宋体" w:hint="eastAsia"/>
          <w:sz w:val="24"/>
        </w:rPr>
        <w:t>8</w:t>
      </w:r>
      <w:r>
        <w:rPr>
          <w:rFonts w:ascii="宋体" w:hAnsi="宋体" w:hint="eastAsia"/>
          <w:sz w:val="24"/>
        </w:rPr>
        <w:t>、</w:t>
      </w:r>
      <w:r>
        <w:rPr>
          <w:rFonts w:hint="eastAsia"/>
          <w:sz w:val="24"/>
        </w:rPr>
        <w:t>招标人对因不可抗力事件造成的投标文件的损坏、丢失不承担任何责任。</w:t>
      </w:r>
    </w:p>
    <w:p w:rsidR="00617189" w:rsidRDefault="00550E55">
      <w:pPr>
        <w:spacing w:line="400" w:lineRule="exact"/>
        <w:ind w:firstLineChars="200" w:firstLine="480"/>
        <w:rPr>
          <w:rFonts w:ascii="宋体" w:hAnsi="宋体"/>
          <w:sz w:val="24"/>
        </w:rPr>
      </w:pPr>
      <w:r>
        <w:rPr>
          <w:rFonts w:ascii="宋体" w:hAnsi="宋体" w:hint="eastAsia"/>
          <w:sz w:val="24"/>
        </w:rPr>
        <w:t>9</w:t>
      </w:r>
      <w:r>
        <w:rPr>
          <w:rFonts w:ascii="宋体" w:hAnsi="宋体" w:hint="eastAsia"/>
          <w:sz w:val="24"/>
        </w:rPr>
        <w:t>、投标人有下列情况之一的，其投标文书为无效标书：</w:t>
      </w:r>
    </w:p>
    <w:p w:rsidR="00617189" w:rsidRDefault="00550E55">
      <w:pPr>
        <w:spacing w:line="400" w:lineRule="exact"/>
        <w:ind w:firstLineChars="350" w:firstLine="840"/>
        <w:rPr>
          <w:sz w:val="24"/>
        </w:rPr>
      </w:pPr>
      <w:r>
        <w:rPr>
          <w:rFonts w:ascii="宋体" w:hAnsi="宋体" w:hint="eastAsia"/>
          <w:sz w:val="24"/>
        </w:rPr>
        <w:t>①</w:t>
      </w:r>
      <w:r>
        <w:rPr>
          <w:rFonts w:ascii="宋体" w:hAnsi="宋体" w:hint="eastAsia"/>
          <w:sz w:val="24"/>
        </w:rPr>
        <w:t xml:space="preserve">. </w:t>
      </w:r>
      <w:r>
        <w:rPr>
          <w:rFonts w:hint="eastAsia"/>
          <w:sz w:val="24"/>
        </w:rPr>
        <w:t>未在规定的时间内将投标文书送达规定地点的；</w:t>
      </w:r>
    </w:p>
    <w:p w:rsidR="00617189" w:rsidRDefault="00550E55">
      <w:pPr>
        <w:spacing w:line="400" w:lineRule="exact"/>
        <w:ind w:firstLineChars="350" w:firstLine="840"/>
        <w:rPr>
          <w:sz w:val="24"/>
        </w:rPr>
      </w:pPr>
      <w:r>
        <w:rPr>
          <w:rFonts w:ascii="宋体" w:hAnsi="宋体" w:hint="eastAsia"/>
          <w:sz w:val="24"/>
        </w:rPr>
        <w:t>②</w:t>
      </w:r>
      <w:r>
        <w:rPr>
          <w:rFonts w:ascii="宋体" w:hAnsi="宋体" w:hint="eastAsia"/>
          <w:sz w:val="24"/>
        </w:rPr>
        <w:t>.</w:t>
      </w:r>
      <w:r>
        <w:rPr>
          <w:rFonts w:hint="eastAsia"/>
          <w:sz w:val="24"/>
        </w:rPr>
        <w:t xml:space="preserve"> </w:t>
      </w:r>
      <w:r>
        <w:rPr>
          <w:rFonts w:hint="eastAsia"/>
          <w:sz w:val="24"/>
        </w:rPr>
        <w:t>投标文件不完整的；</w:t>
      </w:r>
    </w:p>
    <w:p w:rsidR="00617189" w:rsidRDefault="00550E55">
      <w:pPr>
        <w:spacing w:line="400" w:lineRule="exact"/>
        <w:ind w:firstLineChars="350" w:firstLine="840"/>
        <w:rPr>
          <w:sz w:val="24"/>
        </w:rPr>
      </w:pPr>
      <w:r>
        <w:rPr>
          <w:rFonts w:ascii="宋体" w:hAnsi="宋体" w:hint="eastAsia"/>
          <w:sz w:val="24"/>
        </w:rPr>
        <w:t>③</w:t>
      </w:r>
      <w:r>
        <w:rPr>
          <w:rFonts w:ascii="宋体" w:hAnsi="宋体" w:hint="eastAsia"/>
          <w:sz w:val="24"/>
        </w:rPr>
        <w:t xml:space="preserve">. </w:t>
      </w:r>
      <w:r>
        <w:rPr>
          <w:rFonts w:hint="eastAsia"/>
          <w:sz w:val="24"/>
        </w:rPr>
        <w:t>投标文件无法定代表人签字或无法人代表授权委托的。</w:t>
      </w:r>
    </w:p>
    <w:p w:rsidR="00617189" w:rsidRDefault="00550E55">
      <w:pPr>
        <w:spacing w:line="400" w:lineRule="exact"/>
        <w:ind w:firstLineChars="350" w:firstLine="840"/>
        <w:rPr>
          <w:sz w:val="24"/>
        </w:rPr>
      </w:pPr>
      <w:r>
        <w:rPr>
          <w:rFonts w:ascii="宋体" w:hAnsi="宋体" w:hint="eastAsia"/>
          <w:sz w:val="24"/>
        </w:rPr>
        <w:t>④</w:t>
      </w:r>
      <w:r>
        <w:rPr>
          <w:rFonts w:ascii="宋体" w:hAnsi="宋体" w:hint="eastAsia"/>
          <w:sz w:val="24"/>
        </w:rPr>
        <w:t xml:space="preserve">. </w:t>
      </w:r>
      <w:r>
        <w:rPr>
          <w:rFonts w:hint="eastAsia"/>
          <w:sz w:val="24"/>
        </w:rPr>
        <w:t>投标文书未按要求密封加盖公章的；</w:t>
      </w:r>
    </w:p>
    <w:p w:rsidR="00617189" w:rsidRDefault="00550E55">
      <w:pPr>
        <w:spacing w:line="400" w:lineRule="exact"/>
        <w:ind w:firstLineChars="350" w:firstLine="840"/>
        <w:rPr>
          <w:sz w:val="24"/>
        </w:rPr>
      </w:pPr>
      <w:r>
        <w:rPr>
          <w:rFonts w:ascii="宋体" w:hAnsi="宋体" w:hint="eastAsia"/>
          <w:sz w:val="24"/>
        </w:rPr>
        <w:t>⑤</w:t>
      </w:r>
      <w:r>
        <w:rPr>
          <w:rFonts w:ascii="宋体" w:hAnsi="宋体" w:hint="eastAsia"/>
          <w:sz w:val="24"/>
        </w:rPr>
        <w:t xml:space="preserve">. </w:t>
      </w:r>
      <w:r>
        <w:rPr>
          <w:rFonts w:hint="eastAsia"/>
          <w:sz w:val="24"/>
        </w:rPr>
        <w:t>投标人不符合“合格的投标人”</w:t>
      </w:r>
      <w:r>
        <w:rPr>
          <w:rFonts w:ascii="宋体" w:hAnsi="宋体" w:hint="eastAsia"/>
          <w:sz w:val="24"/>
        </w:rPr>
        <w:t>要求</w:t>
      </w:r>
      <w:r>
        <w:rPr>
          <w:rFonts w:hint="eastAsia"/>
          <w:sz w:val="24"/>
        </w:rPr>
        <w:t>的；</w:t>
      </w:r>
    </w:p>
    <w:p w:rsidR="00617189" w:rsidRDefault="00550E55">
      <w:pPr>
        <w:spacing w:line="400" w:lineRule="exact"/>
        <w:ind w:firstLineChars="350" w:firstLine="840"/>
        <w:rPr>
          <w:sz w:val="24"/>
        </w:rPr>
      </w:pPr>
      <w:r>
        <w:rPr>
          <w:rFonts w:ascii="宋体" w:hAnsi="宋体" w:hint="eastAsia"/>
          <w:sz w:val="24"/>
        </w:rPr>
        <w:t>⑥</w:t>
      </w:r>
      <w:r>
        <w:rPr>
          <w:rFonts w:ascii="宋体" w:hAnsi="宋体" w:hint="eastAsia"/>
          <w:sz w:val="24"/>
        </w:rPr>
        <w:t xml:space="preserve">. </w:t>
      </w:r>
      <w:r>
        <w:rPr>
          <w:rFonts w:hint="eastAsia"/>
          <w:sz w:val="24"/>
        </w:rPr>
        <w:t>未提交</w:t>
      </w:r>
      <w:r>
        <w:rPr>
          <w:rFonts w:ascii="宋体" w:hAnsi="宋体" w:hint="eastAsia"/>
          <w:sz w:val="24"/>
        </w:rPr>
        <w:t>投标</w:t>
      </w:r>
      <w:r>
        <w:rPr>
          <w:rFonts w:hint="eastAsia"/>
          <w:sz w:val="24"/>
        </w:rPr>
        <w:t>保证金或提供空头支票的；</w:t>
      </w:r>
    </w:p>
    <w:p w:rsidR="00617189" w:rsidRDefault="00550E55">
      <w:pPr>
        <w:spacing w:line="400" w:lineRule="exact"/>
        <w:ind w:firstLineChars="350" w:firstLine="840"/>
        <w:rPr>
          <w:sz w:val="24"/>
        </w:rPr>
      </w:pPr>
      <w:r>
        <w:rPr>
          <w:rFonts w:ascii="宋体" w:hAnsi="宋体" w:hint="eastAsia"/>
          <w:sz w:val="24"/>
        </w:rPr>
        <w:t>⑦</w:t>
      </w:r>
      <w:r>
        <w:rPr>
          <w:rFonts w:ascii="宋体" w:hAnsi="宋体" w:hint="eastAsia"/>
          <w:sz w:val="24"/>
        </w:rPr>
        <w:t xml:space="preserve">. </w:t>
      </w:r>
      <w:r>
        <w:rPr>
          <w:rFonts w:ascii="宋体" w:hAnsi="宋体" w:hint="eastAsia"/>
          <w:sz w:val="24"/>
        </w:rPr>
        <w:t>投标文件附有采购人不能接受的条件的。</w:t>
      </w:r>
    </w:p>
    <w:p w:rsidR="00617189" w:rsidRDefault="00550E55">
      <w:pPr>
        <w:spacing w:line="400" w:lineRule="exact"/>
        <w:rPr>
          <w:b/>
          <w:sz w:val="28"/>
          <w:szCs w:val="28"/>
        </w:rPr>
      </w:pPr>
      <w:r>
        <w:rPr>
          <w:rFonts w:hint="eastAsia"/>
          <w:b/>
          <w:sz w:val="28"/>
          <w:szCs w:val="28"/>
        </w:rPr>
        <w:t>六、投标保证金</w:t>
      </w:r>
    </w:p>
    <w:p w:rsidR="00617189" w:rsidRDefault="00550E55">
      <w:pPr>
        <w:spacing w:line="400" w:lineRule="exact"/>
        <w:ind w:leftChars="228" w:left="839" w:hangingChars="150" w:hanging="360"/>
        <w:rPr>
          <w:rFonts w:ascii="新宋体" w:eastAsia="新宋体" w:hAnsi="新宋体"/>
          <w:sz w:val="24"/>
        </w:rPr>
      </w:pPr>
      <w:r>
        <w:rPr>
          <w:rFonts w:ascii="宋体" w:hAnsi="宋体" w:hint="eastAsia"/>
          <w:sz w:val="24"/>
        </w:rPr>
        <w:t>1</w:t>
      </w:r>
      <w:r>
        <w:rPr>
          <w:rFonts w:ascii="宋体" w:hAnsi="宋体" w:hint="eastAsia"/>
          <w:sz w:val="24"/>
        </w:rPr>
        <w:t>、</w:t>
      </w:r>
      <w:r>
        <w:rPr>
          <w:rFonts w:hint="eastAsia"/>
          <w:sz w:val="24"/>
        </w:rPr>
        <w:t>本次项目投标保证金</w:t>
      </w:r>
      <w:r w:rsidR="00494F8F">
        <w:rPr>
          <w:rFonts w:hint="eastAsia"/>
          <w:sz w:val="24"/>
        </w:rPr>
        <w:t>每个包组</w:t>
      </w:r>
      <w:r>
        <w:rPr>
          <w:rFonts w:hint="eastAsia"/>
          <w:sz w:val="24"/>
        </w:rPr>
        <w:t>为人民币</w:t>
      </w:r>
      <w:r w:rsidR="00494F8F">
        <w:rPr>
          <w:rFonts w:hint="eastAsia"/>
          <w:sz w:val="24"/>
          <w:u w:val="single"/>
        </w:rPr>
        <w:t>10000</w:t>
      </w:r>
      <w:r>
        <w:rPr>
          <w:rFonts w:hint="eastAsia"/>
          <w:sz w:val="24"/>
        </w:rPr>
        <w:t>元整（支票）</w:t>
      </w:r>
      <w:r>
        <w:rPr>
          <w:rFonts w:hint="eastAsia"/>
          <w:sz w:val="24"/>
        </w:rPr>
        <w:t xml:space="preserve">, </w:t>
      </w:r>
      <w:r>
        <w:rPr>
          <w:rFonts w:hint="eastAsia"/>
          <w:sz w:val="24"/>
        </w:rPr>
        <w:t>收款人：广东外语外贸大学。</w:t>
      </w:r>
      <w:r>
        <w:rPr>
          <w:rFonts w:ascii="新宋体" w:eastAsia="新宋体" w:hAnsi="新宋体" w:hint="eastAsia"/>
          <w:sz w:val="24"/>
        </w:rPr>
        <w:t>由各投标人在递交投标书时向招标人缴交，投标活动结束后由招标人予以退还（不计利息）。</w:t>
      </w:r>
      <w:r>
        <w:rPr>
          <w:rFonts w:ascii="新宋体" w:eastAsia="新宋体" w:hAnsi="新宋体" w:hint="eastAsia"/>
          <w:b/>
          <w:sz w:val="24"/>
        </w:rPr>
        <w:t>投标人与交款人名称必须一致，非投标人缴纳的投标保证金无效。</w:t>
      </w:r>
    </w:p>
    <w:p w:rsidR="00617189" w:rsidRDefault="00550E55">
      <w:pPr>
        <w:spacing w:line="400" w:lineRule="exact"/>
        <w:ind w:leftChars="228" w:left="839" w:hangingChars="150" w:hanging="360"/>
        <w:rPr>
          <w:sz w:val="24"/>
        </w:rPr>
      </w:pPr>
      <w:r>
        <w:rPr>
          <w:rFonts w:ascii="宋体" w:hAnsi="宋体" w:hint="eastAsia"/>
          <w:sz w:val="24"/>
        </w:rPr>
        <w:t>2</w:t>
      </w:r>
      <w:r>
        <w:rPr>
          <w:rFonts w:ascii="宋体" w:hAnsi="宋体" w:hint="eastAsia"/>
          <w:sz w:val="24"/>
        </w:rPr>
        <w:t>、</w:t>
      </w:r>
      <w:r>
        <w:rPr>
          <w:rFonts w:hint="eastAsia"/>
          <w:sz w:val="24"/>
        </w:rPr>
        <w:t>未交纳投标保证金者投标文件不予接收，投标截止时间后要求撤回投标文件或中标后拒绝签订合同者其投标保证不予退回，中标单位的投标保证金在签订合同后自动转为履约保证金的一部分，未中标者投标保证金在开标后五天内不计利息返还。</w:t>
      </w:r>
    </w:p>
    <w:p w:rsidR="00617189" w:rsidRDefault="00550E55">
      <w:pPr>
        <w:spacing w:line="400" w:lineRule="exact"/>
        <w:ind w:firstLineChars="200" w:firstLine="480"/>
        <w:rPr>
          <w:sz w:val="24"/>
        </w:rPr>
      </w:pPr>
      <w:r>
        <w:rPr>
          <w:rFonts w:ascii="宋体" w:hAnsi="宋体" w:hint="eastAsia"/>
          <w:sz w:val="24"/>
        </w:rPr>
        <w:t>3</w:t>
      </w:r>
      <w:r>
        <w:rPr>
          <w:rFonts w:ascii="宋体" w:hAnsi="宋体" w:hint="eastAsia"/>
          <w:sz w:val="24"/>
        </w:rPr>
        <w:t>、</w:t>
      </w:r>
      <w:r>
        <w:rPr>
          <w:rFonts w:hint="eastAsia"/>
          <w:sz w:val="24"/>
        </w:rPr>
        <w:t>投标人如有出现下列情况，投标保证金不予退回：</w:t>
      </w:r>
    </w:p>
    <w:p w:rsidR="00617189" w:rsidRDefault="00550E55">
      <w:pPr>
        <w:spacing w:line="400" w:lineRule="exact"/>
        <w:ind w:firstLineChars="400" w:firstLine="960"/>
        <w:rPr>
          <w:sz w:val="24"/>
        </w:rPr>
      </w:pPr>
      <w:r>
        <w:rPr>
          <w:rFonts w:ascii="宋体" w:hAnsi="宋体" w:hint="eastAsia"/>
          <w:sz w:val="24"/>
        </w:rPr>
        <w:t>①</w:t>
      </w:r>
      <w:r>
        <w:rPr>
          <w:rFonts w:ascii="宋体" w:hAnsi="宋体" w:hint="eastAsia"/>
          <w:sz w:val="24"/>
        </w:rPr>
        <w:t xml:space="preserve">. </w:t>
      </w:r>
      <w:r>
        <w:rPr>
          <w:rFonts w:hint="eastAsia"/>
          <w:sz w:val="24"/>
        </w:rPr>
        <w:t>投标文件中提供伪造虚假材料的；</w:t>
      </w:r>
    </w:p>
    <w:p w:rsidR="00617189" w:rsidRDefault="00550E55">
      <w:pPr>
        <w:spacing w:line="400" w:lineRule="exact"/>
        <w:ind w:firstLineChars="400" w:firstLine="960"/>
        <w:rPr>
          <w:sz w:val="24"/>
        </w:rPr>
      </w:pPr>
      <w:r>
        <w:rPr>
          <w:rFonts w:ascii="宋体" w:hAnsi="宋体" w:hint="eastAsia"/>
          <w:sz w:val="24"/>
        </w:rPr>
        <w:t>②</w:t>
      </w:r>
      <w:r>
        <w:rPr>
          <w:rFonts w:hint="eastAsia"/>
          <w:sz w:val="24"/>
        </w:rPr>
        <w:t xml:space="preserve">. </w:t>
      </w:r>
      <w:r>
        <w:rPr>
          <w:rFonts w:hint="eastAsia"/>
          <w:sz w:val="24"/>
        </w:rPr>
        <w:t>投标人恶意或捏造事实对其竞争对</w:t>
      </w:r>
      <w:r>
        <w:rPr>
          <w:rFonts w:hint="eastAsia"/>
          <w:sz w:val="24"/>
        </w:rPr>
        <w:t>手进行攻击的。</w:t>
      </w:r>
    </w:p>
    <w:p w:rsidR="00617189" w:rsidRDefault="00550E55">
      <w:pPr>
        <w:spacing w:line="400" w:lineRule="exact"/>
        <w:ind w:firstLineChars="400" w:firstLine="960"/>
        <w:rPr>
          <w:sz w:val="24"/>
        </w:rPr>
      </w:pPr>
      <w:r>
        <w:rPr>
          <w:rFonts w:ascii="宋体" w:hAnsi="宋体" w:hint="eastAsia"/>
          <w:sz w:val="24"/>
        </w:rPr>
        <w:t>③</w:t>
      </w:r>
      <w:r>
        <w:rPr>
          <w:rFonts w:hint="eastAsia"/>
          <w:sz w:val="24"/>
        </w:rPr>
        <w:t xml:space="preserve">. </w:t>
      </w:r>
      <w:r>
        <w:rPr>
          <w:rFonts w:hint="eastAsia"/>
          <w:sz w:val="24"/>
        </w:rPr>
        <w:t>中标人拒不签订合同的。</w:t>
      </w:r>
    </w:p>
    <w:p w:rsidR="00617189" w:rsidRDefault="00550E55">
      <w:pPr>
        <w:spacing w:line="400" w:lineRule="exact"/>
        <w:rPr>
          <w:b/>
          <w:sz w:val="28"/>
          <w:szCs w:val="28"/>
        </w:rPr>
      </w:pPr>
      <w:r>
        <w:rPr>
          <w:rFonts w:hint="eastAsia"/>
          <w:b/>
          <w:sz w:val="28"/>
          <w:szCs w:val="28"/>
        </w:rPr>
        <w:t>七、履约保证金</w:t>
      </w:r>
    </w:p>
    <w:p w:rsidR="00617189" w:rsidRDefault="00550E55">
      <w:pPr>
        <w:spacing w:line="460" w:lineRule="exact"/>
        <w:ind w:leftChars="228" w:left="479" w:firstLineChars="200" w:firstLine="480"/>
        <w:rPr>
          <w:sz w:val="24"/>
        </w:rPr>
      </w:pPr>
      <w:r>
        <w:rPr>
          <w:rFonts w:hint="eastAsia"/>
          <w:sz w:val="24"/>
        </w:rPr>
        <w:t>中标者必须交纳中标总价</w:t>
      </w:r>
      <w:r>
        <w:rPr>
          <w:rFonts w:hint="eastAsia"/>
          <w:sz w:val="24"/>
        </w:rPr>
        <w:t>5%</w:t>
      </w:r>
      <w:r>
        <w:rPr>
          <w:rFonts w:hint="eastAsia"/>
          <w:sz w:val="24"/>
        </w:rPr>
        <w:t>的履约保证金，合同执行完毕且中标者无任何未履行之责任则五个工作日无息返还。</w:t>
      </w:r>
    </w:p>
    <w:p w:rsidR="00617189" w:rsidRDefault="00550E55">
      <w:pPr>
        <w:pStyle w:val="ad"/>
        <w:adjustRightInd w:val="0"/>
        <w:snapToGrid w:val="0"/>
        <w:spacing w:line="460" w:lineRule="exact"/>
        <w:rPr>
          <w:rFonts w:hAnsi="宋体"/>
          <w:b/>
          <w:sz w:val="28"/>
          <w:szCs w:val="28"/>
        </w:rPr>
      </w:pPr>
      <w:r>
        <w:rPr>
          <w:rFonts w:hAnsi="宋体" w:hint="eastAsia"/>
          <w:b/>
          <w:sz w:val="28"/>
          <w:szCs w:val="28"/>
        </w:rPr>
        <w:t>八、违约责任</w:t>
      </w:r>
    </w:p>
    <w:p w:rsidR="00617189" w:rsidRDefault="00550E55">
      <w:pPr>
        <w:spacing w:line="400" w:lineRule="exact"/>
        <w:ind w:leftChars="228" w:left="479" w:firstLineChars="250" w:firstLine="600"/>
        <w:rPr>
          <w:sz w:val="24"/>
        </w:rPr>
      </w:pPr>
      <w:r>
        <w:rPr>
          <w:rFonts w:hint="eastAsia"/>
          <w:sz w:val="24"/>
        </w:rPr>
        <w:t>投标人中标后一经发现有以下行为之一</w:t>
      </w:r>
      <w:r>
        <w:rPr>
          <w:sz w:val="24"/>
        </w:rPr>
        <w:t>，</w:t>
      </w:r>
      <w:r>
        <w:rPr>
          <w:rFonts w:hint="eastAsia"/>
          <w:sz w:val="24"/>
        </w:rPr>
        <w:t>并给招标单位造成损失的，其中标资格将被取消，其投标保证金将予以没收；且两</w:t>
      </w:r>
      <w:r>
        <w:rPr>
          <w:sz w:val="24"/>
        </w:rPr>
        <w:t>年内</w:t>
      </w:r>
      <w:r>
        <w:rPr>
          <w:rFonts w:hint="eastAsia"/>
          <w:sz w:val="24"/>
        </w:rPr>
        <w:t>不得</w:t>
      </w:r>
      <w:r>
        <w:rPr>
          <w:sz w:val="24"/>
        </w:rPr>
        <w:t>参与</w:t>
      </w:r>
      <w:r>
        <w:rPr>
          <w:rFonts w:hint="eastAsia"/>
          <w:sz w:val="24"/>
        </w:rPr>
        <w:t>广东外语外贸大学组织的</w:t>
      </w:r>
      <w:r>
        <w:rPr>
          <w:sz w:val="24"/>
        </w:rPr>
        <w:t>招投标</w:t>
      </w:r>
      <w:r>
        <w:rPr>
          <w:sz w:val="24"/>
        </w:rPr>
        <w:lastRenderedPageBreak/>
        <w:t>活动。</w:t>
      </w:r>
    </w:p>
    <w:p w:rsidR="00617189" w:rsidRDefault="00550E55">
      <w:pPr>
        <w:spacing w:line="400" w:lineRule="exact"/>
        <w:ind w:firstLineChars="200" w:firstLine="480"/>
        <w:rPr>
          <w:sz w:val="24"/>
        </w:rPr>
      </w:pPr>
      <w:r>
        <w:rPr>
          <w:rFonts w:ascii="宋体" w:hAnsi="宋体" w:hint="eastAsia"/>
          <w:sz w:val="24"/>
        </w:rPr>
        <w:t>1</w:t>
      </w:r>
      <w:r>
        <w:rPr>
          <w:rFonts w:ascii="宋体" w:hAnsi="宋体" w:hint="eastAsia"/>
          <w:sz w:val="24"/>
        </w:rPr>
        <w:t>、提</w:t>
      </w:r>
      <w:r>
        <w:rPr>
          <w:rFonts w:hint="eastAsia"/>
          <w:sz w:val="24"/>
        </w:rPr>
        <w:t>供虚假材料；</w:t>
      </w:r>
    </w:p>
    <w:p w:rsidR="00617189" w:rsidRDefault="00550E55">
      <w:pPr>
        <w:spacing w:line="400" w:lineRule="exact"/>
        <w:ind w:firstLineChars="200" w:firstLine="480"/>
        <w:rPr>
          <w:sz w:val="24"/>
        </w:rPr>
      </w:pPr>
      <w:r>
        <w:rPr>
          <w:rFonts w:ascii="宋体" w:hAnsi="宋体" w:hint="eastAsia"/>
          <w:sz w:val="24"/>
        </w:rPr>
        <w:t>2</w:t>
      </w:r>
      <w:r>
        <w:rPr>
          <w:rFonts w:ascii="宋体" w:hAnsi="宋体" w:hint="eastAsia"/>
          <w:sz w:val="24"/>
        </w:rPr>
        <w:t>、</w:t>
      </w:r>
      <w:r>
        <w:rPr>
          <w:rFonts w:hint="eastAsia"/>
          <w:sz w:val="24"/>
        </w:rPr>
        <w:t>采取不正当手段诋毁、排挤其他投标单位；</w:t>
      </w:r>
    </w:p>
    <w:p w:rsidR="00617189" w:rsidRDefault="00550E55">
      <w:pPr>
        <w:spacing w:line="400" w:lineRule="exact"/>
        <w:ind w:firstLineChars="200" w:firstLine="480"/>
        <w:rPr>
          <w:rFonts w:ascii="宋体" w:hAnsi="宋体"/>
          <w:sz w:val="24"/>
        </w:rPr>
      </w:pPr>
      <w:r>
        <w:rPr>
          <w:rFonts w:ascii="宋体" w:hAnsi="宋体" w:hint="eastAsia"/>
          <w:sz w:val="24"/>
        </w:rPr>
        <w:t>3</w:t>
      </w:r>
      <w:r>
        <w:rPr>
          <w:rFonts w:ascii="宋体" w:hAnsi="宋体" w:hint="eastAsia"/>
          <w:sz w:val="24"/>
        </w:rPr>
        <w:t>、与其他投标单位恶意串通；</w:t>
      </w:r>
    </w:p>
    <w:p w:rsidR="00617189" w:rsidRDefault="00550E55">
      <w:pPr>
        <w:spacing w:line="400" w:lineRule="exact"/>
        <w:ind w:firstLineChars="200" w:firstLine="480"/>
        <w:rPr>
          <w:rFonts w:ascii="宋体" w:hAnsi="宋体"/>
          <w:sz w:val="24"/>
        </w:rPr>
      </w:pPr>
      <w:r>
        <w:rPr>
          <w:rFonts w:ascii="宋体" w:hAnsi="宋体" w:hint="eastAsia"/>
          <w:sz w:val="24"/>
        </w:rPr>
        <w:t>4</w:t>
      </w:r>
      <w:r>
        <w:rPr>
          <w:rFonts w:ascii="宋体" w:hAnsi="宋体" w:hint="eastAsia"/>
          <w:sz w:val="24"/>
        </w:rPr>
        <w:t>、中标后，无正当理由拒绝与招标单位签订合同；</w:t>
      </w:r>
    </w:p>
    <w:p w:rsidR="00617189" w:rsidRDefault="00550E55">
      <w:pPr>
        <w:spacing w:line="400" w:lineRule="exact"/>
        <w:ind w:firstLineChars="200" w:firstLine="480"/>
        <w:rPr>
          <w:rFonts w:ascii="宋体" w:hAnsi="宋体"/>
          <w:sz w:val="24"/>
        </w:rPr>
      </w:pPr>
      <w:r>
        <w:rPr>
          <w:rFonts w:ascii="宋体" w:hAnsi="宋体" w:hint="eastAsia"/>
          <w:sz w:val="24"/>
        </w:rPr>
        <w:t>5</w:t>
      </w:r>
      <w:r>
        <w:rPr>
          <w:rFonts w:ascii="宋体" w:hAnsi="宋体" w:hint="eastAsia"/>
          <w:sz w:val="24"/>
        </w:rPr>
        <w:t>、中标单位违反法律法规，给招标单位带来损害的。</w:t>
      </w:r>
    </w:p>
    <w:p w:rsidR="00617189" w:rsidRDefault="00617189" w:rsidP="002E55BA">
      <w:pPr>
        <w:pStyle w:val="a7"/>
        <w:spacing w:line="360" w:lineRule="auto"/>
        <w:ind w:left="538" w:hangingChars="224" w:hanging="538"/>
        <w:outlineLvl w:val="3"/>
        <w:rPr>
          <w:rFonts w:ascii="宋体" w:hAnsi="宋体"/>
          <w:sz w:val="24"/>
        </w:rPr>
      </w:pPr>
    </w:p>
    <w:p w:rsidR="00617189" w:rsidRDefault="00617189" w:rsidP="002E55BA">
      <w:pPr>
        <w:pStyle w:val="a7"/>
        <w:spacing w:line="360" w:lineRule="auto"/>
        <w:ind w:left="538" w:hangingChars="224" w:hanging="538"/>
        <w:outlineLvl w:val="3"/>
        <w:rPr>
          <w:rFonts w:ascii="宋体" w:hAnsi="宋体"/>
          <w:kern w:val="0"/>
          <w:sz w:val="24"/>
        </w:rPr>
      </w:pPr>
    </w:p>
    <w:p w:rsidR="00617189" w:rsidRDefault="00550E55">
      <w:pPr>
        <w:pStyle w:val="a7"/>
        <w:spacing w:line="360" w:lineRule="auto"/>
        <w:ind w:firstLineChars="0" w:firstLine="0"/>
        <w:outlineLvl w:val="3"/>
        <w:rPr>
          <w:rFonts w:ascii="宋体" w:hAnsi="宋体"/>
          <w:kern w:val="0"/>
          <w:sz w:val="24"/>
        </w:rPr>
      </w:pPr>
      <w:r>
        <w:rPr>
          <w:kern w:val="0"/>
        </w:rPr>
        <w:br w:type="page"/>
      </w:r>
    </w:p>
    <w:p w:rsidR="00617189" w:rsidRDefault="00550E55">
      <w:pPr>
        <w:pStyle w:val="af5"/>
        <w:spacing w:line="360" w:lineRule="auto"/>
        <w:rPr>
          <w:rFonts w:ascii="宋体" w:eastAsia="宋体" w:hAnsi="宋体"/>
          <w:sz w:val="32"/>
        </w:rPr>
      </w:pPr>
      <w:bookmarkStart w:id="20" w:name="_Toc356818180"/>
      <w:r>
        <w:rPr>
          <w:rFonts w:hint="eastAsia"/>
          <w:sz w:val="32"/>
        </w:rPr>
        <w:lastRenderedPageBreak/>
        <w:t>第四部分</w:t>
      </w:r>
      <w:r>
        <w:rPr>
          <w:rFonts w:hint="eastAsia"/>
          <w:sz w:val="32"/>
        </w:rPr>
        <w:t xml:space="preserve">  </w:t>
      </w:r>
      <w:r>
        <w:rPr>
          <w:rFonts w:hint="eastAsia"/>
          <w:sz w:val="32"/>
        </w:rPr>
        <w:t>评标办法与细则</w:t>
      </w:r>
      <w:bookmarkEnd w:id="20"/>
    </w:p>
    <w:p w:rsidR="00617189" w:rsidRDefault="00550E55">
      <w:pPr>
        <w:pStyle w:val="ac"/>
        <w:spacing w:line="360" w:lineRule="auto"/>
        <w:ind w:firstLineChars="196" w:firstLine="470"/>
      </w:pPr>
      <w:r>
        <w:rPr>
          <w:rFonts w:hint="eastAsia"/>
        </w:rPr>
        <w:t>评标工作应依据《中华人民共和国招标投标法》、《中华人民共和国政府招标法》以及《评标委员会和评标方法暂行规定》和地方政府关于政府招标的有关规定，遵循“公平、公正、科学、择优”的原则。评标委员会将按照规定只对通过符合性检查的投标文件进行评价和比较。</w:t>
      </w:r>
    </w:p>
    <w:p w:rsidR="00617189" w:rsidRDefault="00550E55">
      <w:pPr>
        <w:spacing w:line="360" w:lineRule="auto"/>
        <w:ind w:left="539"/>
        <w:rPr>
          <w:rFonts w:ascii="宋体" w:hAnsi="宋体"/>
          <w:sz w:val="24"/>
        </w:rPr>
      </w:pPr>
      <w:r>
        <w:rPr>
          <w:rFonts w:ascii="宋体" w:hAnsi="宋体" w:hint="eastAsia"/>
          <w:sz w:val="24"/>
        </w:rPr>
        <w:t>本次招标的评标方法采用</w:t>
      </w:r>
      <w:r>
        <w:rPr>
          <w:rFonts w:ascii="宋体" w:hAnsi="宋体" w:hint="eastAsia"/>
          <w:b/>
          <w:sz w:val="24"/>
        </w:rPr>
        <w:t>综合评分方法</w:t>
      </w:r>
      <w:r>
        <w:rPr>
          <w:rFonts w:ascii="宋体" w:hAnsi="宋体" w:hint="eastAsia"/>
          <w:sz w:val="24"/>
        </w:rPr>
        <w:t>。具体方法及流程如下：</w:t>
      </w:r>
    </w:p>
    <w:p w:rsidR="00617189" w:rsidRDefault="00550E55">
      <w:pPr>
        <w:pStyle w:val="3"/>
        <w:tabs>
          <w:tab w:val="left" w:pos="1680"/>
        </w:tabs>
        <w:rPr>
          <w:bCs w:val="0"/>
          <w:sz w:val="28"/>
          <w:szCs w:val="28"/>
        </w:rPr>
      </w:pPr>
      <w:bookmarkStart w:id="21" w:name="_Toc26800373"/>
      <w:bookmarkStart w:id="22" w:name="_Toc37496253"/>
      <w:bookmarkStart w:id="23" w:name="_Toc43264543"/>
      <w:bookmarkStart w:id="24" w:name="_Toc49135233"/>
      <w:bookmarkStart w:id="25" w:name="_Toc61327436"/>
      <w:bookmarkStart w:id="26" w:name="_Toc357772506"/>
      <w:bookmarkStart w:id="27" w:name="_Toc357772792"/>
      <w:bookmarkStart w:id="28" w:name="_Toc357773224"/>
      <w:r>
        <w:rPr>
          <w:rFonts w:hint="eastAsia"/>
          <w:bCs w:val="0"/>
          <w:sz w:val="28"/>
          <w:szCs w:val="28"/>
        </w:rPr>
        <w:t>一、</w:t>
      </w:r>
      <w:proofErr w:type="gramStart"/>
      <w:r>
        <w:rPr>
          <w:rFonts w:hint="eastAsia"/>
          <w:bCs w:val="0"/>
          <w:sz w:val="28"/>
          <w:szCs w:val="28"/>
        </w:rPr>
        <w:t>收标及</w:t>
      </w:r>
      <w:proofErr w:type="gramEnd"/>
      <w:r>
        <w:rPr>
          <w:rFonts w:hint="eastAsia"/>
          <w:bCs w:val="0"/>
          <w:sz w:val="28"/>
          <w:szCs w:val="28"/>
        </w:rPr>
        <w:t>开标</w:t>
      </w:r>
      <w:bookmarkEnd w:id="21"/>
      <w:bookmarkEnd w:id="22"/>
      <w:bookmarkEnd w:id="23"/>
      <w:bookmarkEnd w:id="24"/>
      <w:bookmarkEnd w:id="25"/>
      <w:bookmarkEnd w:id="26"/>
      <w:bookmarkEnd w:id="27"/>
      <w:bookmarkEnd w:id="28"/>
    </w:p>
    <w:p w:rsidR="00617189" w:rsidRDefault="00550E55">
      <w:pPr>
        <w:spacing w:line="360" w:lineRule="auto"/>
        <w:ind w:firstLine="539"/>
        <w:rPr>
          <w:rFonts w:ascii="宋体" w:hAnsi="宋体"/>
          <w:sz w:val="24"/>
        </w:rPr>
      </w:pPr>
      <w:r>
        <w:rPr>
          <w:rFonts w:ascii="宋体" w:hAnsi="宋体" w:hint="eastAsia"/>
          <w:sz w:val="24"/>
        </w:rPr>
        <w:t>招标人按招标文件规定的时间和地点收标和开标。投标人必须派法定代表人或授权代表参加并签到。招标人负责唱出每个投标单位、投标总价、交货期以及招标人认为必要的、合适的其它内容。招标人负责做好有关记录，记录中唱出的结果由各投标人法定代表人或授权代表、监督代表签字确认。</w:t>
      </w:r>
    </w:p>
    <w:p w:rsidR="00617189" w:rsidRDefault="00550E55">
      <w:pPr>
        <w:pStyle w:val="3"/>
        <w:tabs>
          <w:tab w:val="left" w:pos="1680"/>
        </w:tabs>
        <w:rPr>
          <w:bCs w:val="0"/>
          <w:sz w:val="28"/>
          <w:szCs w:val="28"/>
        </w:rPr>
      </w:pPr>
      <w:bookmarkStart w:id="29" w:name="_Toc26800374"/>
      <w:bookmarkStart w:id="30" w:name="_Toc37496254"/>
      <w:bookmarkStart w:id="31" w:name="_Toc43264544"/>
      <w:bookmarkStart w:id="32" w:name="_Toc49135234"/>
      <w:bookmarkStart w:id="33" w:name="_Toc61327437"/>
      <w:bookmarkStart w:id="34" w:name="_Toc357772507"/>
      <w:bookmarkStart w:id="35" w:name="_Toc357772793"/>
      <w:bookmarkStart w:id="36" w:name="_Toc357773225"/>
      <w:r>
        <w:rPr>
          <w:rFonts w:hint="eastAsia"/>
          <w:bCs w:val="0"/>
          <w:sz w:val="28"/>
          <w:szCs w:val="28"/>
        </w:rPr>
        <w:t>二、评标</w:t>
      </w:r>
      <w:bookmarkEnd w:id="29"/>
      <w:bookmarkEnd w:id="30"/>
      <w:bookmarkEnd w:id="31"/>
      <w:bookmarkEnd w:id="32"/>
      <w:bookmarkEnd w:id="33"/>
      <w:bookmarkEnd w:id="34"/>
      <w:bookmarkEnd w:id="35"/>
      <w:bookmarkEnd w:id="36"/>
    </w:p>
    <w:p w:rsidR="00617189" w:rsidRDefault="00550E55">
      <w:pPr>
        <w:spacing w:line="360" w:lineRule="auto"/>
        <w:ind w:firstLine="539"/>
        <w:rPr>
          <w:rFonts w:ascii="宋体" w:hAnsi="宋体"/>
          <w:sz w:val="24"/>
        </w:rPr>
      </w:pPr>
      <w:r>
        <w:rPr>
          <w:rFonts w:ascii="宋体" w:hAnsi="宋体" w:hint="eastAsia"/>
          <w:sz w:val="24"/>
        </w:rPr>
        <w:t>评标分两个阶段进行：投标文件资格性和符合性审查和投标文件详细评审。</w:t>
      </w:r>
    </w:p>
    <w:p w:rsidR="00617189" w:rsidRDefault="00550E55">
      <w:pPr>
        <w:spacing w:line="360" w:lineRule="auto"/>
        <w:rPr>
          <w:rFonts w:ascii="宋体" w:hAnsi="宋体"/>
          <w:b/>
          <w:bCs/>
          <w:sz w:val="24"/>
        </w:rPr>
      </w:pPr>
      <w:bookmarkStart w:id="37" w:name="_Toc26800375"/>
      <w:bookmarkStart w:id="38" w:name="_Toc37496255"/>
      <w:bookmarkStart w:id="39" w:name="_Toc43264545"/>
      <w:bookmarkStart w:id="40" w:name="_Toc49135235"/>
      <w:bookmarkStart w:id="41" w:name="_Toc61327438"/>
      <w:r>
        <w:rPr>
          <w:rFonts w:ascii="宋体" w:hAnsi="宋体" w:hint="eastAsia"/>
          <w:b/>
          <w:bCs/>
          <w:sz w:val="24"/>
        </w:rPr>
        <w:t>1</w:t>
      </w:r>
      <w:r>
        <w:rPr>
          <w:rFonts w:ascii="宋体" w:hAnsi="宋体" w:hint="eastAsia"/>
          <w:b/>
          <w:bCs/>
          <w:sz w:val="24"/>
        </w:rPr>
        <w:t>、投标文件</w:t>
      </w:r>
      <w:bookmarkEnd w:id="37"/>
      <w:bookmarkEnd w:id="38"/>
      <w:bookmarkEnd w:id="39"/>
      <w:bookmarkEnd w:id="40"/>
      <w:bookmarkEnd w:id="41"/>
      <w:r>
        <w:rPr>
          <w:rFonts w:ascii="宋体" w:hAnsi="宋体" w:hint="eastAsia"/>
          <w:b/>
          <w:bCs/>
          <w:sz w:val="24"/>
        </w:rPr>
        <w:t>资格性和符合性审查</w:t>
      </w:r>
    </w:p>
    <w:p w:rsidR="00617189" w:rsidRDefault="00550E55">
      <w:pPr>
        <w:spacing w:line="360" w:lineRule="auto"/>
        <w:ind w:left="360" w:hangingChars="150" w:hanging="360"/>
        <w:rPr>
          <w:rFonts w:ascii="宋体" w:hAnsi="宋体"/>
          <w:sz w:val="24"/>
        </w:rPr>
      </w:pPr>
      <w:r>
        <w:rPr>
          <w:rFonts w:ascii="宋体" w:hAnsi="宋体" w:hint="eastAsia"/>
          <w:sz w:val="24"/>
        </w:rPr>
        <w:t>1</w:t>
      </w:r>
      <w:r>
        <w:rPr>
          <w:rFonts w:ascii="宋体" w:hAnsi="宋体" w:hint="eastAsia"/>
          <w:sz w:val="24"/>
        </w:rPr>
        <w:t>）各评委对各投标文件按照招标文件要求的响应情况进行资格性和符合性审查。资格性和符合性审查必须根据招标文件中对投标人的要求和投标文件中的响应进行。详见附件</w:t>
      </w:r>
      <w:r>
        <w:rPr>
          <w:rFonts w:ascii="宋体" w:hAnsi="宋体" w:hint="eastAsia"/>
          <w:sz w:val="24"/>
        </w:rPr>
        <w:t>1</w:t>
      </w:r>
      <w:r>
        <w:rPr>
          <w:rFonts w:ascii="宋体" w:hAnsi="宋体" w:hint="eastAsia"/>
          <w:sz w:val="24"/>
        </w:rPr>
        <w:t>资格性检查及符合性检查表</w:t>
      </w:r>
    </w:p>
    <w:p w:rsidR="00617189" w:rsidRDefault="00550E55">
      <w:pPr>
        <w:spacing w:line="360" w:lineRule="auto"/>
        <w:ind w:leftChars="-1" w:left="358" w:hangingChars="150" w:hanging="360"/>
        <w:jc w:val="left"/>
        <w:rPr>
          <w:rFonts w:ascii="宋体" w:hAnsi="宋体"/>
          <w:sz w:val="24"/>
        </w:rPr>
      </w:pPr>
      <w:r>
        <w:rPr>
          <w:rFonts w:ascii="宋体" w:hAnsi="宋体" w:hint="eastAsia"/>
          <w:sz w:val="24"/>
        </w:rPr>
        <w:t>2</w:t>
      </w:r>
      <w:r>
        <w:rPr>
          <w:rFonts w:ascii="宋体" w:hAnsi="宋体" w:hint="eastAsia"/>
          <w:sz w:val="24"/>
        </w:rPr>
        <w:t>）评标委员会可以书面方式要求投标人对投标文件中含义不明确、对同类问题表述不一致或者有明显文字和计算错误的内容作必要的澄清、说明或者补正。</w:t>
      </w:r>
    </w:p>
    <w:p w:rsidR="00617189" w:rsidRDefault="00550E55">
      <w:pPr>
        <w:spacing w:line="360" w:lineRule="auto"/>
        <w:ind w:leftChars="-1" w:left="358" w:hangingChars="150" w:hanging="360"/>
        <w:jc w:val="left"/>
        <w:rPr>
          <w:rFonts w:ascii="宋体" w:hAnsi="宋体"/>
          <w:sz w:val="24"/>
        </w:rPr>
      </w:pPr>
      <w:r>
        <w:rPr>
          <w:rFonts w:ascii="宋体" w:hAnsi="宋体" w:hint="eastAsia"/>
          <w:sz w:val="24"/>
        </w:rPr>
        <w:t>3</w:t>
      </w:r>
      <w:r>
        <w:rPr>
          <w:rFonts w:ascii="宋体" w:hAnsi="宋体" w:hint="eastAsia"/>
          <w:sz w:val="24"/>
        </w:rPr>
        <w:t>）应以书面方式进行并不得超出投标文件的范围或者改变投标文件的实质性内容。</w:t>
      </w:r>
    </w:p>
    <w:p w:rsidR="00617189" w:rsidRDefault="00550E55">
      <w:pPr>
        <w:spacing w:line="360" w:lineRule="auto"/>
        <w:ind w:leftChars="-1" w:left="358" w:hangingChars="150" w:hanging="360"/>
        <w:jc w:val="left"/>
        <w:rPr>
          <w:rFonts w:ascii="宋体" w:hAnsi="宋体"/>
          <w:sz w:val="24"/>
        </w:rPr>
      </w:pPr>
      <w:r>
        <w:rPr>
          <w:rFonts w:ascii="宋体" w:hAnsi="宋体" w:hint="eastAsia"/>
          <w:sz w:val="24"/>
        </w:rPr>
        <w:t>4</w:t>
      </w:r>
      <w:r>
        <w:rPr>
          <w:rFonts w:ascii="宋体" w:hAnsi="宋体" w:hint="eastAsia"/>
          <w:sz w:val="24"/>
        </w:rPr>
        <w:t>）在评审中发现设备技术参数、性能未能达到招标文件的规定或有虚假情况时，评标委员会有权取消其评审资格。</w:t>
      </w:r>
    </w:p>
    <w:p w:rsidR="00617189" w:rsidRDefault="00550E55">
      <w:pPr>
        <w:spacing w:line="360" w:lineRule="auto"/>
        <w:ind w:leftChars="170" w:left="357" w:firstLineChars="200" w:firstLine="480"/>
        <w:jc w:val="left"/>
        <w:rPr>
          <w:rFonts w:ascii="宋体" w:hAnsi="宋体"/>
          <w:sz w:val="24"/>
        </w:rPr>
      </w:pPr>
      <w:r>
        <w:rPr>
          <w:rFonts w:ascii="宋体" w:hAnsi="宋体" w:hint="eastAsia"/>
          <w:sz w:val="24"/>
        </w:rPr>
        <w:t>只有在以上几个方面完全满足要求的投标才能通过资格性和符合性审查，才能进入下一阶段的详细评审，否则被淘汰。</w:t>
      </w:r>
    </w:p>
    <w:p w:rsidR="00617189" w:rsidRDefault="00550E55">
      <w:pPr>
        <w:spacing w:line="360" w:lineRule="auto"/>
        <w:rPr>
          <w:rFonts w:ascii="宋体" w:hAnsi="宋体"/>
          <w:sz w:val="24"/>
        </w:rPr>
      </w:pPr>
      <w:bookmarkStart w:id="42" w:name="_Toc26800376"/>
      <w:bookmarkStart w:id="43" w:name="_Toc37496256"/>
      <w:bookmarkStart w:id="44" w:name="_Toc43264546"/>
      <w:bookmarkStart w:id="45" w:name="_Toc49135236"/>
      <w:bookmarkStart w:id="46" w:name="_Toc61327439"/>
      <w:r>
        <w:rPr>
          <w:rFonts w:ascii="宋体" w:hAnsi="宋体" w:hint="eastAsia"/>
          <w:b/>
          <w:bCs/>
          <w:sz w:val="24"/>
        </w:rPr>
        <w:t>2</w:t>
      </w:r>
      <w:r>
        <w:rPr>
          <w:rFonts w:ascii="宋体" w:hAnsi="宋体" w:hint="eastAsia"/>
          <w:b/>
          <w:bCs/>
          <w:sz w:val="24"/>
        </w:rPr>
        <w:t>、投标文件详细评审</w:t>
      </w:r>
      <w:bookmarkEnd w:id="42"/>
      <w:bookmarkEnd w:id="43"/>
      <w:bookmarkEnd w:id="44"/>
      <w:bookmarkEnd w:id="45"/>
      <w:bookmarkEnd w:id="46"/>
    </w:p>
    <w:p w:rsidR="00617189" w:rsidRDefault="00550E55">
      <w:pPr>
        <w:spacing w:line="360" w:lineRule="auto"/>
        <w:ind w:leftChars="114" w:left="239" w:firstLineChars="200" w:firstLine="480"/>
        <w:rPr>
          <w:rFonts w:ascii="宋体" w:hAnsi="宋体"/>
          <w:sz w:val="24"/>
        </w:rPr>
      </w:pPr>
      <w:r>
        <w:rPr>
          <w:rFonts w:ascii="宋体" w:hAnsi="宋体" w:hint="eastAsia"/>
          <w:sz w:val="24"/>
        </w:rPr>
        <w:t>当通过符合性检查的投标人多于或等于三家时，按照评标程序的规定和依据评分标准以及各项权重、符合性检查结果，各位评委单独就每个投标人的技术状况、商务状况进行评审和比较，评出其技术评分和商务评分。将技术得分、商务得分和价格得分相加得出总分，并按总分高低排出名次（出现并列得分时，价格低者排名在前）。评标委员会依据综合得分情况推荐出第一中标侯选单位一名，第二中标侯选单位一名。当通过符合性检查</w:t>
      </w:r>
      <w:r>
        <w:rPr>
          <w:rFonts w:ascii="宋体" w:hAnsi="宋体" w:hint="eastAsia"/>
          <w:sz w:val="24"/>
        </w:rPr>
        <w:t>的</w:t>
      </w:r>
      <w:r>
        <w:rPr>
          <w:rFonts w:ascii="宋体" w:hAnsi="宋体" w:hint="eastAsia"/>
          <w:sz w:val="24"/>
        </w:rPr>
        <w:lastRenderedPageBreak/>
        <w:t>投标人少于三家时，评标委员会否决所有投标文件，提请依法重新招标。</w:t>
      </w:r>
    </w:p>
    <w:p w:rsidR="00617189" w:rsidRDefault="00550E55">
      <w:pPr>
        <w:pStyle w:val="3"/>
        <w:rPr>
          <w:sz w:val="28"/>
          <w:szCs w:val="28"/>
        </w:rPr>
      </w:pPr>
      <w:bookmarkStart w:id="47" w:name="_Toc357772508"/>
      <w:bookmarkStart w:id="48" w:name="_Toc357772794"/>
      <w:bookmarkStart w:id="49" w:name="_Toc357773226"/>
      <w:r>
        <w:rPr>
          <w:rFonts w:hint="eastAsia"/>
          <w:sz w:val="28"/>
          <w:szCs w:val="28"/>
        </w:rPr>
        <w:t>三、评分标准和权重</w:t>
      </w:r>
      <w:bookmarkEnd w:id="47"/>
      <w:bookmarkEnd w:id="48"/>
      <w:bookmarkEnd w:id="49"/>
    </w:p>
    <w:p w:rsidR="00617189" w:rsidRDefault="00550E55">
      <w:pPr>
        <w:pStyle w:val="3"/>
        <w:tabs>
          <w:tab w:val="left" w:pos="1680"/>
        </w:tabs>
        <w:rPr>
          <w:bCs w:val="0"/>
          <w:sz w:val="24"/>
          <w:szCs w:val="24"/>
        </w:rPr>
      </w:pPr>
      <w:bookmarkStart w:id="50" w:name="_Toc357772509"/>
      <w:bookmarkStart w:id="51" w:name="_Toc357772795"/>
      <w:bookmarkStart w:id="52" w:name="_Toc357773227"/>
      <w:r>
        <w:rPr>
          <w:rFonts w:ascii="宋体" w:hAnsi="宋体" w:hint="eastAsia"/>
          <w:bCs w:val="0"/>
          <w:sz w:val="24"/>
          <w:szCs w:val="24"/>
        </w:rPr>
        <w:t>1</w:t>
      </w:r>
      <w:r>
        <w:rPr>
          <w:rFonts w:hint="eastAsia"/>
          <w:bCs w:val="0"/>
          <w:sz w:val="24"/>
          <w:szCs w:val="24"/>
        </w:rPr>
        <w:t>、评分标准</w:t>
      </w:r>
      <w:bookmarkEnd w:id="50"/>
      <w:bookmarkEnd w:id="51"/>
      <w:bookmarkEnd w:id="52"/>
    </w:p>
    <w:p w:rsidR="00617189" w:rsidRDefault="00550E55">
      <w:pPr>
        <w:spacing w:line="360" w:lineRule="auto"/>
        <w:ind w:firstLineChars="150" w:firstLine="360"/>
        <w:jc w:val="left"/>
        <w:rPr>
          <w:rFonts w:ascii="宋体" w:hAnsi="宋体"/>
          <w:sz w:val="24"/>
        </w:rPr>
      </w:pPr>
      <w:r>
        <w:rPr>
          <w:rFonts w:ascii="宋体" w:hAnsi="宋体" w:hint="eastAsia"/>
          <w:sz w:val="24"/>
        </w:rPr>
        <w:t>评委根据</w:t>
      </w:r>
      <w:proofErr w:type="gramStart"/>
      <w:r>
        <w:rPr>
          <w:rFonts w:ascii="宋体" w:hAnsi="宋体" w:hint="eastAsia"/>
          <w:sz w:val="24"/>
        </w:rPr>
        <w:t>各通过</w:t>
      </w:r>
      <w:proofErr w:type="gramEnd"/>
      <w:r>
        <w:rPr>
          <w:rFonts w:ascii="宋体" w:hAnsi="宋体" w:hint="eastAsia"/>
          <w:sz w:val="24"/>
        </w:rPr>
        <w:t>符合性检查投标人的投标文件，并逐项列出投标文件的全部投标偏差。</w:t>
      </w:r>
    </w:p>
    <w:p w:rsidR="00617189" w:rsidRDefault="00550E55">
      <w:pPr>
        <w:spacing w:line="360" w:lineRule="auto"/>
        <w:ind w:left="1" w:firstLineChars="150" w:firstLine="360"/>
        <w:jc w:val="left"/>
        <w:rPr>
          <w:rFonts w:ascii="宋体" w:hAnsi="宋体"/>
          <w:sz w:val="24"/>
        </w:rPr>
      </w:pPr>
      <w:r>
        <w:rPr>
          <w:rFonts w:ascii="宋体" w:hAnsi="宋体" w:hint="eastAsia"/>
          <w:sz w:val="24"/>
        </w:rPr>
        <w:t>评分应考虑到投标文件与招标文件之间的细微偏差。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在详细评审时对细微偏差作不利于该投标人的量化。</w:t>
      </w:r>
    </w:p>
    <w:p w:rsidR="00617189" w:rsidRDefault="00550E55">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）价格的开启、核准和评分</w:t>
      </w:r>
    </w:p>
    <w:p w:rsidR="00617189" w:rsidRDefault="00550E55">
      <w:pPr>
        <w:numPr>
          <w:ilvl w:val="0"/>
          <w:numId w:val="6"/>
        </w:numPr>
        <w:tabs>
          <w:tab w:val="clear" w:pos="1140"/>
        </w:tabs>
        <w:spacing w:line="360" w:lineRule="auto"/>
        <w:ind w:left="630" w:hanging="315"/>
        <w:rPr>
          <w:rFonts w:ascii="宋体" w:hAnsi="宋体"/>
          <w:sz w:val="24"/>
        </w:rPr>
      </w:pPr>
      <w:r>
        <w:rPr>
          <w:rFonts w:ascii="宋体" w:hAnsi="宋体" w:hint="eastAsia"/>
          <w:sz w:val="24"/>
        </w:rPr>
        <w:t>评标委员会</w:t>
      </w:r>
      <w:r>
        <w:rPr>
          <w:rFonts w:ascii="宋体" w:hAnsi="宋体" w:hint="eastAsia"/>
          <w:sz w:val="24"/>
        </w:rPr>
        <w:t>详细分析、核准价格表，检查其是否存在计算上或累加上的算术错误，修正错误的原则如下：</w:t>
      </w:r>
    </w:p>
    <w:p w:rsidR="00617189" w:rsidRDefault="00550E55">
      <w:pPr>
        <w:numPr>
          <w:ilvl w:val="1"/>
          <w:numId w:val="6"/>
        </w:numPr>
        <w:tabs>
          <w:tab w:val="clear" w:pos="1560"/>
          <w:tab w:val="left" w:pos="540"/>
        </w:tabs>
        <w:spacing w:line="360" w:lineRule="auto"/>
        <w:ind w:left="720" w:hanging="90"/>
        <w:rPr>
          <w:rFonts w:ascii="宋体" w:hAnsi="宋体"/>
          <w:sz w:val="24"/>
        </w:rPr>
      </w:pPr>
      <w:r>
        <w:rPr>
          <w:rFonts w:ascii="宋体" w:hAnsi="宋体" w:hint="eastAsia"/>
          <w:sz w:val="24"/>
        </w:rPr>
        <w:t>投标文件中的大写金额和小写金额不一致的，以大写金额为准；</w:t>
      </w:r>
    </w:p>
    <w:p w:rsidR="00617189" w:rsidRDefault="00550E55">
      <w:pPr>
        <w:numPr>
          <w:ilvl w:val="1"/>
          <w:numId w:val="6"/>
        </w:numPr>
        <w:tabs>
          <w:tab w:val="clear" w:pos="1560"/>
          <w:tab w:val="left" w:pos="735"/>
        </w:tabs>
        <w:spacing w:line="360" w:lineRule="auto"/>
        <w:ind w:left="945" w:hanging="315"/>
        <w:rPr>
          <w:rFonts w:ascii="宋体" w:hAnsi="宋体"/>
          <w:sz w:val="24"/>
        </w:rPr>
      </w:pPr>
      <w:r>
        <w:rPr>
          <w:rFonts w:ascii="宋体" w:hAnsi="宋体" w:hint="eastAsia"/>
          <w:sz w:val="24"/>
        </w:rPr>
        <w:t xml:space="preserve">   </w:t>
      </w:r>
      <w:r>
        <w:rPr>
          <w:rFonts w:ascii="宋体" w:hAnsi="宋体" w:hint="eastAsia"/>
          <w:sz w:val="24"/>
        </w:rPr>
        <w:t>总价金额与单价金额和数量乘积不一致的，以单价金额为准，但单价金额小数点有明显错误的除外；</w:t>
      </w:r>
    </w:p>
    <w:p w:rsidR="00617189" w:rsidRDefault="00550E55">
      <w:pPr>
        <w:numPr>
          <w:ilvl w:val="1"/>
          <w:numId w:val="6"/>
        </w:numPr>
        <w:tabs>
          <w:tab w:val="clear" w:pos="1560"/>
          <w:tab w:val="left" w:pos="630"/>
        </w:tabs>
        <w:spacing w:line="360" w:lineRule="auto"/>
        <w:ind w:hanging="930"/>
        <w:rPr>
          <w:rFonts w:ascii="宋体" w:hAnsi="宋体"/>
          <w:sz w:val="24"/>
        </w:rPr>
      </w:pPr>
      <w:r>
        <w:rPr>
          <w:rFonts w:ascii="宋体" w:hAnsi="宋体" w:hint="eastAsia"/>
          <w:sz w:val="24"/>
        </w:rPr>
        <w:t>对不同文字文本投标文件的解释发生异议的，以中文文本为准；</w:t>
      </w:r>
    </w:p>
    <w:p w:rsidR="00617189" w:rsidRDefault="00550E55">
      <w:pPr>
        <w:numPr>
          <w:ilvl w:val="1"/>
          <w:numId w:val="6"/>
        </w:numPr>
        <w:tabs>
          <w:tab w:val="clear" w:pos="1560"/>
          <w:tab w:val="left" w:pos="630"/>
        </w:tabs>
        <w:spacing w:line="360" w:lineRule="auto"/>
        <w:ind w:hanging="930"/>
        <w:rPr>
          <w:rFonts w:ascii="宋体" w:hAnsi="宋体"/>
          <w:sz w:val="24"/>
        </w:rPr>
      </w:pPr>
      <w:r>
        <w:rPr>
          <w:rFonts w:ascii="宋体" w:hAnsi="宋体" w:hint="eastAsia"/>
          <w:sz w:val="24"/>
        </w:rPr>
        <w:t>招标人需要的服务和附带备品、配件所需的费用，如果投标人是另外单独报价的话，评分时计入投标报价总价。</w:t>
      </w:r>
    </w:p>
    <w:p w:rsidR="00617189" w:rsidRDefault="00550E55">
      <w:pPr>
        <w:numPr>
          <w:ilvl w:val="0"/>
          <w:numId w:val="6"/>
        </w:numPr>
        <w:tabs>
          <w:tab w:val="clear" w:pos="1140"/>
          <w:tab w:val="left" w:pos="315"/>
        </w:tabs>
        <w:spacing w:line="360" w:lineRule="auto"/>
        <w:ind w:left="420" w:firstLine="0"/>
        <w:rPr>
          <w:rFonts w:ascii="宋体" w:hAnsi="宋体"/>
          <w:sz w:val="24"/>
        </w:rPr>
      </w:pPr>
      <w:r>
        <w:rPr>
          <w:rFonts w:ascii="宋体" w:hAnsi="宋体" w:hint="eastAsia"/>
          <w:sz w:val="24"/>
        </w:rPr>
        <w:t>供货范围（包括设备和服务）缺漏项的调整，调整价格为该项目在其他有效投标中的最高报价。</w:t>
      </w:r>
    </w:p>
    <w:p w:rsidR="00617189" w:rsidRDefault="00550E55">
      <w:pPr>
        <w:numPr>
          <w:ilvl w:val="0"/>
          <w:numId w:val="6"/>
        </w:numPr>
        <w:tabs>
          <w:tab w:val="clear" w:pos="1140"/>
          <w:tab w:val="left" w:pos="420"/>
        </w:tabs>
        <w:spacing w:line="360" w:lineRule="auto"/>
        <w:ind w:left="630" w:hanging="210"/>
        <w:rPr>
          <w:rFonts w:ascii="宋体" w:hAnsi="宋体"/>
          <w:sz w:val="24"/>
        </w:rPr>
      </w:pPr>
      <w:r>
        <w:rPr>
          <w:rFonts w:ascii="宋体" w:hAnsi="宋体" w:hint="eastAsia"/>
          <w:sz w:val="24"/>
        </w:rPr>
        <w:t>评标委员会将按照上述修正错误的方法调整投标文件中投标报价，调整后的价格对投标人具有约束力。如果投标人不接受修正后的投标价格，则其投标将被拒绝。</w:t>
      </w:r>
    </w:p>
    <w:p w:rsidR="00617189" w:rsidRDefault="00550E55">
      <w:pPr>
        <w:pStyle w:val="4"/>
        <w:keepLines w:val="0"/>
        <w:spacing w:line="360" w:lineRule="auto"/>
        <w:rPr>
          <w:rFonts w:ascii="宋体" w:eastAsia="宋体" w:hAnsi="宋体"/>
          <w:bCs w:val="0"/>
          <w:sz w:val="24"/>
          <w:szCs w:val="24"/>
        </w:rPr>
      </w:pPr>
      <w:r>
        <w:rPr>
          <w:rFonts w:ascii="宋体" w:eastAsia="宋体" w:hAnsi="宋体" w:hint="eastAsia"/>
          <w:bCs w:val="0"/>
          <w:sz w:val="24"/>
          <w:szCs w:val="24"/>
        </w:rPr>
        <w:t>2</w:t>
      </w:r>
      <w:r>
        <w:rPr>
          <w:rFonts w:hint="eastAsia"/>
          <w:bCs w:val="0"/>
          <w:sz w:val="24"/>
          <w:szCs w:val="24"/>
        </w:rPr>
        <w:t>、</w:t>
      </w:r>
      <w:r>
        <w:rPr>
          <w:rFonts w:ascii="宋体" w:eastAsia="宋体" w:hAnsi="宋体" w:hint="eastAsia"/>
          <w:bCs w:val="0"/>
          <w:sz w:val="24"/>
          <w:szCs w:val="24"/>
        </w:rPr>
        <w:t>权重分配</w:t>
      </w:r>
    </w:p>
    <w:p w:rsidR="00617189" w:rsidRDefault="00550E55">
      <w:pPr>
        <w:ind w:firstLineChars="150" w:firstLine="360"/>
        <w:rPr>
          <w:rFonts w:hAnsi="宋体"/>
          <w:sz w:val="24"/>
        </w:rPr>
      </w:pPr>
      <w:r>
        <w:rPr>
          <w:rFonts w:hAnsi="宋体" w:hint="eastAsia"/>
          <w:sz w:val="24"/>
        </w:rPr>
        <w:t>本次评标采用综合评分法。</w:t>
      </w:r>
      <w:proofErr w:type="gramStart"/>
      <w:r>
        <w:rPr>
          <w:rFonts w:hAnsi="宋体" w:hint="eastAsia"/>
          <w:sz w:val="24"/>
        </w:rPr>
        <w:t>评分总值</w:t>
      </w:r>
      <w:proofErr w:type="gramEnd"/>
      <w:r>
        <w:rPr>
          <w:rFonts w:hAnsi="宋体" w:hint="eastAsia"/>
          <w:sz w:val="24"/>
        </w:rPr>
        <w:t>最高为</w:t>
      </w:r>
      <w:r>
        <w:rPr>
          <w:rFonts w:hAnsi="宋体" w:hint="eastAsia"/>
          <w:sz w:val="24"/>
        </w:rPr>
        <w:t>100</w:t>
      </w:r>
      <w:r>
        <w:rPr>
          <w:rFonts w:hAnsi="宋体" w:hint="eastAsia"/>
          <w:sz w:val="24"/>
        </w:rPr>
        <w:t>分，评分分值（权重）分配如下：</w:t>
      </w:r>
    </w:p>
    <w:p w:rsidR="00617189" w:rsidRDefault="00617189">
      <w:pPr>
        <w:rPr>
          <w:sz w:val="24"/>
        </w:rPr>
      </w:pPr>
    </w:p>
    <w:tbl>
      <w:tblPr>
        <w:tblW w:w="7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1590"/>
        <w:gridCol w:w="1882"/>
        <w:gridCol w:w="1883"/>
      </w:tblGrid>
      <w:tr w:rsidR="00617189">
        <w:trPr>
          <w:trHeight w:val="468"/>
          <w:jc w:val="center"/>
        </w:trPr>
        <w:tc>
          <w:tcPr>
            <w:tcW w:w="1681" w:type="dxa"/>
            <w:vAlign w:val="center"/>
          </w:tcPr>
          <w:p w:rsidR="00617189" w:rsidRDefault="00550E55">
            <w:pPr>
              <w:jc w:val="center"/>
              <w:rPr>
                <w:rFonts w:ascii="宋体" w:hAnsi="宋体"/>
                <w:bCs/>
                <w:sz w:val="24"/>
              </w:rPr>
            </w:pPr>
            <w:r>
              <w:rPr>
                <w:rFonts w:ascii="宋体" w:hAnsi="宋体" w:hint="eastAsia"/>
                <w:bCs/>
                <w:sz w:val="24"/>
              </w:rPr>
              <w:t>评分项目</w:t>
            </w:r>
          </w:p>
        </w:tc>
        <w:tc>
          <w:tcPr>
            <w:tcW w:w="1590" w:type="dxa"/>
            <w:vAlign w:val="center"/>
          </w:tcPr>
          <w:p w:rsidR="00617189" w:rsidRDefault="00550E55">
            <w:pPr>
              <w:jc w:val="center"/>
              <w:rPr>
                <w:rFonts w:ascii="宋体" w:hAnsi="宋体"/>
                <w:bCs/>
                <w:sz w:val="24"/>
              </w:rPr>
            </w:pPr>
            <w:r>
              <w:rPr>
                <w:rFonts w:ascii="宋体" w:hAnsi="宋体" w:hint="eastAsia"/>
                <w:bCs/>
                <w:sz w:val="24"/>
              </w:rPr>
              <w:t>技术部分</w:t>
            </w:r>
          </w:p>
        </w:tc>
        <w:tc>
          <w:tcPr>
            <w:tcW w:w="1882" w:type="dxa"/>
            <w:vAlign w:val="center"/>
          </w:tcPr>
          <w:p w:rsidR="00617189" w:rsidRDefault="00550E55">
            <w:pPr>
              <w:jc w:val="center"/>
              <w:rPr>
                <w:rFonts w:ascii="宋体" w:hAnsi="宋体"/>
                <w:bCs/>
                <w:sz w:val="24"/>
              </w:rPr>
            </w:pPr>
            <w:r>
              <w:rPr>
                <w:rFonts w:ascii="宋体" w:hAnsi="宋体" w:hint="eastAsia"/>
                <w:bCs/>
                <w:sz w:val="24"/>
              </w:rPr>
              <w:t>商务部分</w:t>
            </w:r>
          </w:p>
        </w:tc>
        <w:tc>
          <w:tcPr>
            <w:tcW w:w="1883" w:type="dxa"/>
            <w:vAlign w:val="center"/>
          </w:tcPr>
          <w:p w:rsidR="00617189" w:rsidRDefault="00550E55">
            <w:pPr>
              <w:jc w:val="center"/>
              <w:rPr>
                <w:rFonts w:ascii="宋体" w:hAnsi="宋体"/>
                <w:bCs/>
                <w:sz w:val="24"/>
              </w:rPr>
            </w:pPr>
            <w:r>
              <w:rPr>
                <w:rFonts w:ascii="宋体" w:hAnsi="宋体" w:hint="eastAsia"/>
                <w:bCs/>
                <w:sz w:val="24"/>
              </w:rPr>
              <w:t>价格部分</w:t>
            </w:r>
          </w:p>
        </w:tc>
      </w:tr>
      <w:tr w:rsidR="00617189">
        <w:trPr>
          <w:trHeight w:val="469"/>
          <w:jc w:val="center"/>
        </w:trPr>
        <w:tc>
          <w:tcPr>
            <w:tcW w:w="1681" w:type="dxa"/>
            <w:vAlign w:val="center"/>
          </w:tcPr>
          <w:p w:rsidR="00617189" w:rsidRDefault="00550E55">
            <w:pPr>
              <w:jc w:val="center"/>
              <w:rPr>
                <w:rFonts w:ascii="宋体" w:hAnsi="宋体"/>
                <w:bCs/>
                <w:sz w:val="24"/>
              </w:rPr>
            </w:pPr>
            <w:r>
              <w:rPr>
                <w:rFonts w:ascii="宋体" w:hAnsi="宋体" w:hint="eastAsia"/>
                <w:bCs/>
                <w:sz w:val="24"/>
              </w:rPr>
              <w:t>权重</w:t>
            </w:r>
          </w:p>
        </w:tc>
        <w:tc>
          <w:tcPr>
            <w:tcW w:w="1590" w:type="dxa"/>
            <w:vAlign w:val="center"/>
          </w:tcPr>
          <w:p w:rsidR="00617189" w:rsidRDefault="00550E55">
            <w:pPr>
              <w:jc w:val="center"/>
              <w:rPr>
                <w:rFonts w:ascii="宋体" w:hAnsi="宋体"/>
                <w:bCs/>
                <w:sz w:val="24"/>
              </w:rPr>
            </w:pPr>
            <w:r>
              <w:rPr>
                <w:rFonts w:ascii="宋体" w:hAnsi="宋体" w:hint="eastAsia"/>
                <w:bCs/>
                <w:sz w:val="24"/>
              </w:rPr>
              <w:t>45</w:t>
            </w:r>
            <w:r>
              <w:rPr>
                <w:rFonts w:ascii="宋体" w:hAnsi="宋体" w:hint="eastAsia"/>
                <w:bCs/>
                <w:sz w:val="24"/>
              </w:rPr>
              <w:t>%</w:t>
            </w:r>
          </w:p>
        </w:tc>
        <w:tc>
          <w:tcPr>
            <w:tcW w:w="1882" w:type="dxa"/>
            <w:vAlign w:val="center"/>
          </w:tcPr>
          <w:p w:rsidR="00617189" w:rsidRDefault="00550E55">
            <w:pPr>
              <w:jc w:val="center"/>
              <w:rPr>
                <w:rFonts w:ascii="宋体" w:hAnsi="宋体"/>
                <w:bCs/>
                <w:sz w:val="24"/>
              </w:rPr>
            </w:pPr>
            <w:r>
              <w:rPr>
                <w:rFonts w:ascii="宋体" w:hAnsi="宋体" w:hint="eastAsia"/>
                <w:bCs/>
                <w:sz w:val="24"/>
              </w:rPr>
              <w:t>15</w:t>
            </w:r>
            <w:r>
              <w:rPr>
                <w:rFonts w:ascii="宋体" w:hAnsi="宋体" w:hint="eastAsia"/>
                <w:bCs/>
                <w:sz w:val="24"/>
              </w:rPr>
              <w:t>%</w:t>
            </w:r>
          </w:p>
        </w:tc>
        <w:tc>
          <w:tcPr>
            <w:tcW w:w="1883" w:type="dxa"/>
            <w:vAlign w:val="center"/>
          </w:tcPr>
          <w:p w:rsidR="00617189" w:rsidRDefault="00550E55">
            <w:pPr>
              <w:jc w:val="center"/>
              <w:rPr>
                <w:rFonts w:ascii="宋体" w:hAnsi="宋体"/>
                <w:bCs/>
                <w:sz w:val="24"/>
              </w:rPr>
            </w:pPr>
            <w:r>
              <w:rPr>
                <w:rFonts w:ascii="宋体" w:hAnsi="宋体" w:hint="eastAsia"/>
                <w:bCs/>
                <w:sz w:val="24"/>
              </w:rPr>
              <w:t>4</w:t>
            </w:r>
            <w:r>
              <w:rPr>
                <w:rFonts w:ascii="宋体" w:hAnsi="宋体" w:hint="eastAsia"/>
                <w:bCs/>
                <w:sz w:val="24"/>
              </w:rPr>
              <w:t>0%</w:t>
            </w:r>
          </w:p>
        </w:tc>
      </w:tr>
    </w:tbl>
    <w:p w:rsidR="00617189" w:rsidRDefault="00617189">
      <w:pPr>
        <w:adjustRightInd w:val="0"/>
        <w:snapToGrid w:val="0"/>
        <w:spacing w:line="360" w:lineRule="auto"/>
        <w:rPr>
          <w:rFonts w:ascii="宋体" w:hAnsi="宋体"/>
          <w:sz w:val="24"/>
        </w:rPr>
      </w:pPr>
    </w:p>
    <w:p w:rsidR="00617189" w:rsidRDefault="00550E55">
      <w:pPr>
        <w:adjustRightInd w:val="0"/>
        <w:snapToGrid w:val="0"/>
        <w:spacing w:line="360" w:lineRule="auto"/>
        <w:rPr>
          <w:sz w:val="24"/>
        </w:rPr>
      </w:pPr>
      <w:r>
        <w:rPr>
          <w:rFonts w:ascii="宋体" w:hAnsi="宋体" w:hint="eastAsia"/>
          <w:sz w:val="24"/>
        </w:rPr>
        <w:t>①</w:t>
      </w:r>
      <w:r>
        <w:rPr>
          <w:rFonts w:ascii="宋体" w:hAnsi="宋体" w:hint="eastAsia"/>
          <w:sz w:val="24"/>
        </w:rPr>
        <w:t xml:space="preserve"> </w:t>
      </w:r>
      <w:r>
        <w:rPr>
          <w:rFonts w:hint="eastAsia"/>
          <w:sz w:val="24"/>
        </w:rPr>
        <w:t>价格评分</w:t>
      </w:r>
    </w:p>
    <w:p w:rsidR="00617189" w:rsidRDefault="00550E55">
      <w:pPr>
        <w:spacing w:line="360" w:lineRule="auto"/>
        <w:ind w:leftChars="228" w:left="479"/>
        <w:rPr>
          <w:rFonts w:ascii="宋体" w:hAnsi="宋体"/>
          <w:sz w:val="24"/>
        </w:rPr>
      </w:pPr>
      <w:r>
        <w:rPr>
          <w:rFonts w:ascii="宋体" w:hAnsi="宋体" w:hint="eastAsia"/>
          <w:sz w:val="24"/>
        </w:rPr>
        <w:t>各有效投标人的评标价中，取最低者作为基准价，各有效投标人的价格评分统一按照下列公式计算：</w:t>
      </w:r>
    </w:p>
    <w:p w:rsidR="00617189" w:rsidRDefault="00550E55">
      <w:pPr>
        <w:spacing w:line="360" w:lineRule="auto"/>
        <w:ind w:leftChars="370" w:left="777"/>
        <w:rPr>
          <w:rFonts w:ascii="宋体" w:hAnsi="宋体"/>
          <w:sz w:val="24"/>
        </w:rPr>
      </w:pPr>
      <w:r>
        <w:rPr>
          <w:rFonts w:ascii="宋体" w:hAnsi="宋体" w:hint="eastAsia"/>
          <w:sz w:val="24"/>
        </w:rPr>
        <w:t>价格评分</w:t>
      </w:r>
      <w:r>
        <w:rPr>
          <w:rFonts w:ascii="宋体" w:hAnsi="宋体" w:hint="eastAsia"/>
          <w:sz w:val="24"/>
        </w:rPr>
        <w:t>=</w:t>
      </w:r>
      <w:r>
        <w:rPr>
          <w:rFonts w:ascii="宋体" w:hAnsi="宋体" w:hint="eastAsia"/>
          <w:sz w:val="24"/>
        </w:rPr>
        <w:t>（基准价÷评标价）×价格分值</w:t>
      </w:r>
    </w:p>
    <w:p w:rsidR="00617189" w:rsidRDefault="00550E55">
      <w:pPr>
        <w:spacing w:line="360" w:lineRule="auto"/>
        <w:ind w:left="720" w:hangingChars="300" w:hanging="720"/>
        <w:rPr>
          <w:rFonts w:hAnsi="宋体"/>
          <w:sz w:val="24"/>
        </w:rPr>
      </w:pPr>
      <w:r>
        <w:rPr>
          <w:rFonts w:ascii="宋体" w:hAnsi="宋体" w:hint="eastAsia"/>
          <w:sz w:val="24"/>
        </w:rPr>
        <w:lastRenderedPageBreak/>
        <w:t>②</w:t>
      </w:r>
      <w:r>
        <w:rPr>
          <w:rFonts w:ascii="宋体" w:hAnsi="宋体" w:hint="eastAsia"/>
          <w:sz w:val="24"/>
        </w:rPr>
        <w:t xml:space="preserve"> </w:t>
      </w:r>
      <w:r>
        <w:rPr>
          <w:rFonts w:hAnsi="宋体" w:hint="eastAsia"/>
          <w:sz w:val="24"/>
        </w:rPr>
        <w:t>评标总得分及统计</w:t>
      </w:r>
    </w:p>
    <w:p w:rsidR="00617189" w:rsidRDefault="00550E55">
      <w:pPr>
        <w:spacing w:line="360" w:lineRule="auto"/>
        <w:ind w:leftChars="228" w:left="479"/>
        <w:rPr>
          <w:rFonts w:ascii="宋体" w:hAnsi="宋体"/>
          <w:sz w:val="24"/>
        </w:rPr>
      </w:pPr>
      <w:r>
        <w:rPr>
          <w:rFonts w:hAnsi="宋体" w:hint="eastAsia"/>
          <w:sz w:val="24"/>
        </w:rPr>
        <w:t>将各评委的评分</w:t>
      </w:r>
      <w:r>
        <w:rPr>
          <w:rFonts w:hAnsi="宋体" w:hint="eastAsia"/>
          <w:sz w:val="24"/>
        </w:rPr>
        <w:t>的算术平均值即为该投标供应商的商务响应评分或服务响应评分。然后，根据比价原则评出价格评分。将商务部分评分、技术部分评分和价格评分分别相加得出评标总得分（评标总得分分值按四舍五入原则精确到小数点后两位）。</w:t>
      </w:r>
    </w:p>
    <w:p w:rsidR="00617189" w:rsidRDefault="00550E55">
      <w:pPr>
        <w:spacing w:line="400" w:lineRule="exact"/>
        <w:rPr>
          <w:rFonts w:hAnsi="宋体"/>
          <w:sz w:val="24"/>
        </w:rPr>
      </w:pPr>
      <w:r>
        <w:rPr>
          <w:rFonts w:ascii="宋体" w:hAnsi="宋体" w:hint="eastAsia"/>
          <w:sz w:val="24"/>
        </w:rPr>
        <w:t>③</w:t>
      </w:r>
      <w:r>
        <w:rPr>
          <w:rFonts w:ascii="宋体" w:hAnsi="宋体" w:hint="eastAsia"/>
          <w:sz w:val="24"/>
        </w:rPr>
        <w:t xml:space="preserve"> </w:t>
      </w:r>
      <w:r>
        <w:rPr>
          <w:rFonts w:hint="eastAsia"/>
          <w:sz w:val="24"/>
        </w:rPr>
        <w:t>中标供应商的确定</w:t>
      </w:r>
    </w:p>
    <w:p w:rsidR="00617189" w:rsidRDefault="00550E55">
      <w:pPr>
        <w:spacing w:line="400" w:lineRule="exact"/>
        <w:ind w:leftChars="228" w:left="479"/>
        <w:rPr>
          <w:sz w:val="24"/>
        </w:rPr>
      </w:pPr>
      <w:r>
        <w:rPr>
          <w:rFonts w:hint="eastAsia"/>
          <w:sz w:val="24"/>
        </w:rPr>
        <w:t>推荐两名中标候选人。将各有效投标人按其评标总得分由高到低顺序排列（出现综合得分并列时，投标总价低的投标人名次靠前；若综合得分和投标总价都相同，由全体评委投票确定名次）。各评委对计分表校核无误后全体评委在综合评分表上签名确认。排名第一的投</w:t>
      </w:r>
      <w:r>
        <w:rPr>
          <w:rFonts w:hint="eastAsia"/>
          <w:sz w:val="24"/>
        </w:rPr>
        <w:t>标人为第一中标候选人，排名第二的投标人为第二中标候选人。</w:t>
      </w:r>
    </w:p>
    <w:p w:rsidR="00617189" w:rsidRDefault="00550E55">
      <w:pPr>
        <w:spacing w:line="360" w:lineRule="auto"/>
        <w:rPr>
          <w:rFonts w:ascii="宋体" w:hAnsi="宋体"/>
          <w:b/>
          <w:sz w:val="24"/>
        </w:rPr>
      </w:pPr>
      <w:r>
        <w:rPr>
          <w:rFonts w:ascii="宋体" w:hAnsi="宋体" w:hint="eastAsia"/>
          <w:b/>
          <w:bCs/>
          <w:sz w:val="24"/>
        </w:rPr>
        <w:t>3</w:t>
      </w:r>
      <w:r>
        <w:rPr>
          <w:rFonts w:hint="eastAsia"/>
          <w:b/>
          <w:bCs/>
          <w:sz w:val="24"/>
        </w:rPr>
        <w:t>、</w:t>
      </w:r>
      <w:r>
        <w:rPr>
          <w:rFonts w:ascii="宋体" w:hAnsi="宋体" w:hint="eastAsia"/>
          <w:b/>
          <w:sz w:val="24"/>
        </w:rPr>
        <w:t>评分细则</w:t>
      </w:r>
    </w:p>
    <w:p w:rsidR="00617189" w:rsidRDefault="00550E55">
      <w:pPr>
        <w:spacing w:line="360" w:lineRule="auto"/>
        <w:ind w:firstLineChars="192" w:firstLine="463"/>
        <w:rPr>
          <w:rFonts w:ascii="宋体" w:hAnsi="宋体"/>
          <w:sz w:val="24"/>
        </w:rPr>
      </w:pPr>
      <w:r>
        <w:rPr>
          <w:rFonts w:hint="eastAsia"/>
          <w:b/>
          <w:sz w:val="24"/>
        </w:rPr>
        <w:t>技术评分细则详见</w:t>
      </w:r>
      <w:r>
        <w:rPr>
          <w:rFonts w:ascii="宋体" w:hAnsi="宋体" w:hint="eastAsia"/>
          <w:sz w:val="24"/>
        </w:rPr>
        <w:t>附件</w:t>
      </w:r>
      <w:r>
        <w:rPr>
          <w:rFonts w:ascii="宋体" w:hAnsi="宋体" w:hint="eastAsia"/>
          <w:sz w:val="24"/>
        </w:rPr>
        <w:t xml:space="preserve">2-1  </w:t>
      </w:r>
      <w:r>
        <w:rPr>
          <w:rFonts w:ascii="宋体" w:hAnsi="宋体" w:hint="eastAsia"/>
          <w:sz w:val="24"/>
        </w:rPr>
        <w:t>技术响应性评审表</w:t>
      </w:r>
    </w:p>
    <w:p w:rsidR="00617189" w:rsidRDefault="00550E55">
      <w:pPr>
        <w:spacing w:line="360" w:lineRule="auto"/>
        <w:ind w:firstLineChars="192" w:firstLine="463"/>
        <w:rPr>
          <w:rFonts w:ascii="宋体" w:hAnsi="宋体"/>
          <w:sz w:val="24"/>
        </w:rPr>
      </w:pPr>
      <w:r>
        <w:rPr>
          <w:rFonts w:hint="eastAsia"/>
          <w:b/>
          <w:sz w:val="24"/>
        </w:rPr>
        <w:t>商务评分细则详见</w:t>
      </w:r>
      <w:r>
        <w:rPr>
          <w:rFonts w:ascii="宋体" w:hAnsi="宋体" w:hint="eastAsia"/>
          <w:sz w:val="24"/>
        </w:rPr>
        <w:t>附件</w:t>
      </w:r>
      <w:r>
        <w:rPr>
          <w:rFonts w:ascii="宋体" w:hAnsi="宋体" w:hint="eastAsia"/>
          <w:sz w:val="24"/>
        </w:rPr>
        <w:t xml:space="preserve">2-2  </w:t>
      </w:r>
      <w:r>
        <w:rPr>
          <w:rFonts w:ascii="宋体" w:hAnsi="宋体" w:hint="eastAsia"/>
          <w:sz w:val="24"/>
        </w:rPr>
        <w:t>商务响应性评审表</w:t>
      </w:r>
    </w:p>
    <w:p w:rsidR="00617189" w:rsidRDefault="00550E55">
      <w:pPr>
        <w:pStyle w:val="4"/>
        <w:keepLines w:val="0"/>
        <w:spacing w:line="360" w:lineRule="auto"/>
        <w:rPr>
          <w:rFonts w:ascii="宋体" w:eastAsia="宋体" w:hAnsi="宋体"/>
          <w:szCs w:val="24"/>
        </w:rPr>
      </w:pPr>
      <w:bookmarkStart w:id="53" w:name="_Toc26800381"/>
      <w:bookmarkStart w:id="54" w:name="_Toc37496261"/>
      <w:bookmarkStart w:id="55" w:name="_Toc43264551"/>
      <w:bookmarkStart w:id="56" w:name="_Toc49135241"/>
      <w:bookmarkStart w:id="57" w:name="_Toc61327444"/>
      <w:r>
        <w:rPr>
          <w:rFonts w:ascii="宋体" w:eastAsia="宋体" w:hAnsi="宋体" w:hint="eastAsia"/>
          <w:szCs w:val="24"/>
        </w:rPr>
        <w:t>四、定标和授标</w:t>
      </w:r>
      <w:bookmarkEnd w:id="53"/>
      <w:bookmarkEnd w:id="54"/>
      <w:bookmarkEnd w:id="55"/>
      <w:bookmarkEnd w:id="56"/>
      <w:bookmarkEnd w:id="57"/>
    </w:p>
    <w:p w:rsidR="00617189" w:rsidRDefault="00550E55">
      <w:pPr>
        <w:spacing w:line="360" w:lineRule="auto"/>
        <w:ind w:leftChars="58" w:left="482" w:hangingChars="150" w:hanging="360"/>
        <w:jc w:val="left"/>
        <w:rPr>
          <w:rFonts w:ascii="宋体" w:hAnsi="宋体"/>
          <w:sz w:val="24"/>
        </w:rPr>
      </w:pPr>
      <w:r>
        <w:rPr>
          <w:rFonts w:ascii="宋体" w:hAnsi="宋体" w:hint="eastAsia"/>
          <w:sz w:val="24"/>
        </w:rPr>
        <w:t>1</w:t>
      </w:r>
      <w:r>
        <w:rPr>
          <w:rFonts w:ascii="宋体" w:hAnsi="宋体" w:hint="eastAsia"/>
          <w:sz w:val="24"/>
        </w:rPr>
        <w:t>、根据评标委员会的评标结果，推荐综合得分排名第一的投标人为第一中标候选单位，排名第二的投标人为第二中标候选单位。全体评委审核《评标报告》并签名确认。</w:t>
      </w:r>
    </w:p>
    <w:p w:rsidR="00617189" w:rsidRDefault="00550E55">
      <w:pPr>
        <w:spacing w:line="360" w:lineRule="auto"/>
        <w:ind w:leftChars="58" w:left="482" w:hangingChars="150" w:hanging="360"/>
        <w:jc w:val="left"/>
        <w:rPr>
          <w:rFonts w:ascii="宋体" w:hAnsi="宋体"/>
          <w:sz w:val="24"/>
        </w:rPr>
      </w:pPr>
      <w:r>
        <w:rPr>
          <w:rFonts w:ascii="宋体" w:hAnsi="宋体" w:hint="eastAsia"/>
          <w:sz w:val="24"/>
        </w:rPr>
        <w:t>2</w:t>
      </w:r>
      <w:r>
        <w:rPr>
          <w:rFonts w:ascii="宋体" w:hAnsi="宋体" w:hint="eastAsia"/>
          <w:sz w:val="24"/>
        </w:rPr>
        <w:t>、综合得分排名第一的中标候选单位放弃中标、因不可抗力提出不能履行合同，招标人可以确定排名第二的中标候选单位为中标人。</w:t>
      </w:r>
    </w:p>
    <w:p w:rsidR="00617189" w:rsidRDefault="00550E55">
      <w:pPr>
        <w:pStyle w:val="ac"/>
        <w:spacing w:line="360" w:lineRule="auto"/>
        <w:ind w:leftChars="57" w:left="480" w:hangingChars="150" w:hanging="360"/>
        <w:rPr>
          <w:rFonts w:hAnsi="宋体"/>
        </w:rPr>
      </w:pPr>
      <w:r>
        <w:rPr>
          <w:rFonts w:hAnsi="宋体" w:hint="eastAsia"/>
        </w:rPr>
        <w:t>3</w:t>
      </w:r>
      <w:r>
        <w:rPr>
          <w:rFonts w:hAnsi="宋体" w:hint="eastAsia"/>
        </w:rPr>
        <w:t>、评标委员会提出评标书面报告和推荐中标意见报招标人确认，确认后由招标人与预中标人进行最终澄清及对投标人的资格和履约能力进行再次审查，形成最终合同的基础文件。如在最终澄清过程中，发现预中标人存在重大问题造成其履约能力不能满足要求的，可以取消其中标资格。</w:t>
      </w:r>
    </w:p>
    <w:p w:rsidR="00617189" w:rsidRDefault="00550E55">
      <w:pPr>
        <w:spacing w:line="360" w:lineRule="auto"/>
        <w:rPr>
          <w:sz w:val="24"/>
        </w:rPr>
      </w:pPr>
      <w:r>
        <w:rPr>
          <w:rFonts w:ascii="宋体" w:hAnsi="宋体" w:hint="eastAsia"/>
          <w:sz w:val="24"/>
        </w:rPr>
        <w:t>4</w:t>
      </w:r>
      <w:r>
        <w:rPr>
          <w:rFonts w:ascii="宋体" w:hAnsi="宋体" w:hint="eastAsia"/>
          <w:sz w:val="24"/>
        </w:rPr>
        <w:t>、</w:t>
      </w:r>
      <w:r>
        <w:rPr>
          <w:rFonts w:hint="eastAsia"/>
          <w:sz w:val="24"/>
        </w:rPr>
        <w:t>公布中标结果：中标人确定后，《中标结果》将公告于下列媒体：</w:t>
      </w:r>
    </w:p>
    <w:p w:rsidR="00617189" w:rsidRDefault="00550E55">
      <w:pPr>
        <w:spacing w:line="360" w:lineRule="auto"/>
        <w:ind w:leftChars="150" w:left="315"/>
        <w:rPr>
          <w:rFonts w:hAnsi="宋体"/>
          <w:sz w:val="24"/>
        </w:rPr>
      </w:pPr>
      <w:r>
        <w:rPr>
          <w:rFonts w:hAnsi="宋体" w:hint="eastAsia"/>
          <w:sz w:val="24"/>
        </w:rPr>
        <w:t>广东外语外贸大学网站主页，招投标公告网址：</w:t>
      </w:r>
      <w:hyperlink r:id="rId14" w:history="1">
        <w:r>
          <w:rPr>
            <w:rStyle w:val="af8"/>
            <w:color w:val="auto"/>
            <w:sz w:val="24"/>
          </w:rPr>
          <w:t>http://www.gdufs.edu.cn/ztbgg.htm</w:t>
        </w:r>
      </w:hyperlink>
    </w:p>
    <w:p w:rsidR="00617189" w:rsidRDefault="00550E55">
      <w:pPr>
        <w:spacing w:line="360" w:lineRule="auto"/>
        <w:ind w:left="360" w:hangingChars="150" w:hanging="360"/>
        <w:rPr>
          <w:rFonts w:ascii="宋体" w:hAnsi="宋体"/>
          <w:sz w:val="24"/>
        </w:rPr>
      </w:pPr>
      <w:r>
        <w:rPr>
          <w:rFonts w:ascii="宋体" w:hAnsi="宋体" w:hint="eastAsia"/>
          <w:sz w:val="24"/>
        </w:rPr>
        <w:t>5</w:t>
      </w:r>
      <w:r>
        <w:rPr>
          <w:rFonts w:ascii="宋体" w:hAnsi="宋体" w:hint="eastAsia"/>
          <w:sz w:val="24"/>
        </w:rPr>
        <w:t>、在《中标结果公示》发布的公示期满，招标人以书面形式向中标单位发出《中标通知书》，中标人应按招标文件规定向招标人提交相应文件，并在规定时间内与业主签订合同。</w:t>
      </w:r>
    </w:p>
    <w:p w:rsidR="00617189" w:rsidRDefault="00550E55">
      <w:pPr>
        <w:spacing w:line="360" w:lineRule="auto"/>
        <w:ind w:left="360" w:hangingChars="150" w:hanging="360"/>
        <w:rPr>
          <w:rFonts w:ascii="宋体" w:hAnsi="宋体"/>
          <w:sz w:val="24"/>
        </w:rPr>
      </w:pPr>
      <w:r>
        <w:rPr>
          <w:rFonts w:ascii="宋体" w:hAnsi="宋体" w:hint="eastAsia"/>
          <w:sz w:val="24"/>
        </w:rPr>
        <w:t>6</w:t>
      </w:r>
      <w:r>
        <w:rPr>
          <w:rFonts w:ascii="宋体" w:hAnsi="宋体" w:hint="eastAsia"/>
          <w:sz w:val="24"/>
        </w:rPr>
        <w:t>、在签订合同过程中，如发现中标人以他人名义投标或者以其他方式弄虚作假，骗取中标的，招标人有权取消其中标资格，并将第二中标候选单位确定为中标人。</w:t>
      </w:r>
    </w:p>
    <w:p w:rsidR="00617189" w:rsidRDefault="00550E55">
      <w:pPr>
        <w:spacing w:line="360" w:lineRule="auto"/>
        <w:ind w:left="314" w:hangingChars="131" w:hanging="314"/>
        <w:rPr>
          <w:sz w:val="24"/>
        </w:rPr>
      </w:pPr>
      <w:r>
        <w:rPr>
          <w:rFonts w:ascii="宋体" w:hAnsi="宋体" w:hint="eastAsia"/>
          <w:sz w:val="24"/>
        </w:rPr>
        <w:t>7</w:t>
      </w:r>
      <w:r>
        <w:rPr>
          <w:rFonts w:ascii="宋体" w:hAnsi="宋体" w:hint="eastAsia"/>
          <w:sz w:val="24"/>
        </w:rPr>
        <w:t>、凡与审查、澄清、评价、</w:t>
      </w:r>
      <w:r>
        <w:rPr>
          <w:rFonts w:hint="eastAsia"/>
          <w:sz w:val="24"/>
        </w:rPr>
        <w:t>比较投标有关的资料以及授标意见等内容，任何人不得向投标人及评标无关的其他人透露。本项目任何当事人应当遵守保</w:t>
      </w:r>
      <w:r>
        <w:rPr>
          <w:rFonts w:hint="eastAsia"/>
          <w:sz w:val="24"/>
        </w:rPr>
        <w:t>密原则，除法律、法规另有规定外，未经招标人许可，不得泄露与本项目有关的商业秘密和业务资料。</w:t>
      </w:r>
    </w:p>
    <w:p w:rsidR="00617189" w:rsidRDefault="00550E55">
      <w:pPr>
        <w:pStyle w:val="3"/>
        <w:rPr>
          <w:sz w:val="24"/>
          <w:szCs w:val="24"/>
        </w:rPr>
      </w:pPr>
      <w:bookmarkStart w:id="58" w:name="_Toc26800382"/>
      <w:bookmarkStart w:id="59" w:name="_Toc37496262"/>
      <w:bookmarkStart w:id="60" w:name="_Toc43264552"/>
      <w:bookmarkStart w:id="61" w:name="_Toc49135242"/>
      <w:bookmarkStart w:id="62" w:name="_Toc61327445"/>
      <w:bookmarkStart w:id="63" w:name="_Toc357772510"/>
      <w:bookmarkStart w:id="64" w:name="_Toc357772796"/>
      <w:bookmarkStart w:id="65" w:name="_Toc357773228"/>
      <w:r>
        <w:rPr>
          <w:rFonts w:hint="eastAsia"/>
          <w:sz w:val="24"/>
          <w:szCs w:val="24"/>
        </w:rPr>
        <w:lastRenderedPageBreak/>
        <w:t>五</w:t>
      </w:r>
      <w:r>
        <w:rPr>
          <w:rFonts w:hint="eastAsia"/>
          <w:sz w:val="24"/>
          <w:szCs w:val="24"/>
        </w:rPr>
        <w:t>.</w:t>
      </w:r>
      <w:r>
        <w:rPr>
          <w:rFonts w:hint="eastAsia"/>
          <w:sz w:val="24"/>
          <w:szCs w:val="24"/>
        </w:rPr>
        <w:t>附件</w:t>
      </w:r>
      <w:bookmarkEnd w:id="58"/>
      <w:bookmarkEnd w:id="59"/>
      <w:bookmarkEnd w:id="60"/>
      <w:bookmarkEnd w:id="61"/>
      <w:bookmarkEnd w:id="62"/>
      <w:bookmarkEnd w:id="63"/>
      <w:bookmarkEnd w:id="64"/>
      <w:bookmarkEnd w:id="65"/>
    </w:p>
    <w:p w:rsidR="00617189" w:rsidRDefault="00550E55" w:rsidP="002E55BA">
      <w:pPr>
        <w:spacing w:line="360" w:lineRule="auto"/>
        <w:ind w:firstLineChars="192" w:firstLine="461"/>
        <w:rPr>
          <w:rFonts w:ascii="宋体" w:hAnsi="宋体"/>
          <w:sz w:val="24"/>
        </w:rPr>
      </w:pPr>
      <w:r>
        <w:rPr>
          <w:rFonts w:ascii="宋体" w:hAnsi="宋体" w:hint="eastAsia"/>
          <w:sz w:val="24"/>
        </w:rPr>
        <w:t>本评标文件包括以下评标过程中所需文件附件：</w:t>
      </w:r>
    </w:p>
    <w:p w:rsidR="00617189" w:rsidRDefault="00550E55" w:rsidP="002E55BA">
      <w:pPr>
        <w:spacing w:line="360" w:lineRule="auto"/>
        <w:ind w:firstLineChars="192" w:firstLine="461"/>
        <w:rPr>
          <w:rFonts w:ascii="宋体" w:hAnsi="宋体"/>
          <w:sz w:val="24"/>
        </w:rPr>
      </w:pPr>
      <w:r>
        <w:rPr>
          <w:rFonts w:ascii="宋体" w:hAnsi="宋体" w:hint="eastAsia"/>
          <w:sz w:val="24"/>
        </w:rPr>
        <w:t>附件</w:t>
      </w:r>
      <w:r>
        <w:rPr>
          <w:rFonts w:ascii="宋体" w:hAnsi="宋体" w:hint="eastAsia"/>
          <w:sz w:val="24"/>
        </w:rPr>
        <w:t xml:space="preserve">1    </w:t>
      </w:r>
      <w:r>
        <w:rPr>
          <w:rFonts w:ascii="宋体" w:hAnsi="宋体" w:hint="eastAsia"/>
          <w:sz w:val="24"/>
        </w:rPr>
        <w:t>资格性检查及符合性检查表</w:t>
      </w:r>
    </w:p>
    <w:p w:rsidR="00617189" w:rsidRDefault="00550E55" w:rsidP="002E55BA">
      <w:pPr>
        <w:spacing w:line="360" w:lineRule="auto"/>
        <w:ind w:firstLineChars="192" w:firstLine="461"/>
        <w:rPr>
          <w:rFonts w:ascii="宋体" w:hAnsi="宋体"/>
          <w:sz w:val="24"/>
        </w:rPr>
      </w:pPr>
      <w:r>
        <w:rPr>
          <w:rFonts w:ascii="宋体" w:hAnsi="宋体" w:hint="eastAsia"/>
          <w:sz w:val="24"/>
        </w:rPr>
        <w:t>附件</w:t>
      </w:r>
      <w:r>
        <w:rPr>
          <w:rFonts w:ascii="宋体" w:hAnsi="宋体" w:hint="eastAsia"/>
          <w:sz w:val="24"/>
        </w:rPr>
        <w:t xml:space="preserve">2-1  </w:t>
      </w:r>
      <w:r>
        <w:rPr>
          <w:rFonts w:ascii="宋体" w:hAnsi="宋体" w:hint="eastAsia"/>
          <w:sz w:val="24"/>
        </w:rPr>
        <w:t>技术响应性评审表</w:t>
      </w:r>
    </w:p>
    <w:p w:rsidR="00617189" w:rsidRDefault="00550E55" w:rsidP="002E55BA">
      <w:pPr>
        <w:spacing w:line="360" w:lineRule="auto"/>
        <w:ind w:firstLineChars="192" w:firstLine="461"/>
        <w:rPr>
          <w:rFonts w:ascii="宋体" w:hAnsi="宋体"/>
          <w:sz w:val="24"/>
        </w:rPr>
      </w:pPr>
      <w:r>
        <w:rPr>
          <w:rFonts w:ascii="宋体" w:hAnsi="宋体" w:hint="eastAsia"/>
          <w:sz w:val="24"/>
        </w:rPr>
        <w:t>附件</w:t>
      </w:r>
      <w:r>
        <w:rPr>
          <w:rFonts w:ascii="宋体" w:hAnsi="宋体" w:hint="eastAsia"/>
          <w:sz w:val="24"/>
        </w:rPr>
        <w:t xml:space="preserve">2-2  </w:t>
      </w:r>
      <w:r>
        <w:rPr>
          <w:rFonts w:ascii="宋体" w:hAnsi="宋体" w:hint="eastAsia"/>
          <w:sz w:val="24"/>
        </w:rPr>
        <w:t>商务响应性评审表</w:t>
      </w:r>
    </w:p>
    <w:p w:rsidR="00617189" w:rsidRDefault="00617189">
      <w:pPr>
        <w:tabs>
          <w:tab w:val="left" w:pos="720"/>
        </w:tabs>
        <w:snapToGrid w:val="0"/>
        <w:spacing w:line="360" w:lineRule="auto"/>
        <w:rPr>
          <w:rFonts w:ascii="宋体" w:hAnsi="宋体"/>
          <w:sz w:val="24"/>
        </w:rPr>
      </w:pPr>
    </w:p>
    <w:p w:rsidR="00617189" w:rsidRDefault="00550E55">
      <w:pPr>
        <w:pageBreakBefore/>
        <w:tabs>
          <w:tab w:val="left" w:pos="720"/>
        </w:tabs>
        <w:snapToGrid w:val="0"/>
        <w:spacing w:line="360" w:lineRule="auto"/>
        <w:rPr>
          <w:rFonts w:ascii="宋体" w:hAnsi="宋体"/>
          <w:position w:val="12"/>
          <w:sz w:val="24"/>
        </w:rPr>
      </w:pPr>
      <w:r>
        <w:rPr>
          <w:rFonts w:ascii="宋体" w:hAnsi="宋体" w:hint="eastAsia"/>
          <w:position w:val="12"/>
          <w:sz w:val="24"/>
        </w:rPr>
        <w:lastRenderedPageBreak/>
        <w:t>附件</w:t>
      </w:r>
      <w:r>
        <w:rPr>
          <w:rFonts w:ascii="宋体" w:hAnsi="宋体" w:hint="eastAsia"/>
          <w:position w:val="12"/>
          <w:sz w:val="24"/>
        </w:rPr>
        <w:t>1</w:t>
      </w:r>
      <w:r>
        <w:rPr>
          <w:rFonts w:ascii="宋体" w:hAnsi="宋体" w:hint="eastAsia"/>
          <w:position w:val="12"/>
          <w:sz w:val="24"/>
        </w:rPr>
        <w:t>：</w:t>
      </w:r>
    </w:p>
    <w:p w:rsidR="00617189" w:rsidRDefault="00550E55">
      <w:pPr>
        <w:tabs>
          <w:tab w:val="left" w:pos="720"/>
        </w:tabs>
        <w:snapToGrid w:val="0"/>
        <w:spacing w:line="360" w:lineRule="auto"/>
        <w:jc w:val="center"/>
        <w:rPr>
          <w:rFonts w:ascii="宋体" w:hAnsi="宋体"/>
          <w:b/>
          <w:spacing w:val="20"/>
          <w:sz w:val="28"/>
          <w:szCs w:val="28"/>
        </w:rPr>
      </w:pPr>
      <w:r>
        <w:rPr>
          <w:rFonts w:ascii="宋体" w:hAnsi="宋体" w:hint="eastAsia"/>
          <w:b/>
          <w:spacing w:val="20"/>
          <w:sz w:val="28"/>
          <w:szCs w:val="28"/>
        </w:rPr>
        <w:t>资格及符合性审查表</w:t>
      </w:r>
    </w:p>
    <w:p w:rsidR="00617189" w:rsidRDefault="00550E55">
      <w:pPr>
        <w:spacing w:line="360" w:lineRule="auto"/>
        <w:jc w:val="center"/>
        <w:rPr>
          <w:rFonts w:ascii="宋体" w:hAnsi="宋体"/>
          <w:b/>
          <w:sz w:val="24"/>
        </w:rPr>
      </w:pPr>
      <w:r>
        <w:rPr>
          <w:rFonts w:ascii="宋体" w:hAnsi="宋体" w:hint="eastAsia"/>
          <w:b/>
          <w:sz w:val="24"/>
        </w:rPr>
        <w:t>资格性和符合性审查表</w:t>
      </w:r>
    </w:p>
    <w:tbl>
      <w:tblPr>
        <w:tblW w:w="8237" w:type="dxa"/>
        <w:tblInd w:w="-8"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115"/>
        <w:gridCol w:w="7122"/>
      </w:tblGrid>
      <w:tr w:rsidR="00617189">
        <w:trPr>
          <w:trHeight w:val="20"/>
        </w:trPr>
        <w:tc>
          <w:tcPr>
            <w:tcW w:w="1115" w:type="dxa"/>
            <w:tcBorders>
              <w:top w:val="outset" w:sz="6" w:space="0" w:color="111111"/>
              <w:left w:val="outset" w:sz="6" w:space="0" w:color="111111"/>
              <w:bottom w:val="outset" w:sz="6" w:space="0" w:color="111111"/>
              <w:right w:val="outset" w:sz="6" w:space="0" w:color="111111"/>
            </w:tcBorders>
            <w:vAlign w:val="center"/>
          </w:tcPr>
          <w:p w:rsidR="00617189" w:rsidRDefault="00550E55">
            <w:pPr>
              <w:adjustRightInd w:val="0"/>
              <w:snapToGrid w:val="0"/>
              <w:jc w:val="center"/>
              <w:rPr>
                <w:rFonts w:ascii="宋体" w:hAnsi="宋体" w:cs="宋体"/>
                <w:sz w:val="24"/>
              </w:rPr>
            </w:pPr>
            <w:r>
              <w:rPr>
                <w:rStyle w:val="af6"/>
                <w:rFonts w:ascii="宋体" w:hAnsi="宋体"/>
              </w:rPr>
              <w:t>审查项目</w:t>
            </w:r>
          </w:p>
        </w:tc>
        <w:tc>
          <w:tcPr>
            <w:tcW w:w="7122" w:type="dxa"/>
            <w:tcBorders>
              <w:top w:val="outset" w:sz="6" w:space="0" w:color="111111"/>
              <w:left w:val="outset" w:sz="6" w:space="0" w:color="111111"/>
              <w:bottom w:val="outset" w:sz="6" w:space="0" w:color="111111"/>
              <w:right w:val="outset" w:sz="6" w:space="0" w:color="111111"/>
            </w:tcBorders>
            <w:vAlign w:val="center"/>
          </w:tcPr>
          <w:p w:rsidR="00617189" w:rsidRDefault="00550E55">
            <w:pPr>
              <w:adjustRightInd w:val="0"/>
              <w:snapToGrid w:val="0"/>
              <w:jc w:val="center"/>
              <w:rPr>
                <w:rFonts w:ascii="宋体" w:hAnsi="宋体" w:cs="宋体"/>
                <w:sz w:val="24"/>
              </w:rPr>
            </w:pPr>
            <w:r>
              <w:rPr>
                <w:rStyle w:val="af6"/>
                <w:rFonts w:ascii="宋体" w:hAnsi="宋体"/>
              </w:rPr>
              <w:t>要求</w:t>
            </w:r>
          </w:p>
        </w:tc>
      </w:tr>
      <w:tr w:rsidR="00617189">
        <w:trPr>
          <w:trHeight w:val="1410"/>
        </w:trPr>
        <w:tc>
          <w:tcPr>
            <w:tcW w:w="1115" w:type="dxa"/>
            <w:tcBorders>
              <w:top w:val="outset" w:sz="6" w:space="0" w:color="111111"/>
              <w:left w:val="outset" w:sz="6" w:space="0" w:color="111111"/>
              <w:bottom w:val="outset" w:sz="6" w:space="0" w:color="111111"/>
              <w:right w:val="outset" w:sz="6" w:space="0" w:color="111111"/>
            </w:tcBorders>
            <w:vAlign w:val="center"/>
          </w:tcPr>
          <w:p w:rsidR="00617189" w:rsidRDefault="00550E55">
            <w:pPr>
              <w:pStyle w:val="af4"/>
              <w:adjustRightInd w:val="0"/>
              <w:snapToGrid w:val="0"/>
              <w:spacing w:beforeAutospacing="0" w:afterAutospacing="0"/>
              <w:jc w:val="center"/>
            </w:pPr>
            <w:r>
              <w:t>资格性审查</w:t>
            </w:r>
          </w:p>
        </w:tc>
        <w:tc>
          <w:tcPr>
            <w:tcW w:w="7122" w:type="dxa"/>
            <w:tcBorders>
              <w:top w:val="outset" w:sz="6" w:space="0" w:color="111111"/>
              <w:left w:val="outset" w:sz="6" w:space="0" w:color="111111"/>
              <w:right w:val="outset" w:sz="6" w:space="0" w:color="111111"/>
            </w:tcBorders>
            <w:vAlign w:val="center"/>
          </w:tcPr>
          <w:p w:rsidR="00617189" w:rsidRDefault="00550E55">
            <w:pPr>
              <w:adjustRightInd w:val="0"/>
              <w:snapToGrid w:val="0"/>
              <w:rPr>
                <w:rFonts w:ascii="宋体" w:hAnsi="宋体" w:cs="宋体"/>
                <w:sz w:val="24"/>
              </w:rPr>
            </w:pPr>
            <w:r>
              <w:rPr>
                <w:rFonts w:ascii="宋体" w:hAnsi="宋体"/>
                <w:sz w:val="24"/>
              </w:rPr>
              <w:t>（与公告中投标供应商资格要求一致）</w:t>
            </w:r>
          </w:p>
        </w:tc>
      </w:tr>
      <w:tr w:rsidR="00617189">
        <w:tc>
          <w:tcPr>
            <w:tcW w:w="8237" w:type="dxa"/>
            <w:gridSpan w:val="2"/>
            <w:tcBorders>
              <w:top w:val="outset" w:sz="6" w:space="0" w:color="111111"/>
              <w:left w:val="outset" w:sz="6" w:space="0" w:color="111111"/>
              <w:bottom w:val="outset" w:sz="6" w:space="0" w:color="111111"/>
              <w:right w:val="outset" w:sz="6" w:space="0" w:color="111111"/>
            </w:tcBorders>
            <w:vAlign w:val="center"/>
          </w:tcPr>
          <w:p w:rsidR="00617189" w:rsidRDefault="00550E55">
            <w:pPr>
              <w:adjustRightInd w:val="0"/>
              <w:snapToGrid w:val="0"/>
              <w:jc w:val="center"/>
              <w:rPr>
                <w:rFonts w:ascii="宋体" w:hAnsi="宋体" w:cs="宋体"/>
                <w:sz w:val="24"/>
              </w:rPr>
            </w:pPr>
            <w:r>
              <w:rPr>
                <w:rFonts w:ascii="宋体" w:hAnsi="宋体"/>
                <w:sz w:val="24"/>
              </w:rPr>
              <w:t>不能通过资格性审查的投标供应商，不需进行以下内容的审查。</w:t>
            </w:r>
          </w:p>
        </w:tc>
      </w:tr>
      <w:tr w:rsidR="00617189">
        <w:tc>
          <w:tcPr>
            <w:tcW w:w="1115" w:type="dxa"/>
            <w:vMerge w:val="restart"/>
            <w:tcBorders>
              <w:top w:val="outset" w:sz="6" w:space="0" w:color="111111"/>
              <w:left w:val="outset" w:sz="6" w:space="0" w:color="111111"/>
              <w:right w:val="outset" w:sz="6" w:space="0" w:color="111111"/>
            </w:tcBorders>
            <w:vAlign w:val="center"/>
          </w:tcPr>
          <w:p w:rsidR="00617189" w:rsidRDefault="00550E55">
            <w:pPr>
              <w:pStyle w:val="af4"/>
              <w:adjustRightInd w:val="0"/>
              <w:snapToGrid w:val="0"/>
              <w:spacing w:beforeAutospacing="0" w:afterAutospacing="0"/>
              <w:jc w:val="center"/>
            </w:pPr>
            <w:r>
              <w:t>符合性审查</w:t>
            </w:r>
          </w:p>
        </w:tc>
        <w:tc>
          <w:tcPr>
            <w:tcW w:w="7122" w:type="dxa"/>
            <w:tcBorders>
              <w:top w:val="outset" w:sz="6" w:space="0" w:color="111111"/>
              <w:left w:val="outset" w:sz="6" w:space="0" w:color="111111"/>
              <w:bottom w:val="outset" w:sz="6" w:space="0" w:color="111111"/>
              <w:right w:val="outset" w:sz="6" w:space="0" w:color="111111"/>
            </w:tcBorders>
            <w:vAlign w:val="center"/>
          </w:tcPr>
          <w:p w:rsidR="00617189" w:rsidRDefault="00550E55">
            <w:pPr>
              <w:adjustRightInd w:val="0"/>
              <w:snapToGrid w:val="0"/>
              <w:rPr>
                <w:rFonts w:ascii="宋体" w:hAnsi="宋体" w:cs="宋体"/>
                <w:sz w:val="24"/>
              </w:rPr>
            </w:pPr>
            <w:r>
              <w:rPr>
                <w:rFonts w:ascii="宋体" w:hAnsi="宋体"/>
                <w:sz w:val="24"/>
              </w:rPr>
              <w:t>1.</w:t>
            </w:r>
            <w:r>
              <w:rPr>
                <w:rFonts w:ascii="宋体" w:hAnsi="宋体"/>
                <w:sz w:val="24"/>
              </w:rPr>
              <w:t>在经营范围内报价，投标（报价）总金额是</w:t>
            </w:r>
            <w:proofErr w:type="gramStart"/>
            <w:r>
              <w:rPr>
                <w:rFonts w:ascii="宋体" w:hAnsi="宋体"/>
                <w:sz w:val="24"/>
              </w:rPr>
              <w:t>固定价</w:t>
            </w:r>
            <w:proofErr w:type="gramEnd"/>
            <w:r>
              <w:rPr>
                <w:rFonts w:ascii="宋体" w:hAnsi="宋体"/>
                <w:sz w:val="24"/>
              </w:rPr>
              <w:t>且是唯一的</w:t>
            </w:r>
            <w:r>
              <w:rPr>
                <w:rFonts w:ascii="宋体" w:hAnsi="宋体" w:hint="eastAsia"/>
                <w:sz w:val="24"/>
              </w:rPr>
              <w:t>.</w:t>
            </w:r>
          </w:p>
        </w:tc>
      </w:tr>
      <w:tr w:rsidR="00617189">
        <w:tc>
          <w:tcPr>
            <w:tcW w:w="1115" w:type="dxa"/>
            <w:vMerge/>
            <w:tcBorders>
              <w:left w:val="outset" w:sz="6" w:space="0" w:color="111111"/>
              <w:right w:val="outset" w:sz="6" w:space="0" w:color="111111"/>
            </w:tcBorders>
            <w:vAlign w:val="center"/>
          </w:tcPr>
          <w:p w:rsidR="00617189" w:rsidRDefault="00617189">
            <w:pPr>
              <w:adjustRightInd w:val="0"/>
              <w:snapToGrid w:val="0"/>
              <w:rPr>
                <w:rFonts w:ascii="宋体" w:hAnsi="宋体" w:cs="宋体"/>
                <w:sz w:val="24"/>
              </w:rPr>
            </w:pPr>
          </w:p>
        </w:tc>
        <w:tc>
          <w:tcPr>
            <w:tcW w:w="7122" w:type="dxa"/>
            <w:tcBorders>
              <w:top w:val="outset" w:sz="6" w:space="0" w:color="111111"/>
              <w:left w:val="outset" w:sz="6" w:space="0" w:color="111111"/>
              <w:bottom w:val="outset" w:sz="6" w:space="0" w:color="111111"/>
              <w:right w:val="outset" w:sz="6" w:space="0" w:color="111111"/>
            </w:tcBorders>
            <w:vAlign w:val="center"/>
          </w:tcPr>
          <w:p w:rsidR="00617189" w:rsidRDefault="00550E55">
            <w:pPr>
              <w:adjustRightInd w:val="0"/>
              <w:snapToGrid w:val="0"/>
              <w:rPr>
                <w:rFonts w:ascii="宋体" w:hAnsi="宋体" w:cs="宋体"/>
                <w:sz w:val="24"/>
              </w:rPr>
            </w:pPr>
            <w:r>
              <w:rPr>
                <w:rFonts w:ascii="宋体" w:hAnsi="宋体"/>
                <w:sz w:val="24"/>
              </w:rPr>
              <w:t>2.</w:t>
            </w:r>
            <w:r>
              <w:rPr>
                <w:rFonts w:ascii="宋体" w:hAnsi="宋体"/>
                <w:sz w:val="24"/>
              </w:rPr>
              <w:t>对标的物的关键没有报价漏项。</w:t>
            </w:r>
          </w:p>
        </w:tc>
      </w:tr>
      <w:tr w:rsidR="00617189">
        <w:tc>
          <w:tcPr>
            <w:tcW w:w="1115" w:type="dxa"/>
            <w:vMerge/>
            <w:tcBorders>
              <w:left w:val="outset" w:sz="6" w:space="0" w:color="111111"/>
              <w:right w:val="outset" w:sz="6" w:space="0" w:color="111111"/>
            </w:tcBorders>
            <w:vAlign w:val="center"/>
          </w:tcPr>
          <w:p w:rsidR="00617189" w:rsidRDefault="00617189">
            <w:pPr>
              <w:adjustRightInd w:val="0"/>
              <w:snapToGrid w:val="0"/>
              <w:rPr>
                <w:rFonts w:ascii="宋体" w:hAnsi="宋体" w:cs="宋体"/>
                <w:sz w:val="24"/>
              </w:rPr>
            </w:pPr>
          </w:p>
        </w:tc>
        <w:tc>
          <w:tcPr>
            <w:tcW w:w="7122" w:type="dxa"/>
            <w:tcBorders>
              <w:top w:val="outset" w:sz="6" w:space="0" w:color="111111"/>
              <w:left w:val="outset" w:sz="6" w:space="0" w:color="111111"/>
              <w:bottom w:val="outset" w:sz="6" w:space="0" w:color="111111"/>
              <w:right w:val="outset" w:sz="6" w:space="0" w:color="111111"/>
            </w:tcBorders>
            <w:vAlign w:val="center"/>
          </w:tcPr>
          <w:p w:rsidR="00617189" w:rsidRDefault="00550E55">
            <w:pPr>
              <w:adjustRightInd w:val="0"/>
              <w:snapToGrid w:val="0"/>
              <w:rPr>
                <w:rFonts w:ascii="宋体" w:hAnsi="宋体" w:cs="宋体"/>
                <w:sz w:val="24"/>
              </w:rPr>
            </w:pPr>
            <w:r>
              <w:rPr>
                <w:rFonts w:ascii="宋体" w:hAnsi="宋体"/>
                <w:sz w:val="24"/>
              </w:rPr>
              <w:t>3.</w:t>
            </w:r>
            <w:r>
              <w:rPr>
                <w:rFonts w:ascii="宋体" w:hAnsi="宋体"/>
                <w:sz w:val="24"/>
              </w:rPr>
              <w:t>按要求缴纳了投标保证金</w:t>
            </w:r>
            <w:r>
              <w:rPr>
                <w:rFonts w:ascii="宋体" w:hAnsi="宋体" w:hint="eastAsia"/>
                <w:sz w:val="24"/>
              </w:rPr>
              <w:t>。</w:t>
            </w:r>
          </w:p>
        </w:tc>
      </w:tr>
      <w:tr w:rsidR="00617189">
        <w:tc>
          <w:tcPr>
            <w:tcW w:w="1115" w:type="dxa"/>
            <w:vMerge/>
            <w:tcBorders>
              <w:left w:val="outset" w:sz="6" w:space="0" w:color="111111"/>
              <w:right w:val="outset" w:sz="6" w:space="0" w:color="111111"/>
            </w:tcBorders>
            <w:vAlign w:val="center"/>
          </w:tcPr>
          <w:p w:rsidR="00617189" w:rsidRDefault="00617189">
            <w:pPr>
              <w:adjustRightInd w:val="0"/>
              <w:snapToGrid w:val="0"/>
              <w:rPr>
                <w:rFonts w:ascii="宋体" w:hAnsi="宋体" w:cs="宋体"/>
                <w:sz w:val="24"/>
              </w:rPr>
            </w:pPr>
          </w:p>
        </w:tc>
        <w:tc>
          <w:tcPr>
            <w:tcW w:w="7122" w:type="dxa"/>
            <w:tcBorders>
              <w:top w:val="outset" w:sz="6" w:space="0" w:color="111111"/>
              <w:left w:val="outset" w:sz="6" w:space="0" w:color="111111"/>
              <w:bottom w:val="outset" w:sz="6" w:space="0" w:color="111111"/>
              <w:right w:val="outset" w:sz="6" w:space="0" w:color="111111"/>
            </w:tcBorders>
            <w:vAlign w:val="center"/>
          </w:tcPr>
          <w:p w:rsidR="00617189" w:rsidRDefault="00550E55">
            <w:pPr>
              <w:adjustRightInd w:val="0"/>
              <w:snapToGrid w:val="0"/>
              <w:rPr>
                <w:rFonts w:ascii="宋体" w:hAnsi="宋体" w:cs="宋体"/>
                <w:sz w:val="24"/>
              </w:rPr>
            </w:pPr>
            <w:r>
              <w:rPr>
                <w:rFonts w:ascii="宋体" w:hAnsi="宋体"/>
                <w:sz w:val="24"/>
              </w:rPr>
              <w:t>4.</w:t>
            </w:r>
            <w:r>
              <w:rPr>
                <w:rFonts w:hint="eastAsia"/>
                <w:sz w:val="24"/>
              </w:rPr>
              <w:t>有“★”的</w:t>
            </w:r>
            <w:r>
              <w:rPr>
                <w:rFonts w:hint="eastAsia"/>
                <w:sz w:val="24"/>
              </w:rPr>
              <w:t>条款是否</w:t>
            </w:r>
            <w:r>
              <w:rPr>
                <w:rFonts w:hint="eastAsia"/>
                <w:sz w:val="24"/>
              </w:rPr>
              <w:t>一一响应</w:t>
            </w:r>
            <w:r>
              <w:rPr>
                <w:rFonts w:hint="eastAsia"/>
                <w:sz w:val="24"/>
              </w:rPr>
              <w:t>。</w:t>
            </w:r>
          </w:p>
        </w:tc>
      </w:tr>
      <w:tr w:rsidR="00617189">
        <w:tc>
          <w:tcPr>
            <w:tcW w:w="1115" w:type="dxa"/>
            <w:vMerge/>
            <w:tcBorders>
              <w:left w:val="outset" w:sz="6" w:space="0" w:color="111111"/>
              <w:right w:val="outset" w:sz="6" w:space="0" w:color="111111"/>
            </w:tcBorders>
            <w:vAlign w:val="center"/>
          </w:tcPr>
          <w:p w:rsidR="00617189" w:rsidRDefault="00617189">
            <w:pPr>
              <w:adjustRightInd w:val="0"/>
              <w:snapToGrid w:val="0"/>
              <w:rPr>
                <w:rFonts w:ascii="宋体" w:hAnsi="宋体" w:cs="宋体"/>
                <w:sz w:val="24"/>
              </w:rPr>
            </w:pPr>
          </w:p>
        </w:tc>
        <w:tc>
          <w:tcPr>
            <w:tcW w:w="7122" w:type="dxa"/>
            <w:tcBorders>
              <w:top w:val="outset" w:sz="6" w:space="0" w:color="111111"/>
              <w:left w:val="outset" w:sz="6" w:space="0" w:color="111111"/>
              <w:bottom w:val="outset" w:sz="6" w:space="0" w:color="111111"/>
              <w:right w:val="outset" w:sz="6" w:space="0" w:color="111111"/>
            </w:tcBorders>
            <w:vAlign w:val="center"/>
          </w:tcPr>
          <w:p w:rsidR="00617189" w:rsidRDefault="00550E55">
            <w:pPr>
              <w:adjustRightInd w:val="0"/>
              <w:snapToGrid w:val="0"/>
              <w:rPr>
                <w:rFonts w:ascii="宋体" w:hAnsi="宋体" w:cs="宋体"/>
                <w:sz w:val="24"/>
              </w:rPr>
            </w:pPr>
            <w:r>
              <w:rPr>
                <w:rFonts w:ascii="宋体" w:hAnsi="宋体"/>
                <w:sz w:val="24"/>
              </w:rPr>
              <w:t>5.</w:t>
            </w:r>
            <w:r>
              <w:rPr>
                <w:rFonts w:ascii="宋体" w:hAnsi="宋体"/>
                <w:sz w:val="24"/>
              </w:rPr>
              <w:t>提交投标函。投标文件完整且编排有序，投标内容基本完整，无重大错漏，并按要求密封、签署、盖章。</w:t>
            </w:r>
          </w:p>
        </w:tc>
      </w:tr>
      <w:tr w:rsidR="00617189">
        <w:tc>
          <w:tcPr>
            <w:tcW w:w="1115" w:type="dxa"/>
            <w:vMerge/>
            <w:tcBorders>
              <w:left w:val="outset" w:sz="6" w:space="0" w:color="111111"/>
              <w:right w:val="outset" w:sz="6" w:space="0" w:color="111111"/>
            </w:tcBorders>
            <w:vAlign w:val="center"/>
          </w:tcPr>
          <w:p w:rsidR="00617189" w:rsidRDefault="00617189">
            <w:pPr>
              <w:adjustRightInd w:val="0"/>
              <w:snapToGrid w:val="0"/>
              <w:rPr>
                <w:rFonts w:ascii="宋体" w:hAnsi="宋体" w:cs="宋体"/>
                <w:sz w:val="24"/>
              </w:rPr>
            </w:pPr>
          </w:p>
        </w:tc>
        <w:tc>
          <w:tcPr>
            <w:tcW w:w="7122" w:type="dxa"/>
            <w:tcBorders>
              <w:top w:val="outset" w:sz="6" w:space="0" w:color="111111"/>
              <w:left w:val="outset" w:sz="6" w:space="0" w:color="111111"/>
              <w:bottom w:val="outset" w:sz="6" w:space="0" w:color="111111"/>
              <w:right w:val="outset" w:sz="6" w:space="0" w:color="111111"/>
            </w:tcBorders>
            <w:vAlign w:val="center"/>
          </w:tcPr>
          <w:p w:rsidR="00617189" w:rsidRDefault="00550E55">
            <w:pPr>
              <w:adjustRightInd w:val="0"/>
              <w:snapToGrid w:val="0"/>
              <w:rPr>
                <w:rFonts w:ascii="宋体" w:hAnsi="宋体" w:cs="宋体"/>
                <w:sz w:val="24"/>
              </w:rPr>
            </w:pPr>
            <w:r>
              <w:rPr>
                <w:rFonts w:ascii="宋体" w:hAnsi="宋体"/>
                <w:sz w:val="24"/>
              </w:rPr>
              <w:t>6.</w:t>
            </w:r>
            <w:r>
              <w:rPr>
                <w:rFonts w:ascii="宋体" w:hAnsi="宋体"/>
                <w:sz w:val="24"/>
              </w:rPr>
              <w:t>法定代表人</w:t>
            </w:r>
            <w:r>
              <w:rPr>
                <w:rFonts w:ascii="宋体" w:hAnsi="宋体"/>
                <w:sz w:val="24"/>
              </w:rPr>
              <w:t>/</w:t>
            </w:r>
            <w:r>
              <w:rPr>
                <w:rFonts w:ascii="宋体" w:hAnsi="宋体"/>
                <w:sz w:val="24"/>
              </w:rPr>
              <w:t>负责人资格证明书及授权委托书，按对应格式文件签署、盖章</w:t>
            </w:r>
            <w:r>
              <w:rPr>
                <w:rFonts w:ascii="宋体" w:hAnsi="宋体"/>
                <w:sz w:val="24"/>
              </w:rPr>
              <w:t>(</w:t>
            </w:r>
            <w:r>
              <w:rPr>
                <w:rFonts w:ascii="宋体" w:hAnsi="宋体"/>
                <w:sz w:val="24"/>
              </w:rPr>
              <w:t>原件</w:t>
            </w:r>
            <w:r>
              <w:rPr>
                <w:rFonts w:ascii="宋体" w:hAnsi="宋体"/>
                <w:sz w:val="24"/>
              </w:rPr>
              <w:t>)</w:t>
            </w:r>
            <w:r>
              <w:rPr>
                <w:rFonts w:ascii="宋体" w:hAnsi="宋体"/>
                <w:sz w:val="24"/>
              </w:rPr>
              <w:t>。</w:t>
            </w:r>
          </w:p>
        </w:tc>
      </w:tr>
      <w:tr w:rsidR="00617189">
        <w:tc>
          <w:tcPr>
            <w:tcW w:w="1115" w:type="dxa"/>
            <w:vMerge/>
            <w:tcBorders>
              <w:left w:val="outset" w:sz="6" w:space="0" w:color="111111"/>
              <w:right w:val="outset" w:sz="6" w:space="0" w:color="111111"/>
            </w:tcBorders>
            <w:vAlign w:val="center"/>
          </w:tcPr>
          <w:p w:rsidR="00617189" w:rsidRDefault="00617189">
            <w:pPr>
              <w:adjustRightInd w:val="0"/>
              <w:snapToGrid w:val="0"/>
              <w:rPr>
                <w:rFonts w:ascii="宋体" w:hAnsi="宋体" w:cs="宋体"/>
                <w:sz w:val="24"/>
              </w:rPr>
            </w:pPr>
          </w:p>
        </w:tc>
        <w:tc>
          <w:tcPr>
            <w:tcW w:w="7122" w:type="dxa"/>
            <w:tcBorders>
              <w:top w:val="outset" w:sz="6" w:space="0" w:color="111111"/>
              <w:left w:val="outset" w:sz="6" w:space="0" w:color="111111"/>
              <w:bottom w:val="outset" w:sz="6" w:space="0" w:color="111111"/>
              <w:right w:val="outset" w:sz="6" w:space="0" w:color="111111"/>
            </w:tcBorders>
            <w:vAlign w:val="center"/>
          </w:tcPr>
          <w:p w:rsidR="00617189" w:rsidRDefault="00550E55">
            <w:pPr>
              <w:adjustRightInd w:val="0"/>
              <w:snapToGrid w:val="0"/>
              <w:rPr>
                <w:rFonts w:ascii="宋体" w:hAnsi="宋体" w:cs="宋体"/>
                <w:sz w:val="24"/>
              </w:rPr>
            </w:pPr>
            <w:r>
              <w:rPr>
                <w:rFonts w:ascii="宋体" w:hAnsi="宋体" w:hint="eastAsia"/>
                <w:sz w:val="24"/>
              </w:rPr>
              <w:t>7</w:t>
            </w:r>
            <w:r>
              <w:rPr>
                <w:rFonts w:ascii="宋体" w:hAnsi="宋体"/>
                <w:sz w:val="24"/>
              </w:rPr>
              <w:t>.</w:t>
            </w:r>
            <w:r>
              <w:rPr>
                <w:rFonts w:ascii="宋体" w:hAnsi="宋体"/>
                <w:sz w:val="24"/>
              </w:rPr>
              <w:t>没有其他未实质性响应文件要求的。</w:t>
            </w:r>
          </w:p>
        </w:tc>
      </w:tr>
      <w:tr w:rsidR="00617189">
        <w:tc>
          <w:tcPr>
            <w:tcW w:w="1115" w:type="dxa"/>
            <w:vMerge/>
            <w:tcBorders>
              <w:left w:val="outset" w:sz="6" w:space="0" w:color="111111"/>
              <w:bottom w:val="outset" w:sz="6" w:space="0" w:color="111111"/>
              <w:right w:val="outset" w:sz="6" w:space="0" w:color="111111"/>
            </w:tcBorders>
            <w:vAlign w:val="center"/>
          </w:tcPr>
          <w:p w:rsidR="00617189" w:rsidRDefault="00617189">
            <w:pPr>
              <w:adjustRightInd w:val="0"/>
              <w:snapToGrid w:val="0"/>
              <w:rPr>
                <w:rFonts w:ascii="宋体" w:hAnsi="宋体" w:cs="宋体"/>
                <w:sz w:val="24"/>
              </w:rPr>
            </w:pPr>
          </w:p>
        </w:tc>
        <w:tc>
          <w:tcPr>
            <w:tcW w:w="7122" w:type="dxa"/>
            <w:tcBorders>
              <w:top w:val="outset" w:sz="6" w:space="0" w:color="111111"/>
              <w:left w:val="outset" w:sz="6" w:space="0" w:color="111111"/>
              <w:bottom w:val="outset" w:sz="6" w:space="0" w:color="111111"/>
              <w:right w:val="outset" w:sz="6" w:space="0" w:color="111111"/>
            </w:tcBorders>
            <w:vAlign w:val="center"/>
          </w:tcPr>
          <w:p w:rsidR="00617189" w:rsidRDefault="00550E55">
            <w:pPr>
              <w:adjustRightInd w:val="0"/>
              <w:snapToGrid w:val="0"/>
              <w:rPr>
                <w:rFonts w:ascii="宋体" w:hAnsi="宋体"/>
                <w:sz w:val="24"/>
              </w:rPr>
            </w:pPr>
            <w:r>
              <w:rPr>
                <w:rFonts w:ascii="宋体" w:hAnsi="宋体" w:hint="eastAsia"/>
                <w:sz w:val="24"/>
              </w:rPr>
              <w:t>8.</w:t>
            </w:r>
            <w:r>
              <w:rPr>
                <w:rFonts w:ascii="宋体" w:hAnsi="宋体"/>
                <w:sz w:val="24"/>
              </w:rPr>
              <w:t>投标有效期为投标截止日起</w:t>
            </w:r>
            <w:r>
              <w:rPr>
                <w:rFonts w:ascii="宋体" w:hAnsi="宋体"/>
                <w:sz w:val="24"/>
              </w:rPr>
              <w:t>90</w:t>
            </w:r>
            <w:r>
              <w:rPr>
                <w:rFonts w:ascii="宋体" w:hAnsi="宋体"/>
                <w:sz w:val="24"/>
              </w:rPr>
              <w:t>天。</w:t>
            </w:r>
          </w:p>
        </w:tc>
      </w:tr>
    </w:tbl>
    <w:p w:rsidR="00617189" w:rsidRDefault="00550E55" w:rsidP="002E55BA">
      <w:pPr>
        <w:spacing w:line="360" w:lineRule="auto"/>
        <w:ind w:left="809" w:hangingChars="337" w:hanging="809"/>
        <w:rPr>
          <w:rFonts w:ascii="宋体" w:hAnsi="宋体"/>
          <w:sz w:val="24"/>
        </w:rPr>
      </w:pPr>
      <w:r>
        <w:rPr>
          <w:rFonts w:ascii="宋体" w:hAnsi="宋体" w:hint="eastAsia"/>
          <w:sz w:val="24"/>
        </w:rPr>
        <w:t>注：</w:t>
      </w:r>
    </w:p>
    <w:p w:rsidR="00617189" w:rsidRDefault="00550E55" w:rsidP="002E55BA">
      <w:pPr>
        <w:spacing w:line="360" w:lineRule="auto"/>
        <w:ind w:leftChars="228" w:left="808" w:hangingChars="137" w:hanging="329"/>
        <w:rPr>
          <w:rFonts w:ascii="宋体" w:hAnsi="宋体"/>
          <w:sz w:val="24"/>
        </w:rPr>
      </w:pPr>
      <w:r>
        <w:rPr>
          <w:rFonts w:ascii="宋体" w:hAnsi="宋体" w:hint="eastAsia"/>
          <w:sz w:val="24"/>
        </w:rPr>
        <w:t>1</w:t>
      </w:r>
      <w:r>
        <w:rPr>
          <w:rFonts w:ascii="宋体" w:hAnsi="宋体" w:hint="eastAsia"/>
          <w:sz w:val="24"/>
        </w:rPr>
        <w:t>、每一项符合的打“√”，不符合的打“×”。</w:t>
      </w:r>
    </w:p>
    <w:p w:rsidR="00617189" w:rsidRDefault="00550E55" w:rsidP="002E55BA">
      <w:pPr>
        <w:spacing w:line="360" w:lineRule="auto"/>
        <w:ind w:leftChars="228" w:left="808" w:hangingChars="137" w:hanging="329"/>
        <w:rPr>
          <w:rFonts w:ascii="宋体" w:hAnsi="宋体"/>
          <w:sz w:val="24"/>
        </w:rPr>
      </w:pPr>
      <w:r>
        <w:rPr>
          <w:rFonts w:ascii="宋体" w:hAnsi="宋体" w:hint="eastAsia"/>
          <w:sz w:val="24"/>
        </w:rPr>
        <w:t>2</w:t>
      </w:r>
      <w:r>
        <w:rPr>
          <w:rFonts w:ascii="宋体" w:hAnsi="宋体" w:hint="eastAsia"/>
          <w:sz w:val="24"/>
        </w:rPr>
        <w:t>、“结论”一栏填写“通过”或“不通过”；任何一项出现“×”的，结论为不通过；不通过的为无效投标。</w:t>
      </w:r>
    </w:p>
    <w:p w:rsidR="00617189" w:rsidRDefault="00550E55" w:rsidP="002E55BA">
      <w:pPr>
        <w:spacing w:line="360" w:lineRule="auto"/>
        <w:ind w:leftChars="200" w:left="749" w:hangingChars="137" w:hanging="329"/>
        <w:rPr>
          <w:rFonts w:ascii="宋体" w:hAnsi="宋体"/>
          <w:sz w:val="24"/>
        </w:rPr>
      </w:pPr>
      <w:r>
        <w:rPr>
          <w:rFonts w:ascii="宋体" w:hAnsi="宋体" w:hint="eastAsia"/>
          <w:sz w:val="24"/>
        </w:rPr>
        <w:t>3</w:t>
      </w:r>
      <w:r>
        <w:rPr>
          <w:rFonts w:ascii="宋体" w:hAnsi="宋体" w:hint="eastAsia"/>
          <w:sz w:val="24"/>
        </w:rPr>
        <w:t>、汇总时出现不同意见的，评委会按简单多数原则表决决定。</w:t>
      </w:r>
    </w:p>
    <w:p w:rsidR="00617189" w:rsidRDefault="00550E55" w:rsidP="002E55BA">
      <w:pPr>
        <w:spacing w:line="360" w:lineRule="auto"/>
        <w:ind w:leftChars="200" w:left="749" w:hangingChars="137" w:hanging="329"/>
        <w:rPr>
          <w:rFonts w:ascii="宋体" w:hAnsi="宋体"/>
          <w:sz w:val="24"/>
        </w:rPr>
      </w:pPr>
      <w:r>
        <w:rPr>
          <w:rFonts w:ascii="宋体" w:hAnsi="宋体" w:hint="eastAsia"/>
          <w:sz w:val="24"/>
        </w:rPr>
        <w:t>4</w:t>
      </w:r>
      <w:r>
        <w:rPr>
          <w:rFonts w:ascii="宋体" w:hAnsi="宋体" w:hint="eastAsia"/>
          <w:sz w:val="24"/>
        </w:rPr>
        <w:t>、如果评标委员会发现投标供应商的报价明显低于其他投标报价，使得其投标报价可能低于其个别成本的，将要求该投标供应商作书面说明并提供相关证明材料。</w:t>
      </w:r>
    </w:p>
    <w:p w:rsidR="00617189" w:rsidRDefault="00617189">
      <w:pPr>
        <w:tabs>
          <w:tab w:val="left" w:pos="720"/>
        </w:tabs>
        <w:snapToGrid w:val="0"/>
        <w:spacing w:line="360" w:lineRule="auto"/>
        <w:rPr>
          <w:rFonts w:ascii="宋体" w:hAnsi="宋体"/>
          <w:position w:val="12"/>
          <w:sz w:val="24"/>
        </w:rPr>
      </w:pPr>
    </w:p>
    <w:p w:rsidR="00617189" w:rsidRDefault="00550E55">
      <w:pPr>
        <w:pageBreakBefore/>
        <w:tabs>
          <w:tab w:val="left" w:pos="720"/>
        </w:tabs>
        <w:snapToGrid w:val="0"/>
        <w:spacing w:line="360" w:lineRule="auto"/>
        <w:rPr>
          <w:rFonts w:ascii="宋体" w:hAnsi="宋体"/>
          <w:position w:val="12"/>
          <w:sz w:val="28"/>
          <w:szCs w:val="28"/>
        </w:rPr>
      </w:pPr>
      <w:r>
        <w:rPr>
          <w:rFonts w:ascii="宋体" w:hAnsi="宋体" w:hint="eastAsia"/>
          <w:position w:val="12"/>
          <w:sz w:val="28"/>
          <w:szCs w:val="28"/>
        </w:rPr>
        <w:lastRenderedPageBreak/>
        <w:t>附件</w:t>
      </w:r>
      <w:r>
        <w:rPr>
          <w:rFonts w:ascii="宋体" w:hAnsi="宋体" w:hint="eastAsia"/>
          <w:position w:val="12"/>
          <w:sz w:val="28"/>
          <w:szCs w:val="28"/>
        </w:rPr>
        <w:t>2-1</w:t>
      </w:r>
      <w:r>
        <w:rPr>
          <w:rFonts w:ascii="宋体" w:hAnsi="宋体" w:hint="eastAsia"/>
          <w:position w:val="12"/>
          <w:sz w:val="28"/>
          <w:szCs w:val="28"/>
        </w:rPr>
        <w:t>：技术评审表</w:t>
      </w:r>
    </w:p>
    <w:p w:rsidR="00617189" w:rsidRDefault="00550E55">
      <w:pPr>
        <w:pStyle w:val="ac"/>
        <w:spacing w:line="300" w:lineRule="auto"/>
        <w:ind w:firstLineChars="11" w:firstLine="26"/>
        <w:jc w:val="center"/>
        <w:rPr>
          <w:rFonts w:hAnsi="宋体"/>
          <w:szCs w:val="24"/>
        </w:rPr>
      </w:pPr>
      <w:bookmarkStart w:id="66" w:name="SubDocScoreRuleItems"/>
      <w:r>
        <w:rPr>
          <w:rFonts w:hAnsi="宋体" w:hint="eastAsia"/>
          <w:szCs w:val="24"/>
        </w:rPr>
        <w:t>技术评分表</w:t>
      </w:r>
    </w:p>
    <w:p w:rsidR="00617189" w:rsidRDefault="00550E55">
      <w:pPr>
        <w:spacing w:line="360" w:lineRule="auto"/>
        <w:rPr>
          <w:rFonts w:ascii="宋体" w:hAnsi="宋体"/>
          <w:sz w:val="24"/>
        </w:rPr>
      </w:pPr>
      <w:r>
        <w:rPr>
          <w:rFonts w:hint="eastAsia"/>
          <w:sz w:val="24"/>
        </w:rPr>
        <w:t>项目名称：广州市广外附设外语学校校服及床上用品采购</w:t>
      </w:r>
    </w:p>
    <w:tbl>
      <w:tblPr>
        <w:tblW w:w="9493"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597"/>
        <w:gridCol w:w="1935"/>
        <w:gridCol w:w="843"/>
        <w:gridCol w:w="6118"/>
      </w:tblGrid>
      <w:tr w:rsidR="00617189">
        <w:tc>
          <w:tcPr>
            <w:tcW w:w="597"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序号</w:t>
            </w:r>
          </w:p>
        </w:tc>
        <w:tc>
          <w:tcPr>
            <w:tcW w:w="1935"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评审内容</w:t>
            </w:r>
          </w:p>
        </w:tc>
        <w:tc>
          <w:tcPr>
            <w:tcW w:w="843"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单项权重</w:t>
            </w:r>
          </w:p>
        </w:tc>
        <w:tc>
          <w:tcPr>
            <w:tcW w:w="6118"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评分范围</w:t>
            </w:r>
          </w:p>
        </w:tc>
      </w:tr>
      <w:tr w:rsidR="00617189">
        <w:tc>
          <w:tcPr>
            <w:tcW w:w="597"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1</w:t>
            </w:r>
          </w:p>
        </w:tc>
        <w:tc>
          <w:tcPr>
            <w:tcW w:w="193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hint="eastAsia"/>
                <w:szCs w:val="21"/>
              </w:rPr>
              <w:t>投标人生产设备状况</w:t>
            </w:r>
            <w:r>
              <w:rPr>
                <w:rFonts w:ascii="宋体" w:hAnsi="宋体" w:hint="eastAsia"/>
                <w:szCs w:val="21"/>
              </w:rPr>
              <w:t>（须提供购置发票等证明文件复印件并加盖公章）</w:t>
            </w:r>
          </w:p>
        </w:tc>
        <w:tc>
          <w:tcPr>
            <w:tcW w:w="843"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cs="宋体" w:hint="eastAsia"/>
                <w:szCs w:val="21"/>
              </w:rPr>
              <w:t>4</w:t>
            </w:r>
          </w:p>
        </w:tc>
        <w:tc>
          <w:tcPr>
            <w:tcW w:w="6118"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hint="eastAsia"/>
                <w:szCs w:val="21"/>
              </w:rPr>
              <w:t>横向对比个投标人的生产车间规模、设备种类及数量、技术先进程度、生产能力等情况，</w:t>
            </w:r>
            <w:proofErr w:type="gramStart"/>
            <w:r>
              <w:rPr>
                <w:rFonts w:ascii="宋体" w:hAnsi="宋体" w:hint="eastAsia"/>
                <w:szCs w:val="21"/>
              </w:rPr>
              <w:t>优得</w:t>
            </w:r>
            <w:r>
              <w:rPr>
                <w:rFonts w:ascii="宋体" w:hAnsi="宋体" w:hint="eastAsia"/>
                <w:szCs w:val="21"/>
              </w:rPr>
              <w:t>4</w:t>
            </w:r>
            <w:r>
              <w:rPr>
                <w:rFonts w:ascii="宋体" w:hAnsi="宋体" w:hint="eastAsia"/>
                <w:szCs w:val="21"/>
              </w:rPr>
              <w:t>分</w:t>
            </w:r>
            <w:proofErr w:type="gramEnd"/>
            <w:r>
              <w:rPr>
                <w:rFonts w:ascii="宋体" w:hAnsi="宋体" w:hint="eastAsia"/>
                <w:szCs w:val="21"/>
              </w:rPr>
              <w:t>，</w:t>
            </w:r>
            <w:proofErr w:type="gramStart"/>
            <w:r>
              <w:rPr>
                <w:rFonts w:ascii="宋体" w:hAnsi="宋体" w:hint="eastAsia"/>
                <w:szCs w:val="21"/>
              </w:rPr>
              <w:t>良得</w:t>
            </w:r>
            <w:r>
              <w:rPr>
                <w:rFonts w:ascii="宋体" w:hAnsi="宋体" w:hint="eastAsia"/>
                <w:szCs w:val="21"/>
              </w:rPr>
              <w:t>2</w:t>
            </w:r>
            <w:r>
              <w:rPr>
                <w:rFonts w:ascii="宋体" w:hAnsi="宋体" w:hint="eastAsia"/>
                <w:szCs w:val="21"/>
              </w:rPr>
              <w:t>分</w:t>
            </w:r>
            <w:proofErr w:type="gramEnd"/>
            <w:r>
              <w:rPr>
                <w:rFonts w:ascii="宋体" w:hAnsi="宋体" w:hint="eastAsia"/>
                <w:szCs w:val="21"/>
              </w:rPr>
              <w:t>，差得</w:t>
            </w:r>
            <w:r>
              <w:rPr>
                <w:rFonts w:ascii="宋体" w:hAnsi="宋体" w:hint="eastAsia"/>
                <w:szCs w:val="21"/>
              </w:rPr>
              <w:t>1</w:t>
            </w:r>
            <w:r>
              <w:rPr>
                <w:rFonts w:ascii="宋体" w:hAnsi="宋体" w:hint="eastAsia"/>
                <w:szCs w:val="21"/>
              </w:rPr>
              <w:t>分</w:t>
            </w:r>
            <w:r w:rsidR="00B30C46">
              <w:rPr>
                <w:rFonts w:ascii="宋体" w:hAnsi="宋体" w:hint="eastAsia"/>
                <w:szCs w:val="21"/>
              </w:rPr>
              <w:t>，无0分。</w:t>
            </w:r>
          </w:p>
        </w:tc>
      </w:tr>
      <w:tr w:rsidR="00617189">
        <w:tc>
          <w:tcPr>
            <w:tcW w:w="597"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2</w:t>
            </w:r>
          </w:p>
        </w:tc>
        <w:tc>
          <w:tcPr>
            <w:tcW w:w="193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hint="eastAsia"/>
                <w:szCs w:val="21"/>
              </w:rPr>
              <w:t>投标人技术力量状况</w:t>
            </w:r>
            <w:r w:rsidR="00B30C46">
              <w:rPr>
                <w:rFonts w:ascii="宋体" w:hAnsi="宋体" w:hint="eastAsia"/>
                <w:szCs w:val="21"/>
              </w:rPr>
              <w:t>（需提供</w:t>
            </w:r>
            <w:proofErr w:type="gramStart"/>
            <w:r w:rsidR="00B30C46">
              <w:rPr>
                <w:rFonts w:ascii="宋体" w:hAnsi="宋体" w:hint="eastAsia"/>
                <w:szCs w:val="21"/>
              </w:rPr>
              <w:t>社保证明</w:t>
            </w:r>
            <w:proofErr w:type="gramEnd"/>
            <w:r w:rsidR="00B30C46">
              <w:rPr>
                <w:rFonts w:ascii="宋体" w:hAnsi="宋体" w:hint="eastAsia"/>
                <w:szCs w:val="21"/>
              </w:rPr>
              <w:t>）</w:t>
            </w:r>
          </w:p>
        </w:tc>
        <w:tc>
          <w:tcPr>
            <w:tcW w:w="843"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cs="宋体" w:hint="eastAsia"/>
                <w:szCs w:val="21"/>
              </w:rPr>
              <w:t>2</w:t>
            </w:r>
          </w:p>
        </w:tc>
        <w:tc>
          <w:tcPr>
            <w:tcW w:w="6118"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hint="eastAsia"/>
                <w:szCs w:val="21"/>
              </w:rPr>
              <w:t>横向比较</w:t>
            </w:r>
            <w:r>
              <w:rPr>
                <w:rFonts w:ascii="宋体" w:hAnsi="宋体" w:hint="eastAsia"/>
                <w:szCs w:val="21"/>
              </w:rPr>
              <w:t>投标单位技术人员的数量、中高级职称技术人员数量，</w:t>
            </w:r>
            <w:proofErr w:type="gramStart"/>
            <w:r>
              <w:rPr>
                <w:rFonts w:ascii="宋体" w:hAnsi="宋体" w:hint="eastAsia"/>
                <w:szCs w:val="21"/>
              </w:rPr>
              <w:t>优得</w:t>
            </w:r>
            <w:r>
              <w:rPr>
                <w:rFonts w:ascii="宋体" w:hAnsi="宋体" w:hint="eastAsia"/>
                <w:szCs w:val="21"/>
              </w:rPr>
              <w:t>2</w:t>
            </w:r>
            <w:r>
              <w:rPr>
                <w:rFonts w:ascii="宋体" w:hAnsi="宋体" w:hint="eastAsia"/>
                <w:szCs w:val="21"/>
              </w:rPr>
              <w:t>分</w:t>
            </w:r>
            <w:proofErr w:type="gramEnd"/>
            <w:r>
              <w:rPr>
                <w:rFonts w:ascii="宋体" w:hAnsi="宋体" w:hint="eastAsia"/>
                <w:szCs w:val="21"/>
              </w:rPr>
              <w:t>，</w:t>
            </w:r>
            <w:proofErr w:type="gramStart"/>
            <w:r>
              <w:rPr>
                <w:rFonts w:ascii="宋体" w:hAnsi="宋体" w:hint="eastAsia"/>
                <w:szCs w:val="21"/>
              </w:rPr>
              <w:t>良得</w:t>
            </w:r>
            <w:r>
              <w:rPr>
                <w:rFonts w:ascii="宋体" w:hAnsi="宋体" w:hint="eastAsia"/>
                <w:szCs w:val="21"/>
              </w:rPr>
              <w:t>1</w:t>
            </w:r>
            <w:r>
              <w:rPr>
                <w:rFonts w:ascii="宋体" w:hAnsi="宋体" w:hint="eastAsia"/>
                <w:szCs w:val="21"/>
              </w:rPr>
              <w:t>分</w:t>
            </w:r>
            <w:proofErr w:type="gramEnd"/>
            <w:r>
              <w:rPr>
                <w:rFonts w:ascii="宋体" w:hAnsi="宋体" w:hint="eastAsia"/>
                <w:szCs w:val="21"/>
              </w:rPr>
              <w:t>，差得</w:t>
            </w:r>
            <w:r>
              <w:rPr>
                <w:rFonts w:ascii="宋体" w:hAnsi="宋体" w:hint="eastAsia"/>
                <w:szCs w:val="21"/>
              </w:rPr>
              <w:t>0</w:t>
            </w:r>
            <w:r>
              <w:rPr>
                <w:rFonts w:ascii="宋体" w:hAnsi="宋体" w:hint="eastAsia"/>
                <w:szCs w:val="21"/>
              </w:rPr>
              <w:t>分</w:t>
            </w:r>
            <w:r w:rsidR="00B30C46">
              <w:rPr>
                <w:rFonts w:ascii="宋体" w:hAnsi="宋体" w:hint="eastAsia"/>
                <w:szCs w:val="21"/>
              </w:rPr>
              <w:t>。</w:t>
            </w:r>
          </w:p>
        </w:tc>
      </w:tr>
      <w:tr w:rsidR="00617189">
        <w:tc>
          <w:tcPr>
            <w:tcW w:w="597"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3</w:t>
            </w:r>
          </w:p>
        </w:tc>
        <w:tc>
          <w:tcPr>
            <w:tcW w:w="193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hint="eastAsia"/>
                <w:szCs w:val="21"/>
              </w:rPr>
              <w:t>生产及管理方案</w:t>
            </w:r>
          </w:p>
        </w:tc>
        <w:tc>
          <w:tcPr>
            <w:tcW w:w="843" w:type="dxa"/>
            <w:tcBorders>
              <w:top w:val="outset" w:sz="6" w:space="0" w:color="111111"/>
              <w:left w:val="outset" w:sz="6" w:space="0" w:color="111111"/>
              <w:bottom w:val="outset" w:sz="6" w:space="0" w:color="111111"/>
              <w:right w:val="outset" w:sz="6" w:space="0" w:color="111111"/>
            </w:tcBorders>
            <w:vAlign w:val="center"/>
          </w:tcPr>
          <w:p w:rsidR="00617189" w:rsidRDefault="00B30C46">
            <w:pPr>
              <w:jc w:val="center"/>
              <w:rPr>
                <w:rFonts w:ascii="宋体" w:hAnsi="宋体" w:cs="宋体"/>
                <w:szCs w:val="21"/>
              </w:rPr>
            </w:pPr>
            <w:r>
              <w:rPr>
                <w:rFonts w:ascii="宋体" w:hAnsi="宋体" w:cs="宋体" w:hint="eastAsia"/>
                <w:szCs w:val="21"/>
              </w:rPr>
              <w:t>4</w:t>
            </w:r>
          </w:p>
        </w:tc>
        <w:tc>
          <w:tcPr>
            <w:tcW w:w="6118" w:type="dxa"/>
            <w:tcBorders>
              <w:top w:val="outset" w:sz="6" w:space="0" w:color="111111"/>
              <w:left w:val="outset" w:sz="6" w:space="0" w:color="111111"/>
              <w:bottom w:val="outset" w:sz="6" w:space="0" w:color="111111"/>
              <w:right w:val="outset" w:sz="6" w:space="0" w:color="111111"/>
            </w:tcBorders>
            <w:vAlign w:val="center"/>
          </w:tcPr>
          <w:p w:rsidR="00617189" w:rsidRDefault="00550E55" w:rsidP="00B30C46">
            <w:pPr>
              <w:rPr>
                <w:rFonts w:ascii="宋体" w:hAnsi="宋体"/>
                <w:szCs w:val="21"/>
              </w:rPr>
            </w:pPr>
            <w:r>
              <w:rPr>
                <w:rFonts w:ascii="宋体" w:hAnsi="宋体" w:hint="eastAsia"/>
                <w:szCs w:val="21"/>
              </w:rPr>
              <w:t>横向比较</w:t>
            </w:r>
            <w:r>
              <w:rPr>
                <w:rFonts w:ascii="宋体" w:hAnsi="宋体" w:hint="eastAsia"/>
                <w:szCs w:val="21"/>
              </w:rPr>
              <w:t>投标人所提供的本项目生产及（产品、人员）管理方案，</w:t>
            </w:r>
            <w:proofErr w:type="gramStart"/>
            <w:r>
              <w:rPr>
                <w:rFonts w:ascii="宋体" w:hAnsi="宋体" w:hint="eastAsia"/>
                <w:szCs w:val="21"/>
              </w:rPr>
              <w:t>优得</w:t>
            </w:r>
            <w:r w:rsidR="00B30C46">
              <w:rPr>
                <w:rFonts w:ascii="宋体" w:hAnsi="宋体" w:hint="eastAsia"/>
                <w:szCs w:val="21"/>
              </w:rPr>
              <w:t>4</w:t>
            </w:r>
            <w:r>
              <w:rPr>
                <w:rFonts w:ascii="宋体" w:hAnsi="宋体" w:hint="eastAsia"/>
                <w:szCs w:val="21"/>
              </w:rPr>
              <w:t>分</w:t>
            </w:r>
            <w:proofErr w:type="gramEnd"/>
            <w:r>
              <w:rPr>
                <w:rFonts w:ascii="宋体" w:hAnsi="宋体" w:hint="eastAsia"/>
                <w:szCs w:val="21"/>
              </w:rPr>
              <w:t>，</w:t>
            </w:r>
            <w:proofErr w:type="gramStart"/>
            <w:r>
              <w:rPr>
                <w:rFonts w:ascii="宋体" w:hAnsi="宋体" w:hint="eastAsia"/>
                <w:szCs w:val="21"/>
              </w:rPr>
              <w:t>良得</w:t>
            </w:r>
            <w:r w:rsidR="00B30C46">
              <w:rPr>
                <w:rFonts w:ascii="宋体" w:hAnsi="宋体" w:hint="eastAsia"/>
                <w:szCs w:val="21"/>
              </w:rPr>
              <w:t>2</w:t>
            </w:r>
            <w:r>
              <w:rPr>
                <w:rFonts w:ascii="宋体" w:hAnsi="宋体" w:hint="eastAsia"/>
                <w:szCs w:val="21"/>
              </w:rPr>
              <w:t>分</w:t>
            </w:r>
            <w:proofErr w:type="gramEnd"/>
            <w:r>
              <w:rPr>
                <w:rFonts w:ascii="宋体" w:hAnsi="宋体" w:hint="eastAsia"/>
                <w:szCs w:val="21"/>
              </w:rPr>
              <w:t>，</w:t>
            </w:r>
            <w:r>
              <w:rPr>
                <w:rFonts w:ascii="宋体" w:hAnsi="宋体" w:hint="eastAsia"/>
                <w:szCs w:val="21"/>
              </w:rPr>
              <w:t>中得</w:t>
            </w:r>
            <w:r>
              <w:rPr>
                <w:rFonts w:ascii="宋体" w:hAnsi="宋体" w:hint="eastAsia"/>
                <w:szCs w:val="21"/>
              </w:rPr>
              <w:t>1</w:t>
            </w:r>
            <w:r>
              <w:rPr>
                <w:rFonts w:ascii="宋体" w:hAnsi="宋体" w:hint="eastAsia"/>
                <w:szCs w:val="21"/>
              </w:rPr>
              <w:t>分</w:t>
            </w:r>
            <w:bookmarkStart w:id="67" w:name="_GoBack"/>
            <w:bookmarkEnd w:id="67"/>
            <w:r w:rsidR="00B30C46">
              <w:rPr>
                <w:rFonts w:ascii="宋体" w:hAnsi="宋体" w:hint="eastAsia"/>
                <w:szCs w:val="21"/>
              </w:rPr>
              <w:t>，无0分。</w:t>
            </w:r>
          </w:p>
        </w:tc>
      </w:tr>
      <w:tr w:rsidR="00617189">
        <w:tc>
          <w:tcPr>
            <w:tcW w:w="597"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4</w:t>
            </w:r>
          </w:p>
        </w:tc>
        <w:tc>
          <w:tcPr>
            <w:tcW w:w="193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hint="eastAsia"/>
                <w:szCs w:val="21"/>
              </w:rPr>
              <w:t>质保及售后服务方案</w:t>
            </w:r>
          </w:p>
        </w:tc>
        <w:tc>
          <w:tcPr>
            <w:tcW w:w="843"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cs="宋体" w:hint="eastAsia"/>
                <w:szCs w:val="21"/>
              </w:rPr>
              <w:t>5</w:t>
            </w:r>
          </w:p>
        </w:tc>
        <w:tc>
          <w:tcPr>
            <w:tcW w:w="6118"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szCs w:val="21"/>
              </w:rPr>
            </w:pPr>
            <w:r>
              <w:rPr>
                <w:rFonts w:ascii="宋体" w:hAnsi="宋体" w:hint="eastAsia"/>
                <w:szCs w:val="21"/>
              </w:rPr>
              <w:t>横向比较</w:t>
            </w:r>
            <w:r>
              <w:rPr>
                <w:rFonts w:ascii="宋体" w:hAnsi="宋体" w:hint="eastAsia"/>
                <w:szCs w:val="21"/>
              </w:rPr>
              <w:t>投标人对本项目的质保及售后服务方案，</w:t>
            </w:r>
            <w:proofErr w:type="gramStart"/>
            <w:r>
              <w:rPr>
                <w:rFonts w:ascii="宋体" w:hAnsi="宋体" w:hint="eastAsia"/>
                <w:szCs w:val="21"/>
              </w:rPr>
              <w:t>优得</w:t>
            </w:r>
            <w:r>
              <w:rPr>
                <w:rFonts w:ascii="宋体" w:hAnsi="宋体" w:hint="eastAsia"/>
                <w:szCs w:val="21"/>
              </w:rPr>
              <w:t>2</w:t>
            </w:r>
            <w:r>
              <w:rPr>
                <w:rFonts w:ascii="宋体" w:hAnsi="宋体" w:hint="eastAsia"/>
                <w:szCs w:val="21"/>
              </w:rPr>
              <w:t>分</w:t>
            </w:r>
            <w:proofErr w:type="gramEnd"/>
            <w:r>
              <w:rPr>
                <w:rFonts w:ascii="宋体" w:hAnsi="宋体" w:hint="eastAsia"/>
                <w:szCs w:val="21"/>
              </w:rPr>
              <w:t>，</w:t>
            </w:r>
            <w:proofErr w:type="gramStart"/>
            <w:r>
              <w:rPr>
                <w:rFonts w:ascii="宋体" w:hAnsi="宋体" w:hint="eastAsia"/>
                <w:szCs w:val="21"/>
              </w:rPr>
              <w:t>良得</w:t>
            </w:r>
            <w:r>
              <w:rPr>
                <w:rFonts w:ascii="宋体" w:hAnsi="宋体" w:hint="eastAsia"/>
                <w:szCs w:val="21"/>
              </w:rPr>
              <w:t>1</w:t>
            </w:r>
            <w:r>
              <w:rPr>
                <w:rFonts w:ascii="宋体" w:hAnsi="宋体" w:hint="eastAsia"/>
                <w:szCs w:val="21"/>
              </w:rPr>
              <w:t>分</w:t>
            </w:r>
            <w:proofErr w:type="gramEnd"/>
            <w:r w:rsidR="00B30C46">
              <w:rPr>
                <w:rFonts w:ascii="宋体" w:hAnsi="宋体" w:hint="eastAsia"/>
                <w:szCs w:val="21"/>
              </w:rPr>
              <w:t>，无0分。</w:t>
            </w:r>
          </w:p>
          <w:p w:rsidR="00617189" w:rsidRDefault="00550E55">
            <w:pPr>
              <w:rPr>
                <w:rFonts w:ascii="宋体" w:hAnsi="宋体"/>
                <w:szCs w:val="21"/>
              </w:rPr>
            </w:pPr>
            <w:r>
              <w:rPr>
                <w:rFonts w:ascii="宋体" w:hAnsi="宋体" w:hint="eastAsia"/>
                <w:szCs w:val="21"/>
              </w:rPr>
              <w:t>在用户所在地有销售点或维修点的加</w:t>
            </w:r>
            <w:r>
              <w:rPr>
                <w:rFonts w:ascii="宋体" w:hAnsi="宋体" w:hint="eastAsia"/>
                <w:szCs w:val="21"/>
              </w:rPr>
              <w:t>3</w:t>
            </w:r>
            <w:r>
              <w:rPr>
                <w:rFonts w:ascii="宋体" w:hAnsi="宋体" w:hint="eastAsia"/>
                <w:szCs w:val="21"/>
              </w:rPr>
              <w:t>分，在用户所在地无销售点或维修点或不提供的得</w:t>
            </w:r>
            <w:r>
              <w:rPr>
                <w:rFonts w:ascii="宋体" w:hAnsi="宋体" w:hint="eastAsia"/>
                <w:szCs w:val="21"/>
              </w:rPr>
              <w:t>0</w:t>
            </w:r>
            <w:r>
              <w:rPr>
                <w:rFonts w:ascii="宋体" w:hAnsi="宋体" w:hint="eastAsia"/>
                <w:szCs w:val="21"/>
              </w:rPr>
              <w:t>分。</w:t>
            </w:r>
          </w:p>
        </w:tc>
      </w:tr>
      <w:tr w:rsidR="00617189">
        <w:tc>
          <w:tcPr>
            <w:tcW w:w="597"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5</w:t>
            </w:r>
          </w:p>
        </w:tc>
        <w:tc>
          <w:tcPr>
            <w:tcW w:w="193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hint="eastAsia"/>
                <w:szCs w:val="21"/>
              </w:rPr>
              <w:t>投标样品外观</w:t>
            </w:r>
          </w:p>
        </w:tc>
        <w:tc>
          <w:tcPr>
            <w:tcW w:w="843"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cs="宋体" w:hint="eastAsia"/>
                <w:szCs w:val="21"/>
              </w:rPr>
              <w:t>5</w:t>
            </w:r>
          </w:p>
        </w:tc>
        <w:tc>
          <w:tcPr>
            <w:tcW w:w="6118"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hint="eastAsia"/>
                <w:szCs w:val="21"/>
              </w:rPr>
              <w:t>横向比较投标人</w:t>
            </w:r>
            <w:r>
              <w:rPr>
                <w:rFonts w:ascii="宋体" w:hAnsi="宋体" w:hint="eastAsia"/>
                <w:szCs w:val="21"/>
              </w:rPr>
              <w:t>样品外观、颜色、纹路</w:t>
            </w:r>
            <w:r>
              <w:rPr>
                <w:rFonts w:ascii="宋体" w:hAnsi="宋体" w:hint="eastAsia"/>
                <w:szCs w:val="21"/>
              </w:rPr>
              <w:t>等</w:t>
            </w:r>
            <w:r>
              <w:rPr>
                <w:rFonts w:ascii="宋体" w:hAnsi="宋体" w:hint="eastAsia"/>
                <w:szCs w:val="21"/>
              </w:rPr>
              <w:t>与</w:t>
            </w:r>
            <w:r>
              <w:rPr>
                <w:rFonts w:ascii="宋体" w:hAnsi="宋体" w:hint="eastAsia"/>
                <w:szCs w:val="21"/>
              </w:rPr>
              <w:t>采购人现有样板</w:t>
            </w:r>
            <w:r>
              <w:rPr>
                <w:rFonts w:ascii="宋体" w:hAnsi="宋体" w:hint="eastAsia"/>
                <w:szCs w:val="21"/>
              </w:rPr>
              <w:t>的符合程度，</w:t>
            </w:r>
            <w:proofErr w:type="gramStart"/>
            <w:r>
              <w:rPr>
                <w:rFonts w:ascii="宋体" w:hAnsi="宋体" w:hint="eastAsia"/>
                <w:szCs w:val="21"/>
              </w:rPr>
              <w:t>优得</w:t>
            </w:r>
            <w:r>
              <w:rPr>
                <w:rFonts w:ascii="宋体" w:hAnsi="宋体" w:hint="eastAsia"/>
                <w:szCs w:val="21"/>
              </w:rPr>
              <w:t>5</w:t>
            </w:r>
            <w:r>
              <w:rPr>
                <w:rFonts w:ascii="宋体" w:hAnsi="宋体" w:hint="eastAsia"/>
                <w:szCs w:val="21"/>
              </w:rPr>
              <w:t>分</w:t>
            </w:r>
            <w:proofErr w:type="gramEnd"/>
            <w:r>
              <w:rPr>
                <w:rFonts w:ascii="宋体" w:hAnsi="宋体" w:hint="eastAsia"/>
                <w:szCs w:val="21"/>
              </w:rPr>
              <w:t>，</w:t>
            </w:r>
            <w:proofErr w:type="gramStart"/>
            <w:r>
              <w:rPr>
                <w:rFonts w:ascii="宋体" w:hAnsi="宋体" w:hint="eastAsia"/>
                <w:szCs w:val="21"/>
              </w:rPr>
              <w:t>良得</w:t>
            </w:r>
            <w:r>
              <w:rPr>
                <w:rFonts w:ascii="宋体" w:hAnsi="宋体" w:hint="eastAsia"/>
                <w:szCs w:val="21"/>
              </w:rPr>
              <w:t>3</w:t>
            </w:r>
            <w:r>
              <w:rPr>
                <w:rFonts w:ascii="宋体" w:hAnsi="宋体" w:hint="eastAsia"/>
                <w:szCs w:val="21"/>
              </w:rPr>
              <w:t>分</w:t>
            </w:r>
            <w:proofErr w:type="gramEnd"/>
            <w:r>
              <w:rPr>
                <w:rFonts w:ascii="宋体" w:hAnsi="宋体" w:hint="eastAsia"/>
                <w:szCs w:val="21"/>
              </w:rPr>
              <w:t>，差得</w:t>
            </w:r>
            <w:r>
              <w:rPr>
                <w:rFonts w:ascii="宋体" w:hAnsi="宋体" w:hint="eastAsia"/>
                <w:szCs w:val="21"/>
              </w:rPr>
              <w:t>1</w:t>
            </w:r>
            <w:r>
              <w:rPr>
                <w:rFonts w:ascii="宋体" w:hAnsi="宋体" w:hint="eastAsia"/>
                <w:szCs w:val="21"/>
              </w:rPr>
              <w:t>分</w:t>
            </w:r>
            <w:r>
              <w:rPr>
                <w:rFonts w:ascii="宋体" w:hAnsi="宋体" w:hint="eastAsia"/>
                <w:szCs w:val="21"/>
              </w:rPr>
              <w:t>。</w:t>
            </w:r>
          </w:p>
        </w:tc>
      </w:tr>
      <w:tr w:rsidR="00617189">
        <w:tc>
          <w:tcPr>
            <w:tcW w:w="597"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6</w:t>
            </w:r>
          </w:p>
        </w:tc>
        <w:tc>
          <w:tcPr>
            <w:tcW w:w="193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hint="eastAsia"/>
                <w:szCs w:val="21"/>
              </w:rPr>
              <w:t>投标样品材料及质量</w:t>
            </w:r>
          </w:p>
        </w:tc>
        <w:tc>
          <w:tcPr>
            <w:tcW w:w="843"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cs="宋体" w:hint="eastAsia"/>
                <w:szCs w:val="21"/>
              </w:rPr>
              <w:t>25</w:t>
            </w:r>
          </w:p>
        </w:tc>
        <w:tc>
          <w:tcPr>
            <w:tcW w:w="6118"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hint="eastAsia"/>
                <w:szCs w:val="21"/>
              </w:rPr>
              <w:t>须提供样品的第三方检测报告（检测报告必须由国家认可的检测机构检测出具，检验标准与规范要按用户需求第五点：标准与规范的要求检测），有检测报告则进行评审，不提供的则此项为</w:t>
            </w:r>
            <w:r>
              <w:rPr>
                <w:rFonts w:ascii="宋体" w:hAnsi="宋体" w:hint="eastAsia"/>
                <w:szCs w:val="21"/>
              </w:rPr>
              <w:t>0</w:t>
            </w:r>
            <w:r>
              <w:rPr>
                <w:rFonts w:ascii="宋体" w:hAnsi="宋体" w:hint="eastAsia"/>
                <w:szCs w:val="21"/>
              </w:rPr>
              <w:t>分；</w:t>
            </w:r>
            <w:r>
              <w:rPr>
                <w:rFonts w:ascii="宋体" w:hAnsi="宋体" w:hint="eastAsia"/>
                <w:szCs w:val="21"/>
              </w:rPr>
              <w:t>根据</w:t>
            </w:r>
            <w:r>
              <w:rPr>
                <w:rFonts w:ascii="宋体" w:hAnsi="宋体" w:hint="eastAsia"/>
                <w:szCs w:val="21"/>
              </w:rPr>
              <w:t>检测报告横向比较样品的质量，优于清单要求的得</w:t>
            </w:r>
            <w:r>
              <w:rPr>
                <w:rFonts w:ascii="宋体" w:hAnsi="宋体" w:hint="eastAsia"/>
                <w:szCs w:val="21"/>
              </w:rPr>
              <w:t>25</w:t>
            </w:r>
            <w:r>
              <w:rPr>
                <w:rFonts w:ascii="宋体" w:hAnsi="宋体" w:hint="eastAsia"/>
                <w:szCs w:val="21"/>
              </w:rPr>
              <w:t>分，达到清单要求的得</w:t>
            </w:r>
            <w:r>
              <w:rPr>
                <w:rFonts w:ascii="宋体" w:hAnsi="宋体" w:hint="eastAsia"/>
                <w:szCs w:val="21"/>
              </w:rPr>
              <w:t>20</w:t>
            </w:r>
            <w:r>
              <w:rPr>
                <w:rFonts w:ascii="宋体" w:hAnsi="宋体" w:hint="eastAsia"/>
                <w:szCs w:val="21"/>
              </w:rPr>
              <w:t>分，低于清单要求或不合格的得</w:t>
            </w:r>
            <w:r>
              <w:rPr>
                <w:rFonts w:ascii="宋体" w:hAnsi="宋体" w:hint="eastAsia"/>
                <w:szCs w:val="21"/>
              </w:rPr>
              <w:t>0</w:t>
            </w:r>
            <w:r>
              <w:rPr>
                <w:rFonts w:ascii="宋体" w:hAnsi="宋体" w:hint="eastAsia"/>
                <w:szCs w:val="21"/>
              </w:rPr>
              <w:t>分。</w:t>
            </w:r>
          </w:p>
        </w:tc>
      </w:tr>
      <w:tr w:rsidR="00617189">
        <w:tc>
          <w:tcPr>
            <w:tcW w:w="2532" w:type="dxa"/>
            <w:gridSpan w:val="2"/>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cs="宋体" w:hint="eastAsia"/>
                <w:szCs w:val="21"/>
              </w:rPr>
              <w:t>合计</w:t>
            </w:r>
          </w:p>
        </w:tc>
        <w:tc>
          <w:tcPr>
            <w:tcW w:w="843"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hint="eastAsia"/>
                <w:szCs w:val="21"/>
              </w:rPr>
              <w:t>45</w:t>
            </w:r>
          </w:p>
        </w:tc>
        <w:tc>
          <w:tcPr>
            <w:tcW w:w="6118"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szCs w:val="21"/>
              </w:rPr>
              <w:t> </w:t>
            </w:r>
          </w:p>
        </w:tc>
      </w:tr>
    </w:tbl>
    <w:p w:rsidR="00617189" w:rsidRDefault="00617189">
      <w:pPr>
        <w:jc w:val="center"/>
        <w:rPr>
          <w:rFonts w:ascii="宋体" w:hAnsi="宋体"/>
          <w:kern w:val="0"/>
          <w:szCs w:val="21"/>
        </w:rPr>
      </w:pPr>
    </w:p>
    <w:p w:rsidR="00617189" w:rsidRDefault="00550E55">
      <w:pPr>
        <w:rPr>
          <w:rFonts w:ascii="宋体" w:hAnsi="宋体"/>
          <w:kern w:val="0"/>
          <w:sz w:val="28"/>
          <w:szCs w:val="28"/>
        </w:rPr>
      </w:pPr>
      <w:r>
        <w:rPr>
          <w:rFonts w:ascii="宋体" w:hAnsi="宋体"/>
          <w:kern w:val="0"/>
          <w:szCs w:val="21"/>
        </w:rPr>
        <w:br w:type="page"/>
      </w:r>
      <w:r>
        <w:rPr>
          <w:rFonts w:hint="eastAsia"/>
          <w:sz w:val="28"/>
          <w:szCs w:val="28"/>
        </w:rPr>
        <w:lastRenderedPageBreak/>
        <w:t>附表</w:t>
      </w:r>
      <w:r>
        <w:rPr>
          <w:rFonts w:hint="eastAsia"/>
          <w:sz w:val="28"/>
          <w:szCs w:val="28"/>
        </w:rPr>
        <w:t>2-2</w:t>
      </w:r>
      <w:r>
        <w:rPr>
          <w:rFonts w:hint="eastAsia"/>
          <w:sz w:val="28"/>
          <w:szCs w:val="28"/>
        </w:rPr>
        <w:t>：商务评审表</w:t>
      </w:r>
    </w:p>
    <w:p w:rsidR="00617189" w:rsidRDefault="00550E55">
      <w:pPr>
        <w:jc w:val="center"/>
        <w:rPr>
          <w:rFonts w:ascii="宋体" w:hAnsi="宋体"/>
          <w:b/>
          <w:kern w:val="0"/>
          <w:sz w:val="28"/>
          <w:szCs w:val="28"/>
        </w:rPr>
      </w:pPr>
      <w:r>
        <w:rPr>
          <w:rFonts w:hint="eastAsia"/>
          <w:b/>
          <w:sz w:val="28"/>
          <w:szCs w:val="28"/>
        </w:rPr>
        <w:t>商</w:t>
      </w:r>
      <w:r>
        <w:rPr>
          <w:rFonts w:hint="eastAsia"/>
          <w:b/>
          <w:sz w:val="28"/>
          <w:szCs w:val="28"/>
        </w:rPr>
        <w:t xml:space="preserve"> </w:t>
      </w:r>
      <w:proofErr w:type="gramStart"/>
      <w:r>
        <w:rPr>
          <w:rFonts w:hint="eastAsia"/>
          <w:b/>
          <w:sz w:val="28"/>
          <w:szCs w:val="28"/>
        </w:rPr>
        <w:t>务</w:t>
      </w:r>
      <w:proofErr w:type="gramEnd"/>
      <w:r>
        <w:rPr>
          <w:rFonts w:hint="eastAsia"/>
          <w:b/>
          <w:sz w:val="28"/>
          <w:szCs w:val="28"/>
        </w:rPr>
        <w:t xml:space="preserve"> </w:t>
      </w:r>
      <w:r>
        <w:rPr>
          <w:rFonts w:hint="eastAsia"/>
          <w:b/>
          <w:sz w:val="28"/>
          <w:szCs w:val="28"/>
        </w:rPr>
        <w:t>评</w:t>
      </w:r>
      <w:r>
        <w:rPr>
          <w:rFonts w:hint="eastAsia"/>
          <w:b/>
          <w:sz w:val="28"/>
          <w:szCs w:val="28"/>
        </w:rPr>
        <w:t xml:space="preserve"> </w:t>
      </w:r>
      <w:r>
        <w:rPr>
          <w:rFonts w:hint="eastAsia"/>
          <w:b/>
          <w:sz w:val="28"/>
          <w:szCs w:val="28"/>
        </w:rPr>
        <w:t>审</w:t>
      </w:r>
      <w:r>
        <w:rPr>
          <w:rFonts w:hint="eastAsia"/>
          <w:b/>
          <w:sz w:val="28"/>
          <w:szCs w:val="28"/>
        </w:rPr>
        <w:t xml:space="preserve"> </w:t>
      </w:r>
      <w:r>
        <w:rPr>
          <w:rFonts w:hint="eastAsia"/>
          <w:b/>
          <w:sz w:val="28"/>
          <w:szCs w:val="28"/>
        </w:rPr>
        <w:t>表</w:t>
      </w:r>
    </w:p>
    <w:bookmarkEnd w:id="66"/>
    <w:p w:rsidR="00617189" w:rsidRDefault="00550E55">
      <w:pPr>
        <w:spacing w:line="360" w:lineRule="auto"/>
        <w:rPr>
          <w:rFonts w:ascii="宋体" w:hAnsi="宋体"/>
          <w:sz w:val="24"/>
        </w:rPr>
      </w:pPr>
      <w:r>
        <w:rPr>
          <w:rFonts w:ascii="宋体" w:hAnsi="宋体" w:hint="eastAsia"/>
          <w:sz w:val="24"/>
        </w:rPr>
        <w:t>项目名称：广州市广外附设外语学校校服及床上用品采购</w:t>
      </w:r>
    </w:p>
    <w:tbl>
      <w:tblPr>
        <w:tblW w:w="9493"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574"/>
        <w:gridCol w:w="4634"/>
        <w:gridCol w:w="790"/>
        <w:gridCol w:w="3495"/>
      </w:tblGrid>
      <w:tr w:rsidR="00617189">
        <w:tc>
          <w:tcPr>
            <w:tcW w:w="574"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序号</w:t>
            </w:r>
          </w:p>
        </w:tc>
        <w:tc>
          <w:tcPr>
            <w:tcW w:w="4634"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评审内容</w:t>
            </w:r>
          </w:p>
        </w:tc>
        <w:tc>
          <w:tcPr>
            <w:tcW w:w="790"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单项权重</w:t>
            </w:r>
          </w:p>
        </w:tc>
        <w:tc>
          <w:tcPr>
            <w:tcW w:w="3495"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szCs w:val="21"/>
              </w:rPr>
              <w:t>评分范围</w:t>
            </w:r>
          </w:p>
        </w:tc>
      </w:tr>
      <w:tr w:rsidR="00617189">
        <w:tc>
          <w:tcPr>
            <w:tcW w:w="574"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szCs w:val="21"/>
              </w:rPr>
            </w:pPr>
            <w:r>
              <w:rPr>
                <w:rFonts w:ascii="宋体" w:hAnsi="宋体" w:hint="eastAsia"/>
                <w:szCs w:val="21"/>
              </w:rPr>
              <w:t>1</w:t>
            </w:r>
          </w:p>
        </w:tc>
        <w:tc>
          <w:tcPr>
            <w:tcW w:w="4634"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szCs w:val="21"/>
              </w:rPr>
              <w:t>投标人</w:t>
            </w:r>
            <w:r>
              <w:rPr>
                <w:rFonts w:ascii="宋体" w:hAnsi="宋体"/>
                <w:szCs w:val="21"/>
              </w:rPr>
              <w:t>20</w:t>
            </w:r>
            <w:r>
              <w:rPr>
                <w:rFonts w:ascii="宋体" w:hAnsi="宋体" w:hint="eastAsia"/>
                <w:szCs w:val="21"/>
              </w:rPr>
              <w:t>1</w:t>
            </w:r>
            <w:r>
              <w:rPr>
                <w:rFonts w:ascii="宋体" w:hAnsi="宋体" w:hint="eastAsia"/>
                <w:szCs w:val="21"/>
              </w:rPr>
              <w:t>6</w:t>
            </w:r>
            <w:r>
              <w:rPr>
                <w:rFonts w:ascii="宋体" w:hAnsi="宋体"/>
                <w:szCs w:val="21"/>
              </w:rPr>
              <w:t>年</w:t>
            </w:r>
            <w:r>
              <w:rPr>
                <w:rFonts w:ascii="宋体" w:hAnsi="宋体"/>
                <w:szCs w:val="21"/>
              </w:rPr>
              <w:t>1</w:t>
            </w:r>
            <w:r>
              <w:rPr>
                <w:rFonts w:ascii="宋体" w:hAnsi="宋体"/>
                <w:szCs w:val="21"/>
              </w:rPr>
              <w:t>月至今在</w:t>
            </w:r>
            <w:r>
              <w:rPr>
                <w:rFonts w:ascii="宋体" w:hAnsi="宋体" w:hint="eastAsia"/>
                <w:szCs w:val="21"/>
              </w:rPr>
              <w:t>同类</w:t>
            </w:r>
            <w:r>
              <w:rPr>
                <w:rFonts w:ascii="宋体" w:hAnsi="宋体"/>
                <w:szCs w:val="21"/>
              </w:rPr>
              <w:t>项目</w:t>
            </w:r>
            <w:r>
              <w:rPr>
                <w:rFonts w:ascii="宋体" w:hAnsi="宋体" w:hint="eastAsia"/>
                <w:szCs w:val="21"/>
              </w:rPr>
              <w:t>生产数量业绩及用户评价</w:t>
            </w:r>
            <w:r>
              <w:rPr>
                <w:rFonts w:ascii="宋体" w:hAnsi="宋体" w:hint="eastAsia"/>
                <w:szCs w:val="21"/>
              </w:rPr>
              <w:t>（提供合同</w:t>
            </w:r>
            <w:r>
              <w:rPr>
                <w:rFonts w:ascii="宋体" w:hAnsi="宋体" w:hint="eastAsia"/>
                <w:szCs w:val="21"/>
              </w:rPr>
              <w:t>关键页</w:t>
            </w:r>
            <w:r>
              <w:rPr>
                <w:rFonts w:ascii="宋体" w:hAnsi="宋体" w:hint="eastAsia"/>
                <w:szCs w:val="21"/>
              </w:rPr>
              <w:t>复印件</w:t>
            </w:r>
            <w:r>
              <w:rPr>
                <w:rFonts w:ascii="宋体" w:hAnsi="宋体" w:hint="eastAsia"/>
                <w:szCs w:val="21"/>
              </w:rPr>
              <w:t>或验收证书以及用户评价，</w:t>
            </w:r>
            <w:r>
              <w:rPr>
                <w:rFonts w:ascii="宋体" w:hAnsi="宋体" w:hint="eastAsia"/>
                <w:szCs w:val="21"/>
              </w:rPr>
              <w:t>证明材料</w:t>
            </w:r>
            <w:r>
              <w:rPr>
                <w:rFonts w:ascii="宋体" w:hAnsi="宋体" w:hint="eastAsia"/>
                <w:szCs w:val="21"/>
              </w:rPr>
              <w:t>并加盖公章</w:t>
            </w:r>
            <w:r>
              <w:rPr>
                <w:rFonts w:ascii="宋体" w:hAnsi="宋体" w:hint="eastAsia"/>
                <w:szCs w:val="21"/>
              </w:rPr>
              <w:t>）</w:t>
            </w:r>
          </w:p>
        </w:tc>
        <w:tc>
          <w:tcPr>
            <w:tcW w:w="790"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szCs w:val="21"/>
              </w:rPr>
            </w:pPr>
            <w:r>
              <w:rPr>
                <w:rFonts w:ascii="宋体" w:hAnsi="宋体" w:hint="eastAsia"/>
                <w:szCs w:val="21"/>
              </w:rPr>
              <w:t>7</w:t>
            </w:r>
          </w:p>
        </w:tc>
        <w:tc>
          <w:tcPr>
            <w:tcW w:w="34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szCs w:val="21"/>
              </w:rPr>
            </w:pPr>
            <w:r>
              <w:rPr>
                <w:rFonts w:ascii="宋体" w:hAnsi="宋体" w:cs="宋体" w:hint="eastAsia"/>
                <w:szCs w:val="21"/>
              </w:rPr>
              <w:t>横向比较各投标人的同类生产数量业绩，</w:t>
            </w:r>
            <w:r>
              <w:rPr>
                <w:rFonts w:ascii="宋体" w:hAnsi="宋体" w:cs="宋体" w:hint="eastAsia"/>
                <w:szCs w:val="21"/>
              </w:rPr>
              <w:t>排名第一</w:t>
            </w:r>
            <w:r>
              <w:rPr>
                <w:rFonts w:ascii="宋体" w:hAnsi="宋体" w:hint="eastAsia"/>
                <w:szCs w:val="21"/>
              </w:rPr>
              <w:t>为</w:t>
            </w:r>
            <w:r>
              <w:rPr>
                <w:rFonts w:ascii="宋体" w:hAnsi="宋体" w:hint="eastAsia"/>
                <w:szCs w:val="21"/>
              </w:rPr>
              <w:t>3</w:t>
            </w:r>
            <w:r>
              <w:rPr>
                <w:rFonts w:ascii="宋体" w:hAnsi="宋体" w:hint="eastAsia"/>
                <w:szCs w:val="21"/>
              </w:rPr>
              <w:t>分，</w:t>
            </w:r>
            <w:r>
              <w:rPr>
                <w:rFonts w:ascii="宋体" w:hAnsi="宋体" w:hint="eastAsia"/>
                <w:szCs w:val="21"/>
              </w:rPr>
              <w:t>排名第二</w:t>
            </w:r>
            <w:r>
              <w:rPr>
                <w:rFonts w:ascii="宋体" w:hAnsi="宋体" w:hint="eastAsia"/>
                <w:szCs w:val="21"/>
              </w:rPr>
              <w:t>为</w:t>
            </w:r>
            <w:r>
              <w:rPr>
                <w:rFonts w:ascii="宋体" w:hAnsi="宋体" w:hint="eastAsia"/>
                <w:szCs w:val="21"/>
              </w:rPr>
              <w:t>2</w:t>
            </w:r>
            <w:r>
              <w:rPr>
                <w:rFonts w:ascii="宋体" w:hAnsi="宋体" w:hint="eastAsia"/>
                <w:szCs w:val="21"/>
              </w:rPr>
              <w:t>分，</w:t>
            </w:r>
            <w:r>
              <w:rPr>
                <w:rFonts w:ascii="宋体" w:hAnsi="宋体" w:hint="eastAsia"/>
                <w:szCs w:val="21"/>
              </w:rPr>
              <w:t>排名第三和之后的为</w:t>
            </w:r>
            <w:r>
              <w:rPr>
                <w:rFonts w:ascii="宋体" w:hAnsi="宋体" w:hint="eastAsia"/>
                <w:szCs w:val="21"/>
              </w:rPr>
              <w:t>1</w:t>
            </w:r>
            <w:r>
              <w:rPr>
                <w:rFonts w:ascii="宋体" w:hAnsi="宋体" w:hint="eastAsia"/>
                <w:szCs w:val="21"/>
              </w:rPr>
              <w:t>分，</w:t>
            </w:r>
            <w:r>
              <w:rPr>
                <w:rFonts w:ascii="宋体" w:hAnsi="宋体" w:hint="eastAsia"/>
                <w:szCs w:val="21"/>
              </w:rPr>
              <w:t>无或</w:t>
            </w:r>
            <w:r>
              <w:rPr>
                <w:rFonts w:ascii="宋体" w:hAnsi="宋体" w:hint="eastAsia"/>
                <w:szCs w:val="21"/>
              </w:rPr>
              <w:t>不提供的得</w:t>
            </w:r>
            <w:r>
              <w:rPr>
                <w:rFonts w:ascii="宋体" w:hAnsi="宋体" w:hint="eastAsia"/>
                <w:szCs w:val="21"/>
              </w:rPr>
              <w:t>0</w:t>
            </w:r>
            <w:r>
              <w:rPr>
                <w:rFonts w:ascii="宋体" w:hAnsi="宋体" w:hint="eastAsia"/>
                <w:szCs w:val="21"/>
              </w:rPr>
              <w:t>分</w:t>
            </w:r>
            <w:r>
              <w:rPr>
                <w:rFonts w:ascii="宋体" w:hAnsi="宋体"/>
                <w:szCs w:val="21"/>
              </w:rPr>
              <w:t>。</w:t>
            </w:r>
          </w:p>
          <w:p w:rsidR="00617189" w:rsidRDefault="00550E55">
            <w:pPr>
              <w:rPr>
                <w:rFonts w:ascii="宋体" w:hAnsi="宋体"/>
                <w:szCs w:val="21"/>
              </w:rPr>
            </w:pPr>
            <w:r>
              <w:rPr>
                <w:rFonts w:ascii="宋体" w:hAnsi="宋体" w:hint="eastAsia"/>
                <w:szCs w:val="21"/>
              </w:rPr>
              <w:t>用户评价：横向比较投标人在同类项目中获得用户评价为优秀或良好，数量排名第一的得</w:t>
            </w:r>
            <w:r>
              <w:rPr>
                <w:rFonts w:ascii="宋体" w:hAnsi="宋体" w:hint="eastAsia"/>
                <w:szCs w:val="21"/>
              </w:rPr>
              <w:t>4</w:t>
            </w:r>
            <w:r>
              <w:rPr>
                <w:rFonts w:ascii="宋体" w:hAnsi="宋体" w:hint="eastAsia"/>
                <w:szCs w:val="21"/>
              </w:rPr>
              <w:t>分，排名第二的得</w:t>
            </w:r>
            <w:r>
              <w:rPr>
                <w:rFonts w:ascii="宋体" w:hAnsi="宋体" w:hint="eastAsia"/>
                <w:szCs w:val="21"/>
              </w:rPr>
              <w:t>2</w:t>
            </w:r>
            <w:r>
              <w:rPr>
                <w:rFonts w:ascii="宋体" w:hAnsi="宋体" w:hint="eastAsia"/>
                <w:szCs w:val="21"/>
              </w:rPr>
              <w:t>分，排名第三和之后的得</w:t>
            </w:r>
            <w:r>
              <w:rPr>
                <w:rFonts w:ascii="宋体" w:hAnsi="宋体" w:hint="eastAsia"/>
                <w:szCs w:val="21"/>
              </w:rPr>
              <w:t>1</w:t>
            </w:r>
            <w:r>
              <w:rPr>
                <w:rFonts w:ascii="宋体" w:hAnsi="宋体" w:hint="eastAsia"/>
                <w:szCs w:val="21"/>
              </w:rPr>
              <w:t>分，</w:t>
            </w:r>
            <w:r>
              <w:rPr>
                <w:rFonts w:ascii="宋体" w:hAnsi="宋体" w:hint="eastAsia"/>
                <w:szCs w:val="21"/>
              </w:rPr>
              <w:t>无或</w:t>
            </w:r>
            <w:r>
              <w:rPr>
                <w:rFonts w:ascii="宋体" w:hAnsi="宋体" w:hint="eastAsia"/>
                <w:szCs w:val="21"/>
              </w:rPr>
              <w:t>不提供的得</w:t>
            </w:r>
            <w:r>
              <w:rPr>
                <w:rFonts w:ascii="宋体" w:hAnsi="宋体" w:hint="eastAsia"/>
                <w:szCs w:val="21"/>
              </w:rPr>
              <w:t>0</w:t>
            </w:r>
            <w:r>
              <w:rPr>
                <w:rFonts w:ascii="宋体" w:hAnsi="宋体" w:hint="eastAsia"/>
                <w:szCs w:val="21"/>
              </w:rPr>
              <w:t>分</w:t>
            </w:r>
            <w:r>
              <w:rPr>
                <w:rFonts w:ascii="宋体" w:hAnsi="宋体" w:hint="eastAsia"/>
                <w:szCs w:val="21"/>
              </w:rPr>
              <w:t>。</w:t>
            </w:r>
          </w:p>
        </w:tc>
      </w:tr>
      <w:tr w:rsidR="00617189">
        <w:tc>
          <w:tcPr>
            <w:tcW w:w="574"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hint="eastAsia"/>
                <w:szCs w:val="21"/>
              </w:rPr>
              <w:t>2</w:t>
            </w:r>
          </w:p>
        </w:tc>
        <w:tc>
          <w:tcPr>
            <w:tcW w:w="4634"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cs="宋体" w:hint="eastAsia"/>
                <w:szCs w:val="21"/>
              </w:rPr>
              <w:t>投标人经营情况及履约能力</w:t>
            </w:r>
            <w:r>
              <w:rPr>
                <w:rFonts w:ascii="宋体" w:hAnsi="宋体" w:cs="宋体" w:hint="eastAsia"/>
                <w:szCs w:val="21"/>
              </w:rPr>
              <w:t>(</w:t>
            </w:r>
            <w:r>
              <w:rPr>
                <w:rFonts w:ascii="宋体" w:hAnsi="宋体" w:cs="宋体" w:hint="eastAsia"/>
                <w:szCs w:val="21"/>
              </w:rPr>
              <w:t>提供经</w:t>
            </w:r>
            <w:r>
              <w:rPr>
                <w:rFonts w:ascii="宋体" w:hAnsi="宋体" w:cs="宋体" w:hint="eastAsia"/>
                <w:szCs w:val="21"/>
              </w:rPr>
              <w:t>第三方</w:t>
            </w:r>
            <w:r>
              <w:rPr>
                <w:rFonts w:ascii="宋体" w:hAnsi="宋体" w:cs="宋体" w:hint="eastAsia"/>
                <w:szCs w:val="21"/>
              </w:rPr>
              <w:t>审计的</w:t>
            </w:r>
            <w:r>
              <w:rPr>
                <w:rFonts w:ascii="宋体" w:hAnsi="宋体" w:cs="宋体" w:hint="eastAsia"/>
                <w:szCs w:val="21"/>
              </w:rPr>
              <w:t>2015</w:t>
            </w:r>
            <w:r>
              <w:rPr>
                <w:rFonts w:ascii="宋体" w:hAnsi="宋体" w:cs="宋体" w:hint="eastAsia"/>
                <w:szCs w:val="21"/>
              </w:rPr>
              <w:t>年至今财务报表等材料</w:t>
            </w:r>
            <w:r>
              <w:rPr>
                <w:rFonts w:ascii="宋体" w:hAnsi="宋体" w:cs="宋体" w:hint="eastAsia"/>
                <w:szCs w:val="21"/>
              </w:rPr>
              <w:t>)</w:t>
            </w:r>
          </w:p>
        </w:tc>
        <w:tc>
          <w:tcPr>
            <w:tcW w:w="790"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hint="eastAsia"/>
                <w:szCs w:val="21"/>
              </w:rPr>
              <w:t>3</w:t>
            </w:r>
          </w:p>
        </w:tc>
        <w:tc>
          <w:tcPr>
            <w:tcW w:w="34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cs="宋体" w:hint="eastAsia"/>
                <w:szCs w:val="21"/>
              </w:rPr>
              <w:t>横向比较各投标人经营情况及履行本项目的能力，连续三年盈利的得</w:t>
            </w:r>
            <w:r>
              <w:rPr>
                <w:rFonts w:ascii="宋体" w:hAnsi="宋体" w:cs="宋体" w:hint="eastAsia"/>
                <w:szCs w:val="21"/>
              </w:rPr>
              <w:t>3</w:t>
            </w:r>
            <w:r>
              <w:rPr>
                <w:rFonts w:ascii="宋体" w:hAnsi="宋体" w:cs="宋体" w:hint="eastAsia"/>
                <w:szCs w:val="21"/>
              </w:rPr>
              <w:t>分，连续二年盈利的得</w:t>
            </w:r>
            <w:r>
              <w:rPr>
                <w:rFonts w:ascii="宋体" w:hAnsi="宋体" w:cs="宋体" w:hint="eastAsia"/>
                <w:szCs w:val="21"/>
              </w:rPr>
              <w:t>2</w:t>
            </w:r>
            <w:r>
              <w:rPr>
                <w:rFonts w:ascii="宋体" w:hAnsi="宋体" w:cs="宋体" w:hint="eastAsia"/>
                <w:szCs w:val="21"/>
              </w:rPr>
              <w:t>分，一年盈利的得</w:t>
            </w:r>
            <w:r>
              <w:rPr>
                <w:rFonts w:ascii="宋体" w:hAnsi="宋体" w:cs="宋体" w:hint="eastAsia"/>
                <w:szCs w:val="21"/>
              </w:rPr>
              <w:t>1</w:t>
            </w:r>
            <w:r>
              <w:rPr>
                <w:rFonts w:ascii="宋体" w:hAnsi="宋体" w:cs="宋体" w:hint="eastAsia"/>
                <w:szCs w:val="21"/>
              </w:rPr>
              <w:t>分，无盈利或不提供的得</w:t>
            </w:r>
            <w:r>
              <w:rPr>
                <w:rFonts w:ascii="宋体" w:hAnsi="宋体" w:cs="宋体" w:hint="eastAsia"/>
                <w:szCs w:val="21"/>
              </w:rPr>
              <w:t>0</w:t>
            </w:r>
            <w:r>
              <w:rPr>
                <w:rFonts w:ascii="宋体" w:hAnsi="宋体" w:cs="宋体" w:hint="eastAsia"/>
                <w:szCs w:val="21"/>
              </w:rPr>
              <w:t>分。</w:t>
            </w:r>
          </w:p>
        </w:tc>
      </w:tr>
      <w:tr w:rsidR="00617189">
        <w:tc>
          <w:tcPr>
            <w:tcW w:w="574"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hint="eastAsia"/>
                <w:szCs w:val="21"/>
              </w:rPr>
              <w:t>3</w:t>
            </w:r>
          </w:p>
        </w:tc>
        <w:tc>
          <w:tcPr>
            <w:tcW w:w="4634"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cs="宋体" w:hint="eastAsia"/>
                <w:szCs w:val="21"/>
              </w:rPr>
              <w:t>其他获奖荣誉或奖项（</w:t>
            </w:r>
            <w:r>
              <w:rPr>
                <w:rFonts w:ascii="宋体" w:hAnsi="宋体" w:cs="宋体" w:hint="eastAsia"/>
                <w:szCs w:val="21"/>
              </w:rPr>
              <w:t>须</w:t>
            </w:r>
            <w:r>
              <w:rPr>
                <w:rFonts w:ascii="宋体" w:hAnsi="宋体" w:cs="宋体" w:hint="eastAsia"/>
                <w:szCs w:val="21"/>
              </w:rPr>
              <w:t>提供获奖荣誉证书或奖项复印件等证明材料并加盖公章）</w:t>
            </w:r>
          </w:p>
        </w:tc>
        <w:tc>
          <w:tcPr>
            <w:tcW w:w="790"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hint="eastAsia"/>
                <w:szCs w:val="21"/>
              </w:rPr>
              <w:t>2</w:t>
            </w:r>
          </w:p>
        </w:tc>
        <w:tc>
          <w:tcPr>
            <w:tcW w:w="34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cs="宋体" w:hint="eastAsia"/>
                <w:szCs w:val="21"/>
              </w:rPr>
              <w:t>横向对比投标人所提供获得市级及以上的关于质量、设计荣誉证书及获奖情况证明材料，</w:t>
            </w:r>
            <w:proofErr w:type="gramStart"/>
            <w:r>
              <w:rPr>
                <w:rFonts w:ascii="宋体" w:hAnsi="宋体" w:hint="eastAsia"/>
                <w:szCs w:val="21"/>
              </w:rPr>
              <w:t>优得</w:t>
            </w:r>
            <w:r>
              <w:rPr>
                <w:rFonts w:ascii="宋体" w:hAnsi="宋体" w:hint="eastAsia"/>
                <w:szCs w:val="21"/>
              </w:rPr>
              <w:t>2</w:t>
            </w:r>
            <w:r>
              <w:rPr>
                <w:rFonts w:ascii="宋体" w:hAnsi="宋体" w:hint="eastAsia"/>
                <w:szCs w:val="21"/>
              </w:rPr>
              <w:t>分</w:t>
            </w:r>
            <w:proofErr w:type="gramEnd"/>
            <w:r>
              <w:rPr>
                <w:rFonts w:ascii="宋体" w:hAnsi="宋体" w:hint="eastAsia"/>
                <w:szCs w:val="21"/>
              </w:rPr>
              <w:t>，</w:t>
            </w:r>
            <w:proofErr w:type="gramStart"/>
            <w:r>
              <w:rPr>
                <w:rFonts w:ascii="宋体" w:hAnsi="宋体" w:hint="eastAsia"/>
                <w:szCs w:val="21"/>
              </w:rPr>
              <w:t>良得</w:t>
            </w:r>
            <w:r>
              <w:rPr>
                <w:rFonts w:ascii="宋体" w:hAnsi="宋体" w:hint="eastAsia"/>
                <w:szCs w:val="21"/>
              </w:rPr>
              <w:t>1</w:t>
            </w:r>
            <w:r>
              <w:rPr>
                <w:rFonts w:ascii="宋体" w:hAnsi="宋体" w:hint="eastAsia"/>
                <w:szCs w:val="21"/>
              </w:rPr>
              <w:t>分</w:t>
            </w:r>
            <w:proofErr w:type="gramEnd"/>
            <w:r>
              <w:rPr>
                <w:rFonts w:ascii="宋体" w:hAnsi="宋体" w:hint="eastAsia"/>
                <w:szCs w:val="21"/>
              </w:rPr>
              <w:t>，无或不提供的得</w:t>
            </w:r>
            <w:r>
              <w:rPr>
                <w:rFonts w:ascii="宋体" w:hAnsi="宋体" w:hint="eastAsia"/>
                <w:szCs w:val="21"/>
              </w:rPr>
              <w:t>0</w:t>
            </w:r>
            <w:r>
              <w:rPr>
                <w:rFonts w:ascii="宋体" w:hAnsi="宋体" w:hint="eastAsia"/>
                <w:szCs w:val="21"/>
              </w:rPr>
              <w:t>分</w:t>
            </w:r>
          </w:p>
        </w:tc>
      </w:tr>
      <w:tr w:rsidR="00617189">
        <w:tc>
          <w:tcPr>
            <w:tcW w:w="574"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szCs w:val="21"/>
              </w:rPr>
            </w:pPr>
            <w:r>
              <w:rPr>
                <w:rFonts w:ascii="宋体" w:hAnsi="宋体" w:hint="eastAsia"/>
                <w:szCs w:val="21"/>
              </w:rPr>
              <w:t>4</w:t>
            </w:r>
          </w:p>
        </w:tc>
        <w:tc>
          <w:tcPr>
            <w:tcW w:w="4634"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cs="宋体" w:hint="eastAsia"/>
                <w:szCs w:val="21"/>
              </w:rPr>
              <w:t>投标人获得各项认证证书（须提供证明材料复印件并加盖公章）</w:t>
            </w:r>
          </w:p>
        </w:tc>
        <w:tc>
          <w:tcPr>
            <w:tcW w:w="790"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szCs w:val="21"/>
              </w:rPr>
            </w:pPr>
            <w:r>
              <w:rPr>
                <w:rFonts w:ascii="宋体" w:hAnsi="宋体" w:hint="eastAsia"/>
                <w:szCs w:val="21"/>
              </w:rPr>
              <w:t>2</w:t>
            </w:r>
          </w:p>
        </w:tc>
        <w:tc>
          <w:tcPr>
            <w:tcW w:w="34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cs="宋体" w:hint="eastAsia"/>
                <w:szCs w:val="21"/>
              </w:rPr>
              <w:t>ISO</w:t>
            </w:r>
            <w:r>
              <w:rPr>
                <w:rFonts w:ascii="宋体" w:hAnsi="宋体" w:cs="宋体" w:hint="eastAsia"/>
                <w:szCs w:val="21"/>
              </w:rPr>
              <w:t xml:space="preserve"> 9001</w:t>
            </w:r>
            <w:r>
              <w:rPr>
                <w:rFonts w:ascii="宋体" w:hAnsi="宋体" w:cs="宋体" w:hint="eastAsia"/>
                <w:szCs w:val="21"/>
              </w:rPr>
              <w:t>质量体系认证证书</w:t>
            </w:r>
          </w:p>
          <w:p w:rsidR="00617189" w:rsidRDefault="00550E55">
            <w:pPr>
              <w:rPr>
                <w:rFonts w:ascii="宋体" w:hAnsi="宋体" w:cs="宋体"/>
                <w:szCs w:val="21"/>
              </w:rPr>
            </w:pPr>
            <w:r>
              <w:rPr>
                <w:rFonts w:ascii="宋体" w:hAnsi="宋体" w:cs="宋体" w:hint="eastAsia"/>
                <w:szCs w:val="21"/>
              </w:rPr>
              <w:t>ISO 14001</w:t>
            </w:r>
            <w:r>
              <w:rPr>
                <w:rFonts w:ascii="宋体" w:hAnsi="宋体" w:cs="宋体" w:hint="eastAsia"/>
                <w:szCs w:val="21"/>
              </w:rPr>
              <w:t>体系认证证书</w:t>
            </w:r>
          </w:p>
          <w:p w:rsidR="00617189" w:rsidRDefault="00550E55">
            <w:pPr>
              <w:rPr>
                <w:rFonts w:ascii="宋体" w:hAnsi="宋体" w:cs="宋体"/>
                <w:szCs w:val="21"/>
              </w:rPr>
            </w:pPr>
            <w:r>
              <w:rPr>
                <w:rFonts w:ascii="宋体" w:hAnsi="宋体" w:cs="宋体" w:hint="eastAsia"/>
                <w:szCs w:val="21"/>
              </w:rPr>
              <w:t>职业健康安全管理体系认证证书</w:t>
            </w:r>
          </w:p>
          <w:p w:rsidR="00617189" w:rsidRDefault="00550E55">
            <w:pPr>
              <w:rPr>
                <w:rFonts w:ascii="宋体" w:hAnsi="宋体" w:cs="宋体"/>
                <w:szCs w:val="21"/>
              </w:rPr>
            </w:pPr>
            <w:r>
              <w:rPr>
                <w:rFonts w:ascii="宋体" w:hAnsi="宋体" w:cs="宋体" w:hint="eastAsia"/>
                <w:szCs w:val="21"/>
              </w:rPr>
              <w:t xml:space="preserve">CQC </w:t>
            </w:r>
            <w:r>
              <w:rPr>
                <w:rFonts w:ascii="宋体" w:hAnsi="宋体" w:cs="宋体" w:hint="eastAsia"/>
                <w:szCs w:val="21"/>
              </w:rPr>
              <w:t>生态纺织品认证</w:t>
            </w:r>
          </w:p>
          <w:p w:rsidR="00617189" w:rsidRDefault="00550E55">
            <w:pPr>
              <w:rPr>
                <w:rFonts w:ascii="宋体" w:hAnsi="宋体" w:cs="宋体"/>
                <w:szCs w:val="21"/>
              </w:rPr>
            </w:pPr>
            <w:r>
              <w:rPr>
                <w:rFonts w:ascii="宋体" w:hAnsi="宋体" w:cs="宋体" w:hint="eastAsia"/>
                <w:szCs w:val="21"/>
              </w:rPr>
              <w:t>每个证</w:t>
            </w:r>
            <w:r>
              <w:rPr>
                <w:rFonts w:ascii="宋体" w:hAnsi="宋体" w:cs="宋体" w:hint="eastAsia"/>
                <w:szCs w:val="21"/>
              </w:rPr>
              <w:t>0.5</w:t>
            </w:r>
            <w:r>
              <w:rPr>
                <w:rFonts w:ascii="宋体" w:hAnsi="宋体" w:cs="宋体" w:hint="eastAsia"/>
                <w:szCs w:val="21"/>
              </w:rPr>
              <w:t>分，最高</w:t>
            </w:r>
            <w:r>
              <w:rPr>
                <w:rFonts w:ascii="宋体" w:hAnsi="宋体" w:cs="宋体" w:hint="eastAsia"/>
                <w:szCs w:val="21"/>
              </w:rPr>
              <w:t>2</w:t>
            </w:r>
            <w:r>
              <w:rPr>
                <w:rFonts w:ascii="宋体" w:hAnsi="宋体" w:cs="宋体" w:hint="eastAsia"/>
                <w:szCs w:val="21"/>
              </w:rPr>
              <w:t>分，无或不提供的证明材料得</w:t>
            </w:r>
            <w:r>
              <w:rPr>
                <w:rFonts w:ascii="宋体" w:hAnsi="宋体" w:cs="宋体" w:hint="eastAsia"/>
                <w:szCs w:val="21"/>
              </w:rPr>
              <w:t>0</w:t>
            </w:r>
            <w:r>
              <w:rPr>
                <w:rFonts w:ascii="宋体" w:hAnsi="宋体" w:cs="宋体" w:hint="eastAsia"/>
                <w:szCs w:val="21"/>
              </w:rPr>
              <w:t>分。</w:t>
            </w:r>
          </w:p>
        </w:tc>
      </w:tr>
      <w:tr w:rsidR="00617189">
        <w:tc>
          <w:tcPr>
            <w:tcW w:w="574"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szCs w:val="21"/>
              </w:rPr>
            </w:pPr>
            <w:r>
              <w:rPr>
                <w:rFonts w:ascii="宋体" w:hAnsi="宋体" w:hint="eastAsia"/>
                <w:szCs w:val="21"/>
              </w:rPr>
              <w:t>5</w:t>
            </w:r>
          </w:p>
        </w:tc>
        <w:tc>
          <w:tcPr>
            <w:tcW w:w="4634"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cs="宋体" w:hint="eastAsia"/>
                <w:szCs w:val="21"/>
              </w:rPr>
              <w:t>守合同、重信用企业（须提供证明材料复印件并加盖公章）</w:t>
            </w:r>
          </w:p>
        </w:tc>
        <w:tc>
          <w:tcPr>
            <w:tcW w:w="790"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szCs w:val="21"/>
              </w:rPr>
            </w:pPr>
            <w:r>
              <w:rPr>
                <w:rFonts w:ascii="宋体" w:hAnsi="宋体" w:hint="eastAsia"/>
                <w:szCs w:val="21"/>
              </w:rPr>
              <w:t>1</w:t>
            </w:r>
          </w:p>
        </w:tc>
        <w:tc>
          <w:tcPr>
            <w:tcW w:w="34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cs="宋体" w:hint="eastAsia"/>
                <w:szCs w:val="21"/>
              </w:rPr>
              <w:t>取得工商部门颁发“守合同、重信用企业”</w:t>
            </w:r>
            <w:r>
              <w:rPr>
                <w:rFonts w:ascii="宋体" w:hAnsi="宋体" w:cs="宋体" w:hint="eastAsia"/>
                <w:szCs w:val="21"/>
              </w:rPr>
              <w:t>荣誉称号的，有证明文件的得</w:t>
            </w:r>
            <w:r>
              <w:rPr>
                <w:rFonts w:ascii="宋体" w:hAnsi="宋体" w:cs="宋体" w:hint="eastAsia"/>
                <w:szCs w:val="21"/>
              </w:rPr>
              <w:t>1</w:t>
            </w:r>
            <w:r>
              <w:rPr>
                <w:rFonts w:ascii="宋体" w:hAnsi="宋体" w:cs="宋体" w:hint="eastAsia"/>
                <w:szCs w:val="21"/>
              </w:rPr>
              <w:t>分，</w:t>
            </w:r>
            <w:r>
              <w:rPr>
                <w:rFonts w:ascii="宋体" w:hAnsi="宋体" w:cs="宋体" w:hint="eastAsia"/>
                <w:szCs w:val="21"/>
              </w:rPr>
              <w:t>无或</w:t>
            </w:r>
            <w:r>
              <w:rPr>
                <w:rFonts w:ascii="宋体" w:hAnsi="宋体" w:cs="宋体" w:hint="eastAsia"/>
                <w:szCs w:val="21"/>
              </w:rPr>
              <w:t>不提供证明材料的得</w:t>
            </w:r>
            <w:r>
              <w:rPr>
                <w:rFonts w:ascii="宋体" w:hAnsi="宋体" w:cs="宋体" w:hint="eastAsia"/>
                <w:szCs w:val="21"/>
              </w:rPr>
              <w:t>0</w:t>
            </w:r>
            <w:r>
              <w:rPr>
                <w:rFonts w:ascii="宋体" w:hAnsi="宋体" w:cs="宋体" w:hint="eastAsia"/>
                <w:szCs w:val="21"/>
              </w:rPr>
              <w:t>分</w:t>
            </w:r>
            <w:r>
              <w:rPr>
                <w:rFonts w:ascii="宋体" w:hAnsi="宋体" w:cs="宋体" w:hint="eastAsia"/>
                <w:szCs w:val="21"/>
              </w:rPr>
              <w:t>。</w:t>
            </w:r>
          </w:p>
        </w:tc>
      </w:tr>
      <w:tr w:rsidR="00617189">
        <w:tc>
          <w:tcPr>
            <w:tcW w:w="5208" w:type="dxa"/>
            <w:gridSpan w:val="2"/>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cs="宋体" w:hint="eastAsia"/>
                <w:szCs w:val="21"/>
              </w:rPr>
              <w:t>合计</w:t>
            </w:r>
          </w:p>
        </w:tc>
        <w:tc>
          <w:tcPr>
            <w:tcW w:w="790"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Cs w:val="21"/>
              </w:rPr>
            </w:pPr>
            <w:r>
              <w:rPr>
                <w:rFonts w:ascii="宋体" w:hAnsi="宋体" w:hint="eastAsia"/>
                <w:szCs w:val="21"/>
              </w:rPr>
              <w:t>15</w:t>
            </w:r>
          </w:p>
        </w:tc>
        <w:tc>
          <w:tcPr>
            <w:tcW w:w="34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Cs w:val="21"/>
              </w:rPr>
            </w:pPr>
            <w:r>
              <w:rPr>
                <w:rFonts w:ascii="宋体" w:hAnsi="宋体"/>
                <w:szCs w:val="21"/>
              </w:rPr>
              <w:t> </w:t>
            </w:r>
          </w:p>
        </w:tc>
      </w:tr>
    </w:tbl>
    <w:p w:rsidR="00617189" w:rsidRDefault="00617189">
      <w:pPr>
        <w:snapToGrid w:val="0"/>
        <w:spacing w:line="360" w:lineRule="auto"/>
        <w:rPr>
          <w:rFonts w:ascii="宋体" w:hAnsi="宋体"/>
          <w:sz w:val="18"/>
          <w:szCs w:val="18"/>
          <w:u w:val="single"/>
        </w:rPr>
      </w:pPr>
    </w:p>
    <w:p w:rsidR="00617189" w:rsidRDefault="00550E55">
      <w:pPr>
        <w:pStyle w:val="1"/>
        <w:numPr>
          <w:ilvl w:val="0"/>
          <w:numId w:val="0"/>
        </w:numPr>
        <w:ind w:left="2700"/>
        <w:jc w:val="both"/>
        <w:rPr>
          <w:rFonts w:ascii="宋体" w:hAnsi="宋体"/>
          <w:lang w:val="zh-CN"/>
        </w:rPr>
      </w:pPr>
      <w:bookmarkStart w:id="68" w:name="_Toc356818174"/>
      <w:r>
        <w:rPr>
          <w:rFonts w:ascii="宋体" w:eastAsia="宋体" w:hAnsi="宋体"/>
          <w:sz w:val="32"/>
        </w:rPr>
        <w:br w:type="page"/>
      </w:r>
      <w:bookmarkStart w:id="69" w:name="_Toc251742852"/>
      <w:r>
        <w:rPr>
          <w:rFonts w:hint="eastAsia"/>
        </w:rPr>
        <w:lastRenderedPageBreak/>
        <w:t>第六部分</w:t>
      </w:r>
      <w:r>
        <w:rPr>
          <w:rFonts w:hint="eastAsia"/>
        </w:rPr>
        <w:t xml:space="preserve"> </w:t>
      </w:r>
      <w:r>
        <w:rPr>
          <w:rFonts w:hint="eastAsia"/>
        </w:rPr>
        <w:t>投标文件格式</w:t>
      </w:r>
    </w:p>
    <w:p w:rsidR="00617189" w:rsidRDefault="00617189">
      <w:pPr>
        <w:spacing w:line="360" w:lineRule="auto"/>
        <w:rPr>
          <w:rFonts w:ascii="宋体" w:hAnsi="宋体"/>
          <w:szCs w:val="21"/>
        </w:rPr>
      </w:pPr>
    </w:p>
    <w:p w:rsidR="00617189" w:rsidRDefault="00550E55">
      <w:pPr>
        <w:spacing w:line="360" w:lineRule="auto"/>
        <w:jc w:val="center"/>
        <w:rPr>
          <w:rFonts w:ascii="宋体" w:hAnsi="宋体"/>
          <w:b/>
          <w:sz w:val="32"/>
          <w:szCs w:val="32"/>
        </w:rPr>
      </w:pPr>
      <w:r>
        <w:rPr>
          <w:rFonts w:ascii="宋体" w:hAnsi="宋体" w:hint="eastAsia"/>
          <w:b/>
          <w:sz w:val="32"/>
          <w:szCs w:val="32"/>
        </w:rPr>
        <w:t>目</w:t>
      </w:r>
      <w:r>
        <w:rPr>
          <w:rFonts w:ascii="宋体" w:hAnsi="宋体" w:hint="eastAsia"/>
          <w:b/>
          <w:sz w:val="32"/>
          <w:szCs w:val="32"/>
        </w:rPr>
        <w:t xml:space="preserve">  </w:t>
      </w:r>
      <w:r>
        <w:rPr>
          <w:rFonts w:ascii="宋体" w:hAnsi="宋体" w:hint="eastAsia"/>
          <w:b/>
          <w:sz w:val="32"/>
          <w:szCs w:val="32"/>
        </w:rPr>
        <w:t>录</w:t>
      </w:r>
    </w:p>
    <w:p w:rsidR="00617189" w:rsidRDefault="00617189">
      <w:pPr>
        <w:pStyle w:val="10"/>
        <w:tabs>
          <w:tab w:val="right" w:leader="dot" w:pos="9629"/>
        </w:tabs>
        <w:rPr>
          <w:b w:val="0"/>
          <w:bCs/>
          <w:caps/>
        </w:rPr>
      </w:pPr>
    </w:p>
    <w:p w:rsidR="00617189" w:rsidRDefault="00550E55">
      <w:pPr>
        <w:pStyle w:val="21"/>
        <w:tabs>
          <w:tab w:val="left" w:pos="630"/>
          <w:tab w:val="right" w:leader="dot" w:pos="9629"/>
        </w:tabs>
        <w:jc w:val="left"/>
        <w:rPr>
          <w:smallCaps/>
          <w:sz w:val="28"/>
          <w:szCs w:val="28"/>
        </w:rPr>
      </w:pPr>
      <w:r>
        <w:rPr>
          <w:rStyle w:val="af8"/>
          <w:color w:val="auto"/>
          <w:sz w:val="28"/>
          <w:szCs w:val="28"/>
        </w:rPr>
        <w:t>1.</w:t>
      </w:r>
      <w:r>
        <w:rPr>
          <w:rStyle w:val="af8"/>
          <w:rFonts w:hint="eastAsia"/>
          <w:color w:val="auto"/>
          <w:sz w:val="28"/>
          <w:szCs w:val="28"/>
        </w:rPr>
        <w:t>自查表</w:t>
      </w:r>
    </w:p>
    <w:p w:rsidR="00617189" w:rsidRDefault="00550E55">
      <w:pPr>
        <w:pStyle w:val="21"/>
        <w:tabs>
          <w:tab w:val="left" w:pos="630"/>
          <w:tab w:val="right" w:leader="dot" w:pos="9629"/>
        </w:tabs>
        <w:jc w:val="left"/>
        <w:rPr>
          <w:smallCaps/>
          <w:sz w:val="28"/>
          <w:szCs w:val="28"/>
        </w:rPr>
      </w:pPr>
      <w:r>
        <w:rPr>
          <w:rStyle w:val="af8"/>
          <w:color w:val="auto"/>
          <w:sz w:val="28"/>
          <w:szCs w:val="28"/>
        </w:rPr>
        <w:t>2.</w:t>
      </w:r>
      <w:r>
        <w:rPr>
          <w:rStyle w:val="af8"/>
          <w:rFonts w:hint="eastAsia"/>
          <w:color w:val="auto"/>
          <w:sz w:val="28"/>
          <w:szCs w:val="28"/>
        </w:rPr>
        <w:t>报价表</w:t>
      </w:r>
    </w:p>
    <w:p w:rsidR="00617189" w:rsidRDefault="00550E55">
      <w:pPr>
        <w:pStyle w:val="21"/>
        <w:tabs>
          <w:tab w:val="left" w:pos="630"/>
          <w:tab w:val="right" w:leader="dot" w:pos="9629"/>
        </w:tabs>
        <w:jc w:val="left"/>
        <w:rPr>
          <w:smallCaps/>
          <w:sz w:val="28"/>
          <w:szCs w:val="28"/>
        </w:rPr>
      </w:pPr>
      <w:r>
        <w:rPr>
          <w:rStyle w:val="af8"/>
          <w:color w:val="auto"/>
          <w:sz w:val="28"/>
          <w:szCs w:val="28"/>
        </w:rPr>
        <w:t>3.</w:t>
      </w:r>
      <w:r>
        <w:rPr>
          <w:rStyle w:val="af8"/>
          <w:rFonts w:hint="eastAsia"/>
          <w:color w:val="auto"/>
          <w:sz w:val="28"/>
          <w:szCs w:val="28"/>
        </w:rPr>
        <w:t>投标函</w:t>
      </w:r>
    </w:p>
    <w:p w:rsidR="00617189" w:rsidRDefault="00550E55">
      <w:pPr>
        <w:pStyle w:val="21"/>
        <w:tabs>
          <w:tab w:val="left" w:pos="630"/>
          <w:tab w:val="right" w:leader="dot" w:pos="9629"/>
        </w:tabs>
        <w:jc w:val="left"/>
        <w:rPr>
          <w:smallCaps/>
          <w:sz w:val="28"/>
          <w:szCs w:val="28"/>
        </w:rPr>
      </w:pPr>
      <w:r>
        <w:rPr>
          <w:rStyle w:val="af8"/>
          <w:color w:val="auto"/>
          <w:sz w:val="28"/>
          <w:szCs w:val="28"/>
        </w:rPr>
        <w:t>4.</w:t>
      </w:r>
      <w:r>
        <w:rPr>
          <w:rStyle w:val="af8"/>
          <w:rFonts w:hint="eastAsia"/>
          <w:color w:val="auto"/>
          <w:sz w:val="28"/>
          <w:szCs w:val="28"/>
        </w:rPr>
        <w:t>资格证明文件</w:t>
      </w:r>
    </w:p>
    <w:p w:rsidR="00617189" w:rsidRDefault="00550E55">
      <w:pPr>
        <w:pStyle w:val="21"/>
        <w:tabs>
          <w:tab w:val="left" w:pos="630"/>
          <w:tab w:val="right" w:leader="dot" w:pos="9629"/>
        </w:tabs>
        <w:jc w:val="left"/>
        <w:rPr>
          <w:smallCaps/>
          <w:sz w:val="28"/>
          <w:szCs w:val="28"/>
        </w:rPr>
      </w:pPr>
      <w:r>
        <w:rPr>
          <w:rStyle w:val="af8"/>
          <w:rFonts w:hint="eastAsia"/>
          <w:color w:val="auto"/>
          <w:sz w:val="28"/>
          <w:szCs w:val="28"/>
        </w:rPr>
        <w:t>5</w:t>
      </w:r>
      <w:r>
        <w:rPr>
          <w:rStyle w:val="af8"/>
          <w:color w:val="auto"/>
          <w:sz w:val="28"/>
          <w:szCs w:val="28"/>
        </w:rPr>
        <w:t>.</w:t>
      </w:r>
      <w:r>
        <w:rPr>
          <w:rStyle w:val="af8"/>
          <w:rFonts w:hint="eastAsia"/>
          <w:color w:val="auto"/>
          <w:sz w:val="28"/>
          <w:szCs w:val="28"/>
        </w:rPr>
        <w:t>同类项目业绩介绍</w:t>
      </w:r>
    </w:p>
    <w:p w:rsidR="00617189" w:rsidRDefault="00550E55">
      <w:pPr>
        <w:pStyle w:val="21"/>
        <w:tabs>
          <w:tab w:val="left" w:pos="630"/>
          <w:tab w:val="right" w:leader="dot" w:pos="9629"/>
        </w:tabs>
        <w:jc w:val="left"/>
        <w:rPr>
          <w:smallCaps/>
          <w:sz w:val="28"/>
          <w:szCs w:val="28"/>
        </w:rPr>
      </w:pPr>
      <w:r>
        <w:rPr>
          <w:rStyle w:val="af8"/>
          <w:rFonts w:hint="eastAsia"/>
          <w:color w:val="auto"/>
          <w:sz w:val="28"/>
          <w:szCs w:val="28"/>
        </w:rPr>
        <w:t>6</w:t>
      </w:r>
      <w:r>
        <w:rPr>
          <w:rStyle w:val="af8"/>
          <w:color w:val="auto"/>
          <w:sz w:val="28"/>
          <w:szCs w:val="28"/>
        </w:rPr>
        <w:t>.</w:t>
      </w:r>
      <w:r>
        <w:rPr>
          <w:rStyle w:val="af8"/>
          <w:rFonts w:hint="eastAsia"/>
          <w:color w:val="auto"/>
          <w:sz w:val="28"/>
          <w:szCs w:val="28"/>
        </w:rPr>
        <w:t>供货响应方案</w:t>
      </w:r>
    </w:p>
    <w:p w:rsidR="00617189" w:rsidRDefault="00550E55">
      <w:pPr>
        <w:pStyle w:val="21"/>
        <w:tabs>
          <w:tab w:val="left" w:pos="630"/>
          <w:tab w:val="right" w:leader="dot" w:pos="9629"/>
        </w:tabs>
        <w:jc w:val="left"/>
        <w:rPr>
          <w:smallCaps/>
          <w:sz w:val="28"/>
          <w:szCs w:val="28"/>
        </w:rPr>
      </w:pPr>
      <w:r>
        <w:rPr>
          <w:rStyle w:val="af8"/>
          <w:rFonts w:hint="eastAsia"/>
          <w:color w:val="auto"/>
          <w:sz w:val="28"/>
          <w:szCs w:val="28"/>
        </w:rPr>
        <w:t>7</w:t>
      </w:r>
      <w:r>
        <w:rPr>
          <w:rStyle w:val="af8"/>
          <w:color w:val="auto"/>
          <w:sz w:val="28"/>
          <w:szCs w:val="28"/>
        </w:rPr>
        <w:t>.</w:t>
      </w:r>
      <w:r>
        <w:rPr>
          <w:rStyle w:val="af8"/>
          <w:rFonts w:hint="eastAsia"/>
          <w:color w:val="auto"/>
          <w:sz w:val="28"/>
          <w:szCs w:val="28"/>
        </w:rPr>
        <w:t>唱标信封（独立封装）</w:t>
      </w:r>
    </w:p>
    <w:p w:rsidR="00617189" w:rsidRDefault="00617189">
      <w:pPr>
        <w:spacing w:line="360" w:lineRule="auto"/>
        <w:rPr>
          <w:rFonts w:ascii="宋体" w:hAnsi="宋体"/>
        </w:rPr>
      </w:pPr>
    </w:p>
    <w:p w:rsidR="00617189" w:rsidRDefault="00617189">
      <w:pPr>
        <w:spacing w:line="360" w:lineRule="auto"/>
        <w:rPr>
          <w:rFonts w:ascii="宋体" w:hAnsi="宋体"/>
        </w:rPr>
      </w:pPr>
    </w:p>
    <w:p w:rsidR="00617189" w:rsidRDefault="00617189">
      <w:pPr>
        <w:spacing w:line="360" w:lineRule="auto"/>
        <w:rPr>
          <w:rFonts w:ascii="宋体" w:hAnsi="宋体"/>
        </w:rPr>
      </w:pPr>
    </w:p>
    <w:p w:rsidR="00617189" w:rsidRDefault="00617189">
      <w:pPr>
        <w:spacing w:line="360" w:lineRule="auto"/>
        <w:rPr>
          <w:rFonts w:ascii="宋体" w:hAnsi="宋体"/>
        </w:rPr>
      </w:pPr>
    </w:p>
    <w:p w:rsidR="00617189" w:rsidRDefault="00617189">
      <w:pPr>
        <w:spacing w:line="360" w:lineRule="auto"/>
        <w:rPr>
          <w:rFonts w:ascii="宋体" w:hAnsi="宋体"/>
        </w:rPr>
      </w:pPr>
    </w:p>
    <w:p w:rsidR="00617189" w:rsidRDefault="00617189">
      <w:pPr>
        <w:spacing w:line="360" w:lineRule="auto"/>
        <w:rPr>
          <w:rFonts w:ascii="宋体" w:hAnsi="宋体"/>
        </w:rPr>
      </w:pPr>
    </w:p>
    <w:p w:rsidR="00617189" w:rsidRDefault="00617189">
      <w:pPr>
        <w:spacing w:line="360" w:lineRule="auto"/>
        <w:rPr>
          <w:rFonts w:ascii="宋体" w:hAnsi="宋体"/>
          <w:szCs w:val="21"/>
        </w:rPr>
      </w:pPr>
    </w:p>
    <w:p w:rsidR="00617189" w:rsidRDefault="00617189">
      <w:pPr>
        <w:spacing w:line="360" w:lineRule="auto"/>
        <w:rPr>
          <w:rFonts w:ascii="宋体" w:hAnsi="宋体"/>
          <w:szCs w:val="21"/>
        </w:rPr>
      </w:pPr>
    </w:p>
    <w:p w:rsidR="00617189" w:rsidRDefault="00617189">
      <w:pPr>
        <w:spacing w:line="360" w:lineRule="auto"/>
        <w:rPr>
          <w:rFonts w:ascii="宋体" w:hAnsi="宋体"/>
          <w:szCs w:val="21"/>
        </w:rPr>
      </w:pPr>
    </w:p>
    <w:p w:rsidR="00617189" w:rsidRDefault="00617189">
      <w:pPr>
        <w:spacing w:line="360" w:lineRule="auto"/>
        <w:rPr>
          <w:rFonts w:ascii="宋体" w:hAnsi="宋体"/>
          <w:szCs w:val="21"/>
        </w:rPr>
      </w:pPr>
    </w:p>
    <w:p w:rsidR="00617189" w:rsidRDefault="00617189">
      <w:pPr>
        <w:spacing w:line="360" w:lineRule="auto"/>
        <w:rPr>
          <w:rFonts w:ascii="宋体" w:hAnsi="宋体"/>
          <w:szCs w:val="21"/>
        </w:rPr>
      </w:pPr>
    </w:p>
    <w:p w:rsidR="00617189" w:rsidRDefault="00617189">
      <w:pPr>
        <w:spacing w:line="360" w:lineRule="auto"/>
        <w:rPr>
          <w:rFonts w:ascii="宋体" w:hAnsi="宋体"/>
          <w:szCs w:val="21"/>
        </w:rPr>
      </w:pPr>
    </w:p>
    <w:p w:rsidR="00617189" w:rsidRDefault="00550E55">
      <w:pPr>
        <w:spacing w:line="360" w:lineRule="auto"/>
        <w:ind w:left="424" w:hangingChars="202" w:hanging="424"/>
        <w:rPr>
          <w:rFonts w:ascii="宋体" w:hAnsi="宋体"/>
          <w:szCs w:val="21"/>
          <w:u w:val="single"/>
        </w:rPr>
      </w:pPr>
      <w:r>
        <w:rPr>
          <w:rFonts w:ascii="宋体" w:hAnsi="宋体" w:hint="eastAsia"/>
          <w:szCs w:val="21"/>
        </w:rPr>
        <w:t>注：</w:t>
      </w:r>
      <w:r>
        <w:rPr>
          <w:rFonts w:ascii="宋体" w:hAnsi="宋体" w:hint="eastAsia"/>
          <w:szCs w:val="21"/>
          <w:u w:val="single"/>
        </w:rPr>
        <w:t>请投标供应</w:t>
      </w:r>
      <w:proofErr w:type="gramStart"/>
      <w:r>
        <w:rPr>
          <w:rFonts w:ascii="宋体" w:hAnsi="宋体" w:hint="eastAsia"/>
          <w:szCs w:val="21"/>
          <w:u w:val="single"/>
        </w:rPr>
        <w:t>商按照</w:t>
      </w:r>
      <w:proofErr w:type="gramEnd"/>
      <w:r>
        <w:rPr>
          <w:rFonts w:ascii="宋体" w:hAnsi="宋体" w:hint="eastAsia"/>
          <w:szCs w:val="21"/>
          <w:u w:val="single"/>
        </w:rPr>
        <w:t>以下要求的格式、内容、顺序制作投标文件，并请编制目录及页码。</w:t>
      </w:r>
      <w:r>
        <w:rPr>
          <w:rFonts w:ascii="宋体" w:hAnsi="宋体" w:hint="eastAsia"/>
          <w:szCs w:val="21"/>
          <w:u w:val="single"/>
        </w:rPr>
        <w:t xml:space="preserve"> </w:t>
      </w:r>
    </w:p>
    <w:p w:rsidR="00617189" w:rsidRDefault="00550E55">
      <w:r>
        <w:br w:type="page"/>
      </w:r>
      <w:bookmarkEnd w:id="69"/>
    </w:p>
    <w:p w:rsidR="00617189" w:rsidRDefault="00617189">
      <w:pPr>
        <w:spacing w:line="360" w:lineRule="auto"/>
        <w:rPr>
          <w:rFonts w:ascii="宋体" w:hAnsi="宋体"/>
          <w:szCs w:val="21"/>
        </w:rPr>
      </w:pPr>
    </w:p>
    <w:p w:rsidR="00617189" w:rsidRDefault="00617189">
      <w:pPr>
        <w:spacing w:line="360" w:lineRule="auto"/>
        <w:rPr>
          <w:rFonts w:ascii="宋体" w:hAnsi="宋体"/>
          <w:szCs w:val="21"/>
        </w:rPr>
      </w:pPr>
    </w:p>
    <w:p w:rsidR="00617189" w:rsidRDefault="00617189">
      <w:pPr>
        <w:spacing w:line="360" w:lineRule="auto"/>
        <w:rPr>
          <w:rFonts w:ascii="宋体" w:hAnsi="宋体"/>
          <w:szCs w:val="21"/>
        </w:rPr>
      </w:pPr>
    </w:p>
    <w:p w:rsidR="00617189" w:rsidRDefault="00617189">
      <w:pPr>
        <w:pStyle w:val="ad"/>
        <w:jc w:val="center"/>
        <w:rPr>
          <w:rFonts w:hAnsi="宋体"/>
          <w:b/>
        </w:rPr>
      </w:pPr>
    </w:p>
    <w:p w:rsidR="00617189" w:rsidRDefault="00550E55">
      <w:pPr>
        <w:pStyle w:val="ad"/>
        <w:tabs>
          <w:tab w:val="left" w:pos="1260"/>
        </w:tabs>
        <w:jc w:val="center"/>
        <w:rPr>
          <w:rFonts w:hAnsi="宋体"/>
          <w:b/>
          <w:spacing w:val="100"/>
          <w:w w:val="110"/>
          <w:sz w:val="48"/>
          <w:szCs w:val="48"/>
        </w:rPr>
      </w:pPr>
      <w:r>
        <w:rPr>
          <w:rFonts w:hAnsi="宋体" w:hint="eastAsia"/>
          <w:b/>
          <w:spacing w:val="100"/>
          <w:w w:val="110"/>
          <w:kern w:val="0"/>
          <w:sz w:val="48"/>
          <w:szCs w:val="48"/>
        </w:rPr>
        <w:t>投标文件</w:t>
      </w:r>
    </w:p>
    <w:p w:rsidR="00617189" w:rsidRDefault="00550E55">
      <w:pPr>
        <w:pStyle w:val="ad"/>
        <w:jc w:val="center"/>
        <w:rPr>
          <w:rFonts w:hAnsi="宋体"/>
          <w:b/>
          <w:sz w:val="28"/>
          <w:szCs w:val="28"/>
        </w:rPr>
      </w:pPr>
      <w:r>
        <w:rPr>
          <w:rFonts w:hAnsi="宋体" w:hint="eastAsia"/>
          <w:b/>
          <w:sz w:val="28"/>
          <w:szCs w:val="28"/>
        </w:rPr>
        <w:t>（正本</w:t>
      </w:r>
      <w:r>
        <w:rPr>
          <w:rFonts w:hAnsi="宋体" w:hint="eastAsia"/>
          <w:b/>
          <w:sz w:val="28"/>
          <w:szCs w:val="28"/>
        </w:rPr>
        <w:t>/</w:t>
      </w:r>
      <w:r>
        <w:rPr>
          <w:rFonts w:hAnsi="宋体" w:hint="eastAsia"/>
          <w:b/>
          <w:sz w:val="28"/>
          <w:szCs w:val="28"/>
        </w:rPr>
        <w:t>副本）</w:t>
      </w:r>
    </w:p>
    <w:p w:rsidR="00617189" w:rsidRDefault="00617189">
      <w:pPr>
        <w:pStyle w:val="ad"/>
        <w:jc w:val="center"/>
        <w:rPr>
          <w:rFonts w:hAnsi="宋体"/>
          <w:b/>
        </w:rPr>
      </w:pPr>
    </w:p>
    <w:p w:rsidR="00617189" w:rsidRDefault="00617189">
      <w:pPr>
        <w:pStyle w:val="ad"/>
        <w:jc w:val="center"/>
        <w:rPr>
          <w:rFonts w:hAnsi="宋体"/>
          <w:b/>
        </w:rPr>
      </w:pPr>
    </w:p>
    <w:p w:rsidR="00617189" w:rsidRDefault="00550E55">
      <w:pPr>
        <w:pStyle w:val="ac"/>
        <w:ind w:firstLineChars="344" w:firstLine="967"/>
        <w:rPr>
          <w:rFonts w:hAnsi="宋体"/>
          <w:b/>
          <w:sz w:val="28"/>
          <w:szCs w:val="28"/>
          <w:u w:val="single"/>
        </w:rPr>
      </w:pPr>
      <w:r>
        <w:rPr>
          <w:rFonts w:hAnsi="宋体" w:hint="eastAsia"/>
          <w:b/>
          <w:sz w:val="28"/>
          <w:szCs w:val="28"/>
        </w:rPr>
        <w:t>采购项目名称：</w:t>
      </w:r>
      <w:r>
        <w:rPr>
          <w:rFonts w:hAnsi="宋体" w:hint="eastAsia"/>
          <w:b/>
          <w:sz w:val="28"/>
          <w:szCs w:val="28"/>
          <w:u w:val="thick"/>
        </w:rPr>
        <w:t xml:space="preserve">                    </w:t>
      </w:r>
    </w:p>
    <w:p w:rsidR="00617189" w:rsidRDefault="00550E55">
      <w:pPr>
        <w:pStyle w:val="ad"/>
        <w:ind w:firstLineChars="344" w:firstLine="967"/>
        <w:rPr>
          <w:rFonts w:hAnsi="宋体"/>
          <w:b/>
          <w:sz w:val="28"/>
          <w:szCs w:val="28"/>
          <w:u w:val="single"/>
        </w:rPr>
      </w:pPr>
      <w:r>
        <w:rPr>
          <w:rFonts w:hAnsi="宋体" w:hint="eastAsia"/>
          <w:b/>
          <w:sz w:val="28"/>
          <w:szCs w:val="28"/>
        </w:rPr>
        <w:t>采购项目编号：</w:t>
      </w:r>
      <w:r>
        <w:rPr>
          <w:rFonts w:hAnsi="宋体" w:hint="eastAsia"/>
          <w:b/>
          <w:sz w:val="28"/>
          <w:szCs w:val="28"/>
          <w:u w:val="thick"/>
        </w:rPr>
        <w:t xml:space="preserve">  </w:t>
      </w:r>
      <w:r>
        <w:rPr>
          <w:rFonts w:hAnsi="宋体" w:hint="eastAsia"/>
          <w:b/>
          <w:sz w:val="28"/>
          <w:szCs w:val="28"/>
          <w:u w:val="thick"/>
        </w:rPr>
        <w:t xml:space="preserve">　　</w:t>
      </w:r>
      <w:r>
        <w:rPr>
          <w:rFonts w:hAnsi="宋体" w:hint="eastAsia"/>
          <w:b/>
          <w:sz w:val="28"/>
          <w:szCs w:val="28"/>
          <w:u w:val="thick"/>
        </w:rPr>
        <w:t xml:space="preserve">              </w:t>
      </w:r>
    </w:p>
    <w:p w:rsidR="00617189" w:rsidRDefault="00617189">
      <w:pPr>
        <w:pStyle w:val="ad"/>
        <w:ind w:firstLineChars="300" w:firstLine="632"/>
        <w:rPr>
          <w:rFonts w:hAnsi="宋体"/>
          <w:b/>
        </w:rPr>
      </w:pPr>
    </w:p>
    <w:p w:rsidR="00617189" w:rsidRDefault="00617189">
      <w:pPr>
        <w:pStyle w:val="ad"/>
        <w:ind w:firstLineChars="300" w:firstLine="632"/>
        <w:rPr>
          <w:rFonts w:hAnsi="宋体"/>
          <w:b/>
        </w:rPr>
      </w:pPr>
    </w:p>
    <w:p w:rsidR="00617189" w:rsidRDefault="00617189">
      <w:pPr>
        <w:pStyle w:val="ad"/>
        <w:ind w:firstLineChars="300" w:firstLine="632"/>
        <w:rPr>
          <w:rFonts w:hAnsi="宋体"/>
          <w:b/>
        </w:rPr>
      </w:pPr>
    </w:p>
    <w:p w:rsidR="00617189" w:rsidRDefault="00617189">
      <w:pPr>
        <w:pStyle w:val="ad"/>
        <w:ind w:firstLineChars="300" w:firstLine="632"/>
        <w:rPr>
          <w:rFonts w:hAnsi="宋体"/>
          <w:b/>
        </w:rPr>
      </w:pPr>
    </w:p>
    <w:p w:rsidR="00617189" w:rsidRDefault="00617189">
      <w:pPr>
        <w:pStyle w:val="ad"/>
        <w:ind w:firstLineChars="300" w:firstLine="632"/>
        <w:rPr>
          <w:rFonts w:hAnsi="宋体"/>
          <w:b/>
        </w:rPr>
      </w:pPr>
    </w:p>
    <w:p w:rsidR="00617189" w:rsidRDefault="00617189">
      <w:pPr>
        <w:pStyle w:val="ad"/>
        <w:ind w:firstLineChars="300" w:firstLine="632"/>
        <w:rPr>
          <w:rFonts w:hAnsi="宋体"/>
          <w:b/>
        </w:rPr>
      </w:pPr>
    </w:p>
    <w:p w:rsidR="00617189" w:rsidRDefault="00617189">
      <w:pPr>
        <w:pStyle w:val="ad"/>
        <w:ind w:firstLineChars="300" w:firstLine="632"/>
        <w:rPr>
          <w:rFonts w:hAnsi="宋体"/>
          <w:b/>
        </w:rPr>
      </w:pPr>
    </w:p>
    <w:p w:rsidR="00617189" w:rsidRDefault="00617189">
      <w:pPr>
        <w:pStyle w:val="ad"/>
        <w:ind w:firstLineChars="300" w:firstLine="632"/>
        <w:rPr>
          <w:rFonts w:hAnsi="宋体"/>
          <w:b/>
        </w:rPr>
      </w:pPr>
    </w:p>
    <w:p w:rsidR="00617189" w:rsidRDefault="00617189">
      <w:pPr>
        <w:pStyle w:val="ad"/>
        <w:ind w:firstLineChars="300" w:firstLine="632"/>
        <w:rPr>
          <w:rFonts w:hAnsi="宋体"/>
          <w:b/>
        </w:rPr>
      </w:pPr>
    </w:p>
    <w:p w:rsidR="00617189" w:rsidRDefault="00617189">
      <w:pPr>
        <w:pStyle w:val="ad"/>
        <w:ind w:firstLineChars="300" w:firstLine="632"/>
        <w:rPr>
          <w:rFonts w:hAnsi="宋体"/>
          <w:b/>
        </w:rPr>
      </w:pPr>
    </w:p>
    <w:p w:rsidR="00617189" w:rsidRDefault="00550E55">
      <w:pPr>
        <w:pStyle w:val="ac"/>
        <w:ind w:firstLineChars="344" w:firstLine="967"/>
        <w:rPr>
          <w:rFonts w:hAnsi="宋体"/>
          <w:b/>
          <w:sz w:val="28"/>
          <w:szCs w:val="28"/>
          <w:u w:val="single"/>
        </w:rPr>
      </w:pPr>
      <w:r>
        <w:rPr>
          <w:rFonts w:hAnsi="宋体" w:hint="eastAsia"/>
          <w:b/>
          <w:sz w:val="28"/>
          <w:szCs w:val="28"/>
        </w:rPr>
        <w:t>投标供应商名称：</w:t>
      </w:r>
      <w:r>
        <w:rPr>
          <w:rFonts w:hAnsi="宋体" w:hint="eastAsia"/>
          <w:b/>
          <w:sz w:val="28"/>
          <w:szCs w:val="28"/>
          <w:u w:val="single"/>
        </w:rPr>
        <w:t xml:space="preserve">                </w:t>
      </w:r>
    </w:p>
    <w:p w:rsidR="00617189" w:rsidRDefault="00550E55">
      <w:pPr>
        <w:pStyle w:val="ac"/>
        <w:ind w:firstLineChars="344" w:firstLine="967"/>
        <w:rPr>
          <w:rFonts w:hAnsi="宋体"/>
          <w:b/>
          <w:sz w:val="28"/>
          <w:szCs w:val="28"/>
        </w:rPr>
      </w:pPr>
      <w:r>
        <w:rPr>
          <w:rFonts w:hAnsi="宋体" w:hint="eastAsia"/>
          <w:b/>
          <w:sz w:val="28"/>
          <w:szCs w:val="28"/>
        </w:rPr>
        <w:t>日期：</w:t>
      </w:r>
      <w:r>
        <w:rPr>
          <w:rFonts w:hAnsi="宋体" w:hint="eastAsia"/>
          <w:b/>
          <w:sz w:val="28"/>
          <w:szCs w:val="28"/>
          <w:u w:val="single"/>
        </w:rPr>
        <w:t xml:space="preserve">             </w:t>
      </w:r>
      <w:r>
        <w:rPr>
          <w:rFonts w:hAnsi="宋体" w:hint="eastAsia"/>
          <w:b/>
          <w:sz w:val="28"/>
          <w:szCs w:val="28"/>
        </w:rPr>
        <w:t>年</w:t>
      </w:r>
      <w:r>
        <w:rPr>
          <w:rFonts w:hAnsi="宋体" w:hint="eastAsia"/>
          <w:b/>
          <w:sz w:val="28"/>
          <w:szCs w:val="28"/>
          <w:u w:val="single"/>
        </w:rPr>
        <w:t xml:space="preserve">      </w:t>
      </w:r>
      <w:r>
        <w:rPr>
          <w:rFonts w:hAnsi="宋体" w:hint="eastAsia"/>
          <w:b/>
          <w:sz w:val="28"/>
          <w:szCs w:val="28"/>
        </w:rPr>
        <w:t>月</w:t>
      </w:r>
      <w:r>
        <w:rPr>
          <w:rFonts w:hAnsi="宋体" w:hint="eastAsia"/>
          <w:b/>
          <w:sz w:val="28"/>
          <w:szCs w:val="28"/>
          <w:u w:val="single"/>
        </w:rPr>
        <w:t xml:space="preserve">      </w:t>
      </w:r>
      <w:r>
        <w:rPr>
          <w:rFonts w:hAnsi="宋体" w:hint="eastAsia"/>
          <w:b/>
          <w:sz w:val="28"/>
          <w:szCs w:val="28"/>
        </w:rPr>
        <w:t>日</w:t>
      </w:r>
    </w:p>
    <w:p w:rsidR="00617189" w:rsidRDefault="00617189">
      <w:pPr>
        <w:pStyle w:val="ac"/>
        <w:ind w:firstLineChars="344" w:firstLine="967"/>
        <w:rPr>
          <w:rFonts w:hAnsi="宋体"/>
          <w:b/>
          <w:sz w:val="28"/>
          <w:szCs w:val="28"/>
        </w:rPr>
      </w:pPr>
    </w:p>
    <w:p w:rsidR="00617189" w:rsidRDefault="00617189">
      <w:pPr>
        <w:pStyle w:val="ac"/>
        <w:ind w:firstLineChars="344" w:firstLine="967"/>
        <w:rPr>
          <w:rFonts w:hAnsi="宋体"/>
          <w:b/>
          <w:sz w:val="28"/>
          <w:szCs w:val="28"/>
        </w:rPr>
      </w:pPr>
    </w:p>
    <w:p w:rsidR="00617189" w:rsidRDefault="00550E55">
      <w:pPr>
        <w:pStyle w:val="ac"/>
        <w:ind w:firstLine="0"/>
        <w:rPr>
          <w:rFonts w:hAnsi="宋体"/>
          <w:b/>
          <w:sz w:val="28"/>
          <w:szCs w:val="28"/>
        </w:rPr>
      </w:pPr>
      <w:r>
        <w:rPr>
          <w:rFonts w:hAnsi="宋体"/>
          <w:b/>
          <w:sz w:val="28"/>
          <w:szCs w:val="28"/>
        </w:rPr>
        <w:br w:type="page"/>
      </w:r>
    </w:p>
    <w:p w:rsidR="00617189" w:rsidRDefault="00550E55">
      <w:pPr>
        <w:pStyle w:val="2"/>
        <w:keepLines w:val="0"/>
        <w:numPr>
          <w:ilvl w:val="0"/>
          <w:numId w:val="7"/>
        </w:numPr>
        <w:tabs>
          <w:tab w:val="left" w:pos="851"/>
        </w:tabs>
        <w:spacing w:line="360" w:lineRule="auto"/>
        <w:ind w:left="851" w:hanging="851"/>
        <w:jc w:val="center"/>
        <w:rPr>
          <w:rFonts w:ascii="宋体" w:eastAsia="宋体" w:hAnsi="宋体"/>
          <w:sz w:val="21"/>
          <w:szCs w:val="21"/>
        </w:rPr>
      </w:pPr>
      <w:bookmarkStart w:id="70" w:name="_Toc278274489"/>
      <w:bookmarkStart w:id="71" w:name="_Toc351017035"/>
      <w:r>
        <w:rPr>
          <w:rFonts w:hint="eastAsia"/>
        </w:rPr>
        <w:lastRenderedPageBreak/>
        <w:t>自查表</w:t>
      </w:r>
      <w:bookmarkEnd w:id="70"/>
      <w:bookmarkEnd w:id="71"/>
    </w:p>
    <w:p w:rsidR="00617189" w:rsidRDefault="00550E55">
      <w:pPr>
        <w:pStyle w:val="4"/>
        <w:spacing w:line="360" w:lineRule="auto"/>
        <w:rPr>
          <w:rFonts w:ascii="宋体" w:eastAsia="宋体" w:hAnsi="宋体"/>
          <w:sz w:val="21"/>
          <w:szCs w:val="21"/>
        </w:rPr>
      </w:pPr>
      <w:r>
        <w:rPr>
          <w:rFonts w:ascii="宋体" w:eastAsia="宋体" w:hAnsi="宋体" w:hint="eastAsia"/>
          <w:sz w:val="21"/>
          <w:szCs w:val="21"/>
        </w:rPr>
        <w:t>1.1</w:t>
      </w:r>
      <w:r>
        <w:rPr>
          <w:rFonts w:ascii="宋体" w:eastAsia="宋体" w:hAnsi="宋体" w:hint="eastAsia"/>
          <w:sz w:val="21"/>
          <w:szCs w:val="21"/>
        </w:rPr>
        <w:t>资格性</w:t>
      </w:r>
      <w:r>
        <w:rPr>
          <w:rFonts w:ascii="宋体" w:eastAsia="宋体" w:hAnsi="宋体" w:hint="eastAsia"/>
          <w:sz w:val="21"/>
          <w:szCs w:val="21"/>
        </w:rPr>
        <w:t>/</w:t>
      </w:r>
      <w:r>
        <w:rPr>
          <w:rFonts w:ascii="宋体" w:eastAsia="宋体" w:hAnsi="宋体" w:hint="eastAsia"/>
          <w:sz w:val="21"/>
          <w:szCs w:val="21"/>
        </w:rPr>
        <w:t>符合性自查表</w:t>
      </w:r>
    </w:p>
    <w:p w:rsidR="00617189" w:rsidRDefault="00550E55">
      <w:pPr>
        <w:rPr>
          <w:rFonts w:ascii="宋体" w:hAnsi="宋体"/>
        </w:rPr>
      </w:pPr>
      <w:r>
        <w:rPr>
          <w:rFonts w:ascii="宋体" w:hAnsi="宋体" w:hint="eastAsia"/>
        </w:rPr>
        <w:t>包组号：</w:t>
      </w:r>
    </w:p>
    <w:tbl>
      <w:tblPr>
        <w:tblW w:w="8191" w:type="dxa"/>
        <w:tblInd w:w="33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897"/>
        <w:gridCol w:w="3124"/>
        <w:gridCol w:w="1875"/>
        <w:gridCol w:w="2295"/>
      </w:tblGrid>
      <w:tr w:rsidR="00617189">
        <w:tc>
          <w:tcPr>
            <w:tcW w:w="897"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 w:val="24"/>
              </w:rPr>
            </w:pPr>
            <w:r>
              <w:rPr>
                <w:rStyle w:val="af6"/>
                <w:rFonts w:ascii="宋体" w:hAnsi="宋体"/>
              </w:rPr>
              <w:t>评审内容</w:t>
            </w: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 w:val="24"/>
              </w:rPr>
            </w:pPr>
            <w:r>
              <w:rPr>
                <w:rStyle w:val="af6"/>
                <w:rFonts w:ascii="宋体" w:hAnsi="宋体"/>
              </w:rPr>
              <w:t>采购文件要求</w:t>
            </w:r>
            <w:r>
              <w:rPr>
                <w:rFonts w:ascii="宋体" w:hAnsi="宋体"/>
              </w:rPr>
              <w:br/>
            </w:r>
            <w:r>
              <w:rPr>
                <w:rFonts w:ascii="宋体" w:hAnsi="宋体"/>
              </w:rPr>
              <w:t>（详见《资格性和符合性审查表》各项）</w:t>
            </w: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 w:val="24"/>
              </w:rPr>
            </w:pPr>
            <w:r>
              <w:rPr>
                <w:rStyle w:val="af6"/>
                <w:rFonts w:ascii="宋体" w:hAnsi="宋体"/>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jc w:val="center"/>
              <w:rPr>
                <w:rFonts w:ascii="宋体" w:hAnsi="宋体" w:cs="宋体"/>
                <w:sz w:val="24"/>
              </w:rPr>
            </w:pPr>
            <w:r>
              <w:rPr>
                <w:rStyle w:val="af6"/>
                <w:rFonts w:ascii="宋体" w:hAnsi="宋体"/>
              </w:rPr>
              <w:t>证明资料</w:t>
            </w:r>
          </w:p>
        </w:tc>
      </w:tr>
      <w:tr w:rsidR="00617189">
        <w:tc>
          <w:tcPr>
            <w:tcW w:w="897" w:type="dxa"/>
            <w:vMerge w:val="restart"/>
            <w:tcBorders>
              <w:top w:val="outset" w:sz="6" w:space="0" w:color="111111"/>
              <w:left w:val="outset" w:sz="6" w:space="0" w:color="111111"/>
              <w:right w:val="outset" w:sz="6" w:space="0" w:color="111111"/>
            </w:tcBorders>
            <w:vAlign w:val="center"/>
          </w:tcPr>
          <w:p w:rsidR="00617189" w:rsidRDefault="00550E55">
            <w:pPr>
              <w:pStyle w:val="af4"/>
              <w:jc w:val="center"/>
            </w:pPr>
            <w:r>
              <w:t>资格性审查</w:t>
            </w: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left w:val="outset" w:sz="6" w:space="0" w:color="111111"/>
              <w:right w:val="outset" w:sz="6" w:space="0" w:color="111111"/>
            </w:tcBorders>
            <w:vAlign w:val="center"/>
          </w:tcPr>
          <w:p w:rsidR="00617189" w:rsidRDefault="00617189">
            <w:pPr>
              <w:pStyle w:val="af4"/>
              <w:jc w:val="cente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left w:val="outset" w:sz="6" w:space="0" w:color="111111"/>
              <w:right w:val="outset" w:sz="6" w:space="0" w:color="111111"/>
            </w:tcBorders>
            <w:vAlign w:val="center"/>
          </w:tcPr>
          <w:p w:rsidR="00617189" w:rsidRDefault="00617189">
            <w:pPr>
              <w:pStyle w:val="af4"/>
              <w:jc w:val="cente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left w:val="outset" w:sz="6" w:space="0" w:color="111111"/>
              <w:right w:val="outset" w:sz="6" w:space="0" w:color="111111"/>
            </w:tcBorders>
            <w:vAlign w:val="center"/>
          </w:tcPr>
          <w:p w:rsidR="00617189" w:rsidRDefault="00617189">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val="restart"/>
            <w:tcBorders>
              <w:top w:val="outset" w:sz="6" w:space="0" w:color="111111"/>
              <w:left w:val="outset" w:sz="6" w:space="0" w:color="111111"/>
              <w:bottom w:val="outset" w:sz="6" w:space="0" w:color="111111"/>
              <w:right w:val="outset" w:sz="6" w:space="0" w:color="111111"/>
            </w:tcBorders>
            <w:vAlign w:val="center"/>
          </w:tcPr>
          <w:p w:rsidR="00617189" w:rsidRDefault="00550E55">
            <w:pPr>
              <w:pStyle w:val="af4"/>
              <w:jc w:val="center"/>
            </w:pPr>
            <w:r>
              <w:t>符合性审查</w:t>
            </w: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r w:rsidR="00617189">
        <w:tc>
          <w:tcPr>
            <w:tcW w:w="897" w:type="dxa"/>
            <w:vMerge/>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617189" w:rsidRDefault="00617189">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w:t>
            </w:r>
            <w:r>
              <w:rPr>
                <w:rFonts w:ascii="宋体" w:hAnsi="宋体"/>
              </w:rPr>
              <w:t>通过</w:t>
            </w:r>
            <w:r>
              <w:rPr>
                <w:rFonts w:ascii="宋体" w:hAnsi="宋体"/>
              </w:rPr>
              <w:t xml:space="preserve"> □</w:t>
            </w:r>
            <w:r>
              <w:rPr>
                <w:rFonts w:ascii="宋体" w:hAnsi="宋体"/>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17189" w:rsidRDefault="00550E55">
            <w:pPr>
              <w:rPr>
                <w:rFonts w:ascii="宋体" w:hAnsi="宋体" w:cs="宋体"/>
                <w:sz w:val="24"/>
              </w:rPr>
            </w:pPr>
            <w:r>
              <w:rPr>
                <w:rFonts w:ascii="宋体" w:hAnsi="宋体"/>
              </w:rPr>
              <w:t>见报价文件第（</w:t>
            </w:r>
            <w:r>
              <w:rPr>
                <w:rFonts w:ascii="宋体" w:hAnsi="宋体"/>
              </w:rPr>
              <w:t xml:space="preserve"> </w:t>
            </w:r>
            <w:r>
              <w:rPr>
                <w:rFonts w:ascii="宋体" w:hAnsi="宋体"/>
              </w:rPr>
              <w:t>）页</w:t>
            </w:r>
          </w:p>
        </w:tc>
      </w:tr>
    </w:tbl>
    <w:p w:rsidR="00617189" w:rsidRDefault="00617189">
      <w:pPr>
        <w:pStyle w:val="30"/>
        <w:spacing w:line="360" w:lineRule="auto"/>
        <w:ind w:left="424" w:hangingChars="202" w:hanging="424"/>
        <w:rPr>
          <w:rFonts w:ascii="宋体" w:hAnsi="宋体"/>
          <w:sz w:val="21"/>
          <w:szCs w:val="21"/>
        </w:rPr>
      </w:pPr>
    </w:p>
    <w:p w:rsidR="00617189" w:rsidRDefault="00550E55">
      <w:pPr>
        <w:pStyle w:val="30"/>
        <w:spacing w:line="360" w:lineRule="auto"/>
        <w:rPr>
          <w:rFonts w:ascii="宋体" w:hAnsi="宋体"/>
          <w:sz w:val="21"/>
          <w:szCs w:val="21"/>
        </w:rPr>
      </w:pPr>
      <w:r>
        <w:rPr>
          <w:rFonts w:ascii="宋体" w:hAnsi="宋体" w:hint="eastAsia"/>
          <w:sz w:val="21"/>
          <w:szCs w:val="21"/>
        </w:rPr>
        <w:t>注：以上材料将作为投标供应商有效性审核的重要内容之一，投标供应商必须严格按照其内容及序列要求在投标文件中对应如实提供，对资格性和符合性证明文件的任何缺漏和不符合项将会直接导致无效投标！投标供应商根据自查结论在对应的□打“√”。</w:t>
      </w:r>
      <w:r>
        <w:rPr>
          <w:rFonts w:ascii="宋体" w:hAnsi="宋体"/>
          <w:sz w:val="21"/>
          <w:szCs w:val="21"/>
        </w:rPr>
        <w:br w:type="page"/>
      </w:r>
    </w:p>
    <w:p w:rsidR="00617189" w:rsidRDefault="00550E55">
      <w:pPr>
        <w:pStyle w:val="4"/>
        <w:tabs>
          <w:tab w:val="left" w:pos="851"/>
        </w:tabs>
        <w:spacing w:line="360" w:lineRule="auto"/>
        <w:rPr>
          <w:rFonts w:ascii="宋体" w:eastAsia="宋体" w:hAnsi="宋体"/>
          <w:sz w:val="21"/>
          <w:szCs w:val="21"/>
        </w:rPr>
      </w:pPr>
      <w:r>
        <w:rPr>
          <w:rFonts w:ascii="宋体" w:eastAsia="宋体" w:hAnsi="宋体" w:hint="eastAsia"/>
          <w:sz w:val="21"/>
          <w:szCs w:val="21"/>
        </w:rPr>
        <w:lastRenderedPageBreak/>
        <w:t>1.2</w:t>
      </w:r>
      <w:r>
        <w:rPr>
          <w:rFonts w:ascii="宋体" w:eastAsia="宋体" w:hAnsi="宋体" w:hint="eastAsia"/>
          <w:sz w:val="21"/>
          <w:szCs w:val="21"/>
        </w:rPr>
        <w:t>技术评审自查表</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807"/>
        <w:gridCol w:w="3118"/>
        <w:gridCol w:w="2835"/>
      </w:tblGrid>
      <w:tr w:rsidR="00617189">
        <w:trPr>
          <w:trHeight w:val="397"/>
          <w:jc w:val="center"/>
        </w:trPr>
        <w:tc>
          <w:tcPr>
            <w:tcW w:w="677" w:type="dxa"/>
            <w:vAlign w:val="center"/>
          </w:tcPr>
          <w:p w:rsidR="00617189" w:rsidRDefault="00550E55">
            <w:pPr>
              <w:jc w:val="center"/>
              <w:rPr>
                <w:rFonts w:ascii="宋体" w:hAnsi="宋体"/>
                <w:b/>
                <w:szCs w:val="21"/>
              </w:rPr>
            </w:pPr>
            <w:r>
              <w:rPr>
                <w:rFonts w:ascii="宋体" w:hAnsi="宋体" w:hint="eastAsia"/>
                <w:b/>
                <w:szCs w:val="21"/>
              </w:rPr>
              <w:t>序号</w:t>
            </w:r>
          </w:p>
        </w:tc>
        <w:tc>
          <w:tcPr>
            <w:tcW w:w="1807" w:type="dxa"/>
            <w:vAlign w:val="center"/>
          </w:tcPr>
          <w:p w:rsidR="00617189" w:rsidRDefault="00550E55">
            <w:pPr>
              <w:jc w:val="center"/>
              <w:rPr>
                <w:rFonts w:ascii="宋体" w:hAnsi="宋体"/>
                <w:b/>
                <w:szCs w:val="21"/>
              </w:rPr>
            </w:pPr>
            <w:r>
              <w:rPr>
                <w:rFonts w:ascii="宋体" w:hAnsi="宋体" w:hint="eastAsia"/>
                <w:b/>
                <w:szCs w:val="21"/>
              </w:rPr>
              <w:t>评审分项</w:t>
            </w:r>
          </w:p>
        </w:tc>
        <w:tc>
          <w:tcPr>
            <w:tcW w:w="3118" w:type="dxa"/>
            <w:vAlign w:val="center"/>
          </w:tcPr>
          <w:p w:rsidR="00617189" w:rsidRDefault="00550E55">
            <w:pPr>
              <w:jc w:val="center"/>
              <w:rPr>
                <w:rFonts w:ascii="宋体" w:hAnsi="宋体"/>
                <w:b/>
                <w:szCs w:val="21"/>
              </w:rPr>
            </w:pPr>
            <w:r>
              <w:rPr>
                <w:rFonts w:ascii="宋体" w:hAnsi="宋体" w:hint="eastAsia"/>
                <w:b/>
                <w:szCs w:val="21"/>
              </w:rPr>
              <w:t>内容</w:t>
            </w:r>
          </w:p>
        </w:tc>
        <w:tc>
          <w:tcPr>
            <w:tcW w:w="2835" w:type="dxa"/>
            <w:vAlign w:val="center"/>
          </w:tcPr>
          <w:p w:rsidR="00617189" w:rsidRDefault="00550E55">
            <w:pPr>
              <w:jc w:val="center"/>
              <w:rPr>
                <w:rFonts w:ascii="宋体" w:hAnsi="宋体"/>
                <w:b/>
                <w:szCs w:val="21"/>
              </w:rPr>
            </w:pPr>
            <w:r>
              <w:rPr>
                <w:rFonts w:ascii="宋体" w:hAnsi="宋体" w:hint="eastAsia"/>
                <w:b/>
                <w:szCs w:val="21"/>
              </w:rPr>
              <w:t>证明文件（如有）</w:t>
            </w:r>
          </w:p>
        </w:tc>
      </w:tr>
      <w:tr w:rsidR="00617189">
        <w:trPr>
          <w:trHeight w:val="397"/>
          <w:jc w:val="center"/>
        </w:trPr>
        <w:tc>
          <w:tcPr>
            <w:tcW w:w="677" w:type="dxa"/>
            <w:vAlign w:val="center"/>
          </w:tcPr>
          <w:p w:rsidR="00617189" w:rsidRDefault="00550E55">
            <w:pPr>
              <w:jc w:val="center"/>
              <w:rPr>
                <w:rFonts w:ascii="宋体" w:hAnsi="宋体"/>
                <w:szCs w:val="21"/>
              </w:rPr>
            </w:pPr>
            <w:r>
              <w:rPr>
                <w:rFonts w:ascii="宋体" w:hAnsi="宋体" w:hint="eastAsia"/>
                <w:szCs w:val="21"/>
              </w:rPr>
              <w:t>1</w:t>
            </w:r>
          </w:p>
        </w:tc>
        <w:tc>
          <w:tcPr>
            <w:tcW w:w="1807" w:type="dxa"/>
            <w:vAlign w:val="center"/>
          </w:tcPr>
          <w:p w:rsidR="00617189" w:rsidRDefault="00617189">
            <w:pPr>
              <w:jc w:val="center"/>
              <w:rPr>
                <w:rFonts w:ascii="宋体" w:hAnsi="宋体"/>
                <w:szCs w:val="21"/>
              </w:rPr>
            </w:pPr>
          </w:p>
        </w:tc>
        <w:tc>
          <w:tcPr>
            <w:tcW w:w="3118" w:type="dxa"/>
            <w:vAlign w:val="center"/>
          </w:tcPr>
          <w:p w:rsidR="00617189" w:rsidRDefault="00617189">
            <w:pPr>
              <w:jc w:val="center"/>
              <w:rPr>
                <w:rFonts w:ascii="宋体" w:hAnsi="宋体"/>
                <w:szCs w:val="21"/>
              </w:rPr>
            </w:pPr>
          </w:p>
        </w:tc>
        <w:tc>
          <w:tcPr>
            <w:tcW w:w="2835" w:type="dxa"/>
            <w:vAlign w:val="center"/>
          </w:tcPr>
          <w:p w:rsidR="00617189" w:rsidRDefault="00550E55">
            <w:pPr>
              <w:rPr>
                <w:rFonts w:ascii="宋体" w:hAnsi="宋体"/>
                <w:szCs w:val="21"/>
              </w:rPr>
            </w:pPr>
            <w:r>
              <w:rPr>
                <w:rFonts w:ascii="宋体" w:hAnsi="宋体" w:hint="eastAsia"/>
                <w:szCs w:val="21"/>
              </w:rPr>
              <w:t>见投标文件（）页</w:t>
            </w:r>
          </w:p>
        </w:tc>
      </w:tr>
      <w:tr w:rsidR="00617189">
        <w:trPr>
          <w:trHeight w:val="397"/>
          <w:jc w:val="center"/>
        </w:trPr>
        <w:tc>
          <w:tcPr>
            <w:tcW w:w="677" w:type="dxa"/>
            <w:vAlign w:val="center"/>
          </w:tcPr>
          <w:p w:rsidR="00617189" w:rsidRDefault="00550E55">
            <w:pPr>
              <w:jc w:val="center"/>
              <w:rPr>
                <w:rFonts w:ascii="宋体" w:hAnsi="宋体"/>
                <w:szCs w:val="21"/>
              </w:rPr>
            </w:pPr>
            <w:r>
              <w:rPr>
                <w:rFonts w:ascii="宋体" w:hAnsi="宋体" w:hint="eastAsia"/>
                <w:szCs w:val="21"/>
              </w:rPr>
              <w:t>2</w:t>
            </w:r>
          </w:p>
        </w:tc>
        <w:tc>
          <w:tcPr>
            <w:tcW w:w="1807" w:type="dxa"/>
            <w:vAlign w:val="center"/>
          </w:tcPr>
          <w:p w:rsidR="00617189" w:rsidRDefault="00617189">
            <w:pPr>
              <w:jc w:val="center"/>
              <w:rPr>
                <w:rFonts w:ascii="宋体" w:hAnsi="宋体"/>
                <w:szCs w:val="21"/>
              </w:rPr>
            </w:pPr>
          </w:p>
        </w:tc>
        <w:tc>
          <w:tcPr>
            <w:tcW w:w="3118" w:type="dxa"/>
            <w:vAlign w:val="center"/>
          </w:tcPr>
          <w:p w:rsidR="00617189" w:rsidRDefault="00617189">
            <w:pPr>
              <w:jc w:val="center"/>
              <w:rPr>
                <w:rFonts w:ascii="宋体" w:hAnsi="宋体"/>
                <w:szCs w:val="21"/>
              </w:rPr>
            </w:pPr>
          </w:p>
        </w:tc>
        <w:tc>
          <w:tcPr>
            <w:tcW w:w="2835" w:type="dxa"/>
            <w:vAlign w:val="center"/>
          </w:tcPr>
          <w:p w:rsidR="00617189" w:rsidRDefault="00550E55">
            <w:pPr>
              <w:rPr>
                <w:rFonts w:ascii="宋体" w:hAnsi="宋体"/>
                <w:szCs w:val="21"/>
              </w:rPr>
            </w:pPr>
            <w:r>
              <w:rPr>
                <w:rFonts w:ascii="宋体" w:hAnsi="宋体" w:hint="eastAsia"/>
                <w:szCs w:val="21"/>
              </w:rPr>
              <w:t>见投标文件（）页</w:t>
            </w:r>
          </w:p>
        </w:tc>
      </w:tr>
      <w:tr w:rsidR="00617189">
        <w:trPr>
          <w:trHeight w:val="397"/>
          <w:jc w:val="center"/>
        </w:trPr>
        <w:tc>
          <w:tcPr>
            <w:tcW w:w="677" w:type="dxa"/>
            <w:vAlign w:val="center"/>
          </w:tcPr>
          <w:p w:rsidR="00617189" w:rsidRDefault="00550E55">
            <w:pPr>
              <w:jc w:val="center"/>
              <w:rPr>
                <w:rFonts w:ascii="宋体" w:hAnsi="宋体"/>
                <w:szCs w:val="21"/>
              </w:rPr>
            </w:pPr>
            <w:r>
              <w:rPr>
                <w:rFonts w:ascii="宋体" w:hAnsi="宋体" w:hint="eastAsia"/>
                <w:szCs w:val="21"/>
              </w:rPr>
              <w:t>3</w:t>
            </w:r>
          </w:p>
        </w:tc>
        <w:tc>
          <w:tcPr>
            <w:tcW w:w="1807" w:type="dxa"/>
            <w:vAlign w:val="center"/>
          </w:tcPr>
          <w:p w:rsidR="00617189" w:rsidRDefault="00617189">
            <w:pPr>
              <w:jc w:val="center"/>
              <w:rPr>
                <w:rFonts w:ascii="宋体" w:hAnsi="宋体"/>
                <w:szCs w:val="21"/>
              </w:rPr>
            </w:pPr>
          </w:p>
        </w:tc>
        <w:tc>
          <w:tcPr>
            <w:tcW w:w="3118" w:type="dxa"/>
            <w:vAlign w:val="center"/>
          </w:tcPr>
          <w:p w:rsidR="00617189" w:rsidRDefault="00617189">
            <w:pPr>
              <w:jc w:val="center"/>
              <w:rPr>
                <w:rFonts w:ascii="宋体" w:hAnsi="宋体"/>
                <w:szCs w:val="21"/>
              </w:rPr>
            </w:pPr>
          </w:p>
        </w:tc>
        <w:tc>
          <w:tcPr>
            <w:tcW w:w="2835" w:type="dxa"/>
            <w:vAlign w:val="center"/>
          </w:tcPr>
          <w:p w:rsidR="00617189" w:rsidRDefault="00550E55">
            <w:pPr>
              <w:rPr>
                <w:rFonts w:ascii="宋体" w:hAnsi="宋体"/>
                <w:szCs w:val="21"/>
              </w:rPr>
            </w:pPr>
            <w:r>
              <w:rPr>
                <w:rFonts w:ascii="宋体" w:hAnsi="宋体" w:hint="eastAsia"/>
                <w:szCs w:val="21"/>
              </w:rPr>
              <w:t>见投标文件（）页</w:t>
            </w:r>
          </w:p>
        </w:tc>
      </w:tr>
      <w:tr w:rsidR="00617189">
        <w:trPr>
          <w:trHeight w:val="397"/>
          <w:jc w:val="center"/>
        </w:trPr>
        <w:tc>
          <w:tcPr>
            <w:tcW w:w="677" w:type="dxa"/>
            <w:vAlign w:val="center"/>
          </w:tcPr>
          <w:p w:rsidR="00617189" w:rsidRDefault="00550E55">
            <w:pPr>
              <w:jc w:val="center"/>
              <w:rPr>
                <w:rFonts w:ascii="宋体" w:hAnsi="宋体"/>
                <w:szCs w:val="21"/>
              </w:rPr>
            </w:pPr>
            <w:r>
              <w:rPr>
                <w:rFonts w:ascii="宋体" w:hAnsi="宋体" w:hint="eastAsia"/>
                <w:szCs w:val="21"/>
              </w:rPr>
              <w:t>…</w:t>
            </w:r>
          </w:p>
        </w:tc>
        <w:tc>
          <w:tcPr>
            <w:tcW w:w="1807" w:type="dxa"/>
            <w:vAlign w:val="center"/>
          </w:tcPr>
          <w:p w:rsidR="00617189" w:rsidRDefault="00617189">
            <w:pPr>
              <w:jc w:val="center"/>
              <w:rPr>
                <w:rFonts w:ascii="宋体" w:hAnsi="宋体"/>
                <w:szCs w:val="21"/>
              </w:rPr>
            </w:pPr>
          </w:p>
        </w:tc>
        <w:tc>
          <w:tcPr>
            <w:tcW w:w="3118" w:type="dxa"/>
            <w:vAlign w:val="center"/>
          </w:tcPr>
          <w:p w:rsidR="00617189" w:rsidRDefault="00617189">
            <w:pPr>
              <w:jc w:val="center"/>
              <w:rPr>
                <w:rFonts w:ascii="宋体" w:hAnsi="宋体"/>
                <w:szCs w:val="21"/>
              </w:rPr>
            </w:pPr>
          </w:p>
        </w:tc>
        <w:tc>
          <w:tcPr>
            <w:tcW w:w="2835" w:type="dxa"/>
            <w:vAlign w:val="center"/>
          </w:tcPr>
          <w:p w:rsidR="00617189" w:rsidRDefault="00617189">
            <w:pPr>
              <w:rPr>
                <w:rFonts w:ascii="宋体" w:hAnsi="宋体"/>
                <w:szCs w:val="21"/>
              </w:rPr>
            </w:pPr>
          </w:p>
        </w:tc>
      </w:tr>
    </w:tbl>
    <w:p w:rsidR="00617189" w:rsidRDefault="00550E55">
      <w:pPr>
        <w:pStyle w:val="30"/>
        <w:spacing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投标供应商应根据《技术评审表》的各项内容填写此表</w:t>
      </w:r>
      <w:r>
        <w:rPr>
          <w:rFonts w:ascii="宋体" w:hAnsi="宋体" w:hint="eastAsia"/>
          <w:sz w:val="21"/>
          <w:szCs w:val="21"/>
          <w:lang w:val="en-GB"/>
        </w:rPr>
        <w:t>。</w:t>
      </w:r>
    </w:p>
    <w:p w:rsidR="00617189" w:rsidRDefault="00550E55">
      <w:pPr>
        <w:pStyle w:val="4"/>
        <w:tabs>
          <w:tab w:val="left" w:pos="851"/>
        </w:tabs>
        <w:spacing w:line="360" w:lineRule="auto"/>
        <w:rPr>
          <w:rFonts w:ascii="宋体" w:eastAsia="宋体" w:hAnsi="宋体"/>
          <w:sz w:val="21"/>
          <w:szCs w:val="21"/>
        </w:rPr>
      </w:pPr>
      <w:r>
        <w:rPr>
          <w:rFonts w:ascii="宋体" w:eastAsia="宋体" w:hAnsi="宋体" w:hint="eastAsia"/>
          <w:sz w:val="21"/>
          <w:szCs w:val="21"/>
        </w:rPr>
        <w:t>1.3</w:t>
      </w:r>
      <w:r>
        <w:rPr>
          <w:rFonts w:ascii="宋体" w:eastAsia="宋体" w:hAnsi="宋体" w:hint="eastAsia"/>
          <w:sz w:val="21"/>
          <w:szCs w:val="21"/>
        </w:rPr>
        <w:t>商务评审自查表</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807"/>
        <w:gridCol w:w="3118"/>
        <w:gridCol w:w="2835"/>
      </w:tblGrid>
      <w:tr w:rsidR="00617189">
        <w:trPr>
          <w:trHeight w:val="397"/>
          <w:jc w:val="center"/>
        </w:trPr>
        <w:tc>
          <w:tcPr>
            <w:tcW w:w="677" w:type="dxa"/>
            <w:vAlign w:val="center"/>
          </w:tcPr>
          <w:p w:rsidR="00617189" w:rsidRDefault="00550E55">
            <w:pPr>
              <w:jc w:val="center"/>
              <w:rPr>
                <w:rFonts w:ascii="宋体" w:hAnsi="宋体"/>
                <w:b/>
                <w:szCs w:val="21"/>
              </w:rPr>
            </w:pPr>
            <w:r>
              <w:rPr>
                <w:rFonts w:ascii="宋体" w:hAnsi="宋体" w:hint="eastAsia"/>
                <w:b/>
                <w:szCs w:val="21"/>
              </w:rPr>
              <w:t>序号</w:t>
            </w:r>
          </w:p>
        </w:tc>
        <w:tc>
          <w:tcPr>
            <w:tcW w:w="1807" w:type="dxa"/>
            <w:vAlign w:val="center"/>
          </w:tcPr>
          <w:p w:rsidR="00617189" w:rsidRDefault="00550E55">
            <w:pPr>
              <w:jc w:val="center"/>
              <w:rPr>
                <w:rFonts w:ascii="宋体" w:hAnsi="宋体"/>
                <w:b/>
                <w:szCs w:val="21"/>
              </w:rPr>
            </w:pPr>
            <w:r>
              <w:rPr>
                <w:rFonts w:ascii="宋体" w:hAnsi="宋体" w:hint="eastAsia"/>
                <w:b/>
                <w:szCs w:val="21"/>
              </w:rPr>
              <w:t>评审分项</w:t>
            </w:r>
          </w:p>
        </w:tc>
        <w:tc>
          <w:tcPr>
            <w:tcW w:w="3118" w:type="dxa"/>
            <w:vAlign w:val="center"/>
          </w:tcPr>
          <w:p w:rsidR="00617189" w:rsidRDefault="00550E55">
            <w:pPr>
              <w:jc w:val="center"/>
              <w:rPr>
                <w:rFonts w:ascii="宋体" w:hAnsi="宋体"/>
                <w:b/>
                <w:szCs w:val="21"/>
              </w:rPr>
            </w:pPr>
            <w:r>
              <w:rPr>
                <w:rFonts w:ascii="宋体" w:hAnsi="宋体" w:hint="eastAsia"/>
                <w:b/>
                <w:szCs w:val="21"/>
              </w:rPr>
              <w:t>内容</w:t>
            </w:r>
          </w:p>
        </w:tc>
        <w:tc>
          <w:tcPr>
            <w:tcW w:w="2835" w:type="dxa"/>
            <w:vAlign w:val="center"/>
          </w:tcPr>
          <w:p w:rsidR="00617189" w:rsidRDefault="00550E55">
            <w:pPr>
              <w:jc w:val="center"/>
              <w:rPr>
                <w:rFonts w:ascii="宋体" w:hAnsi="宋体"/>
                <w:b/>
                <w:szCs w:val="21"/>
              </w:rPr>
            </w:pPr>
            <w:r>
              <w:rPr>
                <w:rFonts w:ascii="宋体" w:hAnsi="宋体" w:hint="eastAsia"/>
                <w:b/>
                <w:szCs w:val="21"/>
              </w:rPr>
              <w:t>证明文件（如有）</w:t>
            </w:r>
          </w:p>
        </w:tc>
      </w:tr>
      <w:tr w:rsidR="00617189">
        <w:trPr>
          <w:trHeight w:val="397"/>
          <w:jc w:val="center"/>
        </w:trPr>
        <w:tc>
          <w:tcPr>
            <w:tcW w:w="677" w:type="dxa"/>
            <w:vAlign w:val="center"/>
          </w:tcPr>
          <w:p w:rsidR="00617189" w:rsidRDefault="00550E55">
            <w:pPr>
              <w:jc w:val="center"/>
              <w:rPr>
                <w:rFonts w:ascii="宋体" w:hAnsi="宋体"/>
                <w:szCs w:val="21"/>
              </w:rPr>
            </w:pPr>
            <w:r>
              <w:rPr>
                <w:rFonts w:ascii="宋体" w:hAnsi="宋体" w:hint="eastAsia"/>
                <w:szCs w:val="21"/>
              </w:rPr>
              <w:t>1</w:t>
            </w:r>
          </w:p>
        </w:tc>
        <w:tc>
          <w:tcPr>
            <w:tcW w:w="1807" w:type="dxa"/>
            <w:vAlign w:val="center"/>
          </w:tcPr>
          <w:p w:rsidR="00617189" w:rsidRDefault="00617189">
            <w:pPr>
              <w:jc w:val="center"/>
              <w:rPr>
                <w:rFonts w:ascii="宋体" w:hAnsi="宋体"/>
                <w:szCs w:val="21"/>
              </w:rPr>
            </w:pPr>
          </w:p>
        </w:tc>
        <w:tc>
          <w:tcPr>
            <w:tcW w:w="3118" w:type="dxa"/>
            <w:vAlign w:val="center"/>
          </w:tcPr>
          <w:p w:rsidR="00617189" w:rsidRDefault="00617189">
            <w:pPr>
              <w:jc w:val="center"/>
              <w:rPr>
                <w:rFonts w:ascii="宋体" w:hAnsi="宋体"/>
                <w:szCs w:val="21"/>
              </w:rPr>
            </w:pPr>
          </w:p>
        </w:tc>
        <w:tc>
          <w:tcPr>
            <w:tcW w:w="2835" w:type="dxa"/>
            <w:vAlign w:val="center"/>
          </w:tcPr>
          <w:p w:rsidR="00617189" w:rsidRDefault="00550E55">
            <w:pPr>
              <w:rPr>
                <w:rFonts w:ascii="宋体" w:hAnsi="宋体"/>
                <w:szCs w:val="21"/>
              </w:rPr>
            </w:pPr>
            <w:r>
              <w:rPr>
                <w:rFonts w:ascii="宋体" w:hAnsi="宋体" w:hint="eastAsia"/>
                <w:szCs w:val="21"/>
              </w:rPr>
              <w:t>见投标文件（）页</w:t>
            </w:r>
          </w:p>
        </w:tc>
      </w:tr>
      <w:tr w:rsidR="00617189">
        <w:trPr>
          <w:trHeight w:val="397"/>
          <w:jc w:val="center"/>
        </w:trPr>
        <w:tc>
          <w:tcPr>
            <w:tcW w:w="677" w:type="dxa"/>
            <w:vAlign w:val="center"/>
          </w:tcPr>
          <w:p w:rsidR="00617189" w:rsidRDefault="00550E55">
            <w:pPr>
              <w:jc w:val="center"/>
              <w:rPr>
                <w:rFonts w:ascii="宋体" w:hAnsi="宋体"/>
                <w:szCs w:val="21"/>
              </w:rPr>
            </w:pPr>
            <w:r>
              <w:rPr>
                <w:rFonts w:ascii="宋体" w:hAnsi="宋体" w:hint="eastAsia"/>
                <w:szCs w:val="21"/>
              </w:rPr>
              <w:t>2</w:t>
            </w:r>
          </w:p>
        </w:tc>
        <w:tc>
          <w:tcPr>
            <w:tcW w:w="1807" w:type="dxa"/>
            <w:vAlign w:val="center"/>
          </w:tcPr>
          <w:p w:rsidR="00617189" w:rsidRDefault="00617189">
            <w:pPr>
              <w:jc w:val="center"/>
              <w:rPr>
                <w:rFonts w:ascii="宋体" w:hAnsi="宋体"/>
                <w:szCs w:val="21"/>
              </w:rPr>
            </w:pPr>
          </w:p>
        </w:tc>
        <w:tc>
          <w:tcPr>
            <w:tcW w:w="3118" w:type="dxa"/>
            <w:vAlign w:val="center"/>
          </w:tcPr>
          <w:p w:rsidR="00617189" w:rsidRDefault="00617189">
            <w:pPr>
              <w:jc w:val="center"/>
              <w:rPr>
                <w:rFonts w:ascii="宋体" w:hAnsi="宋体"/>
                <w:szCs w:val="21"/>
              </w:rPr>
            </w:pPr>
          </w:p>
        </w:tc>
        <w:tc>
          <w:tcPr>
            <w:tcW w:w="2835" w:type="dxa"/>
            <w:vAlign w:val="center"/>
          </w:tcPr>
          <w:p w:rsidR="00617189" w:rsidRDefault="00550E55">
            <w:pPr>
              <w:rPr>
                <w:rFonts w:ascii="宋体" w:hAnsi="宋体"/>
                <w:szCs w:val="21"/>
              </w:rPr>
            </w:pPr>
            <w:r>
              <w:rPr>
                <w:rFonts w:ascii="宋体" w:hAnsi="宋体" w:hint="eastAsia"/>
                <w:szCs w:val="21"/>
              </w:rPr>
              <w:t>见投标文件（）页</w:t>
            </w:r>
          </w:p>
        </w:tc>
      </w:tr>
      <w:tr w:rsidR="00617189">
        <w:trPr>
          <w:trHeight w:val="397"/>
          <w:jc w:val="center"/>
        </w:trPr>
        <w:tc>
          <w:tcPr>
            <w:tcW w:w="677" w:type="dxa"/>
            <w:vAlign w:val="center"/>
          </w:tcPr>
          <w:p w:rsidR="00617189" w:rsidRDefault="00550E55">
            <w:pPr>
              <w:jc w:val="center"/>
              <w:rPr>
                <w:rFonts w:ascii="宋体" w:hAnsi="宋体"/>
                <w:szCs w:val="21"/>
              </w:rPr>
            </w:pPr>
            <w:r>
              <w:rPr>
                <w:rFonts w:ascii="宋体" w:hAnsi="宋体" w:hint="eastAsia"/>
                <w:szCs w:val="21"/>
              </w:rPr>
              <w:t>3</w:t>
            </w:r>
          </w:p>
        </w:tc>
        <w:tc>
          <w:tcPr>
            <w:tcW w:w="1807" w:type="dxa"/>
            <w:vAlign w:val="center"/>
          </w:tcPr>
          <w:p w:rsidR="00617189" w:rsidRDefault="00617189">
            <w:pPr>
              <w:jc w:val="center"/>
              <w:rPr>
                <w:rFonts w:ascii="宋体" w:hAnsi="宋体"/>
                <w:szCs w:val="21"/>
              </w:rPr>
            </w:pPr>
          </w:p>
        </w:tc>
        <w:tc>
          <w:tcPr>
            <w:tcW w:w="3118" w:type="dxa"/>
            <w:vAlign w:val="center"/>
          </w:tcPr>
          <w:p w:rsidR="00617189" w:rsidRDefault="00617189">
            <w:pPr>
              <w:jc w:val="center"/>
              <w:rPr>
                <w:rFonts w:ascii="宋体" w:hAnsi="宋体"/>
                <w:szCs w:val="21"/>
              </w:rPr>
            </w:pPr>
          </w:p>
        </w:tc>
        <w:tc>
          <w:tcPr>
            <w:tcW w:w="2835" w:type="dxa"/>
            <w:vAlign w:val="center"/>
          </w:tcPr>
          <w:p w:rsidR="00617189" w:rsidRDefault="00550E55">
            <w:pPr>
              <w:rPr>
                <w:rFonts w:ascii="宋体" w:hAnsi="宋体"/>
                <w:szCs w:val="21"/>
              </w:rPr>
            </w:pPr>
            <w:r>
              <w:rPr>
                <w:rFonts w:ascii="宋体" w:hAnsi="宋体" w:hint="eastAsia"/>
                <w:szCs w:val="21"/>
              </w:rPr>
              <w:t>见投标文件（）页</w:t>
            </w:r>
          </w:p>
        </w:tc>
      </w:tr>
      <w:tr w:rsidR="00617189">
        <w:trPr>
          <w:trHeight w:val="397"/>
          <w:jc w:val="center"/>
        </w:trPr>
        <w:tc>
          <w:tcPr>
            <w:tcW w:w="677" w:type="dxa"/>
            <w:vAlign w:val="center"/>
          </w:tcPr>
          <w:p w:rsidR="00617189" w:rsidRDefault="00550E55">
            <w:pPr>
              <w:jc w:val="center"/>
              <w:rPr>
                <w:rFonts w:ascii="宋体" w:hAnsi="宋体"/>
                <w:szCs w:val="21"/>
              </w:rPr>
            </w:pPr>
            <w:r>
              <w:rPr>
                <w:rFonts w:ascii="宋体" w:hAnsi="宋体" w:hint="eastAsia"/>
                <w:szCs w:val="21"/>
              </w:rPr>
              <w:t>…</w:t>
            </w:r>
          </w:p>
        </w:tc>
        <w:tc>
          <w:tcPr>
            <w:tcW w:w="1807" w:type="dxa"/>
            <w:vAlign w:val="center"/>
          </w:tcPr>
          <w:p w:rsidR="00617189" w:rsidRDefault="00617189">
            <w:pPr>
              <w:jc w:val="center"/>
              <w:rPr>
                <w:rFonts w:ascii="宋体" w:hAnsi="宋体"/>
                <w:szCs w:val="21"/>
              </w:rPr>
            </w:pPr>
          </w:p>
        </w:tc>
        <w:tc>
          <w:tcPr>
            <w:tcW w:w="3118" w:type="dxa"/>
            <w:vAlign w:val="center"/>
          </w:tcPr>
          <w:p w:rsidR="00617189" w:rsidRDefault="00617189">
            <w:pPr>
              <w:jc w:val="center"/>
              <w:rPr>
                <w:rFonts w:ascii="宋体" w:hAnsi="宋体"/>
                <w:szCs w:val="21"/>
              </w:rPr>
            </w:pPr>
          </w:p>
        </w:tc>
        <w:tc>
          <w:tcPr>
            <w:tcW w:w="2835" w:type="dxa"/>
            <w:vAlign w:val="center"/>
          </w:tcPr>
          <w:p w:rsidR="00617189" w:rsidRDefault="00617189">
            <w:pPr>
              <w:rPr>
                <w:rFonts w:ascii="宋体" w:hAnsi="宋体"/>
                <w:szCs w:val="21"/>
              </w:rPr>
            </w:pPr>
          </w:p>
        </w:tc>
      </w:tr>
    </w:tbl>
    <w:p w:rsidR="00617189" w:rsidRDefault="00550E55">
      <w:pPr>
        <w:pStyle w:val="30"/>
        <w:spacing w:line="360" w:lineRule="auto"/>
        <w:ind w:left="424" w:hangingChars="202" w:hanging="424"/>
        <w:rPr>
          <w:rFonts w:ascii="宋体" w:hAnsi="宋体"/>
          <w:sz w:val="21"/>
          <w:szCs w:val="21"/>
          <w:lang w:val="en-GB"/>
        </w:rPr>
      </w:pPr>
      <w:r>
        <w:rPr>
          <w:rFonts w:ascii="宋体" w:hAnsi="宋体" w:hint="eastAsia"/>
          <w:sz w:val="21"/>
          <w:szCs w:val="21"/>
          <w:lang w:val="en-GB"/>
        </w:rPr>
        <w:t>注：投标供应商应根据《商务评审表》的各项内容填写此表。</w:t>
      </w:r>
    </w:p>
    <w:p w:rsidR="00617189" w:rsidRDefault="00550E55">
      <w:pPr>
        <w:pStyle w:val="2"/>
        <w:keepLines w:val="0"/>
        <w:numPr>
          <w:ilvl w:val="0"/>
          <w:numId w:val="7"/>
        </w:numPr>
        <w:tabs>
          <w:tab w:val="left" w:pos="851"/>
        </w:tabs>
        <w:spacing w:line="360" w:lineRule="auto"/>
        <w:ind w:left="851" w:hanging="851"/>
        <w:jc w:val="center"/>
        <w:rPr>
          <w:rFonts w:ascii="宋体" w:eastAsia="宋体" w:hAnsi="宋体"/>
          <w:sz w:val="24"/>
          <w:szCs w:val="24"/>
        </w:rPr>
      </w:pPr>
      <w:bookmarkStart w:id="72" w:name="_Toc278274490"/>
      <w:bookmarkStart w:id="73" w:name="_Toc351017036"/>
      <w:r>
        <w:rPr>
          <w:rFonts w:hint="eastAsia"/>
        </w:rPr>
        <w:t>报价表</w:t>
      </w:r>
      <w:bookmarkEnd w:id="72"/>
      <w:bookmarkEnd w:id="73"/>
    </w:p>
    <w:p w:rsidR="00617189" w:rsidRDefault="00550E55">
      <w:pPr>
        <w:pStyle w:val="4"/>
        <w:tabs>
          <w:tab w:val="left" w:pos="851"/>
        </w:tabs>
        <w:spacing w:line="360" w:lineRule="auto"/>
        <w:rPr>
          <w:rFonts w:ascii="宋体" w:eastAsia="宋体" w:hAnsi="宋体"/>
          <w:sz w:val="21"/>
          <w:szCs w:val="21"/>
        </w:rPr>
      </w:pPr>
      <w:r>
        <w:rPr>
          <w:rFonts w:ascii="宋体" w:eastAsia="宋体" w:hAnsi="宋体" w:hint="eastAsia"/>
          <w:sz w:val="21"/>
          <w:szCs w:val="21"/>
        </w:rPr>
        <w:t>2.1</w:t>
      </w:r>
      <w:r>
        <w:rPr>
          <w:rFonts w:ascii="宋体" w:eastAsia="宋体" w:hAnsi="宋体" w:hint="eastAsia"/>
          <w:sz w:val="21"/>
          <w:szCs w:val="21"/>
        </w:rPr>
        <w:tab/>
      </w:r>
      <w:r>
        <w:rPr>
          <w:rFonts w:ascii="宋体" w:eastAsia="宋体" w:hAnsi="宋体" w:hint="eastAsia"/>
          <w:sz w:val="21"/>
          <w:szCs w:val="21"/>
        </w:rPr>
        <w:t>报价一览表</w:t>
      </w:r>
    </w:p>
    <w:p w:rsidR="00617189" w:rsidRDefault="00550E55">
      <w:pPr>
        <w:adjustRightInd w:val="0"/>
        <w:snapToGrid w:val="0"/>
        <w:spacing w:line="360" w:lineRule="auto"/>
        <w:rPr>
          <w:rFonts w:ascii="宋体" w:hAnsi="宋体"/>
          <w:szCs w:val="21"/>
        </w:rPr>
      </w:pPr>
      <w:r>
        <w:rPr>
          <w:rFonts w:ascii="宋体" w:hAnsi="宋体" w:hint="eastAsia"/>
          <w:szCs w:val="21"/>
        </w:rPr>
        <w:t>采购项目名称：</w:t>
      </w:r>
      <w:r>
        <w:rPr>
          <w:rFonts w:ascii="宋体" w:hAnsi="宋体" w:hint="eastAsia"/>
          <w:szCs w:val="21"/>
          <w:u w:val="single"/>
        </w:rPr>
        <w:t xml:space="preserve">　……采购项目</w:t>
      </w:r>
      <w:r>
        <w:rPr>
          <w:rFonts w:ascii="宋体" w:hAnsi="宋体" w:hint="eastAsia"/>
          <w:szCs w:val="21"/>
          <w:u w:val="single"/>
        </w:rPr>
        <w:t xml:space="preserve">           </w:t>
      </w:r>
      <w:r>
        <w:rPr>
          <w:rFonts w:ascii="宋体" w:hAnsi="宋体" w:hint="eastAsia"/>
          <w:szCs w:val="21"/>
        </w:rPr>
        <w:t>采购项目编号：</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w:t>
      </w:r>
      <w:r>
        <w:rPr>
          <w:rFonts w:ascii="宋体" w:hAnsi="宋体" w:hint="eastAsia"/>
          <w:szCs w:val="21"/>
          <w:u w:val="single"/>
        </w:rPr>
        <w:t xml:space="preserve"> </w:t>
      </w:r>
      <w:r>
        <w:rPr>
          <w:rFonts w:ascii="宋体" w:hAnsi="宋体" w:hint="eastAsia"/>
          <w:szCs w:val="21"/>
          <w:u w:val="single"/>
        </w:rPr>
        <w:t>…</w:t>
      </w:r>
      <w:r>
        <w:rPr>
          <w:rFonts w:ascii="宋体" w:hAnsi="宋体" w:hint="eastAsia"/>
          <w:szCs w:val="21"/>
          <w:u w:val="single"/>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617189">
        <w:trPr>
          <w:cantSplit/>
          <w:trHeight w:val="567"/>
        </w:trPr>
        <w:tc>
          <w:tcPr>
            <w:tcW w:w="1728" w:type="dxa"/>
            <w:tcBorders>
              <w:bottom w:val="single" w:sz="4" w:space="0" w:color="auto"/>
            </w:tcBorders>
            <w:vAlign w:val="center"/>
          </w:tcPr>
          <w:p w:rsidR="00617189" w:rsidRDefault="00550E55">
            <w:pPr>
              <w:ind w:firstLineChars="300" w:firstLine="630"/>
              <w:rPr>
                <w:rFonts w:ascii="宋体" w:hAnsi="宋体"/>
                <w:bCs/>
                <w:szCs w:val="21"/>
              </w:rPr>
            </w:pPr>
            <w:r>
              <w:rPr>
                <w:rFonts w:ascii="宋体" w:hAnsi="宋体" w:hint="eastAsia"/>
                <w:bCs/>
                <w:szCs w:val="21"/>
              </w:rPr>
              <w:t>分项</w:t>
            </w:r>
          </w:p>
        </w:tc>
        <w:tc>
          <w:tcPr>
            <w:tcW w:w="7632" w:type="dxa"/>
            <w:tcBorders>
              <w:bottom w:val="single" w:sz="4" w:space="0" w:color="auto"/>
            </w:tcBorders>
            <w:vAlign w:val="center"/>
          </w:tcPr>
          <w:p w:rsidR="00617189" w:rsidRDefault="00550E55">
            <w:pPr>
              <w:jc w:val="center"/>
              <w:rPr>
                <w:rFonts w:ascii="宋体" w:hAnsi="宋体"/>
                <w:bCs/>
                <w:szCs w:val="21"/>
              </w:rPr>
            </w:pPr>
            <w:r>
              <w:rPr>
                <w:rFonts w:ascii="宋体" w:hAnsi="宋体" w:hint="eastAsia"/>
                <w:bCs/>
                <w:szCs w:val="21"/>
              </w:rPr>
              <w:t>金额</w:t>
            </w:r>
            <w:r>
              <w:rPr>
                <w:rFonts w:ascii="宋体" w:hAnsi="宋体" w:hint="eastAsia"/>
                <w:bCs/>
                <w:szCs w:val="21"/>
              </w:rPr>
              <w:t>(</w:t>
            </w:r>
            <w:r>
              <w:rPr>
                <w:rFonts w:ascii="宋体" w:hAnsi="宋体" w:hint="eastAsia"/>
                <w:bCs/>
                <w:szCs w:val="21"/>
              </w:rPr>
              <w:t>元</w:t>
            </w:r>
            <w:r>
              <w:rPr>
                <w:rFonts w:ascii="宋体" w:hAnsi="宋体" w:hint="eastAsia"/>
                <w:bCs/>
                <w:szCs w:val="21"/>
              </w:rPr>
              <w:t>)</w:t>
            </w:r>
          </w:p>
        </w:tc>
      </w:tr>
      <w:tr w:rsidR="00617189">
        <w:trPr>
          <w:cantSplit/>
          <w:trHeight w:val="567"/>
        </w:trPr>
        <w:tc>
          <w:tcPr>
            <w:tcW w:w="1728" w:type="dxa"/>
            <w:vAlign w:val="center"/>
          </w:tcPr>
          <w:p w:rsidR="00617189" w:rsidRDefault="00550E55">
            <w:pPr>
              <w:jc w:val="center"/>
              <w:rPr>
                <w:rFonts w:ascii="宋体" w:hAnsi="宋体"/>
                <w:bCs/>
                <w:szCs w:val="21"/>
              </w:rPr>
            </w:pPr>
            <w:r>
              <w:rPr>
                <w:rFonts w:ascii="宋体" w:hAnsi="宋体" w:hint="eastAsia"/>
                <w:bCs/>
                <w:szCs w:val="21"/>
              </w:rPr>
              <w:t>货物</w:t>
            </w:r>
          </w:p>
        </w:tc>
        <w:tc>
          <w:tcPr>
            <w:tcW w:w="7632" w:type="dxa"/>
            <w:vAlign w:val="center"/>
          </w:tcPr>
          <w:p w:rsidR="00617189" w:rsidRDefault="00617189">
            <w:pPr>
              <w:pStyle w:val="xl25"/>
              <w:widowControl w:val="0"/>
              <w:pBdr>
                <w:bottom w:val="none" w:sz="0" w:space="0" w:color="auto"/>
                <w:right w:val="none" w:sz="0" w:space="0" w:color="auto"/>
              </w:pBdr>
              <w:spacing w:beforeAutospacing="0" w:afterAutospacing="0"/>
              <w:rPr>
                <w:bCs/>
                <w:kern w:val="2"/>
              </w:rPr>
            </w:pPr>
          </w:p>
        </w:tc>
      </w:tr>
      <w:tr w:rsidR="00617189">
        <w:trPr>
          <w:cantSplit/>
          <w:trHeight w:val="567"/>
        </w:trPr>
        <w:tc>
          <w:tcPr>
            <w:tcW w:w="1728" w:type="dxa"/>
            <w:vAlign w:val="center"/>
          </w:tcPr>
          <w:p w:rsidR="00617189" w:rsidRDefault="00550E55">
            <w:pPr>
              <w:jc w:val="center"/>
              <w:rPr>
                <w:rFonts w:ascii="宋体" w:hAnsi="宋体"/>
                <w:bCs/>
                <w:szCs w:val="21"/>
              </w:rPr>
            </w:pPr>
            <w:r>
              <w:rPr>
                <w:rFonts w:ascii="宋体" w:hAnsi="宋体" w:hint="eastAsia"/>
                <w:bCs/>
                <w:szCs w:val="21"/>
              </w:rPr>
              <w:t>其他费用</w:t>
            </w:r>
          </w:p>
        </w:tc>
        <w:tc>
          <w:tcPr>
            <w:tcW w:w="7632" w:type="dxa"/>
            <w:vAlign w:val="center"/>
          </w:tcPr>
          <w:p w:rsidR="00617189" w:rsidRDefault="00617189">
            <w:pPr>
              <w:jc w:val="center"/>
              <w:rPr>
                <w:rFonts w:ascii="宋体" w:hAnsi="宋体"/>
                <w:bCs/>
                <w:szCs w:val="21"/>
              </w:rPr>
            </w:pPr>
          </w:p>
        </w:tc>
      </w:tr>
      <w:tr w:rsidR="00617189">
        <w:trPr>
          <w:cantSplit/>
          <w:trHeight w:val="567"/>
        </w:trPr>
        <w:tc>
          <w:tcPr>
            <w:tcW w:w="1728" w:type="dxa"/>
            <w:tcBorders>
              <w:bottom w:val="single" w:sz="2" w:space="0" w:color="auto"/>
            </w:tcBorders>
            <w:vAlign w:val="center"/>
          </w:tcPr>
          <w:p w:rsidR="00617189" w:rsidRDefault="00550E55">
            <w:pPr>
              <w:jc w:val="center"/>
              <w:rPr>
                <w:rFonts w:ascii="宋体" w:hAnsi="宋体"/>
                <w:bCs/>
                <w:szCs w:val="21"/>
              </w:rPr>
            </w:pPr>
            <w:r>
              <w:rPr>
                <w:rFonts w:ascii="宋体" w:hAnsi="宋体" w:hint="eastAsia"/>
                <w:bCs/>
                <w:szCs w:val="21"/>
              </w:rPr>
              <w:t>服务期</w:t>
            </w:r>
          </w:p>
        </w:tc>
        <w:tc>
          <w:tcPr>
            <w:tcW w:w="7632" w:type="dxa"/>
            <w:tcBorders>
              <w:bottom w:val="single" w:sz="2" w:space="0" w:color="auto"/>
            </w:tcBorders>
            <w:vAlign w:val="center"/>
          </w:tcPr>
          <w:p w:rsidR="00617189" w:rsidRDefault="00617189">
            <w:pPr>
              <w:jc w:val="center"/>
              <w:rPr>
                <w:rFonts w:ascii="宋体" w:hAnsi="宋体"/>
                <w:bCs/>
                <w:szCs w:val="21"/>
              </w:rPr>
            </w:pPr>
          </w:p>
        </w:tc>
      </w:tr>
      <w:tr w:rsidR="00617189">
        <w:trPr>
          <w:cantSplit/>
          <w:trHeight w:val="567"/>
        </w:trPr>
        <w:tc>
          <w:tcPr>
            <w:tcW w:w="1728" w:type="dxa"/>
            <w:tcBorders>
              <w:bottom w:val="single" w:sz="2" w:space="0" w:color="auto"/>
            </w:tcBorders>
            <w:vAlign w:val="center"/>
          </w:tcPr>
          <w:p w:rsidR="00617189" w:rsidRDefault="00550E55">
            <w:pPr>
              <w:pStyle w:val="xl25"/>
              <w:widowControl w:val="0"/>
              <w:pBdr>
                <w:bottom w:val="none" w:sz="0" w:space="0" w:color="auto"/>
                <w:right w:val="none" w:sz="0" w:space="0" w:color="auto"/>
              </w:pBdr>
              <w:spacing w:beforeAutospacing="0" w:afterAutospacing="0"/>
              <w:rPr>
                <w:bCs/>
                <w:kern w:val="2"/>
              </w:rPr>
            </w:pPr>
            <w:r>
              <w:rPr>
                <w:rFonts w:hint="eastAsia"/>
                <w:bCs/>
                <w:kern w:val="2"/>
              </w:rPr>
              <w:t>总报价</w:t>
            </w:r>
          </w:p>
        </w:tc>
        <w:tc>
          <w:tcPr>
            <w:tcW w:w="7632" w:type="dxa"/>
            <w:tcBorders>
              <w:bottom w:val="single" w:sz="2" w:space="0" w:color="auto"/>
            </w:tcBorders>
            <w:vAlign w:val="center"/>
          </w:tcPr>
          <w:p w:rsidR="00617189" w:rsidRDefault="00550E55">
            <w:pPr>
              <w:rPr>
                <w:rFonts w:ascii="宋体" w:hAnsi="宋体"/>
                <w:bCs/>
                <w:szCs w:val="21"/>
              </w:rPr>
            </w:pPr>
            <w:r>
              <w:rPr>
                <w:rFonts w:ascii="宋体" w:hAnsi="宋体" w:hint="eastAsia"/>
                <w:bCs/>
                <w:szCs w:val="21"/>
              </w:rPr>
              <w:t>（大写）人民币</w:t>
            </w:r>
            <w:r>
              <w:rPr>
                <w:rFonts w:ascii="宋体" w:hAnsi="宋体" w:hint="eastAsia"/>
                <w:bCs/>
                <w:szCs w:val="21"/>
              </w:rPr>
              <w:t xml:space="preserve">                      </w:t>
            </w:r>
            <w:r>
              <w:rPr>
                <w:rFonts w:ascii="宋体" w:hAnsi="宋体" w:hint="eastAsia"/>
                <w:bCs/>
                <w:szCs w:val="21"/>
              </w:rPr>
              <w:t>元整（￥</w:t>
            </w:r>
            <w:r>
              <w:rPr>
                <w:rFonts w:ascii="宋体" w:hAnsi="宋体" w:hint="eastAsia"/>
                <w:bCs/>
                <w:szCs w:val="21"/>
              </w:rPr>
              <w:t xml:space="preserve">           </w:t>
            </w:r>
            <w:r>
              <w:rPr>
                <w:rFonts w:ascii="宋体" w:hAnsi="宋体" w:hint="eastAsia"/>
                <w:bCs/>
                <w:szCs w:val="21"/>
              </w:rPr>
              <w:t>）</w:t>
            </w:r>
          </w:p>
        </w:tc>
      </w:tr>
    </w:tbl>
    <w:p w:rsidR="00617189" w:rsidRDefault="00617189" w:rsidP="002E55BA">
      <w:pPr>
        <w:spacing w:line="360" w:lineRule="auto"/>
        <w:ind w:left="708" w:hangingChars="337" w:hanging="708"/>
        <w:rPr>
          <w:rFonts w:ascii="宋体" w:hAnsi="宋体"/>
          <w:szCs w:val="21"/>
        </w:rPr>
      </w:pPr>
    </w:p>
    <w:p w:rsidR="00617189" w:rsidRDefault="00550E55" w:rsidP="002E55BA">
      <w:pPr>
        <w:spacing w:line="360" w:lineRule="auto"/>
        <w:ind w:left="708" w:hangingChars="337" w:hanging="708"/>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此表总报价是所有需采购人支付的金额总数，包括《用户需求书》要求的全部内容。</w:t>
      </w:r>
    </w:p>
    <w:p w:rsidR="00617189" w:rsidRDefault="00550E55" w:rsidP="002E55BA">
      <w:pPr>
        <w:spacing w:line="360" w:lineRule="auto"/>
        <w:ind w:leftChars="200" w:left="708" w:hangingChars="137" w:hanging="288"/>
        <w:rPr>
          <w:rFonts w:ascii="宋体" w:hAnsi="宋体"/>
          <w:szCs w:val="21"/>
        </w:rPr>
      </w:pPr>
      <w:r>
        <w:rPr>
          <w:rFonts w:ascii="宋体" w:hAnsi="宋体" w:hint="eastAsia"/>
          <w:szCs w:val="21"/>
        </w:rPr>
        <w:t>2.</w:t>
      </w:r>
      <w:r>
        <w:rPr>
          <w:rFonts w:ascii="宋体" w:hAnsi="宋体" w:hint="eastAsia"/>
          <w:szCs w:val="21"/>
        </w:rPr>
        <w:t>总报价中必须包含购置、运输、装卸、质保期售后服务、全额含税发票、雇员费用、合同实施过程中应预见和不可预见费用等。所有价格均应予人民币报价，金额单位为元。</w:t>
      </w:r>
    </w:p>
    <w:p w:rsidR="00617189" w:rsidRDefault="00617189">
      <w:pPr>
        <w:spacing w:line="360" w:lineRule="auto"/>
        <w:rPr>
          <w:rFonts w:ascii="宋体" w:hAnsi="宋体"/>
          <w:szCs w:val="21"/>
        </w:rPr>
      </w:pPr>
    </w:p>
    <w:p w:rsidR="00617189" w:rsidRDefault="00550E55">
      <w:pPr>
        <w:adjustRightInd w:val="0"/>
        <w:snapToGrid w:val="0"/>
        <w:spacing w:line="360" w:lineRule="auto"/>
        <w:rPr>
          <w:rFonts w:ascii="宋体" w:hAnsi="宋体"/>
          <w:szCs w:val="21"/>
          <w:u w:val="single"/>
        </w:rPr>
      </w:pPr>
      <w:r>
        <w:rPr>
          <w:rFonts w:ascii="宋体" w:hAnsi="宋体" w:hint="eastAsia"/>
          <w:szCs w:val="21"/>
        </w:rPr>
        <w:t>报价供应商名称（盖章）：</w:t>
      </w:r>
      <w:r>
        <w:rPr>
          <w:rFonts w:ascii="宋体" w:hAnsi="宋体" w:hint="eastAsia"/>
          <w:szCs w:val="21"/>
          <w:u w:val="single"/>
        </w:rPr>
        <w:t xml:space="preserve">                        </w:t>
      </w:r>
    </w:p>
    <w:p w:rsidR="00617189" w:rsidRDefault="00550E55">
      <w:pPr>
        <w:spacing w:line="360" w:lineRule="auto"/>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617189" w:rsidRDefault="00617189">
      <w:pPr>
        <w:spacing w:line="300" w:lineRule="auto"/>
        <w:rPr>
          <w:rFonts w:ascii="宋体" w:hAnsi="宋体"/>
          <w:sz w:val="28"/>
        </w:rPr>
        <w:sectPr w:rsidR="00617189">
          <w:pgSz w:w="11906" w:h="16838"/>
          <w:pgMar w:top="1134" w:right="1134" w:bottom="1134" w:left="1134" w:header="964" w:footer="964" w:gutter="0"/>
          <w:cols w:space="720"/>
          <w:docGrid w:linePitch="285"/>
        </w:sectPr>
      </w:pPr>
    </w:p>
    <w:p w:rsidR="00617189" w:rsidRDefault="00550E55">
      <w:pPr>
        <w:adjustRightInd w:val="0"/>
        <w:snapToGrid w:val="0"/>
        <w:spacing w:line="300" w:lineRule="auto"/>
        <w:outlineLvl w:val="0"/>
        <w:rPr>
          <w:rFonts w:ascii="宋体" w:hAnsi="宋体"/>
          <w:b/>
          <w:sz w:val="28"/>
        </w:rPr>
      </w:pPr>
      <w:r>
        <w:rPr>
          <w:rFonts w:ascii="宋体" w:hAnsi="宋体" w:hint="eastAsia"/>
          <w:b/>
          <w:sz w:val="28"/>
        </w:rPr>
        <w:lastRenderedPageBreak/>
        <w:t>附件：</w:t>
      </w:r>
      <w:r>
        <w:rPr>
          <w:rFonts w:ascii="宋体" w:hAnsi="宋体" w:hint="eastAsia"/>
          <w:b/>
          <w:sz w:val="28"/>
        </w:rPr>
        <w:t>3</w:t>
      </w:r>
    </w:p>
    <w:p w:rsidR="00617189" w:rsidRDefault="00550E55">
      <w:pPr>
        <w:adjustRightInd w:val="0"/>
        <w:snapToGrid w:val="0"/>
        <w:spacing w:line="300" w:lineRule="auto"/>
        <w:jc w:val="center"/>
        <w:outlineLvl w:val="0"/>
        <w:rPr>
          <w:rFonts w:ascii="宋体" w:hAnsi="宋体"/>
          <w:b/>
          <w:sz w:val="28"/>
          <w:szCs w:val="28"/>
        </w:rPr>
      </w:pPr>
      <w:r>
        <w:rPr>
          <w:rFonts w:ascii="宋体" w:hAnsi="宋体" w:hint="eastAsia"/>
          <w:b/>
          <w:sz w:val="28"/>
          <w:szCs w:val="28"/>
        </w:rPr>
        <w:t xml:space="preserve"> </w:t>
      </w:r>
      <w:r>
        <w:rPr>
          <w:rFonts w:ascii="宋体" w:hAnsi="宋体" w:hint="eastAsia"/>
          <w:b/>
          <w:sz w:val="28"/>
          <w:szCs w:val="28"/>
        </w:rPr>
        <w:t>投</w:t>
      </w:r>
      <w:r>
        <w:rPr>
          <w:rFonts w:ascii="宋体" w:hAnsi="宋体" w:hint="eastAsia"/>
          <w:b/>
          <w:sz w:val="28"/>
          <w:szCs w:val="28"/>
        </w:rPr>
        <w:t xml:space="preserve"> </w:t>
      </w:r>
      <w:r>
        <w:rPr>
          <w:rFonts w:ascii="宋体" w:hAnsi="宋体" w:hint="eastAsia"/>
          <w:b/>
          <w:sz w:val="28"/>
          <w:szCs w:val="28"/>
        </w:rPr>
        <w:t>标</w:t>
      </w:r>
      <w:r>
        <w:rPr>
          <w:rFonts w:ascii="宋体" w:hAnsi="宋体" w:hint="eastAsia"/>
          <w:b/>
          <w:sz w:val="28"/>
          <w:szCs w:val="28"/>
        </w:rPr>
        <w:t xml:space="preserve"> </w:t>
      </w:r>
      <w:r>
        <w:rPr>
          <w:rFonts w:ascii="宋体" w:hAnsi="宋体" w:hint="eastAsia"/>
          <w:b/>
          <w:sz w:val="28"/>
          <w:szCs w:val="28"/>
        </w:rPr>
        <w:t>报</w:t>
      </w:r>
      <w:r>
        <w:rPr>
          <w:rFonts w:ascii="宋体" w:hAnsi="宋体" w:hint="eastAsia"/>
          <w:b/>
          <w:sz w:val="28"/>
          <w:szCs w:val="28"/>
        </w:rPr>
        <w:t xml:space="preserve"> </w:t>
      </w:r>
      <w:r>
        <w:rPr>
          <w:rFonts w:ascii="宋体" w:hAnsi="宋体" w:hint="eastAsia"/>
          <w:b/>
          <w:sz w:val="28"/>
          <w:szCs w:val="28"/>
        </w:rPr>
        <w:t>价</w:t>
      </w:r>
      <w:r>
        <w:rPr>
          <w:rFonts w:ascii="宋体" w:hAnsi="宋体" w:hint="eastAsia"/>
          <w:b/>
          <w:sz w:val="28"/>
          <w:szCs w:val="28"/>
        </w:rPr>
        <w:t xml:space="preserve"> </w:t>
      </w:r>
      <w:r>
        <w:rPr>
          <w:rFonts w:ascii="宋体" w:hAnsi="宋体" w:hint="eastAsia"/>
          <w:b/>
          <w:sz w:val="28"/>
          <w:szCs w:val="28"/>
        </w:rPr>
        <w:t>明</w:t>
      </w:r>
      <w:r>
        <w:rPr>
          <w:rFonts w:ascii="宋体" w:hAnsi="宋体" w:hint="eastAsia"/>
          <w:b/>
          <w:sz w:val="28"/>
          <w:szCs w:val="28"/>
        </w:rPr>
        <w:t xml:space="preserve"> </w:t>
      </w:r>
      <w:r>
        <w:rPr>
          <w:rFonts w:ascii="宋体" w:hAnsi="宋体" w:hint="eastAsia"/>
          <w:b/>
          <w:sz w:val="28"/>
          <w:szCs w:val="28"/>
        </w:rPr>
        <w:t>细</w:t>
      </w:r>
      <w:r>
        <w:rPr>
          <w:rFonts w:ascii="宋体" w:hAnsi="宋体" w:hint="eastAsia"/>
          <w:b/>
          <w:sz w:val="28"/>
          <w:szCs w:val="28"/>
        </w:rPr>
        <w:t xml:space="preserve"> </w:t>
      </w:r>
      <w:r>
        <w:rPr>
          <w:rFonts w:ascii="宋体" w:hAnsi="宋体" w:hint="eastAsia"/>
          <w:b/>
          <w:sz w:val="28"/>
          <w:szCs w:val="28"/>
        </w:rPr>
        <w:t>表</w:t>
      </w:r>
    </w:p>
    <w:p w:rsidR="00617189" w:rsidRDefault="00617189">
      <w:pPr>
        <w:adjustRightInd w:val="0"/>
        <w:snapToGrid w:val="0"/>
        <w:spacing w:line="300" w:lineRule="auto"/>
        <w:jc w:val="center"/>
        <w:outlineLvl w:val="0"/>
        <w:rPr>
          <w:rFonts w:ascii="宋体" w:hAnsi="宋体"/>
          <w:b/>
          <w:sz w:val="4"/>
        </w:rPr>
      </w:pPr>
    </w:p>
    <w:p w:rsidR="00617189" w:rsidRDefault="00550E55">
      <w:pPr>
        <w:adjustRightInd w:val="0"/>
        <w:snapToGrid w:val="0"/>
        <w:spacing w:line="300" w:lineRule="auto"/>
        <w:ind w:firstLineChars="50" w:firstLine="105"/>
        <w:rPr>
          <w:rFonts w:ascii="宋体" w:hAnsi="宋体"/>
          <w:sz w:val="24"/>
          <w:u w:val="single"/>
        </w:rPr>
      </w:pPr>
      <w:r>
        <w:rPr>
          <w:rFonts w:ascii="宋体" w:hAnsi="宋体" w:hint="eastAsia"/>
          <w:szCs w:val="21"/>
        </w:rPr>
        <w:t>项目名称：</w:t>
      </w:r>
      <w:r>
        <w:rPr>
          <w:rFonts w:ascii="宋体" w:hAnsi="宋体" w:hint="eastAsia"/>
          <w:szCs w:val="21"/>
          <w:u w:val="single"/>
        </w:rPr>
        <w:t xml:space="preserve"> </w:t>
      </w:r>
      <w:r>
        <w:rPr>
          <w:rFonts w:ascii="宋体" w:hAnsi="宋体" w:hint="eastAsia"/>
          <w:sz w:val="24"/>
          <w:u w:val="single"/>
        </w:rPr>
        <w:t xml:space="preserve">                                     </w:t>
      </w:r>
      <w:r>
        <w:rPr>
          <w:rFonts w:ascii="宋体" w:hAnsi="宋体" w:hint="eastAsia"/>
          <w:sz w:val="24"/>
        </w:rPr>
        <w:t xml:space="preserve">       </w:t>
      </w:r>
      <w:r>
        <w:rPr>
          <w:rFonts w:ascii="宋体" w:hAnsi="宋体" w:hint="eastAsia"/>
          <w:szCs w:val="21"/>
        </w:rPr>
        <w:t>项目编号：</w:t>
      </w:r>
      <w:r>
        <w:rPr>
          <w:rFonts w:ascii="宋体" w:hAnsi="宋体" w:hint="eastAsia"/>
          <w:szCs w:val="21"/>
          <w:u w:val="single"/>
        </w:rPr>
        <w:t xml:space="preserve">           </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1335"/>
        <w:gridCol w:w="1881"/>
        <w:gridCol w:w="1060"/>
        <w:gridCol w:w="1114"/>
        <w:gridCol w:w="934"/>
        <w:gridCol w:w="1166"/>
        <w:gridCol w:w="1542"/>
      </w:tblGrid>
      <w:tr w:rsidR="00617189">
        <w:trPr>
          <w:cantSplit/>
          <w:trHeight w:val="397"/>
          <w:jc w:val="center"/>
        </w:trPr>
        <w:tc>
          <w:tcPr>
            <w:tcW w:w="9670" w:type="dxa"/>
            <w:gridSpan w:val="8"/>
            <w:tcBorders>
              <w:left w:val="single" w:sz="4" w:space="0" w:color="auto"/>
              <w:right w:val="single" w:sz="4" w:space="0" w:color="auto"/>
            </w:tcBorders>
            <w:vAlign w:val="center"/>
          </w:tcPr>
          <w:p w:rsidR="00617189" w:rsidRDefault="00550E55">
            <w:pPr>
              <w:rPr>
                <w:rFonts w:ascii="宋体" w:hAnsi="宋体"/>
                <w:bCs/>
                <w:szCs w:val="21"/>
              </w:rPr>
            </w:pPr>
            <w:r>
              <w:rPr>
                <w:rFonts w:ascii="宋体" w:hAnsi="宋体" w:hint="eastAsia"/>
                <w:szCs w:val="21"/>
              </w:rPr>
              <w:t>一、货物详列</w:t>
            </w:r>
          </w:p>
        </w:tc>
      </w:tr>
      <w:tr w:rsidR="00617189">
        <w:trPr>
          <w:cantSplit/>
          <w:trHeight w:val="397"/>
          <w:jc w:val="center"/>
        </w:trPr>
        <w:tc>
          <w:tcPr>
            <w:tcW w:w="638" w:type="dxa"/>
            <w:tcBorders>
              <w:left w:val="single" w:sz="4" w:space="0" w:color="auto"/>
            </w:tcBorders>
            <w:vAlign w:val="center"/>
          </w:tcPr>
          <w:p w:rsidR="00617189" w:rsidRDefault="00550E55">
            <w:pPr>
              <w:jc w:val="center"/>
              <w:rPr>
                <w:rFonts w:ascii="宋体" w:hAnsi="宋体"/>
                <w:szCs w:val="21"/>
              </w:rPr>
            </w:pPr>
            <w:r>
              <w:rPr>
                <w:rFonts w:ascii="宋体" w:hAnsi="宋体" w:hint="eastAsia"/>
                <w:szCs w:val="21"/>
              </w:rPr>
              <w:t>序号</w:t>
            </w:r>
          </w:p>
        </w:tc>
        <w:tc>
          <w:tcPr>
            <w:tcW w:w="1335" w:type="dxa"/>
            <w:vAlign w:val="center"/>
          </w:tcPr>
          <w:p w:rsidR="00617189" w:rsidRDefault="00550E55">
            <w:pPr>
              <w:jc w:val="center"/>
              <w:rPr>
                <w:rFonts w:ascii="宋体" w:hAnsi="宋体"/>
                <w:szCs w:val="21"/>
              </w:rPr>
            </w:pPr>
            <w:r>
              <w:rPr>
                <w:rFonts w:ascii="宋体" w:hAnsi="宋体" w:hint="eastAsia"/>
                <w:szCs w:val="21"/>
              </w:rPr>
              <w:t>分项名称</w:t>
            </w:r>
          </w:p>
        </w:tc>
        <w:tc>
          <w:tcPr>
            <w:tcW w:w="1881" w:type="dxa"/>
            <w:vAlign w:val="center"/>
          </w:tcPr>
          <w:p w:rsidR="00617189" w:rsidRDefault="00550E55">
            <w:pPr>
              <w:jc w:val="center"/>
              <w:rPr>
                <w:rFonts w:ascii="宋体" w:hAnsi="宋体"/>
                <w:szCs w:val="21"/>
              </w:rPr>
            </w:pPr>
            <w:r>
              <w:rPr>
                <w:rFonts w:ascii="宋体" w:hAnsi="宋体" w:hint="eastAsia"/>
                <w:szCs w:val="21"/>
              </w:rPr>
              <w:t>品牌、规格型号、主要技术参数</w:t>
            </w:r>
          </w:p>
        </w:tc>
        <w:tc>
          <w:tcPr>
            <w:tcW w:w="1060" w:type="dxa"/>
            <w:vAlign w:val="center"/>
          </w:tcPr>
          <w:p w:rsidR="00617189" w:rsidRDefault="00550E55">
            <w:pPr>
              <w:jc w:val="center"/>
              <w:rPr>
                <w:rFonts w:ascii="宋体" w:hAnsi="宋体"/>
                <w:szCs w:val="21"/>
              </w:rPr>
            </w:pPr>
            <w:r>
              <w:rPr>
                <w:rFonts w:ascii="宋体" w:hAnsi="宋体" w:hint="eastAsia"/>
                <w:szCs w:val="21"/>
              </w:rPr>
              <w:t>制造商</w:t>
            </w:r>
          </w:p>
        </w:tc>
        <w:tc>
          <w:tcPr>
            <w:tcW w:w="1114" w:type="dxa"/>
            <w:vAlign w:val="center"/>
          </w:tcPr>
          <w:p w:rsidR="00617189" w:rsidRDefault="00550E55">
            <w:pPr>
              <w:jc w:val="center"/>
              <w:rPr>
                <w:rFonts w:ascii="宋体" w:hAnsi="宋体"/>
                <w:szCs w:val="21"/>
              </w:rPr>
            </w:pPr>
            <w:r>
              <w:rPr>
                <w:rFonts w:ascii="宋体" w:hAnsi="宋体" w:hint="eastAsia"/>
                <w:szCs w:val="21"/>
              </w:rPr>
              <w:t>数量</w:t>
            </w:r>
          </w:p>
        </w:tc>
        <w:tc>
          <w:tcPr>
            <w:tcW w:w="934" w:type="dxa"/>
            <w:vAlign w:val="center"/>
          </w:tcPr>
          <w:p w:rsidR="00617189" w:rsidRDefault="00550E55">
            <w:pPr>
              <w:jc w:val="center"/>
              <w:rPr>
                <w:rFonts w:ascii="宋体" w:hAnsi="宋体"/>
                <w:szCs w:val="21"/>
              </w:rPr>
            </w:pPr>
            <w:r>
              <w:rPr>
                <w:rFonts w:ascii="宋体" w:hAnsi="宋体" w:hint="eastAsia"/>
                <w:szCs w:val="21"/>
              </w:rPr>
              <w:t>单价</w:t>
            </w:r>
          </w:p>
        </w:tc>
        <w:tc>
          <w:tcPr>
            <w:tcW w:w="1166" w:type="dxa"/>
            <w:tcBorders>
              <w:right w:val="single" w:sz="4" w:space="0" w:color="auto"/>
            </w:tcBorders>
            <w:vAlign w:val="center"/>
          </w:tcPr>
          <w:p w:rsidR="00617189" w:rsidRDefault="00550E55">
            <w:pPr>
              <w:ind w:leftChars="-44" w:left="-92"/>
              <w:jc w:val="center"/>
              <w:rPr>
                <w:rFonts w:ascii="宋体" w:hAnsi="宋体"/>
                <w:szCs w:val="21"/>
              </w:rPr>
            </w:pPr>
            <w:r>
              <w:rPr>
                <w:rFonts w:ascii="宋体" w:hAnsi="宋体" w:hint="eastAsia"/>
                <w:szCs w:val="21"/>
              </w:rPr>
              <w:t>合计（元）</w:t>
            </w:r>
          </w:p>
        </w:tc>
        <w:tc>
          <w:tcPr>
            <w:tcW w:w="1542" w:type="dxa"/>
            <w:tcBorders>
              <w:left w:val="single" w:sz="4"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广东省现市场零售价</w:t>
            </w:r>
          </w:p>
        </w:tc>
      </w:tr>
      <w:tr w:rsidR="00617189">
        <w:trPr>
          <w:cantSplit/>
          <w:trHeight w:val="397"/>
          <w:jc w:val="center"/>
        </w:trPr>
        <w:tc>
          <w:tcPr>
            <w:tcW w:w="638" w:type="dxa"/>
            <w:tcBorders>
              <w:left w:val="single" w:sz="4" w:space="0" w:color="auto"/>
            </w:tcBorders>
            <w:vAlign w:val="center"/>
          </w:tcPr>
          <w:p w:rsidR="00617189" w:rsidRDefault="00617189">
            <w:pPr>
              <w:numPr>
                <w:ilvl w:val="0"/>
                <w:numId w:val="8"/>
              </w:numPr>
              <w:tabs>
                <w:tab w:val="clear" w:pos="0"/>
                <w:tab w:val="left" w:pos="1955"/>
              </w:tabs>
              <w:ind w:leftChars="800" w:left="2100" w:hangingChars="200"/>
              <w:jc w:val="center"/>
              <w:rPr>
                <w:rFonts w:ascii="宋体" w:hAnsi="宋体"/>
                <w:szCs w:val="21"/>
              </w:rPr>
            </w:pPr>
          </w:p>
        </w:tc>
        <w:tc>
          <w:tcPr>
            <w:tcW w:w="1335" w:type="dxa"/>
            <w:vAlign w:val="center"/>
          </w:tcPr>
          <w:p w:rsidR="00617189" w:rsidRDefault="00617189">
            <w:pPr>
              <w:rPr>
                <w:rFonts w:ascii="宋体" w:hAnsi="宋体"/>
                <w:bCs/>
                <w:szCs w:val="21"/>
              </w:rPr>
            </w:pPr>
          </w:p>
        </w:tc>
        <w:tc>
          <w:tcPr>
            <w:tcW w:w="1881" w:type="dxa"/>
            <w:vAlign w:val="center"/>
          </w:tcPr>
          <w:p w:rsidR="00617189" w:rsidRDefault="00617189">
            <w:pPr>
              <w:rPr>
                <w:rFonts w:ascii="宋体" w:hAnsi="宋体"/>
                <w:bCs/>
                <w:szCs w:val="21"/>
              </w:rPr>
            </w:pPr>
          </w:p>
        </w:tc>
        <w:tc>
          <w:tcPr>
            <w:tcW w:w="1060" w:type="dxa"/>
            <w:vAlign w:val="center"/>
          </w:tcPr>
          <w:p w:rsidR="00617189" w:rsidRDefault="00617189">
            <w:pPr>
              <w:jc w:val="center"/>
              <w:rPr>
                <w:rFonts w:ascii="宋体" w:hAnsi="宋体"/>
                <w:szCs w:val="21"/>
              </w:rPr>
            </w:pPr>
          </w:p>
        </w:tc>
        <w:tc>
          <w:tcPr>
            <w:tcW w:w="1114" w:type="dxa"/>
            <w:vAlign w:val="center"/>
          </w:tcPr>
          <w:p w:rsidR="00617189" w:rsidRDefault="00617189">
            <w:pPr>
              <w:jc w:val="center"/>
              <w:rPr>
                <w:rFonts w:ascii="宋体" w:hAnsi="宋体"/>
                <w:bCs/>
                <w:szCs w:val="21"/>
              </w:rPr>
            </w:pPr>
          </w:p>
        </w:tc>
        <w:tc>
          <w:tcPr>
            <w:tcW w:w="934" w:type="dxa"/>
            <w:vAlign w:val="center"/>
          </w:tcPr>
          <w:p w:rsidR="00617189" w:rsidRDefault="00617189">
            <w:pPr>
              <w:rPr>
                <w:rFonts w:ascii="宋体" w:hAnsi="宋体"/>
                <w:bCs/>
                <w:szCs w:val="21"/>
              </w:rPr>
            </w:pPr>
          </w:p>
        </w:tc>
        <w:tc>
          <w:tcPr>
            <w:tcW w:w="1166" w:type="dxa"/>
            <w:tcBorders>
              <w:right w:val="single" w:sz="4" w:space="0" w:color="auto"/>
            </w:tcBorders>
            <w:vAlign w:val="center"/>
          </w:tcPr>
          <w:p w:rsidR="00617189" w:rsidRDefault="00617189">
            <w:pPr>
              <w:rPr>
                <w:rFonts w:ascii="宋体" w:hAnsi="宋体"/>
                <w:bCs/>
                <w:szCs w:val="21"/>
              </w:rPr>
            </w:pPr>
          </w:p>
        </w:tc>
        <w:tc>
          <w:tcPr>
            <w:tcW w:w="1542" w:type="dxa"/>
            <w:tcBorders>
              <w:left w:val="single" w:sz="4" w:space="0" w:color="auto"/>
              <w:right w:val="single" w:sz="4" w:space="0" w:color="auto"/>
            </w:tcBorders>
            <w:vAlign w:val="center"/>
          </w:tcPr>
          <w:p w:rsidR="00617189" w:rsidRDefault="00617189">
            <w:pPr>
              <w:rPr>
                <w:rFonts w:ascii="宋体" w:hAnsi="宋体"/>
                <w:bCs/>
                <w:szCs w:val="21"/>
              </w:rPr>
            </w:pPr>
          </w:p>
        </w:tc>
      </w:tr>
      <w:tr w:rsidR="00617189">
        <w:trPr>
          <w:cantSplit/>
          <w:trHeight w:val="397"/>
          <w:jc w:val="center"/>
        </w:trPr>
        <w:tc>
          <w:tcPr>
            <w:tcW w:w="638" w:type="dxa"/>
            <w:tcBorders>
              <w:left w:val="single" w:sz="4" w:space="0" w:color="auto"/>
            </w:tcBorders>
            <w:vAlign w:val="center"/>
          </w:tcPr>
          <w:p w:rsidR="00617189" w:rsidRDefault="00617189">
            <w:pPr>
              <w:numPr>
                <w:ilvl w:val="0"/>
                <w:numId w:val="8"/>
              </w:numPr>
              <w:tabs>
                <w:tab w:val="clear" w:pos="0"/>
                <w:tab w:val="left" w:pos="1955"/>
              </w:tabs>
              <w:ind w:leftChars="800" w:left="2100" w:hangingChars="200"/>
              <w:jc w:val="center"/>
              <w:rPr>
                <w:rFonts w:ascii="宋体" w:hAnsi="宋体"/>
                <w:szCs w:val="21"/>
              </w:rPr>
            </w:pPr>
          </w:p>
        </w:tc>
        <w:tc>
          <w:tcPr>
            <w:tcW w:w="1335" w:type="dxa"/>
            <w:vAlign w:val="center"/>
          </w:tcPr>
          <w:p w:rsidR="00617189" w:rsidRDefault="00617189">
            <w:pPr>
              <w:rPr>
                <w:rFonts w:ascii="宋体" w:hAnsi="宋体"/>
                <w:bCs/>
                <w:szCs w:val="21"/>
              </w:rPr>
            </w:pPr>
          </w:p>
        </w:tc>
        <w:tc>
          <w:tcPr>
            <w:tcW w:w="1881" w:type="dxa"/>
            <w:vAlign w:val="center"/>
          </w:tcPr>
          <w:p w:rsidR="00617189" w:rsidRDefault="00617189">
            <w:pPr>
              <w:rPr>
                <w:rFonts w:ascii="宋体" w:hAnsi="宋体"/>
                <w:bCs/>
                <w:szCs w:val="21"/>
              </w:rPr>
            </w:pPr>
          </w:p>
        </w:tc>
        <w:tc>
          <w:tcPr>
            <w:tcW w:w="1060" w:type="dxa"/>
            <w:vAlign w:val="center"/>
          </w:tcPr>
          <w:p w:rsidR="00617189" w:rsidRDefault="00617189">
            <w:pPr>
              <w:jc w:val="center"/>
              <w:rPr>
                <w:rFonts w:ascii="宋体" w:hAnsi="宋体"/>
                <w:bCs/>
                <w:szCs w:val="21"/>
              </w:rPr>
            </w:pPr>
          </w:p>
        </w:tc>
        <w:tc>
          <w:tcPr>
            <w:tcW w:w="1114" w:type="dxa"/>
            <w:vAlign w:val="center"/>
          </w:tcPr>
          <w:p w:rsidR="00617189" w:rsidRDefault="00617189">
            <w:pPr>
              <w:jc w:val="center"/>
              <w:rPr>
                <w:rFonts w:ascii="宋体" w:hAnsi="宋体"/>
                <w:bCs/>
                <w:szCs w:val="21"/>
              </w:rPr>
            </w:pPr>
          </w:p>
        </w:tc>
        <w:tc>
          <w:tcPr>
            <w:tcW w:w="934" w:type="dxa"/>
            <w:vAlign w:val="center"/>
          </w:tcPr>
          <w:p w:rsidR="00617189" w:rsidRDefault="00617189">
            <w:pPr>
              <w:rPr>
                <w:rFonts w:ascii="宋体" w:hAnsi="宋体"/>
                <w:bCs/>
                <w:szCs w:val="21"/>
              </w:rPr>
            </w:pPr>
          </w:p>
        </w:tc>
        <w:tc>
          <w:tcPr>
            <w:tcW w:w="1166" w:type="dxa"/>
            <w:tcBorders>
              <w:right w:val="single" w:sz="4" w:space="0" w:color="auto"/>
            </w:tcBorders>
            <w:vAlign w:val="center"/>
          </w:tcPr>
          <w:p w:rsidR="00617189" w:rsidRDefault="00617189">
            <w:pPr>
              <w:rPr>
                <w:rFonts w:ascii="宋体" w:hAnsi="宋体"/>
                <w:bCs/>
                <w:szCs w:val="21"/>
              </w:rPr>
            </w:pPr>
          </w:p>
        </w:tc>
        <w:tc>
          <w:tcPr>
            <w:tcW w:w="1542" w:type="dxa"/>
            <w:tcBorders>
              <w:left w:val="single" w:sz="4" w:space="0" w:color="auto"/>
              <w:right w:val="single" w:sz="4" w:space="0" w:color="auto"/>
            </w:tcBorders>
            <w:vAlign w:val="center"/>
          </w:tcPr>
          <w:p w:rsidR="00617189" w:rsidRDefault="00617189">
            <w:pPr>
              <w:rPr>
                <w:rFonts w:ascii="宋体" w:hAnsi="宋体"/>
                <w:bCs/>
                <w:szCs w:val="21"/>
              </w:rPr>
            </w:pPr>
          </w:p>
        </w:tc>
      </w:tr>
      <w:tr w:rsidR="00617189">
        <w:trPr>
          <w:cantSplit/>
          <w:trHeight w:val="397"/>
          <w:jc w:val="center"/>
        </w:trPr>
        <w:tc>
          <w:tcPr>
            <w:tcW w:w="638" w:type="dxa"/>
            <w:tcBorders>
              <w:left w:val="single" w:sz="4" w:space="0" w:color="auto"/>
            </w:tcBorders>
            <w:vAlign w:val="center"/>
          </w:tcPr>
          <w:p w:rsidR="00617189" w:rsidRDefault="00617189">
            <w:pPr>
              <w:numPr>
                <w:ilvl w:val="0"/>
                <w:numId w:val="8"/>
              </w:numPr>
              <w:tabs>
                <w:tab w:val="clear" w:pos="0"/>
                <w:tab w:val="left" w:pos="1955"/>
              </w:tabs>
              <w:ind w:leftChars="800" w:left="2100" w:hangingChars="200"/>
              <w:jc w:val="center"/>
              <w:rPr>
                <w:rFonts w:ascii="宋体" w:hAnsi="宋体"/>
                <w:szCs w:val="21"/>
              </w:rPr>
            </w:pPr>
          </w:p>
        </w:tc>
        <w:tc>
          <w:tcPr>
            <w:tcW w:w="1335" w:type="dxa"/>
            <w:vAlign w:val="center"/>
          </w:tcPr>
          <w:p w:rsidR="00617189" w:rsidRDefault="00617189">
            <w:pPr>
              <w:rPr>
                <w:rFonts w:ascii="宋体" w:hAnsi="宋体"/>
                <w:bCs/>
                <w:szCs w:val="21"/>
              </w:rPr>
            </w:pPr>
          </w:p>
        </w:tc>
        <w:tc>
          <w:tcPr>
            <w:tcW w:w="1881" w:type="dxa"/>
            <w:vAlign w:val="center"/>
          </w:tcPr>
          <w:p w:rsidR="00617189" w:rsidRDefault="00617189">
            <w:pPr>
              <w:rPr>
                <w:rFonts w:ascii="宋体" w:hAnsi="宋体"/>
                <w:bCs/>
                <w:szCs w:val="21"/>
              </w:rPr>
            </w:pPr>
          </w:p>
        </w:tc>
        <w:tc>
          <w:tcPr>
            <w:tcW w:w="1060" w:type="dxa"/>
            <w:vAlign w:val="center"/>
          </w:tcPr>
          <w:p w:rsidR="00617189" w:rsidRDefault="00617189">
            <w:pPr>
              <w:jc w:val="center"/>
              <w:rPr>
                <w:rFonts w:ascii="宋体" w:hAnsi="宋体"/>
                <w:bCs/>
                <w:szCs w:val="21"/>
              </w:rPr>
            </w:pPr>
          </w:p>
        </w:tc>
        <w:tc>
          <w:tcPr>
            <w:tcW w:w="1114" w:type="dxa"/>
            <w:vAlign w:val="center"/>
          </w:tcPr>
          <w:p w:rsidR="00617189" w:rsidRDefault="00617189">
            <w:pPr>
              <w:jc w:val="center"/>
              <w:rPr>
                <w:rFonts w:ascii="宋体" w:hAnsi="宋体"/>
                <w:bCs/>
                <w:szCs w:val="21"/>
              </w:rPr>
            </w:pPr>
          </w:p>
        </w:tc>
        <w:tc>
          <w:tcPr>
            <w:tcW w:w="934" w:type="dxa"/>
            <w:vAlign w:val="center"/>
          </w:tcPr>
          <w:p w:rsidR="00617189" w:rsidRDefault="00617189">
            <w:pPr>
              <w:rPr>
                <w:rFonts w:ascii="宋体" w:hAnsi="宋体"/>
                <w:bCs/>
                <w:szCs w:val="21"/>
              </w:rPr>
            </w:pPr>
          </w:p>
        </w:tc>
        <w:tc>
          <w:tcPr>
            <w:tcW w:w="1166" w:type="dxa"/>
            <w:tcBorders>
              <w:right w:val="single" w:sz="4" w:space="0" w:color="auto"/>
            </w:tcBorders>
            <w:vAlign w:val="center"/>
          </w:tcPr>
          <w:p w:rsidR="00617189" w:rsidRDefault="00617189">
            <w:pPr>
              <w:rPr>
                <w:rFonts w:ascii="宋体" w:hAnsi="宋体"/>
                <w:bCs/>
                <w:szCs w:val="21"/>
              </w:rPr>
            </w:pPr>
          </w:p>
        </w:tc>
        <w:tc>
          <w:tcPr>
            <w:tcW w:w="1542" w:type="dxa"/>
            <w:tcBorders>
              <w:left w:val="single" w:sz="4" w:space="0" w:color="auto"/>
              <w:right w:val="single" w:sz="4" w:space="0" w:color="auto"/>
            </w:tcBorders>
            <w:vAlign w:val="center"/>
          </w:tcPr>
          <w:p w:rsidR="00617189" w:rsidRDefault="00617189">
            <w:pPr>
              <w:rPr>
                <w:rFonts w:ascii="宋体" w:hAnsi="宋体"/>
                <w:bCs/>
                <w:szCs w:val="21"/>
              </w:rPr>
            </w:pPr>
          </w:p>
        </w:tc>
      </w:tr>
      <w:tr w:rsidR="00617189">
        <w:trPr>
          <w:cantSplit/>
          <w:trHeight w:val="397"/>
          <w:jc w:val="center"/>
        </w:trPr>
        <w:tc>
          <w:tcPr>
            <w:tcW w:w="3854" w:type="dxa"/>
            <w:gridSpan w:val="3"/>
            <w:tcBorders>
              <w:left w:val="single" w:sz="4" w:space="0" w:color="auto"/>
              <w:bottom w:val="single" w:sz="4" w:space="0" w:color="auto"/>
            </w:tcBorders>
            <w:vAlign w:val="center"/>
          </w:tcPr>
          <w:p w:rsidR="00617189" w:rsidRDefault="00550E55">
            <w:pPr>
              <w:jc w:val="center"/>
              <w:rPr>
                <w:rFonts w:ascii="宋体" w:hAnsi="宋体"/>
                <w:bCs/>
                <w:szCs w:val="21"/>
              </w:rPr>
            </w:pPr>
            <w:proofErr w:type="gramStart"/>
            <w:r>
              <w:rPr>
                <w:rFonts w:ascii="宋体" w:hAnsi="宋体" w:hint="eastAsia"/>
                <w:bCs/>
                <w:i/>
                <w:iCs/>
                <w:szCs w:val="21"/>
              </w:rPr>
              <w:t xml:space="preserve">合　　</w:t>
            </w:r>
            <w:proofErr w:type="gramEnd"/>
            <w:r>
              <w:rPr>
                <w:rFonts w:ascii="宋体" w:hAnsi="宋体" w:hint="eastAsia"/>
                <w:bCs/>
                <w:i/>
                <w:iCs/>
                <w:szCs w:val="21"/>
              </w:rPr>
              <w:t>计</w:t>
            </w:r>
          </w:p>
        </w:tc>
        <w:tc>
          <w:tcPr>
            <w:tcW w:w="3108" w:type="dxa"/>
            <w:gridSpan w:val="3"/>
            <w:tcBorders>
              <w:bottom w:val="single" w:sz="4" w:space="0" w:color="auto"/>
            </w:tcBorders>
            <w:vAlign w:val="center"/>
          </w:tcPr>
          <w:p w:rsidR="00617189" w:rsidRDefault="00550E55">
            <w:pPr>
              <w:rPr>
                <w:rFonts w:ascii="宋体" w:hAnsi="宋体"/>
                <w:bCs/>
                <w:szCs w:val="21"/>
              </w:rPr>
            </w:pPr>
            <w:r>
              <w:rPr>
                <w:rFonts w:ascii="宋体" w:hAnsi="宋体" w:hint="eastAsia"/>
                <w:bCs/>
                <w:szCs w:val="21"/>
              </w:rPr>
              <w:t>数量合计：</w:t>
            </w:r>
          </w:p>
        </w:tc>
        <w:tc>
          <w:tcPr>
            <w:tcW w:w="2708" w:type="dxa"/>
            <w:gridSpan w:val="2"/>
            <w:tcBorders>
              <w:bottom w:val="single" w:sz="4" w:space="0" w:color="auto"/>
              <w:right w:val="single" w:sz="4" w:space="0" w:color="auto"/>
            </w:tcBorders>
            <w:vAlign w:val="center"/>
          </w:tcPr>
          <w:p w:rsidR="00617189" w:rsidRDefault="00550E55">
            <w:pPr>
              <w:rPr>
                <w:rFonts w:ascii="宋体" w:hAnsi="宋体"/>
                <w:bCs/>
                <w:szCs w:val="21"/>
              </w:rPr>
            </w:pPr>
            <w:r>
              <w:rPr>
                <w:rFonts w:ascii="宋体" w:hAnsi="宋体" w:hint="eastAsia"/>
                <w:bCs/>
                <w:szCs w:val="21"/>
              </w:rPr>
              <w:t>报价合计：　　　　　元</w:t>
            </w:r>
          </w:p>
        </w:tc>
      </w:tr>
      <w:tr w:rsidR="00617189">
        <w:trPr>
          <w:cantSplit/>
          <w:trHeight w:val="397"/>
          <w:jc w:val="center"/>
        </w:trPr>
        <w:tc>
          <w:tcPr>
            <w:tcW w:w="9670" w:type="dxa"/>
            <w:gridSpan w:val="8"/>
            <w:tcBorders>
              <w:left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二、伴随服务详列</w:t>
            </w:r>
          </w:p>
        </w:tc>
      </w:tr>
      <w:tr w:rsidR="00617189">
        <w:trPr>
          <w:cantSplit/>
          <w:trHeight w:val="397"/>
          <w:jc w:val="center"/>
        </w:trPr>
        <w:tc>
          <w:tcPr>
            <w:tcW w:w="638" w:type="dxa"/>
            <w:tcBorders>
              <w:left w:val="single" w:sz="4" w:space="0" w:color="auto"/>
            </w:tcBorders>
            <w:vAlign w:val="center"/>
          </w:tcPr>
          <w:p w:rsidR="00617189" w:rsidRDefault="00550E55">
            <w:pPr>
              <w:jc w:val="center"/>
              <w:rPr>
                <w:rFonts w:ascii="宋体" w:hAnsi="宋体"/>
                <w:szCs w:val="21"/>
              </w:rPr>
            </w:pPr>
            <w:r>
              <w:rPr>
                <w:rFonts w:ascii="宋体" w:hAnsi="宋体" w:hint="eastAsia"/>
                <w:szCs w:val="21"/>
              </w:rPr>
              <w:t>序号</w:t>
            </w:r>
          </w:p>
        </w:tc>
        <w:tc>
          <w:tcPr>
            <w:tcW w:w="1335" w:type="dxa"/>
            <w:vAlign w:val="center"/>
          </w:tcPr>
          <w:p w:rsidR="00617189" w:rsidRDefault="00550E55">
            <w:pPr>
              <w:jc w:val="center"/>
              <w:rPr>
                <w:rFonts w:ascii="宋体" w:hAnsi="宋体"/>
                <w:szCs w:val="21"/>
              </w:rPr>
            </w:pPr>
            <w:r>
              <w:rPr>
                <w:rFonts w:ascii="宋体" w:hAnsi="宋体" w:hint="eastAsia"/>
                <w:szCs w:val="21"/>
              </w:rPr>
              <w:t>分项名称</w:t>
            </w:r>
          </w:p>
        </w:tc>
        <w:tc>
          <w:tcPr>
            <w:tcW w:w="1881" w:type="dxa"/>
            <w:vAlign w:val="center"/>
          </w:tcPr>
          <w:p w:rsidR="00617189" w:rsidRDefault="00550E55">
            <w:pPr>
              <w:jc w:val="center"/>
              <w:rPr>
                <w:rFonts w:ascii="宋体" w:hAnsi="宋体"/>
                <w:szCs w:val="21"/>
              </w:rPr>
            </w:pPr>
            <w:r>
              <w:rPr>
                <w:rFonts w:ascii="宋体" w:hAnsi="宋体" w:hint="eastAsia"/>
                <w:szCs w:val="21"/>
              </w:rPr>
              <w:t>具体服务内容</w:t>
            </w:r>
          </w:p>
        </w:tc>
        <w:tc>
          <w:tcPr>
            <w:tcW w:w="1060" w:type="dxa"/>
            <w:vAlign w:val="center"/>
          </w:tcPr>
          <w:p w:rsidR="00617189" w:rsidRDefault="00550E55">
            <w:pPr>
              <w:jc w:val="center"/>
              <w:rPr>
                <w:rFonts w:ascii="宋体" w:hAnsi="宋体"/>
                <w:bCs/>
                <w:szCs w:val="21"/>
              </w:rPr>
            </w:pPr>
            <w:r>
              <w:rPr>
                <w:rFonts w:ascii="宋体" w:hAnsi="宋体" w:hint="eastAsia"/>
                <w:bCs/>
                <w:szCs w:val="21"/>
              </w:rPr>
              <w:t>单位</w:t>
            </w:r>
          </w:p>
        </w:tc>
        <w:tc>
          <w:tcPr>
            <w:tcW w:w="1114" w:type="dxa"/>
            <w:vAlign w:val="center"/>
          </w:tcPr>
          <w:p w:rsidR="00617189" w:rsidRDefault="00550E55">
            <w:pPr>
              <w:jc w:val="center"/>
              <w:rPr>
                <w:rFonts w:ascii="宋体" w:hAnsi="宋体"/>
                <w:bCs/>
                <w:szCs w:val="21"/>
              </w:rPr>
            </w:pPr>
            <w:r>
              <w:rPr>
                <w:rFonts w:ascii="宋体" w:hAnsi="宋体" w:hint="eastAsia"/>
                <w:bCs/>
                <w:szCs w:val="21"/>
              </w:rPr>
              <w:t>数量</w:t>
            </w:r>
          </w:p>
        </w:tc>
        <w:tc>
          <w:tcPr>
            <w:tcW w:w="934" w:type="dxa"/>
            <w:vAlign w:val="center"/>
          </w:tcPr>
          <w:p w:rsidR="00617189" w:rsidRDefault="00550E55">
            <w:pPr>
              <w:jc w:val="center"/>
              <w:rPr>
                <w:rFonts w:ascii="宋体" w:hAnsi="宋体"/>
                <w:szCs w:val="21"/>
              </w:rPr>
            </w:pPr>
            <w:r>
              <w:rPr>
                <w:rFonts w:ascii="宋体" w:hAnsi="宋体" w:hint="eastAsia"/>
                <w:szCs w:val="21"/>
              </w:rPr>
              <w:t>单价</w:t>
            </w:r>
          </w:p>
        </w:tc>
        <w:tc>
          <w:tcPr>
            <w:tcW w:w="1166" w:type="dxa"/>
            <w:vAlign w:val="center"/>
          </w:tcPr>
          <w:p w:rsidR="00617189" w:rsidRDefault="00550E55">
            <w:pPr>
              <w:ind w:leftChars="-44" w:left="-92"/>
              <w:jc w:val="center"/>
              <w:rPr>
                <w:rFonts w:ascii="宋体" w:hAnsi="宋体"/>
                <w:szCs w:val="21"/>
              </w:rPr>
            </w:pPr>
            <w:r>
              <w:rPr>
                <w:rFonts w:ascii="宋体" w:hAnsi="宋体" w:hint="eastAsia"/>
                <w:szCs w:val="21"/>
              </w:rPr>
              <w:t>合计（元）</w:t>
            </w:r>
          </w:p>
        </w:tc>
        <w:tc>
          <w:tcPr>
            <w:tcW w:w="1542" w:type="dxa"/>
            <w:tcBorders>
              <w:right w:val="single" w:sz="4" w:space="0" w:color="auto"/>
            </w:tcBorders>
            <w:vAlign w:val="center"/>
          </w:tcPr>
          <w:p w:rsidR="00617189" w:rsidRDefault="00550E55">
            <w:pPr>
              <w:jc w:val="center"/>
              <w:rPr>
                <w:rFonts w:ascii="宋体" w:hAnsi="宋体"/>
                <w:szCs w:val="21"/>
              </w:rPr>
            </w:pPr>
            <w:r>
              <w:rPr>
                <w:rFonts w:ascii="宋体" w:hAnsi="宋体" w:hint="eastAsia"/>
                <w:szCs w:val="21"/>
              </w:rPr>
              <w:t>备注</w:t>
            </w:r>
          </w:p>
        </w:tc>
      </w:tr>
      <w:tr w:rsidR="00617189">
        <w:trPr>
          <w:cantSplit/>
          <w:trHeight w:val="397"/>
          <w:jc w:val="center"/>
        </w:trPr>
        <w:tc>
          <w:tcPr>
            <w:tcW w:w="638" w:type="dxa"/>
            <w:tcBorders>
              <w:left w:val="single" w:sz="4" w:space="0" w:color="auto"/>
            </w:tcBorders>
            <w:vAlign w:val="center"/>
          </w:tcPr>
          <w:p w:rsidR="00617189" w:rsidRDefault="00617189">
            <w:pPr>
              <w:numPr>
                <w:ilvl w:val="0"/>
                <w:numId w:val="8"/>
              </w:numPr>
              <w:tabs>
                <w:tab w:val="clear" w:pos="0"/>
                <w:tab w:val="left" w:pos="1955"/>
              </w:tabs>
              <w:ind w:leftChars="800" w:left="2100" w:hangingChars="200"/>
              <w:jc w:val="center"/>
              <w:rPr>
                <w:rFonts w:ascii="宋体" w:hAnsi="宋体"/>
                <w:szCs w:val="21"/>
              </w:rPr>
            </w:pPr>
          </w:p>
        </w:tc>
        <w:tc>
          <w:tcPr>
            <w:tcW w:w="1335" w:type="dxa"/>
            <w:vAlign w:val="center"/>
          </w:tcPr>
          <w:p w:rsidR="00617189" w:rsidRDefault="00617189">
            <w:pPr>
              <w:rPr>
                <w:rFonts w:ascii="宋体" w:hAnsi="宋体"/>
                <w:szCs w:val="21"/>
              </w:rPr>
            </w:pPr>
          </w:p>
        </w:tc>
        <w:tc>
          <w:tcPr>
            <w:tcW w:w="1881" w:type="dxa"/>
            <w:vAlign w:val="center"/>
          </w:tcPr>
          <w:p w:rsidR="00617189" w:rsidRDefault="00617189">
            <w:pPr>
              <w:rPr>
                <w:rFonts w:ascii="宋体" w:hAnsi="宋体"/>
                <w:bCs/>
                <w:szCs w:val="21"/>
              </w:rPr>
            </w:pPr>
          </w:p>
        </w:tc>
        <w:tc>
          <w:tcPr>
            <w:tcW w:w="1060" w:type="dxa"/>
            <w:vAlign w:val="center"/>
          </w:tcPr>
          <w:p w:rsidR="00617189" w:rsidRDefault="00617189">
            <w:pPr>
              <w:jc w:val="center"/>
              <w:rPr>
                <w:rFonts w:ascii="宋体" w:hAnsi="宋体"/>
                <w:bCs/>
                <w:szCs w:val="21"/>
              </w:rPr>
            </w:pPr>
          </w:p>
        </w:tc>
        <w:tc>
          <w:tcPr>
            <w:tcW w:w="1114" w:type="dxa"/>
            <w:vAlign w:val="center"/>
          </w:tcPr>
          <w:p w:rsidR="00617189" w:rsidRDefault="00617189">
            <w:pPr>
              <w:jc w:val="center"/>
              <w:rPr>
                <w:rFonts w:ascii="宋体" w:hAnsi="宋体"/>
                <w:bCs/>
                <w:szCs w:val="21"/>
              </w:rPr>
            </w:pPr>
          </w:p>
        </w:tc>
        <w:tc>
          <w:tcPr>
            <w:tcW w:w="934" w:type="dxa"/>
            <w:vAlign w:val="center"/>
          </w:tcPr>
          <w:p w:rsidR="00617189" w:rsidRDefault="00617189">
            <w:pPr>
              <w:rPr>
                <w:rFonts w:ascii="宋体" w:hAnsi="宋体"/>
                <w:bCs/>
                <w:szCs w:val="21"/>
              </w:rPr>
            </w:pPr>
          </w:p>
        </w:tc>
        <w:tc>
          <w:tcPr>
            <w:tcW w:w="1166" w:type="dxa"/>
            <w:vAlign w:val="center"/>
          </w:tcPr>
          <w:p w:rsidR="00617189" w:rsidRDefault="00617189">
            <w:pPr>
              <w:rPr>
                <w:rFonts w:ascii="宋体" w:hAnsi="宋体"/>
                <w:szCs w:val="21"/>
              </w:rPr>
            </w:pPr>
          </w:p>
        </w:tc>
        <w:tc>
          <w:tcPr>
            <w:tcW w:w="1542" w:type="dxa"/>
            <w:tcBorders>
              <w:right w:val="single" w:sz="4" w:space="0" w:color="auto"/>
            </w:tcBorders>
            <w:vAlign w:val="center"/>
          </w:tcPr>
          <w:p w:rsidR="00617189" w:rsidRDefault="00617189">
            <w:pPr>
              <w:rPr>
                <w:rFonts w:ascii="宋体" w:hAnsi="宋体"/>
                <w:bCs/>
                <w:szCs w:val="21"/>
              </w:rPr>
            </w:pPr>
          </w:p>
        </w:tc>
      </w:tr>
      <w:tr w:rsidR="00617189">
        <w:trPr>
          <w:cantSplit/>
          <w:trHeight w:val="397"/>
          <w:jc w:val="center"/>
        </w:trPr>
        <w:tc>
          <w:tcPr>
            <w:tcW w:w="638" w:type="dxa"/>
            <w:tcBorders>
              <w:left w:val="single" w:sz="4" w:space="0" w:color="auto"/>
            </w:tcBorders>
            <w:vAlign w:val="center"/>
          </w:tcPr>
          <w:p w:rsidR="00617189" w:rsidRDefault="00617189">
            <w:pPr>
              <w:numPr>
                <w:ilvl w:val="0"/>
                <w:numId w:val="8"/>
              </w:numPr>
              <w:tabs>
                <w:tab w:val="clear" w:pos="0"/>
                <w:tab w:val="left" w:pos="1955"/>
              </w:tabs>
              <w:ind w:leftChars="800" w:left="2100" w:hangingChars="200"/>
              <w:jc w:val="center"/>
              <w:rPr>
                <w:rFonts w:ascii="宋体" w:hAnsi="宋体"/>
                <w:szCs w:val="21"/>
              </w:rPr>
            </w:pPr>
          </w:p>
        </w:tc>
        <w:tc>
          <w:tcPr>
            <w:tcW w:w="1335" w:type="dxa"/>
            <w:vAlign w:val="center"/>
          </w:tcPr>
          <w:p w:rsidR="00617189" w:rsidRDefault="00617189">
            <w:pPr>
              <w:rPr>
                <w:rFonts w:ascii="宋体" w:hAnsi="宋体"/>
                <w:szCs w:val="21"/>
              </w:rPr>
            </w:pPr>
          </w:p>
        </w:tc>
        <w:tc>
          <w:tcPr>
            <w:tcW w:w="1881" w:type="dxa"/>
            <w:vAlign w:val="center"/>
          </w:tcPr>
          <w:p w:rsidR="00617189" w:rsidRDefault="00617189">
            <w:pPr>
              <w:rPr>
                <w:rFonts w:ascii="宋体" w:hAnsi="宋体"/>
                <w:bCs/>
                <w:szCs w:val="21"/>
              </w:rPr>
            </w:pPr>
          </w:p>
        </w:tc>
        <w:tc>
          <w:tcPr>
            <w:tcW w:w="1060" w:type="dxa"/>
            <w:vAlign w:val="center"/>
          </w:tcPr>
          <w:p w:rsidR="00617189" w:rsidRDefault="00617189">
            <w:pPr>
              <w:jc w:val="center"/>
              <w:rPr>
                <w:rFonts w:ascii="宋体" w:hAnsi="宋体"/>
                <w:bCs/>
                <w:szCs w:val="21"/>
              </w:rPr>
            </w:pPr>
          </w:p>
        </w:tc>
        <w:tc>
          <w:tcPr>
            <w:tcW w:w="1114" w:type="dxa"/>
            <w:vAlign w:val="center"/>
          </w:tcPr>
          <w:p w:rsidR="00617189" w:rsidRDefault="00617189">
            <w:pPr>
              <w:jc w:val="center"/>
              <w:rPr>
                <w:rFonts w:ascii="宋体" w:hAnsi="宋体"/>
                <w:bCs/>
                <w:szCs w:val="21"/>
              </w:rPr>
            </w:pPr>
          </w:p>
        </w:tc>
        <w:tc>
          <w:tcPr>
            <w:tcW w:w="934" w:type="dxa"/>
            <w:vAlign w:val="center"/>
          </w:tcPr>
          <w:p w:rsidR="00617189" w:rsidRDefault="00617189">
            <w:pPr>
              <w:rPr>
                <w:rFonts w:ascii="宋体" w:hAnsi="宋体"/>
                <w:bCs/>
                <w:szCs w:val="21"/>
              </w:rPr>
            </w:pPr>
          </w:p>
        </w:tc>
        <w:tc>
          <w:tcPr>
            <w:tcW w:w="1166" w:type="dxa"/>
            <w:vAlign w:val="center"/>
          </w:tcPr>
          <w:p w:rsidR="00617189" w:rsidRDefault="00617189">
            <w:pPr>
              <w:rPr>
                <w:rFonts w:ascii="宋体" w:hAnsi="宋体"/>
                <w:szCs w:val="21"/>
              </w:rPr>
            </w:pPr>
          </w:p>
        </w:tc>
        <w:tc>
          <w:tcPr>
            <w:tcW w:w="1542" w:type="dxa"/>
            <w:tcBorders>
              <w:right w:val="single" w:sz="4" w:space="0" w:color="auto"/>
            </w:tcBorders>
            <w:vAlign w:val="center"/>
          </w:tcPr>
          <w:p w:rsidR="00617189" w:rsidRDefault="00617189">
            <w:pPr>
              <w:rPr>
                <w:rFonts w:ascii="宋体" w:hAnsi="宋体"/>
                <w:bCs/>
                <w:szCs w:val="21"/>
              </w:rPr>
            </w:pPr>
          </w:p>
        </w:tc>
      </w:tr>
      <w:tr w:rsidR="00617189">
        <w:trPr>
          <w:cantSplit/>
          <w:trHeight w:val="397"/>
          <w:jc w:val="center"/>
        </w:trPr>
        <w:tc>
          <w:tcPr>
            <w:tcW w:w="638" w:type="dxa"/>
            <w:tcBorders>
              <w:left w:val="single" w:sz="4" w:space="0" w:color="auto"/>
            </w:tcBorders>
            <w:vAlign w:val="center"/>
          </w:tcPr>
          <w:p w:rsidR="00617189" w:rsidRDefault="00617189">
            <w:pPr>
              <w:numPr>
                <w:ilvl w:val="0"/>
                <w:numId w:val="8"/>
              </w:numPr>
              <w:tabs>
                <w:tab w:val="clear" w:pos="0"/>
                <w:tab w:val="left" w:pos="1955"/>
              </w:tabs>
              <w:ind w:leftChars="800" w:left="2100" w:hangingChars="200"/>
              <w:jc w:val="center"/>
              <w:rPr>
                <w:rFonts w:ascii="宋体" w:hAnsi="宋体"/>
                <w:szCs w:val="21"/>
              </w:rPr>
            </w:pPr>
          </w:p>
        </w:tc>
        <w:tc>
          <w:tcPr>
            <w:tcW w:w="1335" w:type="dxa"/>
            <w:vAlign w:val="center"/>
          </w:tcPr>
          <w:p w:rsidR="00617189" w:rsidRDefault="00617189">
            <w:pPr>
              <w:rPr>
                <w:rFonts w:ascii="宋体" w:hAnsi="宋体"/>
                <w:szCs w:val="21"/>
              </w:rPr>
            </w:pPr>
          </w:p>
        </w:tc>
        <w:tc>
          <w:tcPr>
            <w:tcW w:w="1881" w:type="dxa"/>
            <w:vAlign w:val="center"/>
          </w:tcPr>
          <w:p w:rsidR="00617189" w:rsidRDefault="00617189">
            <w:pPr>
              <w:rPr>
                <w:rFonts w:ascii="宋体" w:hAnsi="宋体"/>
                <w:bCs/>
                <w:szCs w:val="21"/>
              </w:rPr>
            </w:pPr>
          </w:p>
        </w:tc>
        <w:tc>
          <w:tcPr>
            <w:tcW w:w="1060" w:type="dxa"/>
            <w:vAlign w:val="center"/>
          </w:tcPr>
          <w:p w:rsidR="00617189" w:rsidRDefault="00617189">
            <w:pPr>
              <w:jc w:val="center"/>
              <w:rPr>
                <w:rFonts w:ascii="宋体" w:hAnsi="宋体"/>
                <w:bCs/>
                <w:szCs w:val="21"/>
              </w:rPr>
            </w:pPr>
          </w:p>
        </w:tc>
        <w:tc>
          <w:tcPr>
            <w:tcW w:w="1114" w:type="dxa"/>
            <w:vAlign w:val="center"/>
          </w:tcPr>
          <w:p w:rsidR="00617189" w:rsidRDefault="00617189">
            <w:pPr>
              <w:jc w:val="center"/>
              <w:rPr>
                <w:rFonts w:ascii="宋体" w:hAnsi="宋体"/>
                <w:bCs/>
                <w:szCs w:val="21"/>
              </w:rPr>
            </w:pPr>
          </w:p>
        </w:tc>
        <w:tc>
          <w:tcPr>
            <w:tcW w:w="934" w:type="dxa"/>
            <w:vAlign w:val="center"/>
          </w:tcPr>
          <w:p w:rsidR="00617189" w:rsidRDefault="00617189">
            <w:pPr>
              <w:rPr>
                <w:rFonts w:ascii="宋体" w:hAnsi="宋体"/>
                <w:bCs/>
                <w:szCs w:val="21"/>
              </w:rPr>
            </w:pPr>
          </w:p>
        </w:tc>
        <w:tc>
          <w:tcPr>
            <w:tcW w:w="1166" w:type="dxa"/>
            <w:vAlign w:val="center"/>
          </w:tcPr>
          <w:p w:rsidR="00617189" w:rsidRDefault="00617189">
            <w:pPr>
              <w:rPr>
                <w:rFonts w:ascii="宋体" w:hAnsi="宋体"/>
                <w:szCs w:val="21"/>
              </w:rPr>
            </w:pPr>
          </w:p>
        </w:tc>
        <w:tc>
          <w:tcPr>
            <w:tcW w:w="1542" w:type="dxa"/>
            <w:tcBorders>
              <w:right w:val="single" w:sz="4" w:space="0" w:color="auto"/>
            </w:tcBorders>
            <w:vAlign w:val="center"/>
          </w:tcPr>
          <w:p w:rsidR="00617189" w:rsidRDefault="00617189">
            <w:pPr>
              <w:rPr>
                <w:rFonts w:ascii="宋体" w:hAnsi="宋体"/>
                <w:bCs/>
                <w:szCs w:val="21"/>
              </w:rPr>
            </w:pPr>
          </w:p>
        </w:tc>
      </w:tr>
      <w:tr w:rsidR="00617189">
        <w:trPr>
          <w:cantSplit/>
          <w:trHeight w:val="397"/>
          <w:jc w:val="center"/>
        </w:trPr>
        <w:tc>
          <w:tcPr>
            <w:tcW w:w="3854" w:type="dxa"/>
            <w:gridSpan w:val="3"/>
            <w:tcBorders>
              <w:left w:val="single" w:sz="4" w:space="0" w:color="auto"/>
            </w:tcBorders>
            <w:vAlign w:val="center"/>
          </w:tcPr>
          <w:p w:rsidR="00617189" w:rsidRDefault="00550E55">
            <w:pPr>
              <w:jc w:val="center"/>
              <w:rPr>
                <w:rFonts w:ascii="宋体" w:hAnsi="宋体"/>
                <w:bCs/>
                <w:szCs w:val="21"/>
              </w:rPr>
            </w:pPr>
            <w:proofErr w:type="gramStart"/>
            <w:r>
              <w:rPr>
                <w:rFonts w:ascii="宋体" w:hAnsi="宋体" w:hint="eastAsia"/>
                <w:bCs/>
                <w:i/>
                <w:iCs/>
                <w:szCs w:val="21"/>
              </w:rPr>
              <w:t xml:space="preserve">合　　</w:t>
            </w:r>
            <w:proofErr w:type="gramEnd"/>
            <w:r>
              <w:rPr>
                <w:rFonts w:ascii="宋体" w:hAnsi="宋体" w:hint="eastAsia"/>
                <w:bCs/>
                <w:i/>
                <w:iCs/>
                <w:szCs w:val="21"/>
              </w:rPr>
              <w:t>计</w:t>
            </w:r>
          </w:p>
        </w:tc>
        <w:tc>
          <w:tcPr>
            <w:tcW w:w="3108" w:type="dxa"/>
            <w:gridSpan w:val="3"/>
            <w:vAlign w:val="center"/>
          </w:tcPr>
          <w:p w:rsidR="00617189" w:rsidRDefault="00550E55">
            <w:pPr>
              <w:rPr>
                <w:rFonts w:ascii="宋体" w:hAnsi="宋体"/>
                <w:bCs/>
                <w:szCs w:val="21"/>
              </w:rPr>
            </w:pPr>
            <w:r>
              <w:rPr>
                <w:rFonts w:ascii="宋体" w:hAnsi="宋体" w:hint="eastAsia"/>
                <w:bCs/>
                <w:szCs w:val="21"/>
              </w:rPr>
              <w:t>数量合计：</w:t>
            </w:r>
          </w:p>
        </w:tc>
        <w:tc>
          <w:tcPr>
            <w:tcW w:w="2708" w:type="dxa"/>
            <w:gridSpan w:val="2"/>
            <w:tcBorders>
              <w:right w:val="single" w:sz="4" w:space="0" w:color="auto"/>
            </w:tcBorders>
            <w:vAlign w:val="center"/>
          </w:tcPr>
          <w:p w:rsidR="00617189" w:rsidRDefault="00550E55">
            <w:pPr>
              <w:rPr>
                <w:rFonts w:ascii="宋体" w:hAnsi="宋体"/>
                <w:bCs/>
                <w:szCs w:val="21"/>
              </w:rPr>
            </w:pPr>
            <w:r>
              <w:rPr>
                <w:rFonts w:ascii="宋体" w:hAnsi="宋体" w:hint="eastAsia"/>
                <w:bCs/>
                <w:szCs w:val="21"/>
              </w:rPr>
              <w:t>报价合计：　　　　　元</w:t>
            </w:r>
          </w:p>
        </w:tc>
      </w:tr>
      <w:tr w:rsidR="00617189">
        <w:trPr>
          <w:cantSplit/>
          <w:trHeight w:val="397"/>
          <w:jc w:val="center"/>
        </w:trPr>
        <w:tc>
          <w:tcPr>
            <w:tcW w:w="9670" w:type="dxa"/>
            <w:gridSpan w:val="8"/>
            <w:tcBorders>
              <w:left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三、其他费用详列</w:t>
            </w:r>
          </w:p>
        </w:tc>
      </w:tr>
      <w:tr w:rsidR="00617189">
        <w:trPr>
          <w:cantSplit/>
          <w:trHeight w:val="397"/>
          <w:jc w:val="center"/>
        </w:trPr>
        <w:tc>
          <w:tcPr>
            <w:tcW w:w="638" w:type="dxa"/>
            <w:tcBorders>
              <w:left w:val="single" w:sz="4" w:space="0" w:color="auto"/>
            </w:tcBorders>
            <w:vAlign w:val="center"/>
          </w:tcPr>
          <w:p w:rsidR="00617189" w:rsidRDefault="00550E55">
            <w:pPr>
              <w:jc w:val="center"/>
              <w:rPr>
                <w:rFonts w:ascii="宋体" w:hAnsi="宋体"/>
                <w:szCs w:val="21"/>
              </w:rPr>
            </w:pPr>
            <w:r>
              <w:rPr>
                <w:rFonts w:ascii="宋体" w:hAnsi="宋体" w:hint="eastAsia"/>
                <w:szCs w:val="21"/>
              </w:rPr>
              <w:t>序号</w:t>
            </w:r>
          </w:p>
        </w:tc>
        <w:tc>
          <w:tcPr>
            <w:tcW w:w="1335" w:type="dxa"/>
            <w:vAlign w:val="center"/>
          </w:tcPr>
          <w:p w:rsidR="00617189" w:rsidRDefault="00550E55">
            <w:pPr>
              <w:jc w:val="center"/>
              <w:rPr>
                <w:rFonts w:ascii="宋体" w:hAnsi="宋体"/>
                <w:szCs w:val="21"/>
              </w:rPr>
            </w:pPr>
            <w:r>
              <w:rPr>
                <w:rFonts w:ascii="宋体" w:hAnsi="宋体" w:hint="eastAsia"/>
                <w:szCs w:val="21"/>
              </w:rPr>
              <w:t>分项名称</w:t>
            </w:r>
          </w:p>
        </w:tc>
        <w:tc>
          <w:tcPr>
            <w:tcW w:w="1881" w:type="dxa"/>
            <w:vAlign w:val="center"/>
          </w:tcPr>
          <w:p w:rsidR="00617189" w:rsidRDefault="00550E55">
            <w:pPr>
              <w:jc w:val="center"/>
              <w:rPr>
                <w:rFonts w:ascii="宋体" w:hAnsi="宋体"/>
                <w:szCs w:val="21"/>
              </w:rPr>
            </w:pPr>
            <w:r>
              <w:rPr>
                <w:rFonts w:ascii="宋体" w:hAnsi="宋体" w:hint="eastAsia"/>
                <w:szCs w:val="21"/>
              </w:rPr>
              <w:t>具体内容</w:t>
            </w:r>
          </w:p>
        </w:tc>
        <w:tc>
          <w:tcPr>
            <w:tcW w:w="1060" w:type="dxa"/>
            <w:vAlign w:val="center"/>
          </w:tcPr>
          <w:p w:rsidR="00617189" w:rsidRDefault="00550E55">
            <w:pPr>
              <w:jc w:val="center"/>
              <w:rPr>
                <w:rFonts w:ascii="宋体" w:hAnsi="宋体"/>
                <w:bCs/>
                <w:szCs w:val="21"/>
              </w:rPr>
            </w:pPr>
            <w:r>
              <w:rPr>
                <w:rFonts w:ascii="宋体" w:hAnsi="宋体" w:hint="eastAsia"/>
                <w:bCs/>
                <w:szCs w:val="21"/>
              </w:rPr>
              <w:t>单位</w:t>
            </w:r>
          </w:p>
        </w:tc>
        <w:tc>
          <w:tcPr>
            <w:tcW w:w="1114" w:type="dxa"/>
            <w:vAlign w:val="center"/>
          </w:tcPr>
          <w:p w:rsidR="00617189" w:rsidRDefault="00550E55">
            <w:pPr>
              <w:jc w:val="center"/>
              <w:rPr>
                <w:rFonts w:ascii="宋体" w:hAnsi="宋体"/>
                <w:bCs/>
                <w:szCs w:val="21"/>
              </w:rPr>
            </w:pPr>
            <w:r>
              <w:rPr>
                <w:rFonts w:ascii="宋体" w:hAnsi="宋体" w:hint="eastAsia"/>
                <w:bCs/>
                <w:szCs w:val="21"/>
              </w:rPr>
              <w:t>数量</w:t>
            </w:r>
          </w:p>
        </w:tc>
        <w:tc>
          <w:tcPr>
            <w:tcW w:w="934" w:type="dxa"/>
            <w:vAlign w:val="center"/>
          </w:tcPr>
          <w:p w:rsidR="00617189" w:rsidRDefault="00550E55">
            <w:pPr>
              <w:jc w:val="center"/>
              <w:rPr>
                <w:rFonts w:ascii="宋体" w:hAnsi="宋体"/>
                <w:szCs w:val="21"/>
              </w:rPr>
            </w:pPr>
            <w:r>
              <w:rPr>
                <w:rFonts w:ascii="宋体" w:hAnsi="宋体" w:hint="eastAsia"/>
                <w:szCs w:val="21"/>
              </w:rPr>
              <w:t>单价</w:t>
            </w:r>
          </w:p>
        </w:tc>
        <w:tc>
          <w:tcPr>
            <w:tcW w:w="1166" w:type="dxa"/>
            <w:vAlign w:val="center"/>
          </w:tcPr>
          <w:p w:rsidR="00617189" w:rsidRDefault="00550E55">
            <w:pPr>
              <w:ind w:leftChars="-44" w:left="-92"/>
              <w:jc w:val="center"/>
              <w:rPr>
                <w:rFonts w:ascii="宋体" w:hAnsi="宋体"/>
                <w:szCs w:val="21"/>
              </w:rPr>
            </w:pPr>
            <w:r>
              <w:rPr>
                <w:rFonts w:ascii="宋体" w:hAnsi="宋体" w:hint="eastAsia"/>
                <w:szCs w:val="21"/>
              </w:rPr>
              <w:t>合计（元）</w:t>
            </w:r>
          </w:p>
        </w:tc>
        <w:tc>
          <w:tcPr>
            <w:tcW w:w="1542" w:type="dxa"/>
            <w:tcBorders>
              <w:right w:val="single" w:sz="4" w:space="0" w:color="auto"/>
            </w:tcBorders>
            <w:vAlign w:val="center"/>
          </w:tcPr>
          <w:p w:rsidR="00617189" w:rsidRDefault="00550E55">
            <w:pPr>
              <w:jc w:val="center"/>
              <w:rPr>
                <w:rFonts w:ascii="宋体" w:hAnsi="宋体"/>
                <w:szCs w:val="21"/>
              </w:rPr>
            </w:pPr>
            <w:r>
              <w:rPr>
                <w:rFonts w:ascii="宋体" w:hAnsi="宋体" w:hint="eastAsia"/>
                <w:szCs w:val="21"/>
              </w:rPr>
              <w:t>说明</w:t>
            </w:r>
          </w:p>
        </w:tc>
      </w:tr>
      <w:tr w:rsidR="00617189">
        <w:trPr>
          <w:cantSplit/>
          <w:trHeight w:val="397"/>
          <w:jc w:val="center"/>
        </w:trPr>
        <w:tc>
          <w:tcPr>
            <w:tcW w:w="638" w:type="dxa"/>
            <w:tcBorders>
              <w:left w:val="single" w:sz="4" w:space="0" w:color="auto"/>
            </w:tcBorders>
            <w:vAlign w:val="center"/>
          </w:tcPr>
          <w:p w:rsidR="00617189" w:rsidRDefault="00617189">
            <w:pPr>
              <w:numPr>
                <w:ilvl w:val="0"/>
                <w:numId w:val="8"/>
              </w:numPr>
              <w:tabs>
                <w:tab w:val="clear" w:pos="0"/>
                <w:tab w:val="left" w:pos="1955"/>
              </w:tabs>
              <w:ind w:leftChars="800" w:left="2100" w:hangingChars="200"/>
              <w:jc w:val="center"/>
              <w:rPr>
                <w:rFonts w:ascii="宋体" w:hAnsi="宋体"/>
                <w:szCs w:val="21"/>
              </w:rPr>
            </w:pPr>
          </w:p>
        </w:tc>
        <w:tc>
          <w:tcPr>
            <w:tcW w:w="1335" w:type="dxa"/>
            <w:vAlign w:val="center"/>
          </w:tcPr>
          <w:p w:rsidR="00617189" w:rsidRDefault="00617189">
            <w:pPr>
              <w:rPr>
                <w:rFonts w:ascii="宋体" w:hAnsi="宋体"/>
                <w:szCs w:val="21"/>
              </w:rPr>
            </w:pPr>
          </w:p>
        </w:tc>
        <w:tc>
          <w:tcPr>
            <w:tcW w:w="1881" w:type="dxa"/>
            <w:vAlign w:val="center"/>
          </w:tcPr>
          <w:p w:rsidR="00617189" w:rsidRDefault="00617189">
            <w:pPr>
              <w:rPr>
                <w:rFonts w:ascii="宋体" w:hAnsi="宋体"/>
                <w:bCs/>
                <w:szCs w:val="21"/>
              </w:rPr>
            </w:pPr>
          </w:p>
        </w:tc>
        <w:tc>
          <w:tcPr>
            <w:tcW w:w="1060" w:type="dxa"/>
            <w:vAlign w:val="center"/>
          </w:tcPr>
          <w:p w:rsidR="00617189" w:rsidRDefault="00617189">
            <w:pPr>
              <w:jc w:val="center"/>
              <w:rPr>
                <w:rFonts w:ascii="宋体" w:hAnsi="宋体"/>
                <w:bCs/>
                <w:szCs w:val="21"/>
              </w:rPr>
            </w:pPr>
          </w:p>
        </w:tc>
        <w:tc>
          <w:tcPr>
            <w:tcW w:w="1114" w:type="dxa"/>
            <w:vAlign w:val="center"/>
          </w:tcPr>
          <w:p w:rsidR="00617189" w:rsidRDefault="00617189">
            <w:pPr>
              <w:jc w:val="center"/>
              <w:rPr>
                <w:rFonts w:ascii="宋体" w:hAnsi="宋体"/>
                <w:bCs/>
                <w:szCs w:val="21"/>
              </w:rPr>
            </w:pPr>
          </w:p>
        </w:tc>
        <w:tc>
          <w:tcPr>
            <w:tcW w:w="934" w:type="dxa"/>
            <w:vAlign w:val="center"/>
          </w:tcPr>
          <w:p w:rsidR="00617189" w:rsidRDefault="00617189">
            <w:pPr>
              <w:rPr>
                <w:rFonts w:ascii="宋体" w:hAnsi="宋体"/>
                <w:bCs/>
                <w:szCs w:val="21"/>
              </w:rPr>
            </w:pPr>
          </w:p>
        </w:tc>
        <w:tc>
          <w:tcPr>
            <w:tcW w:w="1166" w:type="dxa"/>
            <w:vAlign w:val="center"/>
          </w:tcPr>
          <w:p w:rsidR="00617189" w:rsidRDefault="00617189">
            <w:pPr>
              <w:rPr>
                <w:rFonts w:ascii="宋体" w:hAnsi="宋体"/>
                <w:szCs w:val="21"/>
              </w:rPr>
            </w:pPr>
          </w:p>
        </w:tc>
        <w:tc>
          <w:tcPr>
            <w:tcW w:w="1542" w:type="dxa"/>
            <w:tcBorders>
              <w:right w:val="single" w:sz="4" w:space="0" w:color="auto"/>
            </w:tcBorders>
            <w:vAlign w:val="center"/>
          </w:tcPr>
          <w:p w:rsidR="00617189" w:rsidRDefault="00617189">
            <w:pPr>
              <w:rPr>
                <w:rFonts w:ascii="宋体" w:hAnsi="宋体"/>
                <w:bCs/>
                <w:szCs w:val="21"/>
              </w:rPr>
            </w:pPr>
          </w:p>
        </w:tc>
      </w:tr>
      <w:tr w:rsidR="00617189">
        <w:trPr>
          <w:cantSplit/>
          <w:trHeight w:val="397"/>
          <w:jc w:val="center"/>
        </w:trPr>
        <w:tc>
          <w:tcPr>
            <w:tcW w:w="638" w:type="dxa"/>
            <w:tcBorders>
              <w:left w:val="single" w:sz="4" w:space="0" w:color="auto"/>
            </w:tcBorders>
            <w:vAlign w:val="center"/>
          </w:tcPr>
          <w:p w:rsidR="00617189" w:rsidRDefault="00617189">
            <w:pPr>
              <w:numPr>
                <w:ilvl w:val="0"/>
                <w:numId w:val="8"/>
              </w:numPr>
              <w:tabs>
                <w:tab w:val="clear" w:pos="0"/>
                <w:tab w:val="left" w:pos="1955"/>
              </w:tabs>
              <w:ind w:leftChars="800" w:left="2100" w:hangingChars="200"/>
              <w:jc w:val="center"/>
              <w:rPr>
                <w:rFonts w:ascii="宋体" w:hAnsi="宋体"/>
                <w:szCs w:val="21"/>
              </w:rPr>
            </w:pPr>
          </w:p>
        </w:tc>
        <w:tc>
          <w:tcPr>
            <w:tcW w:w="1335" w:type="dxa"/>
            <w:vAlign w:val="center"/>
          </w:tcPr>
          <w:p w:rsidR="00617189" w:rsidRDefault="00617189">
            <w:pPr>
              <w:rPr>
                <w:rFonts w:ascii="宋体" w:hAnsi="宋体"/>
                <w:szCs w:val="21"/>
              </w:rPr>
            </w:pPr>
          </w:p>
        </w:tc>
        <w:tc>
          <w:tcPr>
            <w:tcW w:w="1881" w:type="dxa"/>
            <w:vAlign w:val="center"/>
          </w:tcPr>
          <w:p w:rsidR="00617189" w:rsidRDefault="00617189">
            <w:pPr>
              <w:rPr>
                <w:rFonts w:ascii="宋体" w:hAnsi="宋体"/>
                <w:bCs/>
                <w:szCs w:val="21"/>
              </w:rPr>
            </w:pPr>
          </w:p>
        </w:tc>
        <w:tc>
          <w:tcPr>
            <w:tcW w:w="1060" w:type="dxa"/>
            <w:vAlign w:val="center"/>
          </w:tcPr>
          <w:p w:rsidR="00617189" w:rsidRDefault="00617189">
            <w:pPr>
              <w:jc w:val="center"/>
              <w:rPr>
                <w:rFonts w:ascii="宋体" w:hAnsi="宋体"/>
                <w:bCs/>
                <w:szCs w:val="21"/>
              </w:rPr>
            </w:pPr>
          </w:p>
        </w:tc>
        <w:tc>
          <w:tcPr>
            <w:tcW w:w="1114" w:type="dxa"/>
            <w:vAlign w:val="center"/>
          </w:tcPr>
          <w:p w:rsidR="00617189" w:rsidRDefault="00617189">
            <w:pPr>
              <w:jc w:val="center"/>
              <w:rPr>
                <w:rFonts w:ascii="宋体" w:hAnsi="宋体"/>
                <w:bCs/>
                <w:szCs w:val="21"/>
              </w:rPr>
            </w:pPr>
          </w:p>
        </w:tc>
        <w:tc>
          <w:tcPr>
            <w:tcW w:w="934" w:type="dxa"/>
            <w:vAlign w:val="center"/>
          </w:tcPr>
          <w:p w:rsidR="00617189" w:rsidRDefault="00617189">
            <w:pPr>
              <w:rPr>
                <w:rFonts w:ascii="宋体" w:hAnsi="宋体"/>
                <w:bCs/>
                <w:szCs w:val="21"/>
              </w:rPr>
            </w:pPr>
          </w:p>
        </w:tc>
        <w:tc>
          <w:tcPr>
            <w:tcW w:w="1166" w:type="dxa"/>
            <w:vAlign w:val="center"/>
          </w:tcPr>
          <w:p w:rsidR="00617189" w:rsidRDefault="00617189">
            <w:pPr>
              <w:rPr>
                <w:rFonts w:ascii="宋体" w:hAnsi="宋体"/>
                <w:szCs w:val="21"/>
              </w:rPr>
            </w:pPr>
          </w:p>
        </w:tc>
        <w:tc>
          <w:tcPr>
            <w:tcW w:w="1542" w:type="dxa"/>
            <w:tcBorders>
              <w:right w:val="single" w:sz="4" w:space="0" w:color="auto"/>
            </w:tcBorders>
            <w:vAlign w:val="center"/>
          </w:tcPr>
          <w:p w:rsidR="00617189" w:rsidRDefault="00617189">
            <w:pPr>
              <w:rPr>
                <w:rFonts w:ascii="宋体" w:hAnsi="宋体"/>
                <w:bCs/>
                <w:szCs w:val="21"/>
              </w:rPr>
            </w:pPr>
          </w:p>
        </w:tc>
      </w:tr>
      <w:tr w:rsidR="00617189">
        <w:trPr>
          <w:cantSplit/>
          <w:trHeight w:val="397"/>
          <w:jc w:val="center"/>
        </w:trPr>
        <w:tc>
          <w:tcPr>
            <w:tcW w:w="638" w:type="dxa"/>
            <w:tcBorders>
              <w:left w:val="single" w:sz="4" w:space="0" w:color="auto"/>
            </w:tcBorders>
            <w:vAlign w:val="center"/>
          </w:tcPr>
          <w:p w:rsidR="00617189" w:rsidRDefault="00617189">
            <w:pPr>
              <w:numPr>
                <w:ilvl w:val="0"/>
                <w:numId w:val="8"/>
              </w:numPr>
              <w:tabs>
                <w:tab w:val="clear" w:pos="0"/>
                <w:tab w:val="left" w:pos="1955"/>
              </w:tabs>
              <w:ind w:leftChars="800" w:left="2100" w:hangingChars="200"/>
              <w:jc w:val="center"/>
              <w:rPr>
                <w:rFonts w:ascii="宋体" w:hAnsi="宋体"/>
                <w:szCs w:val="21"/>
              </w:rPr>
            </w:pPr>
          </w:p>
        </w:tc>
        <w:tc>
          <w:tcPr>
            <w:tcW w:w="1335" w:type="dxa"/>
            <w:vAlign w:val="center"/>
          </w:tcPr>
          <w:p w:rsidR="00617189" w:rsidRDefault="00617189">
            <w:pPr>
              <w:rPr>
                <w:rFonts w:ascii="宋体" w:hAnsi="宋体"/>
                <w:szCs w:val="21"/>
              </w:rPr>
            </w:pPr>
          </w:p>
        </w:tc>
        <w:tc>
          <w:tcPr>
            <w:tcW w:w="1881" w:type="dxa"/>
            <w:vAlign w:val="center"/>
          </w:tcPr>
          <w:p w:rsidR="00617189" w:rsidRDefault="00617189">
            <w:pPr>
              <w:rPr>
                <w:rFonts w:ascii="宋体" w:hAnsi="宋体"/>
                <w:bCs/>
                <w:szCs w:val="21"/>
              </w:rPr>
            </w:pPr>
          </w:p>
        </w:tc>
        <w:tc>
          <w:tcPr>
            <w:tcW w:w="1060" w:type="dxa"/>
            <w:vAlign w:val="center"/>
          </w:tcPr>
          <w:p w:rsidR="00617189" w:rsidRDefault="00617189">
            <w:pPr>
              <w:jc w:val="center"/>
              <w:rPr>
                <w:rFonts w:ascii="宋体" w:hAnsi="宋体"/>
                <w:bCs/>
                <w:szCs w:val="21"/>
              </w:rPr>
            </w:pPr>
          </w:p>
        </w:tc>
        <w:tc>
          <w:tcPr>
            <w:tcW w:w="1114" w:type="dxa"/>
            <w:vAlign w:val="center"/>
          </w:tcPr>
          <w:p w:rsidR="00617189" w:rsidRDefault="00617189">
            <w:pPr>
              <w:jc w:val="center"/>
              <w:rPr>
                <w:rFonts w:ascii="宋体" w:hAnsi="宋体"/>
                <w:bCs/>
                <w:szCs w:val="21"/>
              </w:rPr>
            </w:pPr>
          </w:p>
        </w:tc>
        <w:tc>
          <w:tcPr>
            <w:tcW w:w="934" w:type="dxa"/>
            <w:vAlign w:val="center"/>
          </w:tcPr>
          <w:p w:rsidR="00617189" w:rsidRDefault="00617189">
            <w:pPr>
              <w:rPr>
                <w:rFonts w:ascii="宋体" w:hAnsi="宋体"/>
                <w:bCs/>
                <w:szCs w:val="21"/>
              </w:rPr>
            </w:pPr>
          </w:p>
        </w:tc>
        <w:tc>
          <w:tcPr>
            <w:tcW w:w="1166" w:type="dxa"/>
            <w:vAlign w:val="center"/>
          </w:tcPr>
          <w:p w:rsidR="00617189" w:rsidRDefault="00617189">
            <w:pPr>
              <w:rPr>
                <w:rFonts w:ascii="宋体" w:hAnsi="宋体"/>
                <w:szCs w:val="21"/>
              </w:rPr>
            </w:pPr>
          </w:p>
        </w:tc>
        <w:tc>
          <w:tcPr>
            <w:tcW w:w="1542" w:type="dxa"/>
            <w:tcBorders>
              <w:right w:val="single" w:sz="4" w:space="0" w:color="auto"/>
            </w:tcBorders>
            <w:vAlign w:val="center"/>
          </w:tcPr>
          <w:p w:rsidR="00617189" w:rsidRDefault="00617189">
            <w:pPr>
              <w:rPr>
                <w:rFonts w:ascii="宋体" w:hAnsi="宋体"/>
                <w:bCs/>
                <w:szCs w:val="21"/>
              </w:rPr>
            </w:pPr>
          </w:p>
        </w:tc>
      </w:tr>
      <w:tr w:rsidR="00617189">
        <w:trPr>
          <w:cantSplit/>
          <w:trHeight w:val="397"/>
          <w:jc w:val="center"/>
        </w:trPr>
        <w:tc>
          <w:tcPr>
            <w:tcW w:w="3854" w:type="dxa"/>
            <w:gridSpan w:val="3"/>
            <w:tcBorders>
              <w:left w:val="single" w:sz="4" w:space="0" w:color="auto"/>
            </w:tcBorders>
            <w:vAlign w:val="center"/>
          </w:tcPr>
          <w:p w:rsidR="00617189" w:rsidRDefault="00550E55">
            <w:pPr>
              <w:jc w:val="center"/>
              <w:rPr>
                <w:rFonts w:ascii="宋体" w:hAnsi="宋体"/>
                <w:bCs/>
                <w:i/>
                <w:iCs/>
                <w:szCs w:val="21"/>
              </w:rPr>
            </w:pPr>
            <w:proofErr w:type="gramStart"/>
            <w:r>
              <w:rPr>
                <w:rFonts w:ascii="宋体" w:hAnsi="宋体" w:hint="eastAsia"/>
                <w:bCs/>
                <w:i/>
                <w:iCs/>
                <w:szCs w:val="21"/>
              </w:rPr>
              <w:t xml:space="preserve">合　　</w:t>
            </w:r>
            <w:proofErr w:type="gramEnd"/>
            <w:r>
              <w:rPr>
                <w:rFonts w:ascii="宋体" w:hAnsi="宋体" w:hint="eastAsia"/>
                <w:bCs/>
                <w:i/>
                <w:iCs/>
                <w:szCs w:val="21"/>
              </w:rPr>
              <w:t>计</w:t>
            </w:r>
          </w:p>
        </w:tc>
        <w:tc>
          <w:tcPr>
            <w:tcW w:w="3108" w:type="dxa"/>
            <w:gridSpan w:val="3"/>
            <w:vAlign w:val="center"/>
          </w:tcPr>
          <w:p w:rsidR="00617189" w:rsidRDefault="00550E55">
            <w:pPr>
              <w:rPr>
                <w:rFonts w:ascii="宋体" w:hAnsi="宋体"/>
                <w:bCs/>
                <w:szCs w:val="21"/>
              </w:rPr>
            </w:pPr>
            <w:r>
              <w:rPr>
                <w:rFonts w:ascii="宋体" w:hAnsi="宋体" w:hint="eastAsia"/>
                <w:bCs/>
                <w:szCs w:val="21"/>
              </w:rPr>
              <w:t>数量合计：</w:t>
            </w:r>
          </w:p>
        </w:tc>
        <w:tc>
          <w:tcPr>
            <w:tcW w:w="2708" w:type="dxa"/>
            <w:gridSpan w:val="2"/>
            <w:tcBorders>
              <w:right w:val="single" w:sz="4" w:space="0" w:color="auto"/>
            </w:tcBorders>
            <w:vAlign w:val="center"/>
          </w:tcPr>
          <w:p w:rsidR="00617189" w:rsidRDefault="00550E55">
            <w:pPr>
              <w:rPr>
                <w:rFonts w:ascii="宋体" w:hAnsi="宋体"/>
                <w:bCs/>
                <w:szCs w:val="21"/>
              </w:rPr>
            </w:pPr>
            <w:r>
              <w:rPr>
                <w:rFonts w:ascii="宋体" w:hAnsi="宋体" w:hint="eastAsia"/>
                <w:bCs/>
                <w:szCs w:val="21"/>
              </w:rPr>
              <w:t>报价合计：　　　　　元</w:t>
            </w:r>
          </w:p>
        </w:tc>
      </w:tr>
      <w:tr w:rsidR="00617189">
        <w:trPr>
          <w:cantSplit/>
          <w:trHeight w:val="397"/>
          <w:jc w:val="center"/>
        </w:trPr>
        <w:tc>
          <w:tcPr>
            <w:tcW w:w="9670" w:type="dxa"/>
            <w:gridSpan w:val="8"/>
            <w:tcBorders>
              <w:left w:val="single" w:sz="4" w:space="0" w:color="auto"/>
              <w:bottom w:val="single" w:sz="4" w:space="0" w:color="auto"/>
              <w:right w:val="single" w:sz="4" w:space="0" w:color="auto"/>
            </w:tcBorders>
            <w:vAlign w:val="center"/>
          </w:tcPr>
          <w:p w:rsidR="00617189" w:rsidRDefault="00550E55">
            <w:pPr>
              <w:pStyle w:val="af3"/>
              <w:rPr>
                <w:rFonts w:ascii="宋体" w:hAnsi="宋体"/>
                <w:szCs w:val="21"/>
                <w:lang w:val="en-GB"/>
              </w:rPr>
            </w:pPr>
            <w:r>
              <w:rPr>
                <w:rFonts w:ascii="宋体" w:hAnsi="宋体" w:hint="eastAsia"/>
                <w:bCs/>
                <w:szCs w:val="21"/>
              </w:rPr>
              <w:t>四、总报价：人民币</w:t>
            </w:r>
            <w:r>
              <w:rPr>
                <w:rFonts w:ascii="宋体" w:hAnsi="宋体" w:hint="eastAsia"/>
                <w:bCs/>
                <w:szCs w:val="21"/>
              </w:rPr>
              <w:t xml:space="preserve">    </w:t>
            </w:r>
            <w:r>
              <w:rPr>
                <w:rFonts w:ascii="宋体" w:hAnsi="宋体" w:hint="eastAsia"/>
                <w:bCs/>
                <w:szCs w:val="21"/>
              </w:rPr>
              <w:t>元。</w:t>
            </w:r>
            <w:r>
              <w:rPr>
                <w:rFonts w:ascii="宋体" w:hAnsi="宋体" w:hint="eastAsia"/>
                <w:szCs w:val="21"/>
              </w:rPr>
              <w:t>（以上各合计项与报价一览表中的对应项均一致相符，如不一致以报价一览表为准）</w:t>
            </w:r>
          </w:p>
        </w:tc>
      </w:tr>
    </w:tbl>
    <w:p w:rsidR="00617189" w:rsidRDefault="00617189">
      <w:pPr>
        <w:spacing w:line="360" w:lineRule="auto"/>
        <w:rPr>
          <w:rFonts w:ascii="宋体" w:hAnsi="宋体"/>
          <w:szCs w:val="21"/>
        </w:rPr>
      </w:pPr>
    </w:p>
    <w:p w:rsidR="00617189" w:rsidRDefault="00550E55">
      <w:pPr>
        <w:spacing w:line="360" w:lineRule="auto"/>
        <w:rPr>
          <w:rFonts w:ascii="宋体" w:hAnsi="宋体"/>
          <w:szCs w:val="21"/>
          <w:lang w:val="en-GB"/>
        </w:rPr>
      </w:pPr>
      <w:r>
        <w:rPr>
          <w:rFonts w:ascii="宋体" w:hAnsi="宋体" w:hint="eastAsia"/>
          <w:szCs w:val="21"/>
        </w:rPr>
        <w:t>注：</w:t>
      </w:r>
      <w:r>
        <w:rPr>
          <w:rFonts w:ascii="宋体" w:hAnsi="宋体" w:hint="eastAsia"/>
          <w:szCs w:val="21"/>
        </w:rPr>
        <w:t>1</w:t>
      </w:r>
      <w:r>
        <w:rPr>
          <w:rFonts w:ascii="宋体" w:hAnsi="宋体" w:hint="eastAsia"/>
          <w:szCs w:val="21"/>
        </w:rPr>
        <w:t>）</w:t>
      </w:r>
      <w:r>
        <w:rPr>
          <w:rFonts w:ascii="宋体" w:hAnsi="宋体" w:hint="eastAsia"/>
          <w:szCs w:val="21"/>
        </w:rPr>
        <w:tab/>
      </w:r>
      <w:r>
        <w:rPr>
          <w:rFonts w:ascii="宋体" w:hAnsi="宋体" w:hint="eastAsia"/>
          <w:szCs w:val="21"/>
          <w:lang w:val="en-GB"/>
        </w:rPr>
        <w:t>以上内容必须与《报价一览表》一致。</w:t>
      </w:r>
    </w:p>
    <w:p w:rsidR="00617189" w:rsidRDefault="00550E55">
      <w:pPr>
        <w:pStyle w:val="ad"/>
        <w:tabs>
          <w:tab w:val="left" w:pos="851"/>
        </w:tabs>
        <w:adjustRightInd w:val="0"/>
        <w:snapToGrid w:val="0"/>
        <w:spacing w:line="360" w:lineRule="auto"/>
        <w:ind w:leftChars="202" w:left="850" w:hangingChars="203" w:hanging="426"/>
        <w:rPr>
          <w:rFonts w:hAnsi="宋体" w:cs="Times New Roman"/>
          <w:snapToGrid w:val="0"/>
          <w:kern w:val="0"/>
        </w:rPr>
      </w:pPr>
      <w:r>
        <w:rPr>
          <w:rFonts w:hAnsi="宋体" w:cs="Times New Roman" w:hint="eastAsia"/>
          <w:kern w:val="0"/>
        </w:rPr>
        <w:t>2)</w:t>
      </w:r>
      <w:r>
        <w:rPr>
          <w:rFonts w:hAnsi="宋体" w:cs="Times New Roman" w:hint="eastAsia"/>
          <w:kern w:val="0"/>
        </w:rPr>
        <w:tab/>
      </w:r>
      <w:r>
        <w:rPr>
          <w:rFonts w:hAnsi="宋体" w:cs="Times New Roman" w:hint="eastAsia"/>
          <w:kern w:val="0"/>
        </w:rPr>
        <w:t>对于</w:t>
      </w:r>
      <w:r>
        <w:rPr>
          <w:rFonts w:hAnsi="宋体" w:cs="Times New Roman" w:hint="eastAsia"/>
          <w:snapToGrid w:val="0"/>
          <w:kern w:val="0"/>
        </w:rPr>
        <w:t>报价免费的项目必须标明“免费”；</w:t>
      </w:r>
    </w:p>
    <w:p w:rsidR="00617189" w:rsidRDefault="00550E55">
      <w:pPr>
        <w:pStyle w:val="ad"/>
        <w:tabs>
          <w:tab w:val="left" w:pos="851"/>
        </w:tabs>
        <w:adjustRightInd w:val="0"/>
        <w:snapToGrid w:val="0"/>
        <w:spacing w:line="360" w:lineRule="auto"/>
        <w:ind w:leftChars="202" w:left="850" w:hangingChars="203" w:hanging="426"/>
        <w:rPr>
          <w:rFonts w:hAnsi="宋体" w:cs="Times New Roman"/>
          <w:snapToGrid w:val="0"/>
          <w:kern w:val="0"/>
        </w:rPr>
      </w:pPr>
      <w:r>
        <w:rPr>
          <w:rFonts w:hAnsi="宋体" w:cs="Times New Roman" w:hint="eastAsia"/>
          <w:snapToGrid w:val="0"/>
          <w:kern w:val="0"/>
        </w:rPr>
        <w:t>3)</w:t>
      </w:r>
      <w:r>
        <w:rPr>
          <w:rFonts w:hAnsi="宋体" w:cs="Times New Roman" w:hint="eastAsia"/>
          <w:snapToGrid w:val="0"/>
          <w:kern w:val="0"/>
        </w:rPr>
        <w:tab/>
      </w:r>
      <w:r>
        <w:rPr>
          <w:rFonts w:hAnsi="宋体" w:cs="Times New Roman" w:hint="eastAsia"/>
          <w:snapToGrid w:val="0"/>
          <w:kern w:val="0"/>
        </w:rPr>
        <w:t>所有根据合同或其它原因应由投标供应商支付的税款和其它应交纳的费用都要包括在投标供应商提交的投标价格中；</w:t>
      </w:r>
    </w:p>
    <w:p w:rsidR="00617189" w:rsidRDefault="00550E55">
      <w:pPr>
        <w:pStyle w:val="ad"/>
        <w:tabs>
          <w:tab w:val="left" w:pos="851"/>
        </w:tabs>
        <w:adjustRightInd w:val="0"/>
        <w:snapToGrid w:val="0"/>
        <w:spacing w:line="360" w:lineRule="auto"/>
        <w:ind w:leftChars="202" w:left="850" w:hangingChars="203" w:hanging="426"/>
        <w:rPr>
          <w:rFonts w:hAnsi="宋体"/>
          <w:kern w:val="0"/>
        </w:rPr>
      </w:pPr>
      <w:r>
        <w:rPr>
          <w:rFonts w:hAnsi="宋体" w:hint="eastAsia"/>
          <w:snapToGrid w:val="0"/>
          <w:kern w:val="0"/>
        </w:rPr>
        <w:t>4)</w:t>
      </w:r>
      <w:r>
        <w:rPr>
          <w:rFonts w:hAnsi="宋体" w:hint="eastAsia"/>
          <w:snapToGrid w:val="0"/>
          <w:kern w:val="0"/>
        </w:rPr>
        <w:tab/>
      </w:r>
      <w:r>
        <w:rPr>
          <w:rFonts w:hAnsi="宋体" w:hint="eastAsia"/>
          <w:snapToGrid w:val="0"/>
          <w:kern w:val="0"/>
        </w:rPr>
        <w:t>应包含货</w:t>
      </w:r>
      <w:r>
        <w:rPr>
          <w:rFonts w:hAnsi="宋体" w:hint="eastAsia"/>
          <w:kern w:val="0"/>
        </w:rPr>
        <w:t>物运至最终目的地的运输、保险和伴随货物服务的其他所有费用。</w:t>
      </w:r>
    </w:p>
    <w:p w:rsidR="00617189" w:rsidRDefault="00617189">
      <w:pPr>
        <w:adjustRightInd w:val="0"/>
        <w:snapToGrid w:val="0"/>
        <w:spacing w:line="360" w:lineRule="auto"/>
        <w:rPr>
          <w:rFonts w:ascii="宋体" w:hAnsi="宋体"/>
          <w:szCs w:val="21"/>
        </w:rPr>
      </w:pPr>
    </w:p>
    <w:p w:rsidR="00617189" w:rsidRDefault="00617189">
      <w:pPr>
        <w:adjustRightInd w:val="0"/>
        <w:snapToGrid w:val="0"/>
        <w:spacing w:line="360" w:lineRule="auto"/>
        <w:rPr>
          <w:rFonts w:ascii="宋体" w:hAnsi="宋体"/>
          <w:szCs w:val="21"/>
        </w:rPr>
      </w:pPr>
    </w:p>
    <w:p w:rsidR="00617189" w:rsidRDefault="00550E55">
      <w:pPr>
        <w:adjustRightInd w:val="0"/>
        <w:snapToGrid w:val="0"/>
        <w:spacing w:line="360" w:lineRule="auto"/>
        <w:rPr>
          <w:rFonts w:ascii="宋体" w:hAnsi="宋体"/>
          <w:szCs w:val="21"/>
          <w:u w:val="single"/>
        </w:rPr>
      </w:pPr>
      <w:r>
        <w:rPr>
          <w:rFonts w:ascii="宋体" w:hAnsi="宋体" w:hint="eastAsia"/>
          <w:szCs w:val="21"/>
        </w:rPr>
        <w:t>投标供应商名称（盖章）：</w:t>
      </w:r>
      <w:r>
        <w:rPr>
          <w:rFonts w:ascii="宋体" w:hAnsi="宋体" w:hint="eastAsia"/>
          <w:szCs w:val="21"/>
          <w:u w:val="single"/>
        </w:rPr>
        <w:t xml:space="preserve">                        </w:t>
      </w:r>
    </w:p>
    <w:p w:rsidR="00617189" w:rsidRDefault="00550E55">
      <w:pPr>
        <w:spacing w:line="360" w:lineRule="auto"/>
        <w:rPr>
          <w:rFonts w:ascii="宋体" w:hAnsi="宋体"/>
          <w:sz w:val="24"/>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 w:val="24"/>
        </w:rPr>
        <w:t xml:space="preserve">  </w:t>
      </w:r>
    </w:p>
    <w:p w:rsidR="00617189" w:rsidRDefault="00617189">
      <w:pPr>
        <w:spacing w:line="360" w:lineRule="auto"/>
        <w:rPr>
          <w:rFonts w:ascii="宋体" w:hAnsi="宋体"/>
          <w:szCs w:val="21"/>
        </w:rPr>
      </w:pPr>
    </w:p>
    <w:p w:rsidR="00617189" w:rsidRDefault="00550E55">
      <w:pPr>
        <w:pStyle w:val="2"/>
        <w:keepLines w:val="0"/>
        <w:numPr>
          <w:ilvl w:val="0"/>
          <w:numId w:val="7"/>
        </w:numPr>
        <w:tabs>
          <w:tab w:val="left" w:pos="851"/>
        </w:tabs>
        <w:spacing w:line="360" w:lineRule="auto"/>
        <w:ind w:left="851" w:hanging="851"/>
        <w:rPr>
          <w:rFonts w:ascii="宋体" w:eastAsia="宋体" w:hAnsi="宋体"/>
          <w:sz w:val="24"/>
          <w:szCs w:val="24"/>
        </w:rPr>
      </w:pPr>
      <w:bookmarkStart w:id="74" w:name="_Toc351017037"/>
      <w:bookmarkStart w:id="75" w:name="_Toc278274491"/>
      <w:r>
        <w:rPr>
          <w:rFonts w:ascii="宋体" w:eastAsia="宋体" w:hAnsi="宋体" w:hint="eastAsia"/>
          <w:sz w:val="24"/>
          <w:szCs w:val="24"/>
        </w:rPr>
        <w:t>投标函</w:t>
      </w:r>
      <w:bookmarkEnd w:id="74"/>
      <w:bookmarkEnd w:id="75"/>
    </w:p>
    <w:p w:rsidR="00617189" w:rsidRDefault="00550E55">
      <w:pPr>
        <w:pStyle w:val="ad"/>
        <w:jc w:val="center"/>
        <w:rPr>
          <w:rFonts w:hAnsi="宋体"/>
          <w:b/>
          <w:sz w:val="30"/>
          <w:szCs w:val="30"/>
        </w:rPr>
      </w:pPr>
      <w:r>
        <w:rPr>
          <w:rFonts w:hint="eastAsia"/>
          <w:b/>
          <w:sz w:val="30"/>
          <w:szCs w:val="30"/>
        </w:rPr>
        <w:t>投</w:t>
      </w:r>
      <w:r>
        <w:rPr>
          <w:rFonts w:hint="eastAsia"/>
          <w:b/>
          <w:sz w:val="30"/>
          <w:szCs w:val="30"/>
        </w:rPr>
        <w:t xml:space="preserve"> </w:t>
      </w:r>
      <w:r>
        <w:rPr>
          <w:rFonts w:hint="eastAsia"/>
          <w:b/>
          <w:sz w:val="30"/>
          <w:szCs w:val="30"/>
        </w:rPr>
        <w:t>标</w:t>
      </w:r>
      <w:r>
        <w:rPr>
          <w:rFonts w:hint="eastAsia"/>
          <w:b/>
          <w:sz w:val="30"/>
          <w:szCs w:val="30"/>
        </w:rPr>
        <w:t xml:space="preserve"> </w:t>
      </w:r>
      <w:r>
        <w:rPr>
          <w:rFonts w:hint="eastAsia"/>
          <w:b/>
          <w:sz w:val="30"/>
          <w:szCs w:val="30"/>
        </w:rPr>
        <w:t>函</w:t>
      </w:r>
    </w:p>
    <w:p w:rsidR="00617189" w:rsidRDefault="00550E55">
      <w:pPr>
        <w:spacing w:line="360" w:lineRule="auto"/>
        <w:rPr>
          <w:rFonts w:ascii="宋体" w:hAnsi="宋体"/>
          <w:b/>
          <w:sz w:val="24"/>
        </w:rPr>
      </w:pPr>
      <w:r>
        <w:rPr>
          <w:rFonts w:ascii="宋体" w:hAnsi="宋体" w:hint="eastAsia"/>
          <w:sz w:val="24"/>
        </w:rPr>
        <w:t>致：</w:t>
      </w:r>
      <w:r>
        <w:rPr>
          <w:rFonts w:ascii="宋体" w:hAnsi="宋体" w:hint="eastAsia"/>
          <w:b/>
          <w:sz w:val="24"/>
        </w:rPr>
        <w:t>广东外语外贸大学</w:t>
      </w:r>
    </w:p>
    <w:p w:rsidR="00617189" w:rsidRDefault="00550E55">
      <w:pPr>
        <w:pStyle w:val="ad"/>
        <w:ind w:firstLineChars="200" w:firstLine="480"/>
        <w:rPr>
          <w:rFonts w:hAnsi="宋体"/>
          <w:sz w:val="24"/>
          <w:szCs w:val="24"/>
        </w:rPr>
      </w:pPr>
      <w:r>
        <w:rPr>
          <w:rFonts w:hAnsi="宋体" w:hint="eastAsia"/>
          <w:sz w:val="24"/>
          <w:szCs w:val="24"/>
        </w:rPr>
        <w:t>为响应你方组织的</w:t>
      </w:r>
      <w:r>
        <w:rPr>
          <w:rFonts w:hAnsi="宋体" w:hint="eastAsia"/>
          <w:sz w:val="24"/>
          <w:szCs w:val="24"/>
          <w:u w:val="single"/>
        </w:rPr>
        <w:t xml:space="preserve">  </w:t>
      </w:r>
      <w:r>
        <w:rPr>
          <w:rFonts w:hAnsi="宋体" w:hint="eastAsia"/>
          <w:sz w:val="24"/>
          <w:szCs w:val="24"/>
          <w:u w:val="single"/>
        </w:rPr>
        <w:t>……采购项目</w:t>
      </w:r>
      <w:r>
        <w:rPr>
          <w:rFonts w:hAnsi="宋体" w:hint="eastAsia"/>
          <w:sz w:val="24"/>
          <w:szCs w:val="24"/>
          <w:u w:val="single"/>
        </w:rPr>
        <w:t xml:space="preserve">  </w:t>
      </w:r>
      <w:r>
        <w:rPr>
          <w:rFonts w:hAnsi="宋体" w:hint="eastAsia"/>
          <w:sz w:val="24"/>
          <w:szCs w:val="24"/>
        </w:rPr>
        <w:t>的招标</w:t>
      </w:r>
      <w:r>
        <w:rPr>
          <w:rFonts w:hAnsi="宋体" w:hint="eastAsia"/>
          <w:sz w:val="24"/>
          <w:szCs w:val="24"/>
        </w:rPr>
        <w:t>[</w:t>
      </w:r>
      <w:r>
        <w:rPr>
          <w:rFonts w:hAnsi="宋体" w:hint="eastAsia"/>
          <w:sz w:val="24"/>
          <w:szCs w:val="24"/>
        </w:rPr>
        <w:t>采购项目编号为：</w:t>
      </w:r>
      <w:r>
        <w:rPr>
          <w:rFonts w:hAnsi="宋体" w:hint="eastAsia"/>
          <w:sz w:val="24"/>
          <w:szCs w:val="24"/>
          <w:u w:val="single"/>
        </w:rPr>
        <w:t xml:space="preserve">  </w:t>
      </w:r>
      <w:r>
        <w:rPr>
          <w:rFonts w:hAnsi="宋体" w:hint="eastAsia"/>
          <w:sz w:val="24"/>
          <w:szCs w:val="24"/>
          <w:u w:val="single"/>
        </w:rPr>
        <w:t xml:space="preserve">　……</w:t>
      </w:r>
      <w:r>
        <w:rPr>
          <w:rFonts w:hAnsi="宋体" w:hint="eastAsia"/>
          <w:sz w:val="24"/>
          <w:szCs w:val="24"/>
          <w:u w:val="single"/>
        </w:rPr>
        <w:t xml:space="preserve">  </w:t>
      </w:r>
      <w:r>
        <w:rPr>
          <w:rFonts w:hAnsi="宋体" w:hint="eastAsia"/>
          <w:sz w:val="24"/>
          <w:szCs w:val="24"/>
        </w:rPr>
        <w:t>，我方愿参与投标。</w:t>
      </w:r>
    </w:p>
    <w:p w:rsidR="00617189" w:rsidRDefault="00550E55">
      <w:pPr>
        <w:pStyle w:val="ad"/>
        <w:ind w:firstLineChars="200" w:firstLine="480"/>
        <w:rPr>
          <w:rFonts w:hAnsi="宋体"/>
          <w:sz w:val="24"/>
          <w:szCs w:val="24"/>
        </w:rPr>
      </w:pPr>
      <w:r>
        <w:rPr>
          <w:rFonts w:hAnsi="宋体" w:hint="eastAsia"/>
          <w:sz w:val="24"/>
          <w:szCs w:val="24"/>
        </w:rPr>
        <w:t>我方确认收到贵方提供的</w:t>
      </w:r>
      <w:r>
        <w:rPr>
          <w:rFonts w:hAnsi="宋体"/>
          <w:kern w:val="28"/>
          <w:sz w:val="24"/>
          <w:szCs w:val="24"/>
          <w:u w:val="single"/>
        </w:rPr>
        <w:t xml:space="preserve">  </w:t>
      </w:r>
      <w:r>
        <w:rPr>
          <w:rFonts w:hAnsi="宋体" w:hint="eastAsia"/>
          <w:kern w:val="28"/>
          <w:sz w:val="24"/>
          <w:szCs w:val="24"/>
          <w:u w:val="single"/>
        </w:rPr>
        <w:t>……采购项目</w:t>
      </w:r>
      <w:r>
        <w:rPr>
          <w:rFonts w:hAnsi="宋体"/>
          <w:kern w:val="28"/>
          <w:sz w:val="24"/>
          <w:szCs w:val="24"/>
          <w:u w:val="single"/>
        </w:rPr>
        <w:t xml:space="preserve">  </w:t>
      </w:r>
      <w:r>
        <w:rPr>
          <w:rFonts w:hAnsi="宋体" w:hint="eastAsia"/>
          <w:sz w:val="24"/>
          <w:szCs w:val="24"/>
        </w:rPr>
        <w:t>货物及相关服务的招标文件的全部内容。</w:t>
      </w:r>
    </w:p>
    <w:p w:rsidR="00617189" w:rsidRDefault="00550E55">
      <w:pPr>
        <w:pStyle w:val="ad"/>
        <w:ind w:firstLineChars="200" w:firstLine="480"/>
        <w:rPr>
          <w:rFonts w:hAnsi="宋体"/>
          <w:sz w:val="24"/>
          <w:szCs w:val="24"/>
        </w:rPr>
      </w:pPr>
      <w:r>
        <w:rPr>
          <w:rFonts w:hint="eastAsia"/>
          <w:sz w:val="24"/>
          <w:szCs w:val="24"/>
        </w:rPr>
        <w:t>我方在参与投标前已详细研究了招标文件的所有内容，包括澄清、修改文件（如果有）和所有已提供的参考资料以及有关附件，我方完全明白并认为此招标文件没</w:t>
      </w:r>
      <w:proofErr w:type="gramStart"/>
      <w:r>
        <w:rPr>
          <w:rFonts w:hint="eastAsia"/>
          <w:sz w:val="24"/>
          <w:szCs w:val="24"/>
        </w:rPr>
        <w:t>有倾</w:t>
      </w:r>
      <w:proofErr w:type="gramEnd"/>
      <w:r>
        <w:rPr>
          <w:rFonts w:hint="eastAsia"/>
          <w:sz w:val="24"/>
          <w:szCs w:val="24"/>
        </w:rPr>
        <w:t>向性，也不存在排斥潜在投标供应商的内容，我方同意招标文件的相关条款，放弃对招标文件提出误解和质疑的一切权力。</w:t>
      </w:r>
    </w:p>
    <w:p w:rsidR="00617189" w:rsidRDefault="00550E55">
      <w:pPr>
        <w:spacing w:line="360" w:lineRule="auto"/>
        <w:ind w:firstLineChars="200" w:firstLine="480"/>
        <w:rPr>
          <w:rFonts w:ascii="宋体" w:hAnsi="宋体"/>
          <w:sz w:val="24"/>
        </w:rPr>
      </w:pPr>
      <w:r>
        <w:rPr>
          <w:rFonts w:ascii="宋体" w:hAnsi="宋体" w:hint="eastAsia"/>
          <w:sz w:val="24"/>
        </w:rPr>
        <w:t>在此提交的投标文件，正本一份，副本</w:t>
      </w:r>
      <w:r w:rsidR="00B30C46">
        <w:rPr>
          <w:rFonts w:ascii="宋体" w:hAnsi="宋体" w:hint="eastAsia"/>
          <w:sz w:val="24"/>
        </w:rPr>
        <w:t>二</w:t>
      </w:r>
      <w:r>
        <w:rPr>
          <w:rFonts w:ascii="宋体" w:hAnsi="宋体" w:hint="eastAsia"/>
          <w:sz w:val="24"/>
        </w:rPr>
        <w:t>份。</w:t>
      </w:r>
    </w:p>
    <w:p w:rsidR="00617189" w:rsidRDefault="00550E55">
      <w:pPr>
        <w:pStyle w:val="ad"/>
        <w:ind w:firstLineChars="200" w:firstLine="480"/>
        <w:rPr>
          <w:rFonts w:hAnsi="宋体"/>
          <w:sz w:val="24"/>
          <w:szCs w:val="24"/>
        </w:rPr>
      </w:pPr>
      <w:r>
        <w:rPr>
          <w:rFonts w:hAnsi="宋体" w:hint="eastAsia"/>
          <w:sz w:val="24"/>
          <w:szCs w:val="24"/>
        </w:rPr>
        <w:t>我方已完全明白招标文件的所有条款要求，并申明如下：</w:t>
      </w:r>
    </w:p>
    <w:p w:rsidR="00617189" w:rsidRDefault="00550E55">
      <w:pPr>
        <w:pStyle w:val="ad"/>
        <w:ind w:firstLineChars="200" w:firstLine="480"/>
        <w:rPr>
          <w:rFonts w:hAnsi="宋体"/>
          <w:sz w:val="24"/>
          <w:szCs w:val="24"/>
        </w:rPr>
      </w:pPr>
      <w:r>
        <w:rPr>
          <w:rFonts w:hAnsi="宋体" w:hint="eastAsia"/>
          <w:sz w:val="24"/>
          <w:szCs w:val="24"/>
        </w:rPr>
        <w:t>（一）按招标文件提供的相关服务的投标总价详见《报价一览表》。</w:t>
      </w:r>
    </w:p>
    <w:p w:rsidR="00617189" w:rsidRDefault="00550E55">
      <w:pPr>
        <w:pStyle w:val="ad"/>
        <w:ind w:firstLineChars="200" w:firstLine="480"/>
        <w:rPr>
          <w:rFonts w:hAnsi="宋体"/>
          <w:sz w:val="24"/>
          <w:szCs w:val="24"/>
        </w:rPr>
      </w:pPr>
      <w:r>
        <w:rPr>
          <w:rFonts w:hAnsi="宋体" w:hint="eastAsia"/>
          <w:sz w:val="24"/>
          <w:szCs w:val="24"/>
        </w:rPr>
        <w:t>（二）本投标文件的有效期为投标截止时间起</w:t>
      </w:r>
      <w:r>
        <w:rPr>
          <w:rFonts w:hAnsi="宋体" w:hint="eastAsia"/>
          <w:sz w:val="24"/>
          <w:szCs w:val="24"/>
        </w:rPr>
        <w:t>90</w:t>
      </w:r>
      <w:r>
        <w:rPr>
          <w:rFonts w:hAnsi="宋体" w:hint="eastAsia"/>
          <w:sz w:val="24"/>
          <w:szCs w:val="24"/>
        </w:rPr>
        <w:t>天。如中标，有效期将延至合同终止日为止。在此提交的资格</w:t>
      </w:r>
      <w:r>
        <w:rPr>
          <w:rFonts w:hAnsi="宋体" w:hint="eastAsia"/>
          <w:sz w:val="24"/>
          <w:szCs w:val="24"/>
        </w:rPr>
        <w:t>证明文件均至投标截止日有效，如有在投标有效期内失效的，我方承诺在中标后补齐一切手续，保证所有资格证明文件能在签订采购合同时直至采购合同终止日有效。</w:t>
      </w:r>
    </w:p>
    <w:p w:rsidR="00617189" w:rsidRDefault="00550E55">
      <w:pPr>
        <w:pStyle w:val="ad"/>
        <w:ind w:firstLineChars="200" w:firstLine="480"/>
        <w:rPr>
          <w:rFonts w:hAnsi="宋体"/>
          <w:sz w:val="24"/>
          <w:szCs w:val="24"/>
        </w:rPr>
      </w:pPr>
      <w:r>
        <w:rPr>
          <w:rFonts w:hAnsi="宋体" w:hint="eastAsia"/>
          <w:sz w:val="24"/>
          <w:szCs w:val="24"/>
        </w:rPr>
        <w:t>（三）我方明白并同意，在规定的开标日之后，投标有效期之内撤回投标或中标后不按规定与采购人签订合同或不提交履约保证金</w:t>
      </w:r>
      <w:r>
        <w:rPr>
          <w:rFonts w:hAnsi="宋体" w:hint="eastAsia"/>
          <w:sz w:val="24"/>
          <w:szCs w:val="24"/>
        </w:rPr>
        <w:t xml:space="preserve">, </w:t>
      </w:r>
      <w:r>
        <w:rPr>
          <w:rFonts w:hAnsi="宋体" w:hint="eastAsia"/>
          <w:sz w:val="24"/>
          <w:szCs w:val="24"/>
        </w:rPr>
        <w:t>则贵方将不予退还投标保证金。</w:t>
      </w:r>
    </w:p>
    <w:p w:rsidR="00617189" w:rsidRDefault="00550E55">
      <w:pPr>
        <w:pStyle w:val="ad"/>
        <w:ind w:firstLineChars="200" w:firstLine="480"/>
        <w:rPr>
          <w:rFonts w:hAnsi="宋体"/>
          <w:sz w:val="24"/>
          <w:szCs w:val="24"/>
        </w:rPr>
      </w:pPr>
      <w:r>
        <w:rPr>
          <w:rFonts w:hAnsi="宋体" w:hint="eastAsia"/>
          <w:sz w:val="24"/>
          <w:szCs w:val="24"/>
        </w:rPr>
        <w:t>（四）我方同意按照贵方可能提出的要求而提供与投标有关的任何其它数据、信息或资料。</w:t>
      </w:r>
    </w:p>
    <w:p w:rsidR="00617189" w:rsidRDefault="00550E55">
      <w:pPr>
        <w:pStyle w:val="ad"/>
        <w:ind w:firstLineChars="200" w:firstLine="480"/>
        <w:rPr>
          <w:rFonts w:hAnsi="宋体"/>
          <w:sz w:val="24"/>
          <w:szCs w:val="24"/>
        </w:rPr>
      </w:pPr>
      <w:r>
        <w:rPr>
          <w:rFonts w:hAnsi="宋体" w:hint="eastAsia"/>
          <w:sz w:val="24"/>
          <w:szCs w:val="24"/>
        </w:rPr>
        <w:t>（五）我方理解贵方不一定接受最低投标价或任何贵方可能收到的投标。</w:t>
      </w:r>
    </w:p>
    <w:p w:rsidR="00617189" w:rsidRDefault="00550E55">
      <w:pPr>
        <w:pStyle w:val="ad"/>
        <w:ind w:firstLineChars="200" w:firstLine="480"/>
        <w:rPr>
          <w:rFonts w:hAnsi="宋体"/>
          <w:sz w:val="24"/>
          <w:szCs w:val="24"/>
        </w:rPr>
      </w:pPr>
      <w:r>
        <w:rPr>
          <w:rFonts w:hAnsi="宋体" w:hint="eastAsia"/>
          <w:sz w:val="24"/>
          <w:szCs w:val="24"/>
        </w:rPr>
        <w:t>（六）我方如果中标，将保证履行招标文件及其澄清、修改文件（如果有）中</w:t>
      </w:r>
      <w:r>
        <w:rPr>
          <w:rFonts w:hAnsi="宋体" w:hint="eastAsia"/>
          <w:sz w:val="24"/>
          <w:szCs w:val="24"/>
        </w:rPr>
        <w:t>的全部责任和义务，按质、按量、按期完成《用户需求书》及《合同书》中的全部任务。</w:t>
      </w:r>
    </w:p>
    <w:p w:rsidR="00617189" w:rsidRDefault="00550E55">
      <w:pPr>
        <w:pStyle w:val="ad"/>
        <w:tabs>
          <w:tab w:val="left" w:pos="9360"/>
        </w:tabs>
        <w:ind w:firstLineChars="200" w:firstLine="480"/>
        <w:rPr>
          <w:rFonts w:hAnsi="宋体"/>
          <w:sz w:val="24"/>
          <w:szCs w:val="24"/>
        </w:rPr>
      </w:pPr>
      <w:r>
        <w:rPr>
          <w:rFonts w:hint="eastAsia"/>
          <w:sz w:val="24"/>
          <w:szCs w:val="24"/>
        </w:rPr>
        <w:t>（七）我方作为</w:t>
      </w:r>
      <w:r>
        <w:rPr>
          <w:rFonts w:hint="eastAsia"/>
          <w:sz w:val="24"/>
          <w:szCs w:val="24"/>
          <w:u w:val="single"/>
        </w:rPr>
        <w:t xml:space="preserve">   </w:t>
      </w:r>
      <w:r>
        <w:rPr>
          <w:rFonts w:hint="eastAsia"/>
          <w:sz w:val="24"/>
          <w:szCs w:val="24"/>
          <w:u w:val="single"/>
        </w:rPr>
        <w:t>（</w:t>
      </w:r>
      <w:r>
        <w:rPr>
          <w:rFonts w:hint="eastAsia"/>
          <w:i/>
          <w:sz w:val="24"/>
          <w:szCs w:val="24"/>
          <w:u w:val="single"/>
        </w:rPr>
        <w:t>制造商或代理商）</w:t>
      </w:r>
      <w:r>
        <w:rPr>
          <w:rFonts w:hint="eastAsia"/>
          <w:sz w:val="24"/>
          <w:szCs w:val="24"/>
          <w:u w:val="single"/>
        </w:rPr>
        <w:t xml:space="preserve">   </w:t>
      </w:r>
      <w:r>
        <w:rPr>
          <w:rFonts w:hint="eastAsia"/>
          <w:sz w:val="24"/>
          <w:szCs w:val="24"/>
        </w:rPr>
        <w:t>是在法律、财务和运作上独立于采购人、集中采购机构的投标商，在此保证所提交的所有文件和全部说明是真实的和正确的。</w:t>
      </w:r>
    </w:p>
    <w:p w:rsidR="00617189" w:rsidRDefault="00550E55">
      <w:pPr>
        <w:spacing w:line="360" w:lineRule="auto"/>
        <w:ind w:firstLineChars="171" w:firstLine="410"/>
        <w:rPr>
          <w:rFonts w:ascii="宋体" w:hAnsi="宋体"/>
          <w:sz w:val="24"/>
        </w:rPr>
      </w:pPr>
      <w:r>
        <w:rPr>
          <w:rFonts w:ascii="宋体" w:hAnsi="宋体" w:hint="eastAsia"/>
          <w:sz w:val="24"/>
        </w:rPr>
        <w:t>（八）我方具备《政府采购法》第二十二条规定的条件。</w:t>
      </w:r>
    </w:p>
    <w:p w:rsidR="00617189" w:rsidRDefault="00550E55">
      <w:pPr>
        <w:pStyle w:val="ad"/>
        <w:ind w:firstLineChars="200" w:firstLine="480"/>
        <w:rPr>
          <w:rFonts w:hAnsi="宋体"/>
          <w:sz w:val="24"/>
          <w:szCs w:val="24"/>
        </w:rPr>
      </w:pPr>
      <w:r>
        <w:rPr>
          <w:rFonts w:hAnsi="宋体" w:hint="eastAsia"/>
          <w:sz w:val="24"/>
          <w:szCs w:val="24"/>
        </w:rPr>
        <w:t>（九）我方对在本函及投标文件中所作的所有承诺承担法律责任。</w:t>
      </w:r>
    </w:p>
    <w:p w:rsidR="00617189" w:rsidRDefault="00550E55">
      <w:pPr>
        <w:pStyle w:val="ad"/>
        <w:ind w:firstLineChars="200" w:firstLine="480"/>
        <w:rPr>
          <w:rFonts w:hAnsi="宋体"/>
          <w:sz w:val="24"/>
          <w:szCs w:val="24"/>
        </w:rPr>
      </w:pPr>
      <w:r>
        <w:rPr>
          <w:rFonts w:hAnsi="宋体" w:hint="eastAsia"/>
          <w:sz w:val="24"/>
          <w:szCs w:val="24"/>
        </w:rPr>
        <w:t>（十）所有与本招标有关的函件请发往下列地址：</w:t>
      </w:r>
    </w:p>
    <w:p w:rsidR="00617189" w:rsidRDefault="00550E55">
      <w:pPr>
        <w:spacing w:line="360" w:lineRule="auto"/>
        <w:rPr>
          <w:rFonts w:ascii="宋体" w:hAnsi="宋体"/>
          <w:sz w:val="24"/>
          <w:u w:val="single"/>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hint="eastAsia"/>
          <w:sz w:val="24"/>
          <w:u w:val="single"/>
        </w:rPr>
        <w:t xml:space="preserve">                             </w:t>
      </w:r>
      <w:r>
        <w:rPr>
          <w:rFonts w:ascii="宋体" w:hAnsi="宋体" w:hint="eastAsia"/>
          <w:sz w:val="24"/>
        </w:rPr>
        <w:t>.</w:t>
      </w:r>
      <w:r>
        <w:rPr>
          <w:rFonts w:ascii="宋体" w:hAnsi="宋体" w:hint="eastAsia"/>
          <w:sz w:val="24"/>
        </w:rPr>
        <w:t>邮政编码：</w:t>
      </w:r>
      <w:r>
        <w:rPr>
          <w:rFonts w:ascii="宋体" w:hAnsi="宋体" w:hint="eastAsia"/>
          <w:sz w:val="24"/>
          <w:u w:val="single"/>
        </w:rPr>
        <w:t xml:space="preserve">                          </w:t>
      </w:r>
      <w:r>
        <w:rPr>
          <w:rFonts w:ascii="宋体" w:hAnsi="宋体" w:hint="eastAsia"/>
          <w:sz w:val="24"/>
        </w:rPr>
        <w:t>.</w:t>
      </w:r>
    </w:p>
    <w:p w:rsidR="00617189" w:rsidRDefault="00550E55">
      <w:pPr>
        <w:spacing w:line="360" w:lineRule="auto"/>
        <w:rPr>
          <w:rFonts w:ascii="宋体" w:hAnsi="宋体"/>
          <w:sz w:val="24"/>
          <w:u w:val="single"/>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u w:val="single"/>
        </w:rPr>
        <w:t xml:space="preserve">                             </w:t>
      </w:r>
      <w:r>
        <w:rPr>
          <w:rFonts w:ascii="宋体" w:hAnsi="宋体" w:hint="eastAsia"/>
          <w:sz w:val="24"/>
        </w:rPr>
        <w:t>.</w:t>
      </w:r>
      <w:r>
        <w:rPr>
          <w:rFonts w:ascii="宋体" w:hAnsi="宋体" w:hint="eastAsia"/>
          <w:sz w:val="24"/>
        </w:rPr>
        <w:t>传</w:t>
      </w:r>
      <w:r>
        <w:rPr>
          <w:rFonts w:ascii="宋体" w:hAnsi="宋体" w:hint="eastAsia"/>
          <w:sz w:val="24"/>
        </w:rPr>
        <w:t xml:space="preserve">    </w:t>
      </w:r>
      <w:r>
        <w:rPr>
          <w:rFonts w:ascii="宋体" w:hAnsi="宋体" w:hint="eastAsia"/>
          <w:sz w:val="24"/>
        </w:rPr>
        <w:t>真：</w:t>
      </w:r>
      <w:r>
        <w:rPr>
          <w:rFonts w:ascii="宋体" w:hAnsi="宋体" w:hint="eastAsia"/>
          <w:sz w:val="24"/>
          <w:u w:val="single"/>
        </w:rPr>
        <w:t xml:space="preserve">                          </w:t>
      </w:r>
    </w:p>
    <w:p w:rsidR="00617189" w:rsidRDefault="00550E55">
      <w:pPr>
        <w:spacing w:line="360" w:lineRule="auto"/>
        <w:rPr>
          <w:rFonts w:ascii="宋体" w:hAnsi="宋体"/>
          <w:sz w:val="24"/>
          <w:u w:val="single"/>
        </w:rPr>
      </w:pPr>
      <w:r>
        <w:rPr>
          <w:rFonts w:ascii="宋体" w:hAnsi="宋体" w:hint="eastAsia"/>
          <w:sz w:val="24"/>
        </w:rPr>
        <w:t>代表姓名：</w:t>
      </w:r>
      <w:r>
        <w:rPr>
          <w:rFonts w:ascii="宋体" w:hAnsi="宋体" w:hint="eastAsia"/>
          <w:sz w:val="24"/>
          <w:u w:val="single"/>
        </w:rPr>
        <w:t xml:space="preserve">                             </w:t>
      </w:r>
      <w:r>
        <w:rPr>
          <w:rFonts w:ascii="宋体" w:hAnsi="宋体" w:hint="eastAsia"/>
          <w:sz w:val="24"/>
        </w:rPr>
        <w:t>.</w:t>
      </w:r>
      <w:r>
        <w:rPr>
          <w:rFonts w:ascii="宋体" w:hAnsi="宋体" w:hint="eastAsia"/>
          <w:sz w:val="24"/>
        </w:rPr>
        <w:t>职</w:t>
      </w:r>
      <w:r>
        <w:rPr>
          <w:rFonts w:ascii="宋体" w:hAnsi="宋体" w:hint="eastAsia"/>
          <w:sz w:val="24"/>
        </w:rPr>
        <w:t xml:space="preserve">    </w:t>
      </w:r>
      <w:proofErr w:type="gramStart"/>
      <w:r>
        <w:rPr>
          <w:rFonts w:ascii="宋体" w:hAnsi="宋体" w:hint="eastAsia"/>
          <w:sz w:val="24"/>
        </w:rPr>
        <w:t>务</w:t>
      </w:r>
      <w:proofErr w:type="gramEnd"/>
      <w:r>
        <w:rPr>
          <w:rFonts w:ascii="宋体" w:hAnsi="宋体" w:hint="eastAsia"/>
          <w:sz w:val="24"/>
        </w:rPr>
        <w:t>：</w:t>
      </w:r>
      <w:r>
        <w:rPr>
          <w:rFonts w:ascii="宋体" w:hAnsi="宋体" w:hint="eastAsia"/>
          <w:sz w:val="24"/>
          <w:u w:val="single"/>
        </w:rPr>
        <w:t xml:space="preserve">                          </w:t>
      </w:r>
      <w:r>
        <w:rPr>
          <w:rFonts w:ascii="宋体" w:hAnsi="宋体" w:hint="eastAsia"/>
          <w:sz w:val="24"/>
        </w:rPr>
        <w:t>.</w:t>
      </w:r>
    </w:p>
    <w:p w:rsidR="00617189" w:rsidRDefault="00550E55">
      <w:pPr>
        <w:spacing w:line="360" w:lineRule="auto"/>
        <w:rPr>
          <w:rFonts w:ascii="宋体" w:hAnsi="宋体"/>
          <w:sz w:val="24"/>
        </w:rPr>
      </w:pPr>
      <w:r>
        <w:rPr>
          <w:rFonts w:ascii="宋体" w:hAnsi="宋体" w:hint="eastAsia"/>
          <w:sz w:val="24"/>
        </w:rPr>
        <w:t>投标供应</w:t>
      </w:r>
      <w:proofErr w:type="gramStart"/>
      <w:r>
        <w:rPr>
          <w:rFonts w:ascii="宋体" w:hAnsi="宋体" w:hint="eastAsia"/>
          <w:sz w:val="24"/>
        </w:rPr>
        <w:t>商法定</w:t>
      </w:r>
      <w:proofErr w:type="gramEnd"/>
      <w:r>
        <w:rPr>
          <w:rFonts w:ascii="宋体" w:hAnsi="宋体" w:hint="eastAsia"/>
          <w:sz w:val="24"/>
        </w:rPr>
        <w:t>代表人（或法定代表人授权代表）签字或盖章：</w:t>
      </w:r>
      <w:r>
        <w:rPr>
          <w:rFonts w:ascii="宋体" w:hAnsi="宋体" w:hint="eastAsia"/>
          <w:sz w:val="24"/>
          <w:u w:val="single"/>
        </w:rPr>
        <w:t xml:space="preserve">                    </w:t>
      </w:r>
    </w:p>
    <w:p w:rsidR="00617189" w:rsidRDefault="00550E55">
      <w:pPr>
        <w:adjustRightInd w:val="0"/>
        <w:snapToGrid w:val="0"/>
        <w:spacing w:line="360" w:lineRule="auto"/>
        <w:rPr>
          <w:rFonts w:ascii="宋体" w:hAnsi="宋体"/>
          <w:sz w:val="24"/>
          <w:u w:val="single"/>
        </w:rPr>
      </w:pPr>
      <w:r>
        <w:rPr>
          <w:rFonts w:ascii="宋体" w:hAnsi="宋体" w:hint="eastAsia"/>
          <w:sz w:val="24"/>
        </w:rPr>
        <w:t>投标供应商名称（盖章）：</w:t>
      </w:r>
      <w:r>
        <w:rPr>
          <w:rFonts w:ascii="宋体" w:hAnsi="宋体" w:hint="eastAsia"/>
          <w:sz w:val="24"/>
          <w:u w:val="single"/>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617189" w:rsidRDefault="00617189">
      <w:pPr>
        <w:spacing w:line="360" w:lineRule="auto"/>
        <w:ind w:firstLineChars="2200" w:firstLine="4620"/>
        <w:rPr>
          <w:rFonts w:ascii="宋体" w:hAnsi="宋体"/>
          <w:szCs w:val="21"/>
        </w:rPr>
      </w:pPr>
    </w:p>
    <w:p w:rsidR="00617189" w:rsidRDefault="00550E55">
      <w:pPr>
        <w:pStyle w:val="2"/>
        <w:keepLines w:val="0"/>
        <w:numPr>
          <w:ilvl w:val="0"/>
          <w:numId w:val="7"/>
        </w:numPr>
        <w:tabs>
          <w:tab w:val="left" w:pos="851"/>
        </w:tabs>
        <w:spacing w:line="360" w:lineRule="auto"/>
        <w:ind w:left="851" w:hanging="851"/>
        <w:jc w:val="center"/>
        <w:rPr>
          <w:rFonts w:ascii="宋体" w:eastAsia="宋体" w:hAnsi="宋体"/>
        </w:rPr>
      </w:pPr>
      <w:bookmarkStart w:id="76" w:name="_Toc278274492"/>
      <w:bookmarkStart w:id="77" w:name="_Toc351017038"/>
      <w:r>
        <w:rPr>
          <w:rFonts w:ascii="宋体" w:eastAsia="宋体" w:hAnsi="宋体" w:hint="eastAsia"/>
        </w:rPr>
        <w:lastRenderedPageBreak/>
        <w:t>资格证明文件</w:t>
      </w:r>
      <w:bookmarkEnd w:id="76"/>
      <w:bookmarkEnd w:id="77"/>
    </w:p>
    <w:p w:rsidR="00617189" w:rsidRDefault="00550E55">
      <w:pPr>
        <w:pStyle w:val="4"/>
        <w:tabs>
          <w:tab w:val="left" w:pos="851"/>
        </w:tabs>
        <w:spacing w:line="360" w:lineRule="auto"/>
        <w:rPr>
          <w:rFonts w:ascii="宋体" w:eastAsia="宋体" w:hAnsi="宋体"/>
          <w:sz w:val="21"/>
          <w:szCs w:val="21"/>
        </w:rPr>
      </w:pPr>
      <w:r>
        <w:rPr>
          <w:rFonts w:ascii="宋体" w:eastAsia="宋体" w:hAnsi="宋体" w:hint="eastAsia"/>
          <w:sz w:val="21"/>
          <w:szCs w:val="21"/>
        </w:rPr>
        <w:t>4.1</w:t>
      </w:r>
      <w:r>
        <w:rPr>
          <w:rFonts w:ascii="宋体" w:eastAsia="宋体" w:hAnsi="宋体" w:hint="eastAsia"/>
          <w:sz w:val="21"/>
          <w:szCs w:val="21"/>
        </w:rPr>
        <w:tab/>
      </w:r>
      <w:r>
        <w:rPr>
          <w:rFonts w:ascii="宋体" w:eastAsia="宋体" w:hAnsi="宋体" w:hint="eastAsia"/>
          <w:sz w:val="24"/>
          <w:szCs w:val="24"/>
        </w:rPr>
        <w:t>营业执照副本（复印件）</w:t>
      </w:r>
    </w:p>
    <w:p w:rsidR="00617189" w:rsidRDefault="00617189">
      <w:pPr>
        <w:spacing w:line="360" w:lineRule="auto"/>
        <w:rPr>
          <w:rFonts w:ascii="宋体" w:hAnsi="宋体"/>
          <w:szCs w:val="21"/>
          <w:u w:val="single"/>
        </w:rPr>
      </w:pPr>
    </w:p>
    <w:p w:rsidR="00617189" w:rsidRDefault="00550E55">
      <w:pPr>
        <w:pStyle w:val="4"/>
        <w:tabs>
          <w:tab w:val="left" w:pos="851"/>
        </w:tabs>
        <w:spacing w:line="360" w:lineRule="auto"/>
        <w:rPr>
          <w:rFonts w:ascii="宋体" w:eastAsia="宋体" w:hAnsi="宋体"/>
          <w:sz w:val="21"/>
          <w:szCs w:val="21"/>
        </w:rPr>
      </w:pPr>
      <w:r>
        <w:rPr>
          <w:rFonts w:ascii="宋体" w:eastAsia="宋体" w:hAnsi="宋体" w:hint="eastAsia"/>
          <w:sz w:val="21"/>
          <w:szCs w:val="21"/>
        </w:rPr>
        <w:t>4.2</w:t>
      </w:r>
      <w:r>
        <w:rPr>
          <w:rFonts w:ascii="宋体" w:eastAsia="宋体" w:hAnsi="宋体" w:hint="eastAsia"/>
          <w:sz w:val="21"/>
          <w:szCs w:val="21"/>
        </w:rPr>
        <w:tab/>
      </w:r>
      <w:r>
        <w:rPr>
          <w:rFonts w:ascii="宋体" w:eastAsia="宋体" w:hAnsi="宋体" w:hint="eastAsia"/>
          <w:sz w:val="24"/>
          <w:szCs w:val="24"/>
        </w:rPr>
        <w:t>法定代表人证明书</w:t>
      </w:r>
      <w:r>
        <w:rPr>
          <w:rFonts w:ascii="宋体" w:eastAsia="宋体" w:hAnsi="宋体" w:hint="eastAsia"/>
          <w:sz w:val="24"/>
          <w:szCs w:val="24"/>
        </w:rPr>
        <w:t xml:space="preserve"> </w:t>
      </w:r>
    </w:p>
    <w:p w:rsidR="00617189" w:rsidRDefault="00550E55">
      <w:pPr>
        <w:spacing w:line="360" w:lineRule="auto"/>
        <w:rPr>
          <w:rFonts w:ascii="宋体" w:hAnsi="宋体"/>
          <w:bCs/>
          <w:szCs w:val="21"/>
        </w:rPr>
      </w:pPr>
      <w:r>
        <w:rPr>
          <w:rFonts w:ascii="宋体" w:hAnsi="宋体" w:hint="eastAsia"/>
          <w:bCs/>
          <w:szCs w:val="21"/>
        </w:rPr>
        <w:t>（投标供应商可使用下述格式，也可使用广东省工商行政管理局统一印制的法定代表人证明书格式）</w:t>
      </w:r>
    </w:p>
    <w:p w:rsidR="00617189" w:rsidRDefault="00617189">
      <w:pPr>
        <w:spacing w:line="360" w:lineRule="auto"/>
        <w:rPr>
          <w:rFonts w:ascii="宋体" w:hAnsi="宋体"/>
          <w:bCs/>
          <w:szCs w:val="21"/>
        </w:rPr>
      </w:pPr>
    </w:p>
    <w:p w:rsidR="00617189" w:rsidRDefault="00550E55">
      <w:pPr>
        <w:spacing w:line="360" w:lineRule="auto"/>
        <w:jc w:val="center"/>
        <w:rPr>
          <w:rFonts w:ascii="宋体" w:hAnsi="宋体"/>
          <w:b/>
          <w:sz w:val="28"/>
          <w:szCs w:val="28"/>
        </w:rPr>
      </w:pPr>
      <w:r>
        <w:rPr>
          <w:rFonts w:ascii="宋体" w:hAnsi="宋体" w:hint="eastAsia"/>
          <w:b/>
          <w:sz w:val="28"/>
          <w:szCs w:val="28"/>
        </w:rPr>
        <w:t>法定代表人证明书</w:t>
      </w:r>
    </w:p>
    <w:p w:rsidR="00617189" w:rsidRDefault="00617189">
      <w:pPr>
        <w:spacing w:line="360" w:lineRule="auto"/>
        <w:rPr>
          <w:rFonts w:ascii="宋体" w:hAnsi="宋体"/>
          <w:bCs/>
          <w:szCs w:val="21"/>
          <w:u w:val="single"/>
        </w:rPr>
      </w:pPr>
    </w:p>
    <w:p w:rsidR="00617189" w:rsidRDefault="00550E55">
      <w:pPr>
        <w:spacing w:line="360" w:lineRule="auto"/>
        <w:rPr>
          <w:rFonts w:ascii="宋体" w:hAnsi="宋体"/>
          <w:bCs/>
          <w:szCs w:val="21"/>
        </w:rPr>
      </w:pPr>
      <w:r>
        <w:rPr>
          <w:rFonts w:ascii="宋体" w:hAnsi="宋体" w:hint="eastAsia"/>
          <w:bCs/>
          <w:szCs w:val="21"/>
          <w:u w:val="single"/>
        </w:rPr>
        <w:t xml:space="preserve">                 </w:t>
      </w:r>
      <w:r>
        <w:rPr>
          <w:rFonts w:ascii="宋体" w:hAnsi="宋体" w:hint="eastAsia"/>
          <w:bCs/>
          <w:szCs w:val="21"/>
        </w:rPr>
        <w:t>现任我单位</w:t>
      </w:r>
      <w:r>
        <w:rPr>
          <w:rFonts w:ascii="宋体" w:hAnsi="宋体" w:hint="eastAsia"/>
          <w:bCs/>
          <w:szCs w:val="21"/>
          <w:u w:val="single"/>
        </w:rPr>
        <w:t xml:space="preserve">                  </w:t>
      </w:r>
      <w:r>
        <w:rPr>
          <w:rFonts w:ascii="宋体" w:hAnsi="宋体" w:hint="eastAsia"/>
          <w:bCs/>
          <w:szCs w:val="21"/>
        </w:rPr>
        <w:t xml:space="preserve"> </w:t>
      </w:r>
      <w:r>
        <w:rPr>
          <w:rFonts w:ascii="宋体" w:hAnsi="宋体" w:hint="eastAsia"/>
          <w:bCs/>
          <w:szCs w:val="21"/>
        </w:rPr>
        <w:t>职务，为法定代表人，特此证明。</w:t>
      </w:r>
    </w:p>
    <w:p w:rsidR="00617189" w:rsidRDefault="00550E55">
      <w:pPr>
        <w:spacing w:line="360" w:lineRule="auto"/>
        <w:rPr>
          <w:rFonts w:ascii="宋体" w:hAnsi="宋体"/>
          <w:bCs/>
          <w:szCs w:val="21"/>
        </w:rPr>
      </w:pPr>
      <w:r>
        <w:rPr>
          <w:rFonts w:ascii="宋体" w:hAnsi="宋体" w:hint="eastAsia"/>
          <w:bCs/>
          <w:szCs w:val="21"/>
        </w:rPr>
        <w:t>有效期限：</w:t>
      </w:r>
      <w:r>
        <w:rPr>
          <w:rFonts w:ascii="宋体" w:hAnsi="宋体" w:hint="eastAsia"/>
          <w:bCs/>
          <w:szCs w:val="21"/>
          <w:u w:val="single"/>
        </w:rPr>
        <w:t xml:space="preserve">                             </w:t>
      </w:r>
    </w:p>
    <w:p w:rsidR="00617189" w:rsidRDefault="00550E55">
      <w:pPr>
        <w:spacing w:line="360" w:lineRule="auto"/>
        <w:rPr>
          <w:rFonts w:ascii="宋体" w:hAnsi="宋体"/>
          <w:bCs/>
          <w:szCs w:val="21"/>
        </w:rPr>
      </w:pPr>
      <w:r>
        <w:rPr>
          <w:rFonts w:ascii="宋体" w:hAnsi="宋体" w:hint="eastAsia"/>
          <w:bCs/>
          <w:szCs w:val="21"/>
        </w:rPr>
        <w:t>附：代表人性别：</w:t>
      </w:r>
      <w:r>
        <w:rPr>
          <w:rFonts w:ascii="宋体" w:hAnsi="宋体" w:hint="eastAsia"/>
          <w:bCs/>
          <w:szCs w:val="21"/>
          <w:u w:val="single"/>
        </w:rPr>
        <w:t xml:space="preserve">            </w:t>
      </w:r>
      <w:r>
        <w:rPr>
          <w:rFonts w:ascii="宋体" w:hAnsi="宋体" w:hint="eastAsia"/>
          <w:bCs/>
          <w:szCs w:val="21"/>
        </w:rPr>
        <w:t>年龄：</w:t>
      </w:r>
      <w:r>
        <w:rPr>
          <w:rFonts w:ascii="宋体" w:hAnsi="宋体" w:hint="eastAsia"/>
          <w:bCs/>
          <w:szCs w:val="21"/>
          <w:u w:val="single"/>
        </w:rPr>
        <w:t xml:space="preserve">       </w:t>
      </w:r>
      <w:r>
        <w:rPr>
          <w:rFonts w:ascii="宋体" w:hAnsi="宋体" w:hint="eastAsia"/>
          <w:bCs/>
          <w:szCs w:val="21"/>
        </w:rPr>
        <w:t>身份证号码：</w:t>
      </w:r>
      <w:r>
        <w:rPr>
          <w:rFonts w:ascii="宋体" w:hAnsi="宋体" w:hint="eastAsia"/>
          <w:bCs/>
          <w:szCs w:val="21"/>
        </w:rPr>
        <w:t>_________</w:t>
      </w:r>
      <w:r>
        <w:rPr>
          <w:rFonts w:ascii="宋体" w:hAnsi="宋体" w:hint="eastAsia"/>
          <w:bCs/>
          <w:szCs w:val="21"/>
          <w:u w:val="single"/>
        </w:rPr>
        <w:t xml:space="preserve">                   </w:t>
      </w:r>
      <w:r>
        <w:rPr>
          <w:rFonts w:ascii="宋体" w:hAnsi="宋体" w:hint="eastAsia"/>
          <w:bCs/>
          <w:szCs w:val="21"/>
        </w:rPr>
        <w:t xml:space="preserve"> </w:t>
      </w:r>
    </w:p>
    <w:p w:rsidR="00617189" w:rsidRDefault="00550E55">
      <w:pPr>
        <w:spacing w:line="360" w:lineRule="auto"/>
        <w:rPr>
          <w:rFonts w:ascii="宋体" w:hAnsi="宋体"/>
          <w:bCs/>
          <w:szCs w:val="21"/>
        </w:rPr>
      </w:pPr>
      <w:r>
        <w:rPr>
          <w:rFonts w:ascii="宋体" w:hAnsi="宋体" w:hint="eastAsia"/>
          <w:bCs/>
          <w:szCs w:val="21"/>
        </w:rPr>
        <w:t>注册号码：</w:t>
      </w:r>
      <w:r>
        <w:rPr>
          <w:rFonts w:ascii="宋体" w:hAnsi="宋体" w:hint="eastAsia"/>
          <w:bCs/>
          <w:szCs w:val="21"/>
          <w:u w:val="single"/>
        </w:rPr>
        <w:t xml:space="preserve">                       </w:t>
      </w:r>
      <w:r>
        <w:rPr>
          <w:rFonts w:ascii="宋体" w:hAnsi="宋体" w:hint="eastAsia"/>
          <w:bCs/>
          <w:szCs w:val="21"/>
        </w:rPr>
        <w:t xml:space="preserve"> </w:t>
      </w:r>
      <w:r>
        <w:rPr>
          <w:rFonts w:ascii="宋体" w:hAnsi="宋体" w:hint="eastAsia"/>
          <w:bCs/>
          <w:szCs w:val="21"/>
        </w:rPr>
        <w:t>企业类型：</w:t>
      </w:r>
      <w:r>
        <w:rPr>
          <w:rFonts w:ascii="宋体" w:hAnsi="宋体" w:hint="eastAsia"/>
          <w:bCs/>
          <w:szCs w:val="21"/>
        </w:rPr>
        <w:t xml:space="preserve">_____________________________________ </w:t>
      </w:r>
    </w:p>
    <w:p w:rsidR="00617189" w:rsidRDefault="00550E55">
      <w:pPr>
        <w:spacing w:line="360" w:lineRule="auto"/>
        <w:rPr>
          <w:rFonts w:ascii="宋体" w:hAnsi="宋体"/>
          <w:b/>
          <w:szCs w:val="21"/>
          <w:u w:val="single"/>
        </w:rPr>
      </w:pPr>
      <w:r>
        <w:rPr>
          <w:rFonts w:ascii="宋体" w:hAnsi="宋体" w:hint="eastAsia"/>
          <w:bCs/>
          <w:szCs w:val="21"/>
        </w:rPr>
        <w:t>经营范围：</w:t>
      </w:r>
      <w:r>
        <w:rPr>
          <w:rFonts w:ascii="宋体" w:hAnsi="宋体" w:hint="eastAsia"/>
          <w:bCs/>
          <w:szCs w:val="21"/>
          <w:u w:val="single"/>
        </w:rPr>
        <w:t xml:space="preserve">     </w:t>
      </w:r>
      <w:r>
        <w:rPr>
          <w:rFonts w:ascii="宋体" w:hAnsi="宋体" w:hint="eastAsia"/>
          <w:b/>
          <w:szCs w:val="21"/>
          <w:u w:val="single"/>
        </w:rPr>
        <w:t xml:space="preserve">                                                                 </w:t>
      </w:r>
      <w:r>
        <w:rPr>
          <w:rFonts w:ascii="宋体" w:hAnsi="宋体" w:hint="eastAsia"/>
          <w:szCs w:val="21"/>
        </w:rPr>
        <w:t>。</w:t>
      </w:r>
    </w:p>
    <w:p w:rsidR="00617189" w:rsidRDefault="00617189">
      <w:pPr>
        <w:spacing w:line="360" w:lineRule="auto"/>
        <w:rPr>
          <w:rFonts w:ascii="宋体" w:hAnsi="宋体"/>
          <w:szCs w:val="21"/>
        </w:rPr>
      </w:pPr>
    </w:p>
    <w:p w:rsidR="00617189" w:rsidRDefault="00550E55">
      <w:pPr>
        <w:spacing w:line="360" w:lineRule="auto"/>
        <w:jc w:val="left"/>
        <w:rPr>
          <w:rFonts w:ascii="宋体" w:hAnsi="宋体"/>
          <w:szCs w:val="21"/>
        </w:rPr>
      </w:pPr>
      <w:r>
        <w:rPr>
          <w:rFonts w:ascii="宋体" w:hAnsi="宋体" w:hint="eastAsia"/>
          <w:szCs w:val="21"/>
        </w:rPr>
        <w:t>投标供应商（盖章）：</w:t>
      </w:r>
    </w:p>
    <w:p w:rsidR="00617189" w:rsidRDefault="00550E55">
      <w:pPr>
        <w:spacing w:line="360" w:lineRule="auto"/>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p>
    <w:p w:rsidR="00617189" w:rsidRDefault="00550E55">
      <w:pPr>
        <w:tabs>
          <w:tab w:val="left" w:pos="3780"/>
        </w:tabs>
        <w:spacing w:line="360" w:lineRule="auto"/>
        <w:rPr>
          <w:rFonts w:ascii="宋体" w:hAnsi="宋体"/>
          <w:szCs w:val="21"/>
        </w:rPr>
      </w:pPr>
      <w:r>
        <w:rPr>
          <w:rFonts w:ascii="宋体" w:hAnsi="宋体" w:hint="eastAsia"/>
          <w:szCs w:val="21"/>
        </w:rPr>
        <w:t>法定代表人（签字或盖章）：</w:t>
      </w:r>
    </w:p>
    <w:p w:rsidR="00617189" w:rsidRDefault="00550E55">
      <w:pPr>
        <w:tabs>
          <w:tab w:val="left" w:pos="3885"/>
        </w:tabs>
        <w:spacing w:line="360" w:lineRule="auto"/>
      </w:pPr>
      <w:r>
        <w:rPr>
          <w:rFonts w:hint="eastAsia"/>
        </w:rPr>
        <w:t>职</w:t>
      </w:r>
      <w:r>
        <w:rPr>
          <w:rFonts w:hint="eastAsia"/>
        </w:rPr>
        <w:t xml:space="preserve">        </w:t>
      </w:r>
      <w:proofErr w:type="gramStart"/>
      <w:r>
        <w:rPr>
          <w:rFonts w:hint="eastAsia"/>
        </w:rPr>
        <w:t>务</w:t>
      </w:r>
      <w:proofErr w:type="gramEnd"/>
      <w:r>
        <w:rPr>
          <w:rFonts w:hint="eastAsia"/>
        </w:rPr>
        <w:t>：</w:t>
      </w:r>
    </w:p>
    <w:p w:rsidR="00617189" w:rsidRDefault="00617189">
      <w:pPr>
        <w:tabs>
          <w:tab w:val="left" w:pos="3885"/>
        </w:tabs>
        <w:spacing w:line="360" w:lineRule="auto"/>
        <w:rPr>
          <w:rFonts w:ascii="宋体" w:hAnsi="宋体"/>
          <w:szCs w:val="21"/>
        </w:rPr>
      </w:pPr>
    </w:p>
    <w:p w:rsidR="00617189" w:rsidRDefault="00550E55">
      <w:pPr>
        <w:pStyle w:val="4"/>
        <w:tabs>
          <w:tab w:val="left" w:pos="851"/>
        </w:tabs>
        <w:spacing w:line="360" w:lineRule="auto"/>
        <w:rPr>
          <w:rFonts w:ascii="宋体" w:eastAsia="宋体" w:hAnsi="宋体"/>
          <w:sz w:val="21"/>
          <w:szCs w:val="21"/>
        </w:rPr>
      </w:pPr>
      <w:r>
        <w:rPr>
          <w:rFonts w:ascii="宋体" w:eastAsia="宋体" w:hAnsi="宋体" w:hint="eastAsia"/>
          <w:sz w:val="21"/>
          <w:szCs w:val="21"/>
        </w:rPr>
        <w:t>4.3</w:t>
      </w:r>
      <w:bookmarkStart w:id="78" w:name="_Toc256676961"/>
      <w:r>
        <w:rPr>
          <w:rFonts w:ascii="宋体" w:eastAsia="宋体" w:hAnsi="宋体" w:hint="eastAsia"/>
          <w:sz w:val="21"/>
          <w:szCs w:val="21"/>
        </w:rPr>
        <w:tab/>
      </w:r>
      <w:r>
        <w:rPr>
          <w:rFonts w:ascii="宋体" w:eastAsia="宋体" w:hAnsi="宋体" w:hint="eastAsia"/>
          <w:sz w:val="24"/>
          <w:szCs w:val="24"/>
        </w:rPr>
        <w:t>法定代表人授权书格式</w:t>
      </w:r>
      <w:bookmarkEnd w:id="78"/>
    </w:p>
    <w:p w:rsidR="00617189" w:rsidRDefault="00550E55">
      <w:pPr>
        <w:pStyle w:val="ad"/>
        <w:jc w:val="center"/>
        <w:rPr>
          <w:rFonts w:hAnsi="宋体"/>
          <w:b/>
          <w:sz w:val="28"/>
          <w:szCs w:val="28"/>
        </w:rPr>
      </w:pPr>
      <w:r>
        <w:rPr>
          <w:rFonts w:hAnsi="宋体" w:hint="eastAsia"/>
          <w:b/>
          <w:sz w:val="28"/>
          <w:szCs w:val="28"/>
        </w:rPr>
        <w:t>法定代表人授权书</w:t>
      </w:r>
    </w:p>
    <w:p w:rsidR="00617189" w:rsidRDefault="00617189">
      <w:pPr>
        <w:pStyle w:val="ad"/>
        <w:rPr>
          <w:rFonts w:hAnsi="宋体"/>
        </w:rPr>
      </w:pPr>
    </w:p>
    <w:p w:rsidR="00617189" w:rsidRDefault="00550E55">
      <w:pPr>
        <w:pStyle w:val="ad"/>
        <w:rPr>
          <w:rFonts w:hAnsi="宋体"/>
          <w:b/>
        </w:rPr>
      </w:pPr>
      <w:r>
        <w:rPr>
          <w:rFonts w:hAnsi="宋体" w:hint="eastAsia"/>
        </w:rPr>
        <w:t>致：</w:t>
      </w:r>
      <w:r>
        <w:rPr>
          <w:rFonts w:hAnsi="宋体" w:hint="eastAsia"/>
          <w:b/>
        </w:rPr>
        <w:t>广东外语外贸大学</w:t>
      </w:r>
    </w:p>
    <w:p w:rsidR="00617189" w:rsidRDefault="00550E55">
      <w:pPr>
        <w:pStyle w:val="ad"/>
        <w:ind w:firstLineChars="200" w:firstLine="420"/>
        <w:rPr>
          <w:rFonts w:hAnsi="宋体"/>
          <w:szCs w:val="24"/>
        </w:rPr>
      </w:pPr>
      <w:r>
        <w:rPr>
          <w:rFonts w:hAnsi="宋体" w:hint="eastAsia"/>
          <w:szCs w:val="24"/>
        </w:rPr>
        <w:t>本授权书声明：</w:t>
      </w:r>
      <w:r>
        <w:rPr>
          <w:rFonts w:hAnsi="宋体" w:hint="eastAsia"/>
          <w:szCs w:val="24"/>
          <w:u w:val="single"/>
        </w:rPr>
        <w:t xml:space="preserve">           </w:t>
      </w:r>
      <w:r>
        <w:rPr>
          <w:rFonts w:hAnsi="宋体" w:hint="eastAsia"/>
          <w:szCs w:val="24"/>
        </w:rPr>
        <w:t>是注册于</w:t>
      </w:r>
      <w:r>
        <w:rPr>
          <w:rFonts w:hAnsi="宋体" w:hint="eastAsia"/>
          <w:szCs w:val="24"/>
          <w:u w:val="single"/>
        </w:rPr>
        <w:t xml:space="preserve">        </w:t>
      </w:r>
      <w:r>
        <w:rPr>
          <w:rFonts w:hAnsi="宋体" w:hint="eastAsia"/>
          <w:i/>
          <w:szCs w:val="24"/>
          <w:u w:val="single"/>
        </w:rPr>
        <w:t>（国家或地区）</w:t>
      </w:r>
      <w:r>
        <w:rPr>
          <w:rFonts w:hAnsi="宋体" w:hint="eastAsia"/>
          <w:i/>
          <w:szCs w:val="24"/>
          <w:u w:val="single"/>
        </w:rPr>
        <w:t xml:space="preserve">   </w:t>
      </w:r>
      <w:r>
        <w:rPr>
          <w:rFonts w:hAnsi="宋体" w:hint="eastAsia"/>
          <w:szCs w:val="24"/>
        </w:rPr>
        <w:t>的</w:t>
      </w:r>
      <w:r>
        <w:rPr>
          <w:rFonts w:hAnsi="宋体" w:hint="eastAsia"/>
          <w:szCs w:val="24"/>
          <w:u w:val="single"/>
        </w:rPr>
        <w:t xml:space="preserve">      </w:t>
      </w:r>
      <w:r>
        <w:rPr>
          <w:rFonts w:hAnsi="宋体" w:hint="eastAsia"/>
          <w:i/>
          <w:szCs w:val="24"/>
          <w:u w:val="single"/>
        </w:rPr>
        <w:t>（投标供应商名称）</w:t>
      </w:r>
      <w:r>
        <w:rPr>
          <w:rFonts w:hAnsi="宋体" w:hint="eastAsia"/>
          <w:i/>
          <w:szCs w:val="24"/>
          <w:u w:val="single"/>
        </w:rPr>
        <w:t xml:space="preserve">     </w:t>
      </w:r>
      <w:r>
        <w:rPr>
          <w:rFonts w:hAnsi="宋体" w:hint="eastAsia"/>
          <w:szCs w:val="24"/>
        </w:rPr>
        <w:t>的法定代表人，现任</w:t>
      </w:r>
      <w:r>
        <w:rPr>
          <w:rFonts w:hAnsi="宋体" w:hint="eastAsia"/>
          <w:szCs w:val="24"/>
          <w:u w:val="single"/>
        </w:rPr>
        <w:t xml:space="preserve">        </w:t>
      </w:r>
      <w:r>
        <w:rPr>
          <w:rFonts w:hAnsi="宋体" w:hint="eastAsia"/>
          <w:szCs w:val="24"/>
        </w:rPr>
        <w:t>职务，有效证件号码：</w:t>
      </w:r>
      <w:r>
        <w:rPr>
          <w:rFonts w:hAnsi="宋体" w:hint="eastAsia"/>
          <w:szCs w:val="24"/>
          <w:u w:val="single"/>
        </w:rPr>
        <w:t xml:space="preserve">                            </w:t>
      </w:r>
      <w:r>
        <w:rPr>
          <w:rFonts w:hAnsi="宋体" w:hint="eastAsia"/>
          <w:szCs w:val="24"/>
        </w:rPr>
        <w:t>。现授权</w:t>
      </w:r>
      <w:r>
        <w:rPr>
          <w:rFonts w:hAnsi="宋体" w:hint="eastAsia"/>
          <w:szCs w:val="24"/>
          <w:u w:val="single"/>
        </w:rPr>
        <w:t xml:space="preserve">    </w:t>
      </w:r>
      <w:r>
        <w:rPr>
          <w:rFonts w:hAnsi="宋体" w:hint="eastAsia"/>
          <w:i/>
          <w:szCs w:val="24"/>
          <w:u w:val="single"/>
        </w:rPr>
        <w:t>（姓名、职务）</w:t>
      </w:r>
      <w:r>
        <w:rPr>
          <w:rFonts w:hAnsi="宋体" w:hint="eastAsia"/>
          <w:i/>
          <w:szCs w:val="24"/>
          <w:u w:val="single"/>
        </w:rPr>
        <w:t xml:space="preserve">    </w:t>
      </w:r>
      <w:r>
        <w:rPr>
          <w:rFonts w:hAnsi="宋体" w:hint="eastAsia"/>
          <w:szCs w:val="24"/>
        </w:rPr>
        <w:t>作为我公司的全权代理人，就</w:t>
      </w:r>
      <w:r>
        <w:rPr>
          <w:rFonts w:hAnsi="宋体" w:hint="eastAsia"/>
          <w:szCs w:val="24"/>
          <w:u w:val="single"/>
        </w:rPr>
        <w:t xml:space="preserve">    </w:t>
      </w:r>
      <w:r>
        <w:rPr>
          <w:rFonts w:hAnsi="宋体" w:hint="eastAsia"/>
          <w:i/>
          <w:szCs w:val="24"/>
          <w:u w:val="single"/>
        </w:rPr>
        <w:t xml:space="preserve"> </w:t>
      </w:r>
      <w:r>
        <w:rPr>
          <w:rFonts w:hAnsi="宋体" w:hint="eastAsia"/>
          <w:i/>
          <w:szCs w:val="24"/>
          <w:u w:val="single"/>
        </w:rPr>
        <w:t>……采购项目</w:t>
      </w:r>
      <w:r>
        <w:rPr>
          <w:rFonts w:hAnsi="宋体" w:hint="eastAsia"/>
          <w:i/>
          <w:szCs w:val="24"/>
          <w:u w:val="single"/>
        </w:rPr>
        <w:t xml:space="preserve"> </w:t>
      </w:r>
      <w:r>
        <w:rPr>
          <w:rFonts w:hAnsi="宋体" w:hint="eastAsia"/>
          <w:szCs w:val="24"/>
          <w:u w:val="single"/>
        </w:rPr>
        <w:t xml:space="preserve">  </w:t>
      </w:r>
      <w:r>
        <w:rPr>
          <w:rFonts w:hAnsi="宋体" w:hint="eastAsia"/>
          <w:szCs w:val="24"/>
        </w:rPr>
        <w:t>采购</w:t>
      </w:r>
      <w:r>
        <w:rPr>
          <w:rFonts w:hAnsi="宋体" w:hint="eastAsia"/>
          <w:szCs w:val="24"/>
        </w:rPr>
        <w:t>[</w:t>
      </w:r>
      <w:r>
        <w:rPr>
          <w:rFonts w:hAnsi="宋体" w:hint="eastAsia"/>
          <w:szCs w:val="24"/>
        </w:rPr>
        <w:t>采购项目编号为</w:t>
      </w:r>
      <w:r>
        <w:rPr>
          <w:rFonts w:hAnsi="宋体" w:hint="eastAsia"/>
          <w:szCs w:val="24"/>
          <w:u w:val="single"/>
        </w:rPr>
        <w:t xml:space="preserve">    </w:t>
      </w:r>
      <w:r>
        <w:rPr>
          <w:rFonts w:hAnsi="宋体" w:hint="eastAsia"/>
          <w:i/>
          <w:szCs w:val="24"/>
          <w:u w:val="single"/>
        </w:rPr>
        <w:t>……</w:t>
      </w:r>
      <w:r>
        <w:rPr>
          <w:rFonts w:hAnsi="宋体" w:hint="eastAsia"/>
          <w:szCs w:val="24"/>
          <w:u w:val="single"/>
        </w:rPr>
        <w:t xml:space="preserve">    </w:t>
      </w:r>
      <w:r>
        <w:rPr>
          <w:rFonts w:hAnsi="宋体" w:hint="eastAsia"/>
          <w:szCs w:val="24"/>
        </w:rPr>
        <w:t>]</w:t>
      </w:r>
      <w:r>
        <w:rPr>
          <w:rFonts w:hAnsi="宋体" w:hint="eastAsia"/>
          <w:szCs w:val="24"/>
        </w:rPr>
        <w:t>的投标和合同执行，以我方的名义处理一切与之有关的事宜。</w:t>
      </w:r>
    </w:p>
    <w:p w:rsidR="00617189" w:rsidRDefault="00550E55">
      <w:pPr>
        <w:spacing w:line="360" w:lineRule="auto"/>
        <w:ind w:firstLineChars="200" w:firstLine="480"/>
        <w:rPr>
          <w:rFonts w:ascii="宋体" w:hAnsi="宋体"/>
          <w:sz w:val="24"/>
        </w:rPr>
      </w:pPr>
      <w:r>
        <w:rPr>
          <w:rFonts w:ascii="宋体" w:hAnsi="宋体" w:hint="eastAsia"/>
          <w:sz w:val="24"/>
        </w:rPr>
        <w:t>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rsidR="00617189" w:rsidRDefault="00550E55">
      <w:pPr>
        <w:spacing w:line="360" w:lineRule="auto"/>
        <w:rPr>
          <w:rFonts w:ascii="宋体" w:hAnsi="宋体"/>
          <w:szCs w:val="21"/>
        </w:rPr>
      </w:pPr>
      <w:r>
        <w:rPr>
          <w:rFonts w:ascii="宋体" w:hAnsi="宋体" w:hint="eastAsia"/>
          <w:szCs w:val="21"/>
        </w:rPr>
        <w:t>投标供应商（盖章）：</w:t>
      </w:r>
    </w:p>
    <w:p w:rsidR="00617189" w:rsidRDefault="00550E55">
      <w:pPr>
        <w:spacing w:line="360" w:lineRule="auto"/>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p>
    <w:p w:rsidR="00617189" w:rsidRDefault="00550E55">
      <w:pPr>
        <w:tabs>
          <w:tab w:val="left" w:pos="3780"/>
        </w:tabs>
        <w:spacing w:line="360" w:lineRule="auto"/>
        <w:rPr>
          <w:rFonts w:ascii="宋体" w:hAnsi="宋体"/>
          <w:szCs w:val="21"/>
        </w:rPr>
      </w:pPr>
      <w:r>
        <w:rPr>
          <w:rFonts w:ascii="宋体" w:hAnsi="宋体" w:hint="eastAsia"/>
          <w:szCs w:val="21"/>
        </w:rPr>
        <w:t>法定代表人（签字或盖章）：</w:t>
      </w:r>
    </w:p>
    <w:p w:rsidR="00617189" w:rsidRDefault="00550E55">
      <w:pPr>
        <w:tabs>
          <w:tab w:val="left" w:pos="3885"/>
        </w:tabs>
        <w:spacing w:line="360" w:lineRule="auto"/>
        <w:rPr>
          <w:rFonts w:ascii="宋体" w:hAnsi="宋体"/>
          <w:szCs w:val="21"/>
        </w:rPr>
      </w:pPr>
      <w:r>
        <w:rPr>
          <w:rFonts w:ascii="宋体" w:hAnsi="宋体" w:hint="eastAsia"/>
          <w:szCs w:val="21"/>
        </w:rPr>
        <w:t>职</w:t>
      </w:r>
      <w:r>
        <w:rPr>
          <w:rFonts w:ascii="宋体" w:hAnsi="宋体" w:hint="eastAsia"/>
          <w:szCs w:val="21"/>
        </w:rPr>
        <w:t xml:space="preserve">        </w:t>
      </w:r>
      <w:proofErr w:type="gramStart"/>
      <w:r>
        <w:rPr>
          <w:rFonts w:ascii="宋体" w:hAnsi="宋体" w:hint="eastAsia"/>
          <w:szCs w:val="21"/>
        </w:rPr>
        <w:t>务</w:t>
      </w:r>
      <w:proofErr w:type="gramEnd"/>
      <w:r>
        <w:rPr>
          <w:rFonts w:ascii="宋体" w:hAnsi="宋体" w:hint="eastAsia"/>
          <w:szCs w:val="21"/>
        </w:rPr>
        <w:t>：</w:t>
      </w:r>
    </w:p>
    <w:p w:rsidR="00617189" w:rsidRDefault="00550E55">
      <w:pPr>
        <w:spacing w:line="360" w:lineRule="auto"/>
        <w:rPr>
          <w:rFonts w:ascii="宋体" w:hAnsi="宋体"/>
          <w:szCs w:val="21"/>
        </w:rPr>
      </w:pPr>
      <w:r>
        <w:rPr>
          <w:rFonts w:ascii="宋体" w:hAnsi="宋体" w:hint="eastAsia"/>
          <w:spacing w:val="20"/>
          <w:szCs w:val="21"/>
        </w:rPr>
        <w:t>被授权人（签字或盖章）</w:t>
      </w:r>
      <w:r>
        <w:rPr>
          <w:rFonts w:ascii="宋体" w:hAnsi="宋体" w:hint="eastAsia"/>
          <w:szCs w:val="21"/>
        </w:rPr>
        <w:t>：</w:t>
      </w:r>
    </w:p>
    <w:p w:rsidR="00617189" w:rsidRDefault="00550E55">
      <w:pPr>
        <w:tabs>
          <w:tab w:val="left" w:pos="2041"/>
        </w:tabs>
        <w:spacing w:line="360" w:lineRule="auto"/>
        <w:rPr>
          <w:rFonts w:ascii="宋体" w:hAnsi="宋体"/>
          <w:szCs w:val="21"/>
        </w:rPr>
      </w:pPr>
      <w:r>
        <w:rPr>
          <w:rFonts w:ascii="宋体" w:hAnsi="宋体" w:hint="eastAsia"/>
          <w:szCs w:val="21"/>
        </w:rPr>
        <w:t>职</w:t>
      </w:r>
      <w:r>
        <w:rPr>
          <w:rFonts w:ascii="宋体" w:hAnsi="宋体" w:hint="eastAsia"/>
          <w:szCs w:val="21"/>
        </w:rPr>
        <w:t xml:space="preserve">       </w:t>
      </w:r>
      <w:proofErr w:type="gramStart"/>
      <w:r>
        <w:rPr>
          <w:rFonts w:ascii="宋体" w:hAnsi="宋体" w:hint="eastAsia"/>
          <w:szCs w:val="21"/>
        </w:rPr>
        <w:t>务</w:t>
      </w:r>
      <w:proofErr w:type="gramEnd"/>
      <w:r>
        <w:rPr>
          <w:rFonts w:ascii="宋体" w:hAnsi="宋体" w:hint="eastAsia"/>
          <w:szCs w:val="21"/>
        </w:rPr>
        <w:t>：</w:t>
      </w:r>
    </w:p>
    <w:p w:rsidR="00617189" w:rsidRDefault="00617189">
      <w:pPr>
        <w:tabs>
          <w:tab w:val="left" w:pos="2041"/>
        </w:tabs>
        <w:spacing w:line="360" w:lineRule="auto"/>
        <w:rPr>
          <w:rFonts w:ascii="宋体" w:hAnsi="宋体"/>
          <w:szCs w:val="21"/>
        </w:rPr>
      </w:pPr>
    </w:p>
    <w:p w:rsidR="00617189" w:rsidRDefault="00550E55">
      <w:pPr>
        <w:pStyle w:val="4"/>
        <w:tabs>
          <w:tab w:val="left" w:pos="851"/>
        </w:tabs>
        <w:spacing w:line="360" w:lineRule="auto"/>
        <w:rPr>
          <w:rFonts w:ascii="宋体" w:eastAsia="宋体" w:hAnsi="宋体"/>
          <w:sz w:val="21"/>
          <w:szCs w:val="21"/>
        </w:rPr>
      </w:pPr>
      <w:r>
        <w:rPr>
          <w:rFonts w:ascii="宋体" w:eastAsia="宋体" w:hAnsi="宋体" w:hint="eastAsia"/>
          <w:sz w:val="21"/>
          <w:szCs w:val="21"/>
        </w:rPr>
        <w:lastRenderedPageBreak/>
        <w:t>4.4</w:t>
      </w:r>
      <w:r>
        <w:rPr>
          <w:rFonts w:ascii="宋体" w:eastAsia="宋体" w:hAnsi="宋体" w:hint="eastAsia"/>
          <w:sz w:val="21"/>
          <w:szCs w:val="21"/>
        </w:rPr>
        <w:tab/>
      </w:r>
      <w:r>
        <w:rPr>
          <w:rFonts w:ascii="宋体" w:eastAsia="宋体" w:hAnsi="宋体" w:hint="eastAsia"/>
          <w:sz w:val="24"/>
          <w:szCs w:val="24"/>
        </w:rPr>
        <w:t>资格性审查要求的其他资质证明文件</w:t>
      </w:r>
    </w:p>
    <w:p w:rsidR="00617189" w:rsidRDefault="00550E55">
      <w:pPr>
        <w:spacing w:line="360" w:lineRule="auto"/>
        <w:ind w:leftChars="405" w:left="850"/>
        <w:rPr>
          <w:rFonts w:ascii="宋体" w:hAnsi="宋体"/>
          <w:i/>
          <w:szCs w:val="21"/>
        </w:rPr>
      </w:pPr>
      <w:r>
        <w:rPr>
          <w:rFonts w:ascii="宋体" w:hAnsi="宋体" w:hint="eastAsia"/>
          <w:i/>
          <w:szCs w:val="21"/>
        </w:rPr>
        <w:t>1.</w:t>
      </w:r>
      <w:r>
        <w:rPr>
          <w:rFonts w:ascii="宋体" w:hAnsi="宋体" w:hint="eastAsia"/>
          <w:i/>
          <w:szCs w:val="21"/>
        </w:rPr>
        <w:t>……</w:t>
      </w:r>
    </w:p>
    <w:p w:rsidR="00617189" w:rsidRDefault="00550E55">
      <w:pPr>
        <w:spacing w:line="360" w:lineRule="auto"/>
        <w:ind w:leftChars="405" w:left="850"/>
        <w:rPr>
          <w:rFonts w:ascii="宋体" w:hAnsi="宋体"/>
          <w:i/>
          <w:szCs w:val="21"/>
        </w:rPr>
      </w:pPr>
      <w:r>
        <w:rPr>
          <w:rFonts w:ascii="宋体" w:hAnsi="宋体" w:hint="eastAsia"/>
          <w:i/>
          <w:szCs w:val="21"/>
        </w:rPr>
        <w:t>2.</w:t>
      </w:r>
      <w:r>
        <w:rPr>
          <w:rFonts w:ascii="宋体" w:hAnsi="宋体" w:hint="eastAsia"/>
          <w:i/>
          <w:szCs w:val="21"/>
        </w:rPr>
        <w:t>……</w:t>
      </w:r>
    </w:p>
    <w:p w:rsidR="00617189" w:rsidRDefault="00550E55">
      <w:pPr>
        <w:spacing w:line="360" w:lineRule="auto"/>
        <w:ind w:leftChars="405" w:left="850"/>
        <w:rPr>
          <w:rFonts w:ascii="宋体" w:hAnsi="宋体"/>
          <w:i/>
          <w:szCs w:val="21"/>
        </w:rPr>
      </w:pPr>
      <w:r>
        <w:rPr>
          <w:rFonts w:ascii="宋体" w:hAnsi="宋体" w:hint="eastAsia"/>
          <w:i/>
          <w:szCs w:val="21"/>
        </w:rPr>
        <w:t>3.</w:t>
      </w:r>
      <w:r>
        <w:rPr>
          <w:rFonts w:ascii="宋体" w:hAnsi="宋体" w:hint="eastAsia"/>
          <w:i/>
          <w:szCs w:val="21"/>
        </w:rPr>
        <w:t>……</w:t>
      </w:r>
    </w:p>
    <w:p w:rsidR="00617189" w:rsidRDefault="00550E55">
      <w:pPr>
        <w:pStyle w:val="2"/>
        <w:keepLines w:val="0"/>
        <w:numPr>
          <w:ilvl w:val="0"/>
          <w:numId w:val="7"/>
        </w:numPr>
        <w:tabs>
          <w:tab w:val="left" w:pos="851"/>
        </w:tabs>
        <w:spacing w:line="360" w:lineRule="auto"/>
        <w:ind w:left="851" w:hanging="851"/>
        <w:jc w:val="center"/>
        <w:rPr>
          <w:rFonts w:ascii="宋体" w:eastAsia="宋体" w:hAnsi="宋体"/>
          <w:sz w:val="28"/>
          <w:szCs w:val="28"/>
        </w:rPr>
      </w:pPr>
      <w:bookmarkStart w:id="79" w:name="_Toc278274494"/>
      <w:bookmarkStart w:id="80" w:name="_Toc351017040"/>
      <w:r>
        <w:rPr>
          <w:rFonts w:ascii="宋体" w:eastAsia="宋体" w:hAnsi="宋体" w:hint="eastAsia"/>
          <w:sz w:val="28"/>
          <w:szCs w:val="28"/>
        </w:rPr>
        <w:t>同类项目业绩介绍</w:t>
      </w:r>
      <w:bookmarkEnd w:id="79"/>
      <w:bookmarkEnd w:id="80"/>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448"/>
        <w:gridCol w:w="3109"/>
        <w:gridCol w:w="1168"/>
        <w:gridCol w:w="1865"/>
      </w:tblGrid>
      <w:tr w:rsidR="00617189">
        <w:trPr>
          <w:trHeight w:val="567"/>
          <w:jc w:val="center"/>
        </w:trPr>
        <w:tc>
          <w:tcPr>
            <w:tcW w:w="697" w:type="dxa"/>
            <w:vAlign w:val="center"/>
          </w:tcPr>
          <w:p w:rsidR="00617189" w:rsidRDefault="00550E55">
            <w:pPr>
              <w:jc w:val="center"/>
              <w:rPr>
                <w:rFonts w:ascii="宋体" w:hAnsi="宋体"/>
                <w:b/>
                <w:bCs/>
                <w:szCs w:val="21"/>
              </w:rPr>
            </w:pPr>
            <w:r>
              <w:rPr>
                <w:rFonts w:ascii="宋体" w:hAnsi="宋体" w:hint="eastAsia"/>
                <w:b/>
                <w:bCs/>
                <w:szCs w:val="21"/>
              </w:rPr>
              <w:t>序号</w:t>
            </w:r>
          </w:p>
        </w:tc>
        <w:tc>
          <w:tcPr>
            <w:tcW w:w="2448" w:type="dxa"/>
            <w:vAlign w:val="center"/>
          </w:tcPr>
          <w:p w:rsidR="00617189" w:rsidRDefault="00550E55">
            <w:pPr>
              <w:jc w:val="center"/>
              <w:rPr>
                <w:rFonts w:ascii="宋体" w:hAnsi="宋体"/>
                <w:b/>
                <w:bCs/>
                <w:szCs w:val="21"/>
              </w:rPr>
            </w:pPr>
            <w:r>
              <w:rPr>
                <w:rFonts w:ascii="宋体" w:hAnsi="宋体" w:hint="eastAsia"/>
                <w:b/>
                <w:bCs/>
                <w:szCs w:val="21"/>
              </w:rPr>
              <w:t>客户名称</w:t>
            </w:r>
          </w:p>
        </w:tc>
        <w:tc>
          <w:tcPr>
            <w:tcW w:w="3109" w:type="dxa"/>
            <w:vAlign w:val="center"/>
          </w:tcPr>
          <w:p w:rsidR="00617189" w:rsidRDefault="00550E55">
            <w:pPr>
              <w:jc w:val="center"/>
              <w:rPr>
                <w:rFonts w:ascii="宋体" w:hAnsi="宋体"/>
                <w:b/>
                <w:bCs/>
                <w:szCs w:val="21"/>
              </w:rPr>
            </w:pPr>
            <w:r>
              <w:rPr>
                <w:rFonts w:ascii="宋体" w:hAnsi="宋体" w:hint="eastAsia"/>
                <w:b/>
                <w:bCs/>
                <w:szCs w:val="21"/>
              </w:rPr>
              <w:t>项目名称及合同金额（万元）</w:t>
            </w:r>
          </w:p>
        </w:tc>
        <w:tc>
          <w:tcPr>
            <w:tcW w:w="1168" w:type="dxa"/>
            <w:vAlign w:val="center"/>
          </w:tcPr>
          <w:p w:rsidR="00617189" w:rsidRDefault="00550E55">
            <w:pPr>
              <w:jc w:val="center"/>
              <w:rPr>
                <w:rFonts w:ascii="宋体" w:hAnsi="宋体"/>
                <w:b/>
                <w:bCs/>
                <w:szCs w:val="21"/>
              </w:rPr>
            </w:pPr>
            <w:r>
              <w:rPr>
                <w:rFonts w:ascii="宋体" w:hAnsi="宋体" w:hint="eastAsia"/>
                <w:b/>
                <w:bCs/>
                <w:szCs w:val="21"/>
              </w:rPr>
              <w:t>实施时间</w:t>
            </w:r>
          </w:p>
        </w:tc>
        <w:tc>
          <w:tcPr>
            <w:tcW w:w="1865" w:type="dxa"/>
            <w:vAlign w:val="center"/>
          </w:tcPr>
          <w:p w:rsidR="00617189" w:rsidRDefault="00550E55">
            <w:pPr>
              <w:jc w:val="center"/>
              <w:rPr>
                <w:rFonts w:ascii="宋体" w:hAnsi="宋体"/>
                <w:b/>
                <w:bCs/>
                <w:szCs w:val="21"/>
              </w:rPr>
            </w:pPr>
            <w:r>
              <w:rPr>
                <w:rFonts w:ascii="宋体" w:hAnsi="宋体" w:hint="eastAsia"/>
                <w:b/>
                <w:bCs/>
                <w:szCs w:val="21"/>
              </w:rPr>
              <w:t>联系人及电话</w:t>
            </w:r>
          </w:p>
        </w:tc>
      </w:tr>
      <w:tr w:rsidR="00617189">
        <w:trPr>
          <w:trHeight w:val="567"/>
          <w:jc w:val="center"/>
        </w:trPr>
        <w:tc>
          <w:tcPr>
            <w:tcW w:w="697" w:type="dxa"/>
            <w:vAlign w:val="center"/>
          </w:tcPr>
          <w:p w:rsidR="00617189" w:rsidRDefault="00550E55">
            <w:pPr>
              <w:jc w:val="center"/>
              <w:rPr>
                <w:rFonts w:ascii="宋体" w:hAnsi="宋体"/>
                <w:szCs w:val="21"/>
              </w:rPr>
            </w:pPr>
            <w:r>
              <w:rPr>
                <w:rFonts w:ascii="宋体" w:hAnsi="宋体" w:hint="eastAsia"/>
                <w:szCs w:val="21"/>
              </w:rPr>
              <w:t>1</w:t>
            </w:r>
          </w:p>
        </w:tc>
        <w:tc>
          <w:tcPr>
            <w:tcW w:w="2448" w:type="dxa"/>
            <w:vAlign w:val="center"/>
          </w:tcPr>
          <w:p w:rsidR="00617189" w:rsidRDefault="00617189">
            <w:pPr>
              <w:jc w:val="center"/>
              <w:rPr>
                <w:rFonts w:ascii="宋体" w:hAnsi="宋体"/>
                <w:szCs w:val="21"/>
              </w:rPr>
            </w:pPr>
          </w:p>
        </w:tc>
        <w:tc>
          <w:tcPr>
            <w:tcW w:w="3109" w:type="dxa"/>
            <w:vAlign w:val="center"/>
          </w:tcPr>
          <w:p w:rsidR="00617189" w:rsidRDefault="00617189">
            <w:pPr>
              <w:jc w:val="center"/>
              <w:rPr>
                <w:rFonts w:ascii="宋体" w:hAnsi="宋体"/>
                <w:szCs w:val="21"/>
              </w:rPr>
            </w:pPr>
          </w:p>
        </w:tc>
        <w:tc>
          <w:tcPr>
            <w:tcW w:w="1168" w:type="dxa"/>
            <w:vAlign w:val="center"/>
          </w:tcPr>
          <w:p w:rsidR="00617189" w:rsidRDefault="00617189">
            <w:pPr>
              <w:jc w:val="center"/>
              <w:rPr>
                <w:rFonts w:ascii="宋体" w:hAnsi="宋体"/>
                <w:szCs w:val="21"/>
              </w:rPr>
            </w:pPr>
          </w:p>
        </w:tc>
        <w:tc>
          <w:tcPr>
            <w:tcW w:w="1865" w:type="dxa"/>
            <w:vAlign w:val="center"/>
          </w:tcPr>
          <w:p w:rsidR="00617189" w:rsidRDefault="00617189">
            <w:pPr>
              <w:jc w:val="center"/>
              <w:rPr>
                <w:rFonts w:ascii="宋体" w:hAnsi="宋体"/>
                <w:szCs w:val="21"/>
              </w:rPr>
            </w:pPr>
          </w:p>
        </w:tc>
      </w:tr>
      <w:tr w:rsidR="00617189">
        <w:trPr>
          <w:trHeight w:val="567"/>
          <w:jc w:val="center"/>
        </w:trPr>
        <w:tc>
          <w:tcPr>
            <w:tcW w:w="697" w:type="dxa"/>
            <w:vAlign w:val="center"/>
          </w:tcPr>
          <w:p w:rsidR="00617189" w:rsidRDefault="00550E55">
            <w:pPr>
              <w:jc w:val="center"/>
              <w:rPr>
                <w:rFonts w:ascii="宋体" w:hAnsi="宋体"/>
                <w:szCs w:val="21"/>
              </w:rPr>
            </w:pPr>
            <w:r>
              <w:rPr>
                <w:rFonts w:ascii="宋体" w:hAnsi="宋体" w:hint="eastAsia"/>
                <w:szCs w:val="21"/>
              </w:rPr>
              <w:t>2</w:t>
            </w:r>
          </w:p>
        </w:tc>
        <w:tc>
          <w:tcPr>
            <w:tcW w:w="2448" w:type="dxa"/>
            <w:vAlign w:val="center"/>
          </w:tcPr>
          <w:p w:rsidR="00617189" w:rsidRDefault="00617189">
            <w:pPr>
              <w:jc w:val="center"/>
              <w:rPr>
                <w:rFonts w:ascii="宋体" w:hAnsi="宋体"/>
                <w:szCs w:val="21"/>
              </w:rPr>
            </w:pPr>
          </w:p>
        </w:tc>
        <w:tc>
          <w:tcPr>
            <w:tcW w:w="3109" w:type="dxa"/>
            <w:vAlign w:val="center"/>
          </w:tcPr>
          <w:p w:rsidR="00617189" w:rsidRDefault="00617189">
            <w:pPr>
              <w:jc w:val="center"/>
              <w:rPr>
                <w:rFonts w:ascii="宋体" w:hAnsi="宋体"/>
                <w:szCs w:val="21"/>
              </w:rPr>
            </w:pPr>
          </w:p>
        </w:tc>
        <w:tc>
          <w:tcPr>
            <w:tcW w:w="1168" w:type="dxa"/>
            <w:vAlign w:val="center"/>
          </w:tcPr>
          <w:p w:rsidR="00617189" w:rsidRDefault="00617189">
            <w:pPr>
              <w:pStyle w:val="40"/>
              <w:rPr>
                <w:rFonts w:ascii="宋体" w:hAnsi="宋体"/>
                <w:color w:val="auto"/>
              </w:rPr>
            </w:pPr>
          </w:p>
        </w:tc>
        <w:tc>
          <w:tcPr>
            <w:tcW w:w="1865" w:type="dxa"/>
            <w:vAlign w:val="center"/>
          </w:tcPr>
          <w:p w:rsidR="00617189" w:rsidRDefault="00617189">
            <w:pPr>
              <w:jc w:val="center"/>
              <w:rPr>
                <w:rFonts w:ascii="宋体" w:hAnsi="宋体"/>
                <w:szCs w:val="21"/>
              </w:rPr>
            </w:pPr>
          </w:p>
        </w:tc>
      </w:tr>
      <w:tr w:rsidR="00617189">
        <w:trPr>
          <w:trHeight w:val="567"/>
          <w:jc w:val="center"/>
        </w:trPr>
        <w:tc>
          <w:tcPr>
            <w:tcW w:w="697" w:type="dxa"/>
            <w:vAlign w:val="center"/>
          </w:tcPr>
          <w:p w:rsidR="00617189" w:rsidRDefault="00550E55">
            <w:pPr>
              <w:jc w:val="center"/>
              <w:rPr>
                <w:rFonts w:ascii="宋体" w:hAnsi="宋体"/>
                <w:szCs w:val="21"/>
              </w:rPr>
            </w:pPr>
            <w:r>
              <w:rPr>
                <w:rFonts w:ascii="宋体" w:hAnsi="宋体" w:hint="eastAsia"/>
                <w:szCs w:val="21"/>
              </w:rPr>
              <w:t>3</w:t>
            </w:r>
          </w:p>
        </w:tc>
        <w:tc>
          <w:tcPr>
            <w:tcW w:w="2448" w:type="dxa"/>
            <w:vAlign w:val="center"/>
          </w:tcPr>
          <w:p w:rsidR="00617189" w:rsidRDefault="00617189">
            <w:pPr>
              <w:jc w:val="center"/>
              <w:rPr>
                <w:rFonts w:ascii="宋体" w:hAnsi="宋体"/>
                <w:szCs w:val="21"/>
              </w:rPr>
            </w:pPr>
          </w:p>
        </w:tc>
        <w:tc>
          <w:tcPr>
            <w:tcW w:w="3109" w:type="dxa"/>
            <w:vAlign w:val="center"/>
          </w:tcPr>
          <w:p w:rsidR="00617189" w:rsidRDefault="00617189">
            <w:pPr>
              <w:jc w:val="center"/>
              <w:rPr>
                <w:rFonts w:ascii="宋体" w:hAnsi="宋体"/>
                <w:szCs w:val="21"/>
              </w:rPr>
            </w:pPr>
          </w:p>
        </w:tc>
        <w:tc>
          <w:tcPr>
            <w:tcW w:w="1168" w:type="dxa"/>
            <w:vAlign w:val="center"/>
          </w:tcPr>
          <w:p w:rsidR="00617189" w:rsidRDefault="00617189">
            <w:pPr>
              <w:jc w:val="center"/>
              <w:rPr>
                <w:rFonts w:ascii="宋体" w:hAnsi="宋体"/>
                <w:szCs w:val="21"/>
              </w:rPr>
            </w:pPr>
          </w:p>
        </w:tc>
        <w:tc>
          <w:tcPr>
            <w:tcW w:w="1865" w:type="dxa"/>
            <w:vAlign w:val="center"/>
          </w:tcPr>
          <w:p w:rsidR="00617189" w:rsidRDefault="00617189">
            <w:pPr>
              <w:jc w:val="center"/>
              <w:rPr>
                <w:rFonts w:ascii="宋体" w:hAnsi="宋体"/>
                <w:szCs w:val="21"/>
              </w:rPr>
            </w:pPr>
          </w:p>
        </w:tc>
      </w:tr>
      <w:tr w:rsidR="00617189">
        <w:trPr>
          <w:trHeight w:val="567"/>
          <w:jc w:val="center"/>
        </w:trPr>
        <w:tc>
          <w:tcPr>
            <w:tcW w:w="697" w:type="dxa"/>
            <w:vAlign w:val="center"/>
          </w:tcPr>
          <w:p w:rsidR="00617189" w:rsidRDefault="00550E55">
            <w:pPr>
              <w:jc w:val="center"/>
              <w:rPr>
                <w:rFonts w:ascii="宋体" w:hAnsi="宋体"/>
                <w:szCs w:val="21"/>
              </w:rPr>
            </w:pPr>
            <w:r>
              <w:rPr>
                <w:rFonts w:ascii="宋体" w:hAnsi="宋体" w:hint="eastAsia"/>
                <w:szCs w:val="21"/>
              </w:rPr>
              <w:t>…</w:t>
            </w:r>
          </w:p>
        </w:tc>
        <w:tc>
          <w:tcPr>
            <w:tcW w:w="2448" w:type="dxa"/>
            <w:vAlign w:val="center"/>
          </w:tcPr>
          <w:p w:rsidR="00617189" w:rsidRDefault="00617189">
            <w:pPr>
              <w:jc w:val="center"/>
              <w:rPr>
                <w:rFonts w:ascii="宋体" w:hAnsi="宋体"/>
                <w:szCs w:val="21"/>
              </w:rPr>
            </w:pPr>
          </w:p>
        </w:tc>
        <w:tc>
          <w:tcPr>
            <w:tcW w:w="3109" w:type="dxa"/>
            <w:vAlign w:val="center"/>
          </w:tcPr>
          <w:p w:rsidR="00617189" w:rsidRDefault="00617189">
            <w:pPr>
              <w:jc w:val="center"/>
              <w:rPr>
                <w:rFonts w:ascii="宋体" w:hAnsi="宋体"/>
                <w:szCs w:val="21"/>
              </w:rPr>
            </w:pPr>
          </w:p>
        </w:tc>
        <w:tc>
          <w:tcPr>
            <w:tcW w:w="1168" w:type="dxa"/>
            <w:vAlign w:val="center"/>
          </w:tcPr>
          <w:p w:rsidR="00617189" w:rsidRDefault="00617189">
            <w:pPr>
              <w:jc w:val="center"/>
              <w:rPr>
                <w:rFonts w:ascii="宋体" w:hAnsi="宋体"/>
                <w:szCs w:val="21"/>
              </w:rPr>
            </w:pPr>
          </w:p>
        </w:tc>
        <w:tc>
          <w:tcPr>
            <w:tcW w:w="1865" w:type="dxa"/>
            <w:vAlign w:val="center"/>
          </w:tcPr>
          <w:p w:rsidR="00617189" w:rsidRDefault="00617189">
            <w:pPr>
              <w:jc w:val="center"/>
              <w:rPr>
                <w:rFonts w:ascii="宋体" w:hAnsi="宋体"/>
                <w:szCs w:val="21"/>
              </w:rPr>
            </w:pPr>
          </w:p>
        </w:tc>
      </w:tr>
    </w:tbl>
    <w:p w:rsidR="00617189" w:rsidRDefault="00550E55">
      <w:pPr>
        <w:spacing w:line="360" w:lineRule="auto"/>
        <w:rPr>
          <w:rFonts w:ascii="宋体" w:hAnsi="宋体"/>
          <w:szCs w:val="21"/>
        </w:rPr>
      </w:pPr>
      <w:r>
        <w:rPr>
          <w:rFonts w:ascii="宋体" w:hAnsi="宋体" w:hint="eastAsia"/>
          <w:szCs w:val="21"/>
        </w:rPr>
        <w:t>注：根据评审表的要求提交相应资料。</w:t>
      </w:r>
    </w:p>
    <w:p w:rsidR="00617189" w:rsidRDefault="00550E55">
      <w:pPr>
        <w:pStyle w:val="2"/>
        <w:keepLines w:val="0"/>
        <w:numPr>
          <w:ilvl w:val="0"/>
          <w:numId w:val="7"/>
        </w:numPr>
        <w:tabs>
          <w:tab w:val="left" w:pos="851"/>
        </w:tabs>
        <w:spacing w:line="360" w:lineRule="auto"/>
        <w:ind w:left="851" w:hanging="851"/>
        <w:jc w:val="center"/>
        <w:rPr>
          <w:rFonts w:ascii="宋体" w:eastAsia="宋体" w:hAnsi="宋体"/>
          <w:sz w:val="28"/>
          <w:szCs w:val="28"/>
        </w:rPr>
      </w:pPr>
      <w:r>
        <w:rPr>
          <w:rFonts w:ascii="宋体" w:eastAsia="宋体" w:hAnsi="宋体" w:hint="eastAsia"/>
          <w:sz w:val="28"/>
          <w:szCs w:val="28"/>
        </w:rPr>
        <w:t>供货响应方案</w:t>
      </w:r>
    </w:p>
    <w:p w:rsidR="00617189" w:rsidRDefault="00550E55">
      <w:pPr>
        <w:pStyle w:val="4"/>
        <w:tabs>
          <w:tab w:val="left" w:pos="851"/>
        </w:tabs>
        <w:spacing w:line="360" w:lineRule="auto"/>
        <w:rPr>
          <w:rFonts w:ascii="宋体" w:eastAsia="宋体" w:hAnsi="宋体"/>
          <w:sz w:val="21"/>
          <w:szCs w:val="21"/>
        </w:rPr>
      </w:pPr>
      <w:r>
        <w:rPr>
          <w:rFonts w:ascii="宋体" w:eastAsia="宋体" w:hAnsi="宋体" w:hint="eastAsia"/>
          <w:sz w:val="21"/>
          <w:szCs w:val="21"/>
        </w:rPr>
        <w:t>6.1</w:t>
      </w:r>
      <w:r>
        <w:rPr>
          <w:rFonts w:ascii="宋体" w:eastAsia="宋体" w:hAnsi="宋体" w:hint="eastAsia"/>
          <w:sz w:val="21"/>
          <w:szCs w:val="21"/>
        </w:rPr>
        <w:tab/>
      </w:r>
      <w:r>
        <w:rPr>
          <w:rFonts w:ascii="宋体" w:eastAsia="宋体" w:hAnsi="宋体" w:hint="eastAsia"/>
          <w:sz w:val="21"/>
          <w:szCs w:val="21"/>
        </w:rPr>
        <w:t>拟任执行项目人员情况</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1341"/>
        <w:gridCol w:w="897"/>
        <w:gridCol w:w="2795"/>
        <w:gridCol w:w="719"/>
        <w:gridCol w:w="719"/>
        <w:gridCol w:w="1616"/>
      </w:tblGrid>
      <w:tr w:rsidR="00617189">
        <w:trPr>
          <w:trHeight w:hRule="exact" w:val="680"/>
          <w:jc w:val="center"/>
        </w:trPr>
        <w:tc>
          <w:tcPr>
            <w:tcW w:w="1200" w:type="dxa"/>
            <w:tcBorders>
              <w:top w:val="single" w:sz="4" w:space="0" w:color="auto"/>
              <w:left w:val="single" w:sz="4" w:space="0" w:color="auto"/>
              <w:bottom w:val="single" w:sz="4" w:space="0" w:color="auto"/>
              <w:right w:val="single" w:sz="4" w:space="0" w:color="auto"/>
            </w:tcBorders>
            <w:vAlign w:val="center"/>
          </w:tcPr>
          <w:p w:rsidR="00617189" w:rsidRDefault="00550E55">
            <w:pPr>
              <w:jc w:val="center"/>
              <w:rPr>
                <w:rFonts w:ascii="宋体" w:hAnsi="宋体"/>
                <w:b/>
                <w:szCs w:val="21"/>
              </w:rPr>
            </w:pPr>
            <w:r>
              <w:rPr>
                <w:rFonts w:ascii="宋体" w:hAnsi="宋体" w:hint="eastAsia"/>
                <w:b/>
                <w:szCs w:val="21"/>
              </w:rPr>
              <w:t>职责分工</w:t>
            </w:r>
          </w:p>
        </w:tc>
        <w:tc>
          <w:tcPr>
            <w:tcW w:w="1341" w:type="dxa"/>
            <w:tcBorders>
              <w:top w:val="single" w:sz="4" w:space="0" w:color="auto"/>
              <w:left w:val="single" w:sz="4" w:space="0" w:color="auto"/>
              <w:bottom w:val="single" w:sz="4" w:space="0" w:color="auto"/>
              <w:right w:val="single" w:sz="4" w:space="0" w:color="auto"/>
            </w:tcBorders>
            <w:vAlign w:val="center"/>
          </w:tcPr>
          <w:p w:rsidR="00617189" w:rsidRDefault="00550E55">
            <w:pPr>
              <w:jc w:val="center"/>
              <w:rPr>
                <w:rFonts w:ascii="宋体" w:hAnsi="宋体"/>
                <w:b/>
                <w:szCs w:val="21"/>
              </w:rPr>
            </w:pPr>
            <w:r>
              <w:rPr>
                <w:rFonts w:ascii="宋体" w:hAnsi="宋体" w:hint="eastAsia"/>
                <w:b/>
                <w:szCs w:val="21"/>
              </w:rPr>
              <w:t>姓名</w:t>
            </w:r>
          </w:p>
        </w:tc>
        <w:tc>
          <w:tcPr>
            <w:tcW w:w="897" w:type="dxa"/>
            <w:tcBorders>
              <w:top w:val="single" w:sz="4" w:space="0" w:color="auto"/>
              <w:left w:val="single" w:sz="4" w:space="0" w:color="auto"/>
              <w:bottom w:val="single" w:sz="4" w:space="0" w:color="auto"/>
            </w:tcBorders>
            <w:vAlign w:val="center"/>
          </w:tcPr>
          <w:p w:rsidR="00617189" w:rsidRDefault="00550E55">
            <w:pPr>
              <w:jc w:val="center"/>
              <w:rPr>
                <w:rFonts w:ascii="宋体" w:hAnsi="宋体"/>
                <w:b/>
                <w:szCs w:val="21"/>
              </w:rPr>
            </w:pPr>
            <w:r>
              <w:rPr>
                <w:rFonts w:ascii="宋体" w:hAnsi="宋体" w:hint="eastAsia"/>
                <w:b/>
                <w:szCs w:val="21"/>
              </w:rPr>
              <w:t>现职务</w:t>
            </w:r>
          </w:p>
        </w:tc>
        <w:tc>
          <w:tcPr>
            <w:tcW w:w="2795" w:type="dxa"/>
            <w:tcBorders>
              <w:top w:val="single" w:sz="4" w:space="0" w:color="auto"/>
              <w:bottom w:val="single" w:sz="4" w:space="0" w:color="auto"/>
            </w:tcBorders>
            <w:vAlign w:val="center"/>
          </w:tcPr>
          <w:p w:rsidR="00617189" w:rsidRDefault="00550E55">
            <w:pPr>
              <w:jc w:val="center"/>
              <w:rPr>
                <w:rFonts w:ascii="宋体" w:hAnsi="宋体"/>
                <w:b/>
                <w:szCs w:val="21"/>
              </w:rPr>
            </w:pPr>
            <w:r>
              <w:rPr>
                <w:rFonts w:ascii="宋体" w:hAnsi="宋体" w:hint="eastAsia"/>
                <w:b/>
                <w:szCs w:val="21"/>
              </w:rPr>
              <w:t>曾主持</w:t>
            </w:r>
            <w:r>
              <w:rPr>
                <w:rFonts w:ascii="宋体" w:hAnsi="宋体" w:hint="eastAsia"/>
                <w:b/>
                <w:szCs w:val="21"/>
              </w:rPr>
              <w:t>/</w:t>
            </w:r>
            <w:r>
              <w:rPr>
                <w:rFonts w:ascii="宋体" w:hAnsi="宋体" w:hint="eastAsia"/>
                <w:b/>
                <w:szCs w:val="21"/>
              </w:rPr>
              <w:t>参与的</w:t>
            </w:r>
            <w:r>
              <w:rPr>
                <w:rFonts w:ascii="宋体" w:hAnsi="宋体"/>
                <w:b/>
                <w:szCs w:val="21"/>
              </w:rPr>
              <w:br/>
            </w:r>
            <w:r>
              <w:rPr>
                <w:rFonts w:ascii="宋体" w:hAnsi="宋体" w:hint="eastAsia"/>
                <w:b/>
                <w:szCs w:val="21"/>
              </w:rPr>
              <w:t>同类项目经历</w:t>
            </w:r>
          </w:p>
        </w:tc>
        <w:tc>
          <w:tcPr>
            <w:tcW w:w="719" w:type="dxa"/>
            <w:tcBorders>
              <w:top w:val="single" w:sz="4" w:space="0" w:color="auto"/>
              <w:bottom w:val="single" w:sz="4" w:space="0" w:color="auto"/>
            </w:tcBorders>
            <w:vAlign w:val="center"/>
          </w:tcPr>
          <w:p w:rsidR="00617189" w:rsidRDefault="00550E55">
            <w:pPr>
              <w:jc w:val="center"/>
              <w:rPr>
                <w:rFonts w:ascii="宋体" w:hAnsi="宋体"/>
                <w:b/>
                <w:szCs w:val="21"/>
              </w:rPr>
            </w:pPr>
            <w:r>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617189" w:rsidRDefault="00550E55">
            <w:pPr>
              <w:ind w:firstLine="12"/>
              <w:jc w:val="center"/>
              <w:rPr>
                <w:rFonts w:ascii="宋体" w:hAnsi="宋体"/>
                <w:b/>
                <w:szCs w:val="21"/>
              </w:rPr>
            </w:pPr>
            <w:r>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617189" w:rsidRDefault="00550E55">
            <w:pPr>
              <w:ind w:firstLine="12"/>
              <w:jc w:val="center"/>
              <w:rPr>
                <w:rFonts w:ascii="宋体" w:hAnsi="宋体"/>
                <w:b/>
                <w:szCs w:val="21"/>
              </w:rPr>
            </w:pPr>
            <w:r>
              <w:rPr>
                <w:rFonts w:ascii="宋体" w:hAnsi="宋体" w:hint="eastAsia"/>
                <w:b/>
                <w:szCs w:val="21"/>
              </w:rPr>
              <w:t>联系电话</w:t>
            </w:r>
          </w:p>
        </w:tc>
      </w:tr>
      <w:tr w:rsidR="00617189">
        <w:trPr>
          <w:trHeight w:hRule="exact" w:val="397"/>
          <w:jc w:val="center"/>
        </w:trPr>
        <w:tc>
          <w:tcPr>
            <w:tcW w:w="1200" w:type="dxa"/>
            <w:tcBorders>
              <w:top w:val="single" w:sz="4" w:space="0" w:color="auto"/>
              <w:left w:val="single" w:sz="4" w:space="0" w:color="auto"/>
              <w:bottom w:val="nil"/>
              <w:right w:val="single" w:sz="4" w:space="0" w:color="auto"/>
            </w:tcBorders>
            <w:vAlign w:val="center"/>
          </w:tcPr>
          <w:p w:rsidR="00617189" w:rsidRDefault="00550E55">
            <w:pPr>
              <w:rPr>
                <w:rFonts w:ascii="宋体" w:hAnsi="宋体"/>
                <w:szCs w:val="21"/>
              </w:rPr>
            </w:pPr>
            <w:r>
              <w:rPr>
                <w:rFonts w:ascii="宋体" w:hAnsi="宋体" w:hint="eastAsia"/>
                <w:szCs w:val="21"/>
              </w:rPr>
              <w:t>负责人</w:t>
            </w:r>
          </w:p>
        </w:tc>
        <w:tc>
          <w:tcPr>
            <w:tcW w:w="1341" w:type="dxa"/>
            <w:tcBorders>
              <w:top w:val="single" w:sz="4" w:space="0" w:color="auto"/>
              <w:left w:val="single" w:sz="4" w:space="0" w:color="auto"/>
              <w:bottom w:val="nil"/>
              <w:right w:val="single" w:sz="4" w:space="0" w:color="auto"/>
            </w:tcBorders>
            <w:vAlign w:val="center"/>
          </w:tcPr>
          <w:p w:rsidR="00617189" w:rsidRDefault="00617189">
            <w:pPr>
              <w:jc w:val="center"/>
              <w:rPr>
                <w:rFonts w:ascii="宋体" w:hAnsi="宋体"/>
                <w:szCs w:val="21"/>
              </w:rPr>
            </w:pPr>
          </w:p>
        </w:tc>
        <w:tc>
          <w:tcPr>
            <w:tcW w:w="897" w:type="dxa"/>
            <w:tcBorders>
              <w:top w:val="single" w:sz="4" w:space="0" w:color="auto"/>
              <w:left w:val="single" w:sz="4" w:space="0" w:color="auto"/>
              <w:bottom w:val="nil"/>
            </w:tcBorders>
            <w:vAlign w:val="center"/>
          </w:tcPr>
          <w:p w:rsidR="00617189" w:rsidRDefault="00617189">
            <w:pPr>
              <w:jc w:val="center"/>
              <w:rPr>
                <w:rFonts w:ascii="宋体" w:hAnsi="宋体"/>
                <w:szCs w:val="21"/>
              </w:rPr>
            </w:pPr>
          </w:p>
        </w:tc>
        <w:tc>
          <w:tcPr>
            <w:tcW w:w="2795" w:type="dxa"/>
            <w:tcBorders>
              <w:top w:val="single" w:sz="4" w:space="0" w:color="auto"/>
              <w:bottom w:val="nil"/>
            </w:tcBorders>
            <w:vAlign w:val="center"/>
          </w:tcPr>
          <w:p w:rsidR="00617189" w:rsidRDefault="00617189">
            <w:pPr>
              <w:pStyle w:val="afb"/>
              <w:keepNext w:val="0"/>
              <w:adjustRightInd/>
              <w:spacing w:line="240" w:lineRule="auto"/>
              <w:textAlignment w:val="auto"/>
              <w:rPr>
                <w:rFonts w:ascii="宋体" w:hAnsi="宋体"/>
                <w:snapToGrid/>
                <w:spacing w:val="0"/>
                <w:kern w:val="2"/>
                <w:sz w:val="21"/>
                <w:szCs w:val="21"/>
              </w:rPr>
            </w:pPr>
          </w:p>
        </w:tc>
        <w:tc>
          <w:tcPr>
            <w:tcW w:w="719" w:type="dxa"/>
            <w:tcBorders>
              <w:top w:val="single" w:sz="4" w:space="0" w:color="auto"/>
              <w:bottom w:val="nil"/>
            </w:tcBorders>
            <w:vAlign w:val="center"/>
          </w:tcPr>
          <w:p w:rsidR="00617189" w:rsidRDefault="00617189">
            <w:pPr>
              <w:jc w:val="center"/>
              <w:rPr>
                <w:rFonts w:ascii="宋体" w:hAnsi="宋体"/>
                <w:szCs w:val="21"/>
              </w:rPr>
            </w:pPr>
          </w:p>
        </w:tc>
        <w:tc>
          <w:tcPr>
            <w:tcW w:w="719" w:type="dxa"/>
            <w:tcBorders>
              <w:top w:val="single" w:sz="4" w:space="0" w:color="auto"/>
              <w:bottom w:val="nil"/>
              <w:right w:val="single" w:sz="4" w:space="0" w:color="auto"/>
            </w:tcBorders>
            <w:vAlign w:val="center"/>
          </w:tcPr>
          <w:p w:rsidR="00617189" w:rsidRDefault="00617189">
            <w:pPr>
              <w:ind w:firstLine="12"/>
              <w:jc w:val="center"/>
              <w:rPr>
                <w:rFonts w:ascii="宋体" w:hAnsi="宋体"/>
                <w:szCs w:val="21"/>
              </w:rPr>
            </w:pPr>
          </w:p>
        </w:tc>
        <w:tc>
          <w:tcPr>
            <w:tcW w:w="1616" w:type="dxa"/>
            <w:tcBorders>
              <w:top w:val="single" w:sz="4" w:space="0" w:color="auto"/>
              <w:bottom w:val="nil"/>
              <w:right w:val="single" w:sz="4" w:space="0" w:color="auto"/>
            </w:tcBorders>
            <w:vAlign w:val="center"/>
          </w:tcPr>
          <w:p w:rsidR="00617189" w:rsidRDefault="00617189">
            <w:pPr>
              <w:ind w:firstLine="12"/>
              <w:jc w:val="center"/>
              <w:rPr>
                <w:rFonts w:ascii="宋体" w:hAnsi="宋体"/>
                <w:szCs w:val="21"/>
              </w:rPr>
            </w:pPr>
          </w:p>
        </w:tc>
      </w:tr>
      <w:tr w:rsidR="00617189">
        <w:trPr>
          <w:trHeight w:hRule="exact" w:val="397"/>
          <w:jc w:val="center"/>
        </w:trPr>
        <w:tc>
          <w:tcPr>
            <w:tcW w:w="1200" w:type="dxa"/>
            <w:vMerge w:val="restart"/>
            <w:tcBorders>
              <w:left w:val="single" w:sz="4" w:space="0" w:color="auto"/>
              <w:right w:val="single" w:sz="4" w:space="0" w:color="auto"/>
            </w:tcBorders>
            <w:vAlign w:val="center"/>
          </w:tcPr>
          <w:p w:rsidR="00617189" w:rsidRDefault="00550E55">
            <w:pPr>
              <w:rPr>
                <w:rFonts w:ascii="宋体" w:hAnsi="宋体"/>
                <w:szCs w:val="21"/>
              </w:rPr>
            </w:pPr>
            <w:r>
              <w:rPr>
                <w:rFonts w:ascii="宋体" w:hAnsi="宋体" w:hint="eastAsia"/>
                <w:szCs w:val="21"/>
              </w:rPr>
              <w:t>其他人员</w:t>
            </w:r>
          </w:p>
        </w:tc>
        <w:tc>
          <w:tcPr>
            <w:tcW w:w="1341" w:type="dxa"/>
            <w:tcBorders>
              <w:left w:val="single" w:sz="4" w:space="0" w:color="auto"/>
              <w:right w:val="single" w:sz="4" w:space="0" w:color="auto"/>
            </w:tcBorders>
            <w:vAlign w:val="center"/>
          </w:tcPr>
          <w:p w:rsidR="00617189" w:rsidRDefault="00617189">
            <w:pPr>
              <w:jc w:val="center"/>
              <w:rPr>
                <w:rFonts w:ascii="宋体" w:hAnsi="宋体"/>
                <w:szCs w:val="21"/>
              </w:rPr>
            </w:pPr>
          </w:p>
        </w:tc>
        <w:tc>
          <w:tcPr>
            <w:tcW w:w="897" w:type="dxa"/>
            <w:tcBorders>
              <w:left w:val="single" w:sz="4" w:space="0" w:color="auto"/>
            </w:tcBorders>
            <w:vAlign w:val="center"/>
          </w:tcPr>
          <w:p w:rsidR="00617189" w:rsidRDefault="00617189">
            <w:pPr>
              <w:jc w:val="center"/>
              <w:rPr>
                <w:rFonts w:ascii="宋体" w:hAnsi="宋体"/>
                <w:szCs w:val="21"/>
              </w:rPr>
            </w:pPr>
          </w:p>
        </w:tc>
        <w:tc>
          <w:tcPr>
            <w:tcW w:w="2795" w:type="dxa"/>
            <w:vAlign w:val="center"/>
          </w:tcPr>
          <w:p w:rsidR="00617189" w:rsidRDefault="00617189">
            <w:pPr>
              <w:jc w:val="center"/>
              <w:rPr>
                <w:rFonts w:ascii="宋体" w:hAnsi="宋体"/>
                <w:szCs w:val="21"/>
              </w:rPr>
            </w:pPr>
          </w:p>
        </w:tc>
        <w:tc>
          <w:tcPr>
            <w:tcW w:w="719" w:type="dxa"/>
            <w:vAlign w:val="center"/>
          </w:tcPr>
          <w:p w:rsidR="00617189" w:rsidRDefault="00617189">
            <w:pPr>
              <w:jc w:val="center"/>
              <w:rPr>
                <w:rFonts w:ascii="宋体" w:hAnsi="宋体"/>
                <w:szCs w:val="21"/>
              </w:rPr>
            </w:pPr>
          </w:p>
        </w:tc>
        <w:tc>
          <w:tcPr>
            <w:tcW w:w="719" w:type="dxa"/>
            <w:tcBorders>
              <w:right w:val="single" w:sz="4" w:space="0" w:color="auto"/>
            </w:tcBorders>
            <w:vAlign w:val="center"/>
          </w:tcPr>
          <w:p w:rsidR="00617189" w:rsidRDefault="00617189">
            <w:pPr>
              <w:jc w:val="center"/>
              <w:rPr>
                <w:rFonts w:ascii="宋体" w:hAnsi="宋体"/>
                <w:szCs w:val="21"/>
              </w:rPr>
            </w:pPr>
          </w:p>
        </w:tc>
        <w:tc>
          <w:tcPr>
            <w:tcW w:w="1616" w:type="dxa"/>
            <w:tcBorders>
              <w:right w:val="single" w:sz="4" w:space="0" w:color="auto"/>
            </w:tcBorders>
            <w:vAlign w:val="center"/>
          </w:tcPr>
          <w:p w:rsidR="00617189" w:rsidRDefault="00617189">
            <w:pPr>
              <w:jc w:val="center"/>
              <w:rPr>
                <w:rFonts w:ascii="宋体" w:hAnsi="宋体"/>
                <w:szCs w:val="21"/>
              </w:rPr>
            </w:pPr>
          </w:p>
        </w:tc>
      </w:tr>
      <w:tr w:rsidR="00617189">
        <w:trPr>
          <w:trHeight w:hRule="exact" w:val="397"/>
          <w:jc w:val="center"/>
        </w:trPr>
        <w:tc>
          <w:tcPr>
            <w:tcW w:w="1200" w:type="dxa"/>
            <w:vMerge/>
            <w:tcBorders>
              <w:left w:val="single" w:sz="4" w:space="0" w:color="auto"/>
              <w:right w:val="single" w:sz="4" w:space="0" w:color="auto"/>
            </w:tcBorders>
            <w:vAlign w:val="center"/>
          </w:tcPr>
          <w:p w:rsidR="00617189" w:rsidRDefault="00617189">
            <w:pPr>
              <w:rPr>
                <w:rFonts w:ascii="宋体" w:hAnsi="宋体"/>
                <w:szCs w:val="21"/>
              </w:rPr>
            </w:pPr>
          </w:p>
        </w:tc>
        <w:tc>
          <w:tcPr>
            <w:tcW w:w="1341" w:type="dxa"/>
            <w:tcBorders>
              <w:left w:val="single" w:sz="4" w:space="0" w:color="auto"/>
              <w:right w:val="single" w:sz="4" w:space="0" w:color="auto"/>
            </w:tcBorders>
            <w:vAlign w:val="center"/>
          </w:tcPr>
          <w:p w:rsidR="00617189" w:rsidRDefault="00617189">
            <w:pPr>
              <w:jc w:val="center"/>
              <w:rPr>
                <w:rFonts w:ascii="宋体" w:hAnsi="宋体"/>
                <w:szCs w:val="21"/>
              </w:rPr>
            </w:pPr>
          </w:p>
        </w:tc>
        <w:tc>
          <w:tcPr>
            <w:tcW w:w="897" w:type="dxa"/>
            <w:tcBorders>
              <w:left w:val="single" w:sz="4" w:space="0" w:color="auto"/>
            </w:tcBorders>
            <w:vAlign w:val="center"/>
          </w:tcPr>
          <w:p w:rsidR="00617189" w:rsidRDefault="00617189">
            <w:pPr>
              <w:jc w:val="center"/>
              <w:rPr>
                <w:rFonts w:ascii="宋体" w:hAnsi="宋体"/>
                <w:szCs w:val="21"/>
              </w:rPr>
            </w:pPr>
          </w:p>
        </w:tc>
        <w:tc>
          <w:tcPr>
            <w:tcW w:w="2795" w:type="dxa"/>
            <w:vAlign w:val="center"/>
          </w:tcPr>
          <w:p w:rsidR="00617189" w:rsidRDefault="00617189">
            <w:pPr>
              <w:jc w:val="center"/>
              <w:rPr>
                <w:rFonts w:ascii="宋体" w:hAnsi="宋体"/>
                <w:szCs w:val="21"/>
              </w:rPr>
            </w:pPr>
          </w:p>
        </w:tc>
        <w:tc>
          <w:tcPr>
            <w:tcW w:w="719" w:type="dxa"/>
            <w:vAlign w:val="center"/>
          </w:tcPr>
          <w:p w:rsidR="00617189" w:rsidRDefault="00617189">
            <w:pPr>
              <w:jc w:val="center"/>
              <w:rPr>
                <w:rFonts w:ascii="宋体" w:hAnsi="宋体"/>
                <w:szCs w:val="21"/>
              </w:rPr>
            </w:pPr>
          </w:p>
        </w:tc>
        <w:tc>
          <w:tcPr>
            <w:tcW w:w="719" w:type="dxa"/>
            <w:tcBorders>
              <w:right w:val="single" w:sz="4" w:space="0" w:color="auto"/>
            </w:tcBorders>
            <w:vAlign w:val="center"/>
          </w:tcPr>
          <w:p w:rsidR="00617189" w:rsidRDefault="00617189">
            <w:pPr>
              <w:jc w:val="center"/>
              <w:rPr>
                <w:rFonts w:ascii="宋体" w:hAnsi="宋体"/>
                <w:szCs w:val="21"/>
              </w:rPr>
            </w:pPr>
          </w:p>
        </w:tc>
        <w:tc>
          <w:tcPr>
            <w:tcW w:w="1616" w:type="dxa"/>
            <w:tcBorders>
              <w:right w:val="single" w:sz="4" w:space="0" w:color="auto"/>
            </w:tcBorders>
            <w:vAlign w:val="center"/>
          </w:tcPr>
          <w:p w:rsidR="00617189" w:rsidRDefault="00617189">
            <w:pPr>
              <w:jc w:val="center"/>
              <w:rPr>
                <w:rFonts w:ascii="宋体" w:hAnsi="宋体"/>
                <w:szCs w:val="21"/>
              </w:rPr>
            </w:pPr>
          </w:p>
        </w:tc>
      </w:tr>
      <w:tr w:rsidR="00617189">
        <w:trPr>
          <w:trHeight w:hRule="exact" w:val="397"/>
          <w:jc w:val="center"/>
        </w:trPr>
        <w:tc>
          <w:tcPr>
            <w:tcW w:w="1200" w:type="dxa"/>
            <w:vMerge/>
            <w:tcBorders>
              <w:left w:val="single" w:sz="4" w:space="0" w:color="auto"/>
              <w:right w:val="single" w:sz="4" w:space="0" w:color="auto"/>
            </w:tcBorders>
            <w:vAlign w:val="center"/>
          </w:tcPr>
          <w:p w:rsidR="00617189" w:rsidRDefault="00617189">
            <w:pPr>
              <w:rPr>
                <w:rFonts w:ascii="宋体" w:hAnsi="宋体"/>
                <w:szCs w:val="21"/>
              </w:rPr>
            </w:pPr>
          </w:p>
        </w:tc>
        <w:tc>
          <w:tcPr>
            <w:tcW w:w="1341" w:type="dxa"/>
            <w:tcBorders>
              <w:left w:val="single" w:sz="4" w:space="0" w:color="auto"/>
              <w:right w:val="single" w:sz="4" w:space="0" w:color="auto"/>
            </w:tcBorders>
            <w:vAlign w:val="center"/>
          </w:tcPr>
          <w:p w:rsidR="00617189" w:rsidRDefault="00617189">
            <w:pPr>
              <w:jc w:val="center"/>
              <w:rPr>
                <w:rFonts w:ascii="宋体" w:hAnsi="宋体"/>
                <w:szCs w:val="21"/>
              </w:rPr>
            </w:pPr>
          </w:p>
        </w:tc>
        <w:tc>
          <w:tcPr>
            <w:tcW w:w="897" w:type="dxa"/>
            <w:tcBorders>
              <w:left w:val="single" w:sz="4" w:space="0" w:color="auto"/>
            </w:tcBorders>
            <w:vAlign w:val="center"/>
          </w:tcPr>
          <w:p w:rsidR="00617189" w:rsidRDefault="00617189">
            <w:pPr>
              <w:jc w:val="center"/>
              <w:rPr>
                <w:rFonts w:ascii="宋体" w:hAnsi="宋体"/>
                <w:szCs w:val="21"/>
              </w:rPr>
            </w:pPr>
          </w:p>
        </w:tc>
        <w:tc>
          <w:tcPr>
            <w:tcW w:w="2795" w:type="dxa"/>
            <w:vAlign w:val="center"/>
          </w:tcPr>
          <w:p w:rsidR="00617189" w:rsidRDefault="00617189">
            <w:pPr>
              <w:jc w:val="center"/>
              <w:rPr>
                <w:rFonts w:ascii="宋体" w:hAnsi="宋体"/>
                <w:szCs w:val="21"/>
              </w:rPr>
            </w:pPr>
          </w:p>
        </w:tc>
        <w:tc>
          <w:tcPr>
            <w:tcW w:w="719" w:type="dxa"/>
            <w:vAlign w:val="center"/>
          </w:tcPr>
          <w:p w:rsidR="00617189" w:rsidRDefault="00617189">
            <w:pPr>
              <w:jc w:val="center"/>
              <w:rPr>
                <w:rFonts w:ascii="宋体" w:hAnsi="宋体"/>
                <w:szCs w:val="21"/>
              </w:rPr>
            </w:pPr>
          </w:p>
        </w:tc>
        <w:tc>
          <w:tcPr>
            <w:tcW w:w="719" w:type="dxa"/>
            <w:tcBorders>
              <w:right w:val="single" w:sz="4" w:space="0" w:color="auto"/>
            </w:tcBorders>
            <w:vAlign w:val="center"/>
          </w:tcPr>
          <w:p w:rsidR="00617189" w:rsidRDefault="00617189">
            <w:pPr>
              <w:jc w:val="center"/>
              <w:rPr>
                <w:rFonts w:ascii="宋体" w:hAnsi="宋体"/>
                <w:szCs w:val="21"/>
              </w:rPr>
            </w:pPr>
          </w:p>
        </w:tc>
        <w:tc>
          <w:tcPr>
            <w:tcW w:w="1616" w:type="dxa"/>
            <w:tcBorders>
              <w:right w:val="single" w:sz="4" w:space="0" w:color="auto"/>
            </w:tcBorders>
            <w:vAlign w:val="center"/>
          </w:tcPr>
          <w:p w:rsidR="00617189" w:rsidRDefault="00617189">
            <w:pPr>
              <w:jc w:val="center"/>
              <w:rPr>
                <w:rFonts w:ascii="宋体" w:hAnsi="宋体"/>
                <w:szCs w:val="21"/>
              </w:rPr>
            </w:pPr>
          </w:p>
        </w:tc>
      </w:tr>
      <w:tr w:rsidR="00617189">
        <w:trPr>
          <w:trHeight w:hRule="exact" w:val="397"/>
          <w:jc w:val="center"/>
        </w:trPr>
        <w:tc>
          <w:tcPr>
            <w:tcW w:w="1200" w:type="dxa"/>
            <w:vMerge/>
            <w:tcBorders>
              <w:left w:val="single" w:sz="4" w:space="0" w:color="auto"/>
              <w:right w:val="single" w:sz="4" w:space="0" w:color="auto"/>
            </w:tcBorders>
            <w:vAlign w:val="center"/>
          </w:tcPr>
          <w:p w:rsidR="00617189" w:rsidRDefault="00617189">
            <w:pPr>
              <w:jc w:val="center"/>
              <w:rPr>
                <w:rFonts w:ascii="宋体" w:hAnsi="宋体"/>
                <w:szCs w:val="21"/>
              </w:rPr>
            </w:pPr>
          </w:p>
        </w:tc>
        <w:tc>
          <w:tcPr>
            <w:tcW w:w="1341" w:type="dxa"/>
            <w:tcBorders>
              <w:left w:val="single" w:sz="4" w:space="0" w:color="auto"/>
              <w:right w:val="single" w:sz="4" w:space="0" w:color="auto"/>
            </w:tcBorders>
            <w:vAlign w:val="center"/>
          </w:tcPr>
          <w:p w:rsidR="00617189" w:rsidRDefault="00617189">
            <w:pPr>
              <w:jc w:val="center"/>
              <w:rPr>
                <w:rFonts w:ascii="宋体" w:hAnsi="宋体"/>
                <w:szCs w:val="21"/>
              </w:rPr>
            </w:pPr>
          </w:p>
        </w:tc>
        <w:tc>
          <w:tcPr>
            <w:tcW w:w="897" w:type="dxa"/>
            <w:tcBorders>
              <w:left w:val="single" w:sz="4" w:space="0" w:color="auto"/>
            </w:tcBorders>
            <w:vAlign w:val="center"/>
          </w:tcPr>
          <w:p w:rsidR="00617189" w:rsidRDefault="00617189">
            <w:pPr>
              <w:jc w:val="center"/>
              <w:rPr>
                <w:rFonts w:ascii="宋体" w:hAnsi="宋体"/>
                <w:szCs w:val="21"/>
              </w:rPr>
            </w:pPr>
          </w:p>
        </w:tc>
        <w:tc>
          <w:tcPr>
            <w:tcW w:w="2795" w:type="dxa"/>
            <w:vAlign w:val="center"/>
          </w:tcPr>
          <w:p w:rsidR="00617189" w:rsidRDefault="00617189">
            <w:pPr>
              <w:jc w:val="center"/>
              <w:rPr>
                <w:rFonts w:ascii="宋体" w:hAnsi="宋体"/>
                <w:szCs w:val="21"/>
              </w:rPr>
            </w:pPr>
          </w:p>
        </w:tc>
        <w:tc>
          <w:tcPr>
            <w:tcW w:w="719" w:type="dxa"/>
            <w:vAlign w:val="center"/>
          </w:tcPr>
          <w:p w:rsidR="00617189" w:rsidRDefault="00617189">
            <w:pPr>
              <w:jc w:val="center"/>
              <w:rPr>
                <w:rFonts w:ascii="宋体" w:hAnsi="宋体"/>
                <w:szCs w:val="21"/>
              </w:rPr>
            </w:pPr>
          </w:p>
        </w:tc>
        <w:tc>
          <w:tcPr>
            <w:tcW w:w="719" w:type="dxa"/>
            <w:tcBorders>
              <w:right w:val="single" w:sz="4" w:space="0" w:color="auto"/>
            </w:tcBorders>
            <w:vAlign w:val="center"/>
          </w:tcPr>
          <w:p w:rsidR="00617189" w:rsidRDefault="00617189">
            <w:pPr>
              <w:jc w:val="center"/>
              <w:rPr>
                <w:rFonts w:ascii="宋体" w:hAnsi="宋体"/>
                <w:szCs w:val="21"/>
              </w:rPr>
            </w:pPr>
          </w:p>
        </w:tc>
        <w:tc>
          <w:tcPr>
            <w:tcW w:w="1616" w:type="dxa"/>
            <w:tcBorders>
              <w:right w:val="single" w:sz="4" w:space="0" w:color="auto"/>
            </w:tcBorders>
            <w:vAlign w:val="center"/>
          </w:tcPr>
          <w:p w:rsidR="00617189" w:rsidRDefault="00617189">
            <w:pPr>
              <w:jc w:val="center"/>
              <w:rPr>
                <w:rFonts w:ascii="宋体" w:hAnsi="宋体"/>
                <w:szCs w:val="21"/>
              </w:rPr>
            </w:pPr>
          </w:p>
        </w:tc>
      </w:tr>
      <w:tr w:rsidR="00617189">
        <w:trPr>
          <w:trHeight w:hRule="exact" w:val="397"/>
          <w:jc w:val="center"/>
        </w:trPr>
        <w:tc>
          <w:tcPr>
            <w:tcW w:w="1200" w:type="dxa"/>
            <w:vMerge/>
            <w:tcBorders>
              <w:left w:val="single" w:sz="4" w:space="0" w:color="auto"/>
              <w:right w:val="single" w:sz="4" w:space="0" w:color="auto"/>
            </w:tcBorders>
            <w:vAlign w:val="center"/>
          </w:tcPr>
          <w:p w:rsidR="00617189" w:rsidRDefault="00617189">
            <w:pPr>
              <w:jc w:val="center"/>
              <w:rPr>
                <w:rFonts w:ascii="宋体" w:hAnsi="宋体"/>
                <w:szCs w:val="21"/>
              </w:rPr>
            </w:pPr>
          </w:p>
        </w:tc>
        <w:tc>
          <w:tcPr>
            <w:tcW w:w="1341" w:type="dxa"/>
            <w:tcBorders>
              <w:left w:val="single" w:sz="4"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w:t>
            </w:r>
          </w:p>
        </w:tc>
        <w:tc>
          <w:tcPr>
            <w:tcW w:w="897" w:type="dxa"/>
            <w:tcBorders>
              <w:left w:val="single" w:sz="4" w:space="0" w:color="auto"/>
            </w:tcBorders>
            <w:vAlign w:val="center"/>
          </w:tcPr>
          <w:p w:rsidR="00617189" w:rsidRDefault="00617189">
            <w:pPr>
              <w:jc w:val="center"/>
              <w:rPr>
                <w:rFonts w:ascii="宋体" w:hAnsi="宋体"/>
                <w:szCs w:val="21"/>
              </w:rPr>
            </w:pPr>
          </w:p>
        </w:tc>
        <w:tc>
          <w:tcPr>
            <w:tcW w:w="2795" w:type="dxa"/>
            <w:vAlign w:val="center"/>
          </w:tcPr>
          <w:p w:rsidR="00617189" w:rsidRDefault="00617189">
            <w:pPr>
              <w:jc w:val="center"/>
              <w:rPr>
                <w:rFonts w:ascii="宋体" w:hAnsi="宋体"/>
                <w:szCs w:val="21"/>
              </w:rPr>
            </w:pPr>
          </w:p>
        </w:tc>
        <w:tc>
          <w:tcPr>
            <w:tcW w:w="719" w:type="dxa"/>
            <w:vAlign w:val="center"/>
          </w:tcPr>
          <w:p w:rsidR="00617189" w:rsidRDefault="00617189">
            <w:pPr>
              <w:jc w:val="center"/>
              <w:rPr>
                <w:rFonts w:ascii="宋体" w:hAnsi="宋体"/>
                <w:szCs w:val="21"/>
              </w:rPr>
            </w:pPr>
          </w:p>
        </w:tc>
        <w:tc>
          <w:tcPr>
            <w:tcW w:w="719" w:type="dxa"/>
            <w:tcBorders>
              <w:right w:val="single" w:sz="4" w:space="0" w:color="auto"/>
            </w:tcBorders>
            <w:vAlign w:val="center"/>
          </w:tcPr>
          <w:p w:rsidR="00617189" w:rsidRDefault="00617189">
            <w:pPr>
              <w:jc w:val="center"/>
              <w:rPr>
                <w:rFonts w:ascii="宋体" w:hAnsi="宋体"/>
                <w:szCs w:val="21"/>
              </w:rPr>
            </w:pPr>
          </w:p>
        </w:tc>
        <w:tc>
          <w:tcPr>
            <w:tcW w:w="1616" w:type="dxa"/>
            <w:tcBorders>
              <w:right w:val="single" w:sz="4" w:space="0" w:color="auto"/>
            </w:tcBorders>
            <w:vAlign w:val="center"/>
          </w:tcPr>
          <w:p w:rsidR="00617189" w:rsidRDefault="00617189">
            <w:pPr>
              <w:jc w:val="center"/>
              <w:rPr>
                <w:rFonts w:ascii="宋体" w:hAnsi="宋体"/>
                <w:szCs w:val="21"/>
              </w:rPr>
            </w:pPr>
          </w:p>
        </w:tc>
      </w:tr>
    </w:tbl>
    <w:p w:rsidR="00617189" w:rsidRDefault="00550E55">
      <w:pPr>
        <w:spacing w:line="360" w:lineRule="auto"/>
        <w:rPr>
          <w:rFonts w:ascii="宋体" w:hAnsi="宋体"/>
          <w:szCs w:val="21"/>
          <w:lang w:val="en-GB"/>
        </w:rPr>
      </w:pPr>
      <w:r>
        <w:rPr>
          <w:rFonts w:ascii="宋体" w:hAnsi="宋体" w:hint="eastAsia"/>
          <w:szCs w:val="21"/>
          <w:lang w:val="en-GB"/>
        </w:rPr>
        <w:t>注：根据评审表的要求提交相应资料。</w:t>
      </w:r>
    </w:p>
    <w:p w:rsidR="00617189" w:rsidRDefault="00550E55">
      <w:pPr>
        <w:pStyle w:val="4"/>
        <w:tabs>
          <w:tab w:val="left" w:pos="851"/>
        </w:tabs>
        <w:spacing w:line="360" w:lineRule="auto"/>
        <w:rPr>
          <w:rFonts w:ascii="宋体" w:eastAsia="宋体" w:hAnsi="宋体"/>
          <w:sz w:val="21"/>
          <w:szCs w:val="21"/>
        </w:rPr>
      </w:pPr>
      <w:r>
        <w:rPr>
          <w:rFonts w:ascii="宋体" w:eastAsia="宋体" w:hAnsi="宋体" w:hint="eastAsia"/>
          <w:sz w:val="21"/>
          <w:szCs w:val="21"/>
        </w:rPr>
        <w:t xml:space="preserve">6.2     </w:t>
      </w:r>
      <w:r>
        <w:rPr>
          <w:rFonts w:ascii="宋体" w:eastAsia="宋体" w:hAnsi="宋体" w:hint="eastAsia"/>
          <w:sz w:val="21"/>
          <w:szCs w:val="21"/>
        </w:rPr>
        <w:t>配送方案</w:t>
      </w:r>
    </w:p>
    <w:p w:rsidR="00617189" w:rsidRDefault="00550E55">
      <w:pPr>
        <w:pStyle w:val="4"/>
        <w:tabs>
          <w:tab w:val="left" w:pos="851"/>
        </w:tabs>
        <w:spacing w:line="360" w:lineRule="auto"/>
        <w:rPr>
          <w:rFonts w:ascii="宋体" w:eastAsia="宋体" w:hAnsi="宋体"/>
          <w:sz w:val="21"/>
          <w:szCs w:val="21"/>
        </w:rPr>
      </w:pPr>
      <w:r>
        <w:rPr>
          <w:rFonts w:ascii="宋体" w:eastAsia="宋体" w:hAnsi="宋体" w:hint="eastAsia"/>
          <w:sz w:val="21"/>
          <w:szCs w:val="21"/>
        </w:rPr>
        <w:t>6.3</w:t>
      </w:r>
      <w:r>
        <w:rPr>
          <w:rFonts w:ascii="宋体" w:eastAsia="宋体" w:hAnsi="宋体" w:hint="eastAsia"/>
          <w:sz w:val="21"/>
          <w:szCs w:val="21"/>
        </w:rPr>
        <w:tab/>
      </w:r>
      <w:r>
        <w:rPr>
          <w:rFonts w:ascii="宋体" w:eastAsia="宋体" w:hAnsi="宋体" w:hint="eastAsia"/>
          <w:sz w:val="21"/>
          <w:szCs w:val="21"/>
        </w:rPr>
        <w:t>售后服务</w:t>
      </w:r>
    </w:p>
    <w:p w:rsidR="00617189" w:rsidRDefault="00550E55">
      <w:pPr>
        <w:pStyle w:val="4"/>
        <w:tabs>
          <w:tab w:val="left" w:pos="851"/>
        </w:tabs>
        <w:spacing w:line="360" w:lineRule="auto"/>
        <w:rPr>
          <w:sz w:val="21"/>
          <w:szCs w:val="21"/>
        </w:rPr>
      </w:pPr>
      <w:r>
        <w:rPr>
          <w:rFonts w:ascii="宋体" w:eastAsia="宋体" w:hAnsi="宋体" w:hint="eastAsia"/>
          <w:sz w:val="21"/>
          <w:szCs w:val="21"/>
        </w:rPr>
        <w:t xml:space="preserve">6.4    </w:t>
      </w:r>
      <w:r>
        <w:rPr>
          <w:rFonts w:hint="eastAsia"/>
          <w:sz w:val="21"/>
          <w:szCs w:val="21"/>
        </w:rPr>
        <w:t>其它重要事项说明及承诺</w:t>
      </w:r>
      <w:r>
        <w:rPr>
          <w:rFonts w:hint="eastAsia"/>
          <w:sz w:val="21"/>
          <w:szCs w:val="21"/>
        </w:rPr>
        <w:t xml:space="preserve"> </w:t>
      </w:r>
      <w:r>
        <w:rPr>
          <w:rFonts w:hint="eastAsia"/>
          <w:sz w:val="21"/>
          <w:szCs w:val="21"/>
        </w:rPr>
        <w:t>（如有，请扼要叙述）</w:t>
      </w:r>
    </w:p>
    <w:p w:rsidR="00617189" w:rsidRDefault="00617189"/>
    <w:p w:rsidR="00617189" w:rsidRDefault="00550E55">
      <w:pPr>
        <w:pStyle w:val="2"/>
        <w:keepLines w:val="0"/>
        <w:numPr>
          <w:ilvl w:val="0"/>
          <w:numId w:val="7"/>
        </w:numPr>
        <w:tabs>
          <w:tab w:val="left" w:pos="851"/>
        </w:tabs>
        <w:spacing w:line="360" w:lineRule="auto"/>
        <w:ind w:left="851" w:hanging="851"/>
        <w:jc w:val="center"/>
        <w:rPr>
          <w:rFonts w:ascii="宋体" w:eastAsia="宋体" w:hAnsi="宋体"/>
          <w:sz w:val="28"/>
          <w:szCs w:val="28"/>
        </w:rPr>
      </w:pPr>
      <w:bookmarkStart w:id="81" w:name="_Toc351017043"/>
      <w:bookmarkStart w:id="82" w:name="_Toc278274498"/>
      <w:r>
        <w:rPr>
          <w:rFonts w:hint="eastAsia"/>
          <w:sz w:val="28"/>
          <w:szCs w:val="28"/>
        </w:rPr>
        <w:t>唱标信封（独立封装）</w:t>
      </w:r>
      <w:bookmarkEnd w:id="81"/>
      <w:bookmarkEnd w:id="82"/>
    </w:p>
    <w:p w:rsidR="00617189" w:rsidRDefault="00550E55">
      <w:pPr>
        <w:widowControl/>
        <w:spacing w:line="360" w:lineRule="auto"/>
        <w:ind w:firstLineChars="202" w:firstLine="424"/>
        <w:jc w:val="left"/>
        <w:rPr>
          <w:rFonts w:ascii="宋体" w:hAnsi="宋体"/>
          <w:szCs w:val="21"/>
        </w:rPr>
      </w:pPr>
      <w:r>
        <w:rPr>
          <w:rFonts w:ascii="宋体" w:hAnsi="宋体" w:hint="eastAsia"/>
          <w:szCs w:val="21"/>
        </w:rPr>
        <w:t>将下列内容单独密封装入“唱标信封”。</w:t>
      </w:r>
    </w:p>
    <w:p w:rsidR="00617189" w:rsidRDefault="00550E55">
      <w:pPr>
        <w:pStyle w:val="4"/>
        <w:tabs>
          <w:tab w:val="left" w:pos="851"/>
        </w:tabs>
        <w:spacing w:line="360" w:lineRule="auto"/>
        <w:rPr>
          <w:rFonts w:ascii="宋体" w:eastAsia="宋体" w:hAnsi="宋体"/>
          <w:sz w:val="21"/>
          <w:szCs w:val="21"/>
        </w:rPr>
      </w:pPr>
      <w:r>
        <w:rPr>
          <w:rFonts w:ascii="宋体" w:eastAsia="宋体" w:hAnsi="宋体" w:hint="eastAsia"/>
          <w:sz w:val="21"/>
          <w:szCs w:val="21"/>
        </w:rPr>
        <w:t>《报价一览表》</w:t>
      </w:r>
      <w:r>
        <w:rPr>
          <w:rFonts w:ascii="宋体" w:eastAsia="宋体" w:hAnsi="宋体" w:hint="eastAsia"/>
          <w:sz w:val="21"/>
          <w:szCs w:val="21"/>
        </w:rPr>
        <w:t>(</w:t>
      </w:r>
      <w:r>
        <w:rPr>
          <w:rFonts w:ascii="宋体" w:eastAsia="宋体" w:hAnsi="宋体" w:hint="eastAsia"/>
          <w:sz w:val="21"/>
          <w:szCs w:val="21"/>
        </w:rPr>
        <w:t>从投标文件正本中复印并盖章</w:t>
      </w:r>
      <w:r>
        <w:rPr>
          <w:rFonts w:ascii="宋体" w:eastAsia="宋体" w:hAnsi="宋体" w:hint="eastAsia"/>
          <w:sz w:val="21"/>
          <w:szCs w:val="21"/>
        </w:rPr>
        <w:t>)</w:t>
      </w:r>
      <w:bookmarkEnd w:id="68"/>
    </w:p>
    <w:p w:rsidR="00617189" w:rsidRDefault="00550E55">
      <w:pPr>
        <w:autoSpaceDE w:val="0"/>
        <w:autoSpaceDN w:val="0"/>
        <w:adjustRightInd w:val="0"/>
        <w:snapToGrid w:val="0"/>
        <w:spacing w:line="360" w:lineRule="auto"/>
        <w:ind w:left="420" w:right="34" w:hanging="420"/>
        <w:jc w:val="center"/>
        <w:rPr>
          <w:rFonts w:ascii="宋体" w:hAnsi="宋体"/>
          <w:szCs w:val="21"/>
        </w:rPr>
      </w:pPr>
      <w:r>
        <w:rPr>
          <w:rFonts w:ascii="宋体" w:hAnsi="宋体"/>
          <w:szCs w:val="21"/>
        </w:rPr>
        <w:br w:type="page"/>
      </w:r>
    </w:p>
    <w:p w:rsidR="00617189" w:rsidRDefault="00617189">
      <w:pPr>
        <w:autoSpaceDE w:val="0"/>
        <w:autoSpaceDN w:val="0"/>
        <w:adjustRightInd w:val="0"/>
        <w:snapToGrid w:val="0"/>
        <w:spacing w:line="360" w:lineRule="auto"/>
        <w:ind w:left="420" w:right="34" w:hanging="420"/>
        <w:jc w:val="center"/>
        <w:rPr>
          <w:rFonts w:ascii="宋体" w:hAnsi="宋体"/>
          <w:szCs w:val="21"/>
        </w:rPr>
      </w:pPr>
    </w:p>
    <w:p w:rsidR="00617189" w:rsidRDefault="00550E55">
      <w:pPr>
        <w:autoSpaceDE w:val="0"/>
        <w:autoSpaceDN w:val="0"/>
        <w:adjustRightInd w:val="0"/>
        <w:snapToGrid w:val="0"/>
        <w:spacing w:line="360" w:lineRule="auto"/>
        <w:ind w:left="420" w:right="34" w:hanging="420"/>
        <w:jc w:val="center"/>
        <w:rPr>
          <w:rFonts w:ascii="宋体" w:hAnsi="宋体"/>
          <w:b/>
          <w:kern w:val="0"/>
          <w:sz w:val="32"/>
          <w:szCs w:val="32"/>
        </w:rPr>
      </w:pPr>
      <w:r>
        <w:rPr>
          <w:rFonts w:ascii="宋体" w:hAnsi="宋体" w:hint="eastAsia"/>
          <w:b/>
          <w:kern w:val="0"/>
          <w:sz w:val="32"/>
          <w:szCs w:val="32"/>
        </w:rPr>
        <w:t>第六分　合同书格式</w:t>
      </w:r>
    </w:p>
    <w:p w:rsidR="00617189" w:rsidRDefault="00617189">
      <w:pPr>
        <w:tabs>
          <w:tab w:val="left" w:pos="720"/>
        </w:tabs>
        <w:spacing w:line="360" w:lineRule="auto"/>
        <w:rPr>
          <w:rFonts w:ascii="宋体" w:hAnsi="宋体"/>
          <w:b/>
          <w:szCs w:val="21"/>
        </w:rPr>
      </w:pPr>
    </w:p>
    <w:p w:rsidR="00617189" w:rsidRDefault="00550E55">
      <w:pPr>
        <w:tabs>
          <w:tab w:val="left" w:pos="720"/>
        </w:tabs>
        <w:spacing w:line="360" w:lineRule="auto"/>
        <w:jc w:val="center"/>
        <w:rPr>
          <w:rFonts w:ascii="宋体" w:hAnsi="宋体"/>
          <w:b/>
          <w:sz w:val="52"/>
          <w:szCs w:val="52"/>
        </w:rPr>
      </w:pPr>
      <w:r>
        <w:rPr>
          <w:rFonts w:ascii="宋体" w:hAnsi="宋体" w:hint="eastAsia"/>
          <w:b/>
          <w:sz w:val="52"/>
          <w:szCs w:val="52"/>
        </w:rPr>
        <w:t>广州市广外附设外语学校包组（）供应服务</w:t>
      </w:r>
    </w:p>
    <w:p w:rsidR="00617189" w:rsidRDefault="00550E55">
      <w:pPr>
        <w:tabs>
          <w:tab w:val="left" w:pos="720"/>
        </w:tabs>
        <w:spacing w:line="360" w:lineRule="auto"/>
        <w:jc w:val="center"/>
        <w:rPr>
          <w:rFonts w:ascii="宋体" w:hAnsi="宋体"/>
          <w:b/>
          <w:sz w:val="52"/>
          <w:szCs w:val="52"/>
        </w:rPr>
      </w:pPr>
      <w:r>
        <w:rPr>
          <w:rFonts w:ascii="宋体" w:hAnsi="宋体" w:hint="eastAsia"/>
          <w:b/>
          <w:sz w:val="52"/>
          <w:szCs w:val="52"/>
        </w:rPr>
        <w:t>合</w:t>
      </w:r>
    </w:p>
    <w:p w:rsidR="00617189" w:rsidRDefault="00617189">
      <w:pPr>
        <w:tabs>
          <w:tab w:val="left" w:pos="720"/>
        </w:tabs>
        <w:spacing w:line="360" w:lineRule="auto"/>
        <w:jc w:val="center"/>
        <w:rPr>
          <w:rFonts w:ascii="宋体" w:hAnsi="宋体"/>
          <w:b/>
          <w:sz w:val="52"/>
          <w:szCs w:val="52"/>
        </w:rPr>
      </w:pPr>
    </w:p>
    <w:p w:rsidR="00617189" w:rsidRDefault="00550E55">
      <w:pPr>
        <w:tabs>
          <w:tab w:val="left" w:pos="720"/>
        </w:tabs>
        <w:spacing w:line="360" w:lineRule="auto"/>
        <w:jc w:val="center"/>
        <w:rPr>
          <w:rFonts w:ascii="宋体" w:hAnsi="宋体"/>
          <w:b/>
          <w:sz w:val="52"/>
          <w:szCs w:val="52"/>
        </w:rPr>
      </w:pPr>
      <w:r>
        <w:rPr>
          <w:rFonts w:ascii="宋体" w:hAnsi="宋体" w:hint="eastAsia"/>
          <w:b/>
          <w:sz w:val="52"/>
          <w:szCs w:val="52"/>
        </w:rPr>
        <w:t xml:space="preserve">同　</w:t>
      </w:r>
    </w:p>
    <w:p w:rsidR="00617189" w:rsidRDefault="00617189">
      <w:pPr>
        <w:tabs>
          <w:tab w:val="left" w:pos="720"/>
        </w:tabs>
        <w:spacing w:line="360" w:lineRule="auto"/>
        <w:jc w:val="center"/>
        <w:rPr>
          <w:rFonts w:ascii="宋体" w:hAnsi="宋体"/>
          <w:b/>
          <w:sz w:val="52"/>
          <w:szCs w:val="52"/>
        </w:rPr>
      </w:pPr>
    </w:p>
    <w:p w:rsidR="00617189" w:rsidRDefault="00550E55">
      <w:pPr>
        <w:tabs>
          <w:tab w:val="left" w:pos="720"/>
        </w:tabs>
        <w:spacing w:line="360" w:lineRule="auto"/>
        <w:jc w:val="center"/>
        <w:rPr>
          <w:rFonts w:ascii="宋体" w:hAnsi="宋体"/>
          <w:b/>
          <w:sz w:val="52"/>
          <w:szCs w:val="52"/>
        </w:rPr>
      </w:pPr>
      <w:r>
        <w:rPr>
          <w:rFonts w:ascii="宋体" w:hAnsi="宋体" w:hint="eastAsia"/>
          <w:b/>
          <w:sz w:val="52"/>
          <w:szCs w:val="52"/>
        </w:rPr>
        <w:t>书</w:t>
      </w:r>
    </w:p>
    <w:p w:rsidR="00617189" w:rsidRDefault="00617189">
      <w:pPr>
        <w:tabs>
          <w:tab w:val="left" w:pos="720"/>
        </w:tabs>
        <w:spacing w:line="360" w:lineRule="auto"/>
        <w:rPr>
          <w:rFonts w:ascii="宋体" w:hAnsi="宋体"/>
          <w:b/>
          <w:szCs w:val="21"/>
        </w:rPr>
      </w:pPr>
    </w:p>
    <w:p w:rsidR="00617189" w:rsidRDefault="00617189">
      <w:pPr>
        <w:tabs>
          <w:tab w:val="left" w:pos="720"/>
        </w:tabs>
        <w:spacing w:line="360" w:lineRule="auto"/>
        <w:rPr>
          <w:rFonts w:ascii="宋体" w:hAnsi="宋体"/>
          <w:b/>
          <w:szCs w:val="21"/>
        </w:rPr>
      </w:pPr>
    </w:p>
    <w:p w:rsidR="00617189" w:rsidRDefault="00617189">
      <w:pPr>
        <w:tabs>
          <w:tab w:val="left" w:pos="720"/>
        </w:tabs>
        <w:spacing w:line="360" w:lineRule="auto"/>
        <w:rPr>
          <w:rFonts w:ascii="宋体" w:hAnsi="宋体"/>
          <w:b/>
          <w:szCs w:val="21"/>
        </w:rPr>
      </w:pPr>
    </w:p>
    <w:tbl>
      <w:tblPr>
        <w:tblW w:w="5400" w:type="dxa"/>
        <w:jc w:val="center"/>
        <w:tblLayout w:type="fixed"/>
        <w:tblLook w:val="04A0"/>
      </w:tblPr>
      <w:tblGrid>
        <w:gridCol w:w="5400"/>
      </w:tblGrid>
      <w:tr w:rsidR="00617189">
        <w:trPr>
          <w:trHeight w:val="446"/>
          <w:jc w:val="center"/>
        </w:trPr>
        <w:tc>
          <w:tcPr>
            <w:tcW w:w="5400" w:type="dxa"/>
          </w:tcPr>
          <w:p w:rsidR="00617189" w:rsidRDefault="00550E55">
            <w:pPr>
              <w:tabs>
                <w:tab w:val="left" w:pos="720"/>
              </w:tabs>
              <w:spacing w:line="360" w:lineRule="auto"/>
              <w:rPr>
                <w:rFonts w:ascii="宋体" w:hAnsi="宋体"/>
                <w:b/>
                <w:szCs w:val="21"/>
                <w:u w:val="single"/>
              </w:rPr>
            </w:pPr>
            <w:r>
              <w:rPr>
                <w:rFonts w:ascii="宋体" w:hAnsi="宋体" w:hint="eastAsia"/>
                <w:b/>
                <w:szCs w:val="21"/>
              </w:rPr>
              <w:t>采购编号：</w:t>
            </w:r>
            <w:r>
              <w:rPr>
                <w:rFonts w:ascii="宋体" w:hAnsi="宋体" w:hint="eastAsia"/>
                <w:b/>
                <w:szCs w:val="21"/>
                <w:u w:val="single"/>
              </w:rPr>
              <w:t xml:space="preserve">                          </w:t>
            </w:r>
          </w:p>
        </w:tc>
      </w:tr>
      <w:tr w:rsidR="00617189">
        <w:trPr>
          <w:trHeight w:val="446"/>
          <w:jc w:val="center"/>
        </w:trPr>
        <w:tc>
          <w:tcPr>
            <w:tcW w:w="5400" w:type="dxa"/>
          </w:tcPr>
          <w:p w:rsidR="00617189" w:rsidRDefault="00617189">
            <w:pPr>
              <w:tabs>
                <w:tab w:val="left" w:pos="720"/>
              </w:tabs>
              <w:spacing w:line="360" w:lineRule="auto"/>
              <w:rPr>
                <w:rFonts w:ascii="宋体" w:hAnsi="宋体"/>
                <w:b/>
                <w:szCs w:val="21"/>
                <w:u w:val="single"/>
              </w:rPr>
            </w:pPr>
          </w:p>
        </w:tc>
      </w:tr>
      <w:tr w:rsidR="00617189">
        <w:trPr>
          <w:trHeight w:val="446"/>
          <w:jc w:val="center"/>
        </w:trPr>
        <w:tc>
          <w:tcPr>
            <w:tcW w:w="5400" w:type="dxa"/>
          </w:tcPr>
          <w:p w:rsidR="00617189" w:rsidRDefault="00550E55">
            <w:pPr>
              <w:tabs>
                <w:tab w:val="left" w:pos="720"/>
              </w:tabs>
              <w:spacing w:line="360" w:lineRule="auto"/>
              <w:rPr>
                <w:rFonts w:ascii="宋体" w:hAnsi="宋体"/>
                <w:b/>
                <w:szCs w:val="21"/>
              </w:rPr>
            </w:pPr>
            <w:r>
              <w:rPr>
                <w:rFonts w:ascii="宋体" w:hAnsi="宋体" w:hint="eastAsia"/>
                <w:b/>
                <w:szCs w:val="21"/>
              </w:rPr>
              <w:t>项目名称：</w:t>
            </w:r>
            <w:r>
              <w:rPr>
                <w:rFonts w:ascii="宋体" w:hAnsi="宋体" w:hint="eastAsia"/>
                <w:b/>
                <w:szCs w:val="21"/>
                <w:u w:val="single"/>
              </w:rPr>
              <w:t xml:space="preserve">                          </w:t>
            </w:r>
          </w:p>
        </w:tc>
      </w:tr>
      <w:tr w:rsidR="00617189">
        <w:trPr>
          <w:trHeight w:val="460"/>
          <w:jc w:val="center"/>
        </w:trPr>
        <w:tc>
          <w:tcPr>
            <w:tcW w:w="5400" w:type="dxa"/>
          </w:tcPr>
          <w:p w:rsidR="00617189" w:rsidRDefault="00617189">
            <w:pPr>
              <w:tabs>
                <w:tab w:val="left" w:pos="720"/>
              </w:tabs>
              <w:spacing w:line="360" w:lineRule="auto"/>
              <w:rPr>
                <w:rFonts w:ascii="宋体" w:hAnsi="宋体"/>
                <w:b/>
                <w:szCs w:val="21"/>
              </w:rPr>
            </w:pPr>
          </w:p>
        </w:tc>
      </w:tr>
    </w:tbl>
    <w:p w:rsidR="00617189" w:rsidRDefault="00617189">
      <w:pPr>
        <w:spacing w:line="360" w:lineRule="auto"/>
        <w:rPr>
          <w:rFonts w:ascii="宋体" w:hAnsi="宋体"/>
          <w:szCs w:val="21"/>
        </w:rPr>
      </w:pPr>
    </w:p>
    <w:p w:rsidR="00617189" w:rsidRDefault="00617189">
      <w:pPr>
        <w:spacing w:line="360" w:lineRule="auto"/>
        <w:rPr>
          <w:rFonts w:ascii="宋体" w:hAnsi="宋体"/>
          <w:szCs w:val="21"/>
        </w:rPr>
      </w:pPr>
    </w:p>
    <w:p w:rsidR="00617189" w:rsidRDefault="00550E55">
      <w:pPr>
        <w:spacing w:line="360" w:lineRule="auto"/>
        <w:rPr>
          <w:rFonts w:ascii="宋体" w:hAnsi="宋体"/>
          <w:b/>
          <w:szCs w:val="21"/>
        </w:rPr>
      </w:pPr>
      <w:r>
        <w:rPr>
          <w:rFonts w:ascii="宋体" w:hAnsi="宋体" w:hint="eastAsia"/>
          <w:b/>
          <w:szCs w:val="21"/>
        </w:rPr>
        <w:t>注：本合同仅为合同的参考文本，合同签订双方可根据项目的用户需求、招标文件及具体要求进行修订。</w:t>
      </w:r>
    </w:p>
    <w:p w:rsidR="00617189" w:rsidRDefault="00617189">
      <w:pPr>
        <w:spacing w:line="360" w:lineRule="auto"/>
        <w:rPr>
          <w:rFonts w:ascii="宋体" w:hAnsi="宋体"/>
          <w:b/>
          <w:szCs w:val="21"/>
        </w:rPr>
      </w:pPr>
    </w:p>
    <w:p w:rsidR="00617189" w:rsidRDefault="00617189">
      <w:pPr>
        <w:rPr>
          <w:b/>
          <w:sz w:val="24"/>
        </w:rPr>
      </w:pPr>
    </w:p>
    <w:p w:rsidR="00617189" w:rsidRDefault="00550E55">
      <w:pPr>
        <w:rPr>
          <w:sz w:val="24"/>
        </w:rPr>
      </w:pPr>
      <w:r>
        <w:rPr>
          <w:rFonts w:hint="eastAsia"/>
          <w:sz w:val="24"/>
        </w:rPr>
        <w:lastRenderedPageBreak/>
        <w:t>甲</w:t>
      </w:r>
      <w:r>
        <w:rPr>
          <w:rFonts w:hint="eastAsia"/>
          <w:sz w:val="24"/>
        </w:rPr>
        <w:t xml:space="preserve"> </w:t>
      </w:r>
      <w:r>
        <w:rPr>
          <w:rFonts w:hint="eastAsia"/>
          <w:sz w:val="24"/>
        </w:rPr>
        <w:t>方：广州市广外附设外语学校</w:t>
      </w:r>
      <w:r>
        <w:rPr>
          <w:rFonts w:hint="eastAsia"/>
          <w:sz w:val="24"/>
        </w:rPr>
        <w:t xml:space="preserve">       </w:t>
      </w:r>
    </w:p>
    <w:p w:rsidR="00617189" w:rsidRDefault="00550E55">
      <w:pPr>
        <w:rPr>
          <w:sz w:val="24"/>
        </w:rPr>
      </w:pPr>
      <w:r>
        <w:rPr>
          <w:rFonts w:hint="eastAsia"/>
          <w:sz w:val="24"/>
        </w:rPr>
        <w:t>乙</w:t>
      </w:r>
      <w:r>
        <w:rPr>
          <w:rFonts w:hint="eastAsia"/>
          <w:sz w:val="24"/>
        </w:rPr>
        <w:t xml:space="preserve"> </w:t>
      </w:r>
      <w:r>
        <w:rPr>
          <w:rFonts w:hint="eastAsia"/>
          <w:sz w:val="24"/>
        </w:rPr>
        <w:t>方：</w:t>
      </w:r>
    </w:p>
    <w:p w:rsidR="00617189" w:rsidRDefault="00617189">
      <w:pPr>
        <w:spacing w:line="360" w:lineRule="auto"/>
        <w:rPr>
          <w:rFonts w:ascii="宋体" w:hAnsi="宋体"/>
          <w:szCs w:val="21"/>
        </w:rPr>
      </w:pPr>
    </w:p>
    <w:p w:rsidR="00617189" w:rsidRDefault="00550E55">
      <w:pPr>
        <w:spacing w:line="360" w:lineRule="auto"/>
        <w:ind w:firstLineChars="202" w:firstLine="424"/>
        <w:rPr>
          <w:rFonts w:ascii="宋体" w:hAnsi="宋体"/>
          <w:szCs w:val="21"/>
        </w:rPr>
      </w:pPr>
      <w:r>
        <w:rPr>
          <w:rFonts w:ascii="宋体" w:hAnsi="宋体" w:hint="eastAsia"/>
          <w:szCs w:val="21"/>
        </w:rPr>
        <w:t>根据</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u w:val="single"/>
        </w:rPr>
        <w:t>项目</w:t>
      </w:r>
      <w:r>
        <w:rPr>
          <w:rFonts w:ascii="宋体" w:hAnsi="宋体" w:hint="eastAsia"/>
          <w:szCs w:val="21"/>
        </w:rPr>
        <w:t>的采购结果，按照《中华人民共和国政府采购法》、《合同法》的规定，</w:t>
      </w:r>
      <w:r>
        <w:rPr>
          <w:rFonts w:ascii="宋体" w:hAnsi="宋体" w:hint="eastAsia"/>
          <w:kern w:val="28"/>
          <w:szCs w:val="21"/>
        </w:rPr>
        <w:t>经双方协商，</w:t>
      </w:r>
      <w:r>
        <w:rPr>
          <w:rFonts w:ascii="宋体" w:hAnsi="宋体" w:hint="eastAsia"/>
          <w:szCs w:val="21"/>
        </w:rPr>
        <w:t>本着平等互利和诚实信用的原则，</w:t>
      </w:r>
      <w:r>
        <w:rPr>
          <w:rFonts w:ascii="宋体" w:hAnsi="宋体" w:hint="eastAsia"/>
          <w:kern w:val="28"/>
          <w:szCs w:val="21"/>
        </w:rPr>
        <w:t>一致同意签订本合同如下。</w:t>
      </w:r>
    </w:p>
    <w:p w:rsidR="00617189" w:rsidRDefault="00550E55">
      <w:pPr>
        <w:numPr>
          <w:ilvl w:val="0"/>
          <w:numId w:val="9"/>
        </w:numPr>
        <w:tabs>
          <w:tab w:val="clear" w:pos="960"/>
          <w:tab w:val="left" w:pos="851"/>
        </w:tabs>
        <w:spacing w:line="360" w:lineRule="auto"/>
        <w:ind w:left="850" w:hangingChars="403" w:hanging="850"/>
        <w:rPr>
          <w:rFonts w:ascii="宋体" w:hAnsi="宋体"/>
          <w:b/>
          <w:szCs w:val="21"/>
        </w:rPr>
      </w:pPr>
      <w:r>
        <w:rPr>
          <w:rFonts w:ascii="宋体" w:hAnsi="宋体" w:hint="eastAsia"/>
          <w:b/>
          <w:szCs w:val="21"/>
        </w:rPr>
        <w:t>货物内容</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155"/>
        <w:gridCol w:w="3510"/>
        <w:gridCol w:w="900"/>
        <w:gridCol w:w="900"/>
        <w:gridCol w:w="1080"/>
        <w:gridCol w:w="900"/>
      </w:tblGrid>
      <w:tr w:rsidR="00617189">
        <w:trPr>
          <w:cantSplit/>
          <w:trHeight w:val="567"/>
        </w:trPr>
        <w:tc>
          <w:tcPr>
            <w:tcW w:w="735" w:type="dxa"/>
            <w:tcBorders>
              <w:left w:val="single" w:sz="8"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序号</w:t>
            </w:r>
          </w:p>
        </w:tc>
        <w:tc>
          <w:tcPr>
            <w:tcW w:w="1155" w:type="dxa"/>
            <w:tcBorders>
              <w:left w:val="single" w:sz="8"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商品名称</w:t>
            </w:r>
          </w:p>
        </w:tc>
        <w:tc>
          <w:tcPr>
            <w:tcW w:w="3510" w:type="dxa"/>
            <w:tcBorders>
              <w:left w:val="single" w:sz="4" w:space="0" w:color="auto"/>
              <w:bottom w:val="single" w:sz="8"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品牌、规格型号、配置（性能参数）</w:t>
            </w:r>
          </w:p>
        </w:tc>
        <w:tc>
          <w:tcPr>
            <w:tcW w:w="900" w:type="dxa"/>
            <w:tcBorders>
              <w:left w:val="single" w:sz="4" w:space="0" w:color="auto"/>
              <w:bottom w:val="single" w:sz="8"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产地</w:t>
            </w:r>
          </w:p>
        </w:tc>
        <w:tc>
          <w:tcPr>
            <w:tcW w:w="900" w:type="dxa"/>
            <w:tcBorders>
              <w:left w:val="single" w:sz="4" w:space="0" w:color="auto"/>
              <w:bottom w:val="single" w:sz="8"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数量</w:t>
            </w:r>
          </w:p>
        </w:tc>
        <w:tc>
          <w:tcPr>
            <w:tcW w:w="1080" w:type="dxa"/>
            <w:tcBorders>
              <w:left w:val="single" w:sz="4" w:space="0" w:color="auto"/>
              <w:bottom w:val="nil"/>
              <w:right w:val="single" w:sz="8" w:space="0" w:color="auto"/>
            </w:tcBorders>
            <w:vAlign w:val="center"/>
          </w:tcPr>
          <w:p w:rsidR="00617189" w:rsidRDefault="00550E55">
            <w:pPr>
              <w:jc w:val="center"/>
              <w:rPr>
                <w:rFonts w:ascii="宋体" w:hAnsi="宋体"/>
                <w:szCs w:val="21"/>
              </w:rPr>
            </w:pPr>
            <w:r>
              <w:rPr>
                <w:rFonts w:ascii="宋体" w:hAnsi="宋体" w:hint="eastAsia"/>
                <w:szCs w:val="21"/>
              </w:rPr>
              <w:t>单价</w:t>
            </w:r>
            <w:r>
              <w:rPr>
                <w:rFonts w:ascii="宋体" w:hAnsi="宋体" w:hint="eastAsia"/>
                <w:szCs w:val="21"/>
              </w:rPr>
              <w:t>(</w:t>
            </w:r>
            <w:r>
              <w:rPr>
                <w:rFonts w:ascii="宋体" w:hAnsi="宋体" w:hint="eastAsia"/>
                <w:szCs w:val="21"/>
              </w:rPr>
              <w:t>元</w:t>
            </w:r>
            <w:r>
              <w:rPr>
                <w:rFonts w:ascii="宋体" w:hAnsi="宋体" w:hint="eastAsia"/>
                <w:szCs w:val="21"/>
              </w:rPr>
              <w:t>)</w:t>
            </w:r>
          </w:p>
        </w:tc>
        <w:tc>
          <w:tcPr>
            <w:tcW w:w="900" w:type="dxa"/>
            <w:tcBorders>
              <w:left w:val="single" w:sz="4" w:space="0" w:color="auto"/>
              <w:bottom w:val="nil"/>
              <w:right w:val="single" w:sz="8" w:space="0" w:color="auto"/>
            </w:tcBorders>
            <w:vAlign w:val="center"/>
          </w:tcPr>
          <w:p w:rsidR="00617189" w:rsidRDefault="00550E55">
            <w:pPr>
              <w:jc w:val="center"/>
              <w:rPr>
                <w:rFonts w:ascii="宋体" w:hAnsi="宋体"/>
                <w:szCs w:val="21"/>
              </w:rPr>
            </w:pPr>
            <w:r>
              <w:rPr>
                <w:rFonts w:ascii="宋体" w:hAnsi="宋体" w:hint="eastAsia"/>
                <w:szCs w:val="21"/>
              </w:rPr>
              <w:t>金额</w:t>
            </w:r>
            <w:r>
              <w:rPr>
                <w:rFonts w:ascii="宋体" w:hAnsi="宋体" w:hint="eastAsia"/>
                <w:szCs w:val="21"/>
              </w:rPr>
              <w:t>(</w:t>
            </w:r>
            <w:r>
              <w:rPr>
                <w:rFonts w:ascii="宋体" w:hAnsi="宋体" w:hint="eastAsia"/>
                <w:szCs w:val="21"/>
              </w:rPr>
              <w:t>元</w:t>
            </w:r>
            <w:r>
              <w:rPr>
                <w:rFonts w:ascii="宋体" w:hAnsi="宋体" w:hint="eastAsia"/>
                <w:szCs w:val="21"/>
              </w:rPr>
              <w:t>)</w:t>
            </w:r>
          </w:p>
        </w:tc>
      </w:tr>
      <w:tr w:rsidR="00617189">
        <w:trPr>
          <w:cantSplit/>
          <w:trHeight w:val="567"/>
        </w:trPr>
        <w:tc>
          <w:tcPr>
            <w:tcW w:w="735" w:type="dxa"/>
            <w:tcBorders>
              <w:left w:val="single" w:sz="8"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1</w:t>
            </w:r>
          </w:p>
        </w:tc>
        <w:tc>
          <w:tcPr>
            <w:tcW w:w="1155" w:type="dxa"/>
            <w:tcBorders>
              <w:left w:val="single" w:sz="8" w:space="0" w:color="auto"/>
              <w:right w:val="single" w:sz="4" w:space="0" w:color="auto"/>
            </w:tcBorders>
            <w:vAlign w:val="center"/>
          </w:tcPr>
          <w:p w:rsidR="00617189" w:rsidRDefault="00617189">
            <w:pPr>
              <w:rPr>
                <w:rFonts w:ascii="宋体" w:hAnsi="宋体"/>
                <w:szCs w:val="21"/>
              </w:rPr>
            </w:pPr>
          </w:p>
        </w:tc>
        <w:tc>
          <w:tcPr>
            <w:tcW w:w="3510" w:type="dxa"/>
            <w:tcBorders>
              <w:left w:val="single" w:sz="4" w:space="0" w:color="auto"/>
              <w:right w:val="single" w:sz="4" w:space="0" w:color="auto"/>
            </w:tcBorders>
            <w:vAlign w:val="center"/>
          </w:tcPr>
          <w:p w:rsidR="00617189" w:rsidRDefault="00617189">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7189" w:rsidRDefault="00617189">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7189" w:rsidRDefault="00617189">
            <w:pPr>
              <w:rPr>
                <w:rFonts w:ascii="宋体" w:hAnsi="宋体"/>
                <w:szCs w:val="21"/>
              </w:rPr>
            </w:pPr>
          </w:p>
        </w:tc>
        <w:tc>
          <w:tcPr>
            <w:tcW w:w="1080" w:type="dxa"/>
            <w:tcBorders>
              <w:left w:val="single" w:sz="4" w:space="0" w:color="auto"/>
              <w:bottom w:val="nil"/>
              <w:right w:val="single" w:sz="8" w:space="0" w:color="auto"/>
            </w:tcBorders>
            <w:vAlign w:val="center"/>
          </w:tcPr>
          <w:p w:rsidR="00617189" w:rsidRDefault="00617189">
            <w:pPr>
              <w:rPr>
                <w:rFonts w:ascii="宋体" w:hAnsi="宋体"/>
                <w:szCs w:val="21"/>
              </w:rPr>
            </w:pPr>
          </w:p>
        </w:tc>
        <w:tc>
          <w:tcPr>
            <w:tcW w:w="900" w:type="dxa"/>
            <w:tcBorders>
              <w:left w:val="single" w:sz="4" w:space="0" w:color="auto"/>
              <w:bottom w:val="nil"/>
              <w:right w:val="single" w:sz="8" w:space="0" w:color="auto"/>
            </w:tcBorders>
            <w:vAlign w:val="center"/>
          </w:tcPr>
          <w:p w:rsidR="00617189" w:rsidRDefault="00617189">
            <w:pPr>
              <w:rPr>
                <w:rFonts w:ascii="宋体" w:hAnsi="宋体"/>
                <w:szCs w:val="21"/>
              </w:rPr>
            </w:pPr>
          </w:p>
        </w:tc>
      </w:tr>
      <w:tr w:rsidR="00617189">
        <w:trPr>
          <w:cantSplit/>
          <w:trHeight w:val="567"/>
        </w:trPr>
        <w:tc>
          <w:tcPr>
            <w:tcW w:w="735" w:type="dxa"/>
            <w:tcBorders>
              <w:left w:val="single" w:sz="8"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2</w:t>
            </w:r>
          </w:p>
        </w:tc>
        <w:tc>
          <w:tcPr>
            <w:tcW w:w="1155" w:type="dxa"/>
            <w:tcBorders>
              <w:left w:val="single" w:sz="8" w:space="0" w:color="auto"/>
              <w:right w:val="single" w:sz="4" w:space="0" w:color="auto"/>
            </w:tcBorders>
            <w:vAlign w:val="center"/>
          </w:tcPr>
          <w:p w:rsidR="00617189" w:rsidRDefault="00617189">
            <w:pPr>
              <w:rPr>
                <w:rFonts w:ascii="宋体" w:hAnsi="宋体"/>
                <w:szCs w:val="21"/>
              </w:rPr>
            </w:pPr>
          </w:p>
        </w:tc>
        <w:tc>
          <w:tcPr>
            <w:tcW w:w="3510" w:type="dxa"/>
            <w:tcBorders>
              <w:left w:val="single" w:sz="4" w:space="0" w:color="auto"/>
              <w:right w:val="single" w:sz="4" w:space="0" w:color="auto"/>
            </w:tcBorders>
            <w:vAlign w:val="center"/>
          </w:tcPr>
          <w:p w:rsidR="00617189" w:rsidRDefault="00617189">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7189" w:rsidRDefault="00617189">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7189" w:rsidRDefault="00617189">
            <w:pPr>
              <w:rPr>
                <w:rFonts w:ascii="宋体" w:hAnsi="宋体"/>
                <w:szCs w:val="21"/>
              </w:rPr>
            </w:pPr>
          </w:p>
        </w:tc>
        <w:tc>
          <w:tcPr>
            <w:tcW w:w="1080" w:type="dxa"/>
            <w:tcBorders>
              <w:left w:val="single" w:sz="4" w:space="0" w:color="auto"/>
              <w:bottom w:val="nil"/>
              <w:right w:val="single" w:sz="8" w:space="0" w:color="auto"/>
            </w:tcBorders>
            <w:vAlign w:val="center"/>
          </w:tcPr>
          <w:p w:rsidR="00617189" w:rsidRDefault="00617189">
            <w:pPr>
              <w:rPr>
                <w:rFonts w:ascii="宋体" w:hAnsi="宋体"/>
                <w:szCs w:val="21"/>
              </w:rPr>
            </w:pPr>
          </w:p>
        </w:tc>
        <w:tc>
          <w:tcPr>
            <w:tcW w:w="900" w:type="dxa"/>
            <w:tcBorders>
              <w:left w:val="single" w:sz="4" w:space="0" w:color="auto"/>
              <w:bottom w:val="nil"/>
              <w:right w:val="single" w:sz="8" w:space="0" w:color="auto"/>
            </w:tcBorders>
            <w:vAlign w:val="center"/>
          </w:tcPr>
          <w:p w:rsidR="00617189" w:rsidRDefault="00617189">
            <w:pPr>
              <w:rPr>
                <w:rFonts w:ascii="宋体" w:hAnsi="宋体"/>
                <w:szCs w:val="21"/>
              </w:rPr>
            </w:pPr>
          </w:p>
        </w:tc>
      </w:tr>
      <w:tr w:rsidR="00617189">
        <w:trPr>
          <w:cantSplit/>
          <w:trHeight w:val="567"/>
        </w:trPr>
        <w:tc>
          <w:tcPr>
            <w:tcW w:w="735" w:type="dxa"/>
            <w:tcBorders>
              <w:left w:val="single" w:sz="8"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3</w:t>
            </w:r>
          </w:p>
        </w:tc>
        <w:tc>
          <w:tcPr>
            <w:tcW w:w="1155" w:type="dxa"/>
            <w:tcBorders>
              <w:left w:val="single" w:sz="8" w:space="0" w:color="auto"/>
              <w:right w:val="single" w:sz="4" w:space="0" w:color="auto"/>
            </w:tcBorders>
            <w:vAlign w:val="center"/>
          </w:tcPr>
          <w:p w:rsidR="00617189" w:rsidRDefault="00617189">
            <w:pPr>
              <w:rPr>
                <w:rFonts w:ascii="宋体" w:hAnsi="宋体"/>
                <w:szCs w:val="21"/>
              </w:rPr>
            </w:pPr>
          </w:p>
        </w:tc>
        <w:tc>
          <w:tcPr>
            <w:tcW w:w="3510" w:type="dxa"/>
            <w:tcBorders>
              <w:left w:val="single" w:sz="4" w:space="0" w:color="auto"/>
              <w:right w:val="single" w:sz="4" w:space="0" w:color="auto"/>
            </w:tcBorders>
            <w:vAlign w:val="center"/>
          </w:tcPr>
          <w:p w:rsidR="00617189" w:rsidRDefault="00617189">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7189" w:rsidRDefault="00617189">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7189" w:rsidRDefault="00617189">
            <w:pPr>
              <w:rPr>
                <w:rFonts w:ascii="宋体" w:hAnsi="宋体"/>
                <w:szCs w:val="21"/>
              </w:rPr>
            </w:pPr>
          </w:p>
        </w:tc>
        <w:tc>
          <w:tcPr>
            <w:tcW w:w="1080" w:type="dxa"/>
            <w:tcBorders>
              <w:left w:val="single" w:sz="4" w:space="0" w:color="auto"/>
              <w:bottom w:val="nil"/>
              <w:right w:val="single" w:sz="8" w:space="0" w:color="auto"/>
            </w:tcBorders>
            <w:vAlign w:val="center"/>
          </w:tcPr>
          <w:p w:rsidR="00617189" w:rsidRDefault="00617189">
            <w:pPr>
              <w:rPr>
                <w:rFonts w:ascii="宋体" w:hAnsi="宋体"/>
                <w:szCs w:val="21"/>
              </w:rPr>
            </w:pPr>
          </w:p>
        </w:tc>
        <w:tc>
          <w:tcPr>
            <w:tcW w:w="900" w:type="dxa"/>
            <w:tcBorders>
              <w:left w:val="single" w:sz="4" w:space="0" w:color="auto"/>
              <w:bottom w:val="nil"/>
              <w:right w:val="single" w:sz="8" w:space="0" w:color="auto"/>
            </w:tcBorders>
            <w:vAlign w:val="center"/>
          </w:tcPr>
          <w:p w:rsidR="00617189" w:rsidRDefault="00617189">
            <w:pPr>
              <w:rPr>
                <w:rFonts w:ascii="宋体" w:hAnsi="宋体"/>
                <w:szCs w:val="21"/>
              </w:rPr>
            </w:pPr>
          </w:p>
        </w:tc>
      </w:tr>
      <w:tr w:rsidR="00617189">
        <w:trPr>
          <w:cantSplit/>
          <w:trHeight w:val="567"/>
        </w:trPr>
        <w:tc>
          <w:tcPr>
            <w:tcW w:w="735" w:type="dxa"/>
            <w:tcBorders>
              <w:left w:val="single" w:sz="8" w:space="0" w:color="auto"/>
              <w:right w:val="single" w:sz="4" w:space="0" w:color="auto"/>
            </w:tcBorders>
            <w:vAlign w:val="center"/>
          </w:tcPr>
          <w:p w:rsidR="00617189" w:rsidRDefault="00550E55">
            <w:pPr>
              <w:jc w:val="center"/>
              <w:rPr>
                <w:rFonts w:ascii="宋体" w:hAnsi="宋体"/>
                <w:szCs w:val="21"/>
              </w:rPr>
            </w:pPr>
            <w:r>
              <w:rPr>
                <w:rFonts w:ascii="宋体" w:hAnsi="宋体" w:hint="eastAsia"/>
                <w:szCs w:val="21"/>
              </w:rPr>
              <w:t>4</w:t>
            </w:r>
          </w:p>
        </w:tc>
        <w:tc>
          <w:tcPr>
            <w:tcW w:w="1155" w:type="dxa"/>
            <w:tcBorders>
              <w:left w:val="single" w:sz="8" w:space="0" w:color="auto"/>
              <w:right w:val="single" w:sz="4" w:space="0" w:color="auto"/>
            </w:tcBorders>
            <w:vAlign w:val="center"/>
          </w:tcPr>
          <w:p w:rsidR="00617189" w:rsidRDefault="00617189">
            <w:pPr>
              <w:rPr>
                <w:rFonts w:ascii="宋体" w:hAnsi="宋体"/>
                <w:szCs w:val="21"/>
              </w:rPr>
            </w:pPr>
          </w:p>
        </w:tc>
        <w:tc>
          <w:tcPr>
            <w:tcW w:w="3510" w:type="dxa"/>
            <w:tcBorders>
              <w:left w:val="single" w:sz="4" w:space="0" w:color="auto"/>
              <w:right w:val="single" w:sz="4" w:space="0" w:color="auto"/>
            </w:tcBorders>
            <w:vAlign w:val="center"/>
          </w:tcPr>
          <w:p w:rsidR="00617189" w:rsidRDefault="00617189">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7189" w:rsidRDefault="00617189">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617189" w:rsidRDefault="00617189">
            <w:pPr>
              <w:rPr>
                <w:rFonts w:ascii="宋体" w:hAnsi="宋体"/>
                <w:szCs w:val="21"/>
              </w:rPr>
            </w:pPr>
          </w:p>
        </w:tc>
        <w:tc>
          <w:tcPr>
            <w:tcW w:w="1080" w:type="dxa"/>
            <w:tcBorders>
              <w:left w:val="single" w:sz="4" w:space="0" w:color="auto"/>
              <w:bottom w:val="nil"/>
              <w:right w:val="single" w:sz="8" w:space="0" w:color="auto"/>
            </w:tcBorders>
            <w:vAlign w:val="center"/>
          </w:tcPr>
          <w:p w:rsidR="00617189" w:rsidRDefault="00617189">
            <w:pPr>
              <w:rPr>
                <w:rFonts w:ascii="宋体" w:hAnsi="宋体"/>
                <w:szCs w:val="21"/>
              </w:rPr>
            </w:pPr>
          </w:p>
        </w:tc>
        <w:tc>
          <w:tcPr>
            <w:tcW w:w="900" w:type="dxa"/>
            <w:tcBorders>
              <w:left w:val="single" w:sz="4" w:space="0" w:color="auto"/>
              <w:bottom w:val="nil"/>
              <w:right w:val="single" w:sz="8" w:space="0" w:color="auto"/>
            </w:tcBorders>
            <w:vAlign w:val="center"/>
          </w:tcPr>
          <w:p w:rsidR="00617189" w:rsidRDefault="00617189">
            <w:pPr>
              <w:rPr>
                <w:rFonts w:ascii="宋体" w:hAnsi="宋体"/>
                <w:szCs w:val="21"/>
              </w:rPr>
            </w:pPr>
          </w:p>
        </w:tc>
      </w:tr>
      <w:tr w:rsidR="00617189">
        <w:trPr>
          <w:cantSplit/>
          <w:trHeight w:val="567"/>
        </w:trPr>
        <w:tc>
          <w:tcPr>
            <w:tcW w:w="9180" w:type="dxa"/>
            <w:gridSpan w:val="7"/>
            <w:tcBorders>
              <w:left w:val="single" w:sz="8" w:space="0" w:color="auto"/>
              <w:right w:val="single" w:sz="8" w:space="0" w:color="auto"/>
            </w:tcBorders>
            <w:vAlign w:val="center"/>
          </w:tcPr>
          <w:p w:rsidR="00617189" w:rsidRDefault="00550E55">
            <w:pPr>
              <w:rPr>
                <w:rFonts w:ascii="宋体" w:hAnsi="宋体"/>
                <w:szCs w:val="21"/>
              </w:rPr>
            </w:pPr>
            <w:r>
              <w:rPr>
                <w:rFonts w:ascii="宋体" w:hAnsi="宋体" w:hint="eastAsia"/>
                <w:szCs w:val="21"/>
              </w:rPr>
              <w:t>合计总额：￥</w:t>
            </w:r>
            <w:r>
              <w:rPr>
                <w:rFonts w:ascii="宋体" w:hAnsi="宋体" w:hint="eastAsia"/>
                <w:szCs w:val="21"/>
                <w:u w:val="single"/>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大写：</w:t>
            </w:r>
            <w:r>
              <w:rPr>
                <w:rFonts w:ascii="宋体" w:hAnsi="宋体" w:hint="eastAsia"/>
                <w:szCs w:val="21"/>
                <w:u w:val="single"/>
              </w:rPr>
              <w:t xml:space="preserve">                            </w:t>
            </w:r>
          </w:p>
        </w:tc>
      </w:tr>
    </w:tbl>
    <w:p w:rsidR="00617189" w:rsidRDefault="00550E55">
      <w:pPr>
        <w:spacing w:line="360" w:lineRule="auto"/>
        <w:ind w:firstLineChars="200" w:firstLine="420"/>
        <w:rPr>
          <w:rFonts w:ascii="宋体" w:hAnsi="宋体"/>
          <w:szCs w:val="21"/>
        </w:rPr>
      </w:pPr>
      <w:r>
        <w:rPr>
          <w:rFonts w:ascii="宋体" w:hAnsi="宋体" w:hint="eastAsia"/>
          <w:szCs w:val="21"/>
        </w:rPr>
        <w:t>合同总额包括乙方设计、制作、安装（包装）、运输保险质保期服务、各项税费及合同实施过程中不可预见费用等。</w:t>
      </w:r>
    </w:p>
    <w:p w:rsidR="00617189" w:rsidRDefault="00550E55">
      <w:pPr>
        <w:spacing w:line="360" w:lineRule="auto"/>
        <w:ind w:firstLineChars="200" w:firstLine="420"/>
        <w:rPr>
          <w:rFonts w:ascii="宋体" w:hAnsi="宋体"/>
          <w:szCs w:val="21"/>
        </w:rPr>
      </w:pPr>
      <w:r>
        <w:rPr>
          <w:rFonts w:ascii="宋体" w:hAnsi="宋体" w:hint="eastAsia"/>
          <w:szCs w:val="21"/>
        </w:rPr>
        <w:t>注：货物名称内容必须与投标文件中货物名称内容一致。</w:t>
      </w:r>
    </w:p>
    <w:p w:rsidR="00617189" w:rsidRDefault="00550E55">
      <w:pPr>
        <w:numPr>
          <w:ilvl w:val="0"/>
          <w:numId w:val="9"/>
        </w:numPr>
        <w:tabs>
          <w:tab w:val="clear" w:pos="960"/>
          <w:tab w:val="left" w:pos="851"/>
        </w:tabs>
        <w:spacing w:line="360" w:lineRule="auto"/>
        <w:ind w:left="850" w:hangingChars="403" w:hanging="850"/>
        <w:rPr>
          <w:rFonts w:ascii="宋体" w:hAnsi="宋体"/>
          <w:b/>
          <w:szCs w:val="21"/>
        </w:rPr>
      </w:pPr>
      <w:r>
        <w:rPr>
          <w:rFonts w:ascii="宋体" w:hAnsi="宋体" w:hint="eastAsia"/>
          <w:b/>
          <w:szCs w:val="21"/>
        </w:rPr>
        <w:t>合同金额</w:t>
      </w:r>
    </w:p>
    <w:p w:rsidR="00617189" w:rsidRDefault="00550E55">
      <w:pPr>
        <w:tabs>
          <w:tab w:val="left" w:pos="851"/>
        </w:tabs>
        <w:spacing w:line="360" w:lineRule="auto"/>
        <w:ind w:left="851" w:hanging="851"/>
        <w:rPr>
          <w:rFonts w:hAnsi="宋体"/>
        </w:rPr>
      </w:pPr>
      <w:r>
        <w:rPr>
          <w:rFonts w:hAnsi="宋体" w:hint="eastAsia"/>
        </w:rPr>
        <w:tab/>
      </w:r>
      <w:r>
        <w:rPr>
          <w:rFonts w:hAnsi="宋体" w:hint="eastAsia"/>
        </w:rPr>
        <w:t>合同金额为（大写）：</w:t>
      </w:r>
      <w:r>
        <w:rPr>
          <w:rFonts w:hAnsi="宋体" w:hint="eastAsia"/>
        </w:rPr>
        <w:t>_________________</w:t>
      </w:r>
      <w:r>
        <w:rPr>
          <w:rFonts w:hAnsi="宋体" w:hint="eastAsia"/>
        </w:rPr>
        <w:t>元（￥</w:t>
      </w:r>
      <w:r>
        <w:rPr>
          <w:rFonts w:hAnsi="宋体" w:hint="eastAsia"/>
        </w:rPr>
        <w:t>_______________</w:t>
      </w:r>
      <w:r>
        <w:rPr>
          <w:rFonts w:hAnsi="宋体" w:hint="eastAsia"/>
        </w:rPr>
        <w:t>元）人民币。</w:t>
      </w:r>
    </w:p>
    <w:p w:rsidR="00617189" w:rsidRDefault="00550E55">
      <w:pPr>
        <w:numPr>
          <w:ilvl w:val="0"/>
          <w:numId w:val="9"/>
        </w:numPr>
        <w:tabs>
          <w:tab w:val="clear" w:pos="960"/>
          <w:tab w:val="left" w:pos="851"/>
        </w:tabs>
        <w:spacing w:line="360" w:lineRule="auto"/>
        <w:ind w:left="850" w:hangingChars="403" w:hanging="850"/>
        <w:rPr>
          <w:rFonts w:ascii="宋体" w:hAnsi="宋体"/>
          <w:b/>
          <w:szCs w:val="21"/>
        </w:rPr>
      </w:pPr>
      <w:r>
        <w:rPr>
          <w:rFonts w:ascii="宋体" w:hAnsi="宋体" w:hint="eastAsia"/>
          <w:b/>
          <w:szCs w:val="21"/>
        </w:rPr>
        <w:t>设备要求</w:t>
      </w:r>
    </w:p>
    <w:p w:rsidR="00617189" w:rsidRDefault="00550E55">
      <w:pPr>
        <w:tabs>
          <w:tab w:val="left" w:pos="360"/>
        </w:tabs>
        <w:adjustRightInd w:val="0"/>
        <w:snapToGrid w:val="0"/>
        <w:spacing w:line="360" w:lineRule="auto"/>
        <w:rPr>
          <w:rFonts w:ascii="宋体" w:hAnsi="宋体"/>
          <w:szCs w:val="21"/>
        </w:rPr>
      </w:pPr>
      <w:r>
        <w:rPr>
          <w:rFonts w:ascii="宋体" w:hAnsi="宋体" w:hint="eastAsia"/>
          <w:szCs w:val="21"/>
        </w:rPr>
        <w:tab/>
      </w:r>
      <w:r>
        <w:rPr>
          <w:rFonts w:ascii="宋体" w:hAnsi="宋体" w:hint="eastAsia"/>
          <w:szCs w:val="21"/>
        </w:rPr>
        <w:t>货物为原制造商制造的全新产品。无</w:t>
      </w:r>
      <w:proofErr w:type="gramStart"/>
      <w:r>
        <w:rPr>
          <w:rFonts w:ascii="宋体" w:hAnsi="宋体" w:hint="eastAsia"/>
          <w:szCs w:val="21"/>
        </w:rPr>
        <w:t>任何走纱</w:t>
      </w:r>
      <w:proofErr w:type="gramEnd"/>
      <w:r>
        <w:rPr>
          <w:rFonts w:ascii="宋体" w:hAnsi="宋体" w:hint="eastAsia"/>
          <w:szCs w:val="21"/>
        </w:rPr>
        <w:t>、走线、次货现象出现，选用面料的内在质量、外观质量均要符合国家行业的一等品的要求。</w:t>
      </w:r>
    </w:p>
    <w:p w:rsidR="00617189" w:rsidRDefault="00617189">
      <w:pPr>
        <w:tabs>
          <w:tab w:val="left" w:pos="851"/>
        </w:tabs>
        <w:spacing w:line="360" w:lineRule="auto"/>
        <w:ind w:left="851" w:hanging="851"/>
        <w:rPr>
          <w:rFonts w:ascii="宋体" w:hAnsi="宋体"/>
          <w:szCs w:val="21"/>
        </w:rPr>
      </w:pPr>
    </w:p>
    <w:p w:rsidR="00617189" w:rsidRDefault="00550E55">
      <w:pPr>
        <w:numPr>
          <w:ilvl w:val="0"/>
          <w:numId w:val="9"/>
        </w:numPr>
        <w:tabs>
          <w:tab w:val="clear" w:pos="960"/>
          <w:tab w:val="left" w:pos="851"/>
        </w:tabs>
        <w:spacing w:line="360" w:lineRule="auto"/>
        <w:ind w:left="850" w:hangingChars="403" w:hanging="850"/>
        <w:rPr>
          <w:rFonts w:ascii="宋体" w:hAnsi="宋体"/>
          <w:b/>
          <w:szCs w:val="21"/>
        </w:rPr>
      </w:pPr>
      <w:r>
        <w:rPr>
          <w:rFonts w:ascii="宋体" w:hAnsi="宋体" w:hint="eastAsia"/>
          <w:b/>
          <w:szCs w:val="21"/>
        </w:rPr>
        <w:t>交货期、交货方式及交货地点</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1.</w:t>
      </w:r>
      <w:r>
        <w:rPr>
          <w:rFonts w:ascii="宋体" w:hAnsi="宋体" w:hint="eastAsia"/>
          <w:szCs w:val="21"/>
        </w:rPr>
        <w:tab/>
      </w:r>
      <w:r>
        <w:rPr>
          <w:rFonts w:ascii="宋体" w:hAnsi="宋体" w:hint="eastAsia"/>
          <w:szCs w:val="21"/>
        </w:rPr>
        <w:t>交货期：</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2.</w:t>
      </w:r>
      <w:r>
        <w:rPr>
          <w:rFonts w:ascii="宋体" w:hAnsi="宋体" w:hint="eastAsia"/>
          <w:szCs w:val="21"/>
        </w:rPr>
        <w:tab/>
      </w:r>
      <w:r>
        <w:rPr>
          <w:rFonts w:ascii="宋体" w:hAnsi="宋体" w:hint="eastAsia"/>
          <w:szCs w:val="21"/>
        </w:rPr>
        <w:t>交货方式：</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3.</w:t>
      </w:r>
      <w:r>
        <w:rPr>
          <w:rFonts w:ascii="宋体" w:hAnsi="宋体" w:hint="eastAsia"/>
          <w:szCs w:val="21"/>
        </w:rPr>
        <w:tab/>
      </w:r>
      <w:r>
        <w:rPr>
          <w:rFonts w:ascii="宋体" w:hAnsi="宋体" w:hint="eastAsia"/>
          <w:szCs w:val="21"/>
        </w:rPr>
        <w:t>交货地点：</w:t>
      </w:r>
      <w:r>
        <w:rPr>
          <w:rFonts w:hint="eastAsia"/>
          <w:szCs w:val="21"/>
        </w:rPr>
        <w:t>广州市广外附设外语学校（广州市白云区广花一路</w:t>
      </w:r>
      <w:r>
        <w:rPr>
          <w:szCs w:val="21"/>
        </w:rPr>
        <w:t>599</w:t>
      </w:r>
      <w:r>
        <w:rPr>
          <w:rFonts w:hint="eastAsia"/>
          <w:szCs w:val="21"/>
        </w:rPr>
        <w:t>号）校内指定地点。</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 xml:space="preserve"> </w:t>
      </w:r>
    </w:p>
    <w:p w:rsidR="00617189" w:rsidRDefault="00550E55">
      <w:pPr>
        <w:numPr>
          <w:ilvl w:val="0"/>
          <w:numId w:val="9"/>
        </w:numPr>
        <w:tabs>
          <w:tab w:val="clear" w:pos="960"/>
          <w:tab w:val="left" w:pos="851"/>
        </w:tabs>
        <w:spacing w:line="360" w:lineRule="auto"/>
        <w:ind w:left="850" w:hangingChars="403" w:hanging="850"/>
        <w:rPr>
          <w:rFonts w:ascii="宋体" w:hAnsi="宋体"/>
          <w:szCs w:val="21"/>
        </w:rPr>
      </w:pPr>
      <w:r>
        <w:rPr>
          <w:rFonts w:ascii="宋体" w:hAnsi="宋体" w:hint="eastAsia"/>
          <w:b/>
          <w:szCs w:val="21"/>
        </w:rPr>
        <w:t>付款方式</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提交全部质检报告并经验收合格后，</w:t>
      </w:r>
      <w:r>
        <w:rPr>
          <w:rFonts w:ascii="宋体" w:hAnsi="宋体" w:hint="eastAsia"/>
          <w:szCs w:val="21"/>
        </w:rPr>
        <w:t>甲方按学期</w:t>
      </w:r>
      <w:r>
        <w:rPr>
          <w:rFonts w:ascii="宋体" w:hAnsi="宋体" w:hint="eastAsia"/>
          <w:szCs w:val="21"/>
        </w:rPr>
        <w:t>支付全部货款。</w:t>
      </w:r>
    </w:p>
    <w:p w:rsidR="00617189" w:rsidRDefault="00617189">
      <w:pPr>
        <w:tabs>
          <w:tab w:val="left" w:pos="851"/>
        </w:tabs>
        <w:spacing w:line="360" w:lineRule="auto"/>
        <w:ind w:left="851" w:hanging="851"/>
        <w:rPr>
          <w:rFonts w:ascii="宋体" w:hAnsi="宋体"/>
          <w:szCs w:val="21"/>
        </w:rPr>
      </w:pPr>
    </w:p>
    <w:p w:rsidR="00617189" w:rsidRDefault="00550E55">
      <w:pPr>
        <w:numPr>
          <w:ilvl w:val="0"/>
          <w:numId w:val="9"/>
        </w:numPr>
        <w:tabs>
          <w:tab w:val="clear" w:pos="960"/>
          <w:tab w:val="left" w:pos="851"/>
        </w:tabs>
        <w:spacing w:line="360" w:lineRule="auto"/>
        <w:ind w:left="850" w:hangingChars="403" w:hanging="850"/>
        <w:rPr>
          <w:rFonts w:ascii="宋体" w:hAnsi="宋体"/>
          <w:b/>
          <w:szCs w:val="21"/>
        </w:rPr>
      </w:pPr>
      <w:r>
        <w:rPr>
          <w:rFonts w:ascii="宋体" w:hAnsi="宋体" w:hint="eastAsia"/>
          <w:b/>
          <w:szCs w:val="21"/>
        </w:rPr>
        <w:t>质保期及售后服务要求</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1.</w:t>
      </w:r>
      <w:r>
        <w:rPr>
          <w:rFonts w:ascii="宋体" w:hAnsi="宋体" w:hint="eastAsia"/>
          <w:szCs w:val="21"/>
        </w:rPr>
        <w:tab/>
      </w:r>
      <w:r>
        <w:rPr>
          <w:rFonts w:ascii="宋体" w:hAnsi="宋体" w:hint="eastAsia"/>
          <w:szCs w:val="21"/>
        </w:rPr>
        <w:t>本合同的质量保证期（简称“质保期”）为</w:t>
      </w:r>
      <w:r>
        <w:rPr>
          <w:rFonts w:ascii="宋体" w:hAnsi="宋体" w:hint="eastAsia"/>
          <w:szCs w:val="21"/>
          <w:u w:val="single"/>
        </w:rPr>
        <w:t xml:space="preserve">  3   </w:t>
      </w:r>
      <w:r>
        <w:rPr>
          <w:rFonts w:ascii="宋体" w:hAnsi="宋体" w:hint="eastAsia"/>
          <w:szCs w:val="21"/>
        </w:rPr>
        <w:t>年，质保期内乙方对所供货物实行包修、包换、包退及合同约定的其它事项，期满后可同时提供终身</w:t>
      </w:r>
      <w:r>
        <w:rPr>
          <w:rFonts w:ascii="宋体" w:hAnsi="宋体" w:hint="eastAsia"/>
          <w:szCs w:val="21"/>
          <w:u w:val="single"/>
        </w:rPr>
        <w:t>(</w:t>
      </w:r>
      <w:r>
        <w:rPr>
          <w:rFonts w:ascii="宋体" w:hAnsi="宋体" w:hint="eastAsia"/>
          <w:szCs w:val="21"/>
          <w:u w:val="single"/>
        </w:rPr>
        <w:t>免费</w:t>
      </w:r>
      <w:r>
        <w:rPr>
          <w:rFonts w:ascii="宋体" w:hAnsi="宋体" w:hint="eastAsia"/>
          <w:szCs w:val="21"/>
          <w:u w:val="single"/>
        </w:rPr>
        <w:t>/</w:t>
      </w:r>
      <w:r>
        <w:rPr>
          <w:rFonts w:ascii="宋体" w:hAnsi="宋体" w:hint="eastAsia"/>
          <w:szCs w:val="21"/>
          <w:u w:val="single"/>
        </w:rPr>
        <w:t>有偿</w:t>
      </w:r>
      <w:r>
        <w:rPr>
          <w:rFonts w:ascii="宋体" w:hAnsi="宋体" w:hint="eastAsia"/>
          <w:szCs w:val="21"/>
          <w:u w:val="single"/>
        </w:rPr>
        <w:t>)</w:t>
      </w:r>
      <w:r>
        <w:rPr>
          <w:rFonts w:ascii="宋体" w:hAnsi="宋体" w:hint="eastAsia"/>
          <w:szCs w:val="21"/>
        </w:rPr>
        <w:t>维修保养服务。</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lastRenderedPageBreak/>
        <w:t>2.</w:t>
      </w:r>
      <w:r>
        <w:rPr>
          <w:rFonts w:ascii="宋体" w:hAnsi="宋体" w:hint="eastAsia"/>
          <w:szCs w:val="21"/>
        </w:rPr>
        <w:tab/>
      </w:r>
      <w:r>
        <w:rPr>
          <w:rFonts w:ascii="宋体" w:hAnsi="宋体" w:hint="eastAsia"/>
          <w:szCs w:val="21"/>
        </w:rPr>
        <w:t>如校服非采购人人为原因而出现的质量问题，中标人须在接到采购人通知后</w:t>
      </w:r>
      <w:r>
        <w:rPr>
          <w:rFonts w:ascii="宋体" w:hAnsi="宋体" w:hint="eastAsia"/>
          <w:szCs w:val="21"/>
        </w:rPr>
        <w:t>7</w:t>
      </w:r>
      <w:r>
        <w:rPr>
          <w:rFonts w:ascii="宋体" w:hAnsi="宋体" w:hint="eastAsia"/>
          <w:szCs w:val="21"/>
        </w:rPr>
        <w:t>个</w:t>
      </w:r>
      <w:proofErr w:type="gramStart"/>
      <w:r>
        <w:rPr>
          <w:rFonts w:ascii="宋体" w:hAnsi="宋体" w:hint="eastAsia"/>
          <w:szCs w:val="21"/>
        </w:rPr>
        <w:t>日历天</w:t>
      </w:r>
      <w:proofErr w:type="gramEnd"/>
      <w:r>
        <w:rPr>
          <w:rFonts w:ascii="宋体" w:hAnsi="宋体" w:hint="eastAsia"/>
          <w:szCs w:val="21"/>
        </w:rPr>
        <w:t>内履行更换、重做、退货等义务，并承担更换、重做、退货的实际费用。</w:t>
      </w:r>
    </w:p>
    <w:p w:rsidR="00617189" w:rsidRDefault="00550E55">
      <w:pPr>
        <w:adjustRightInd w:val="0"/>
        <w:snapToGrid w:val="0"/>
        <w:spacing w:line="360" w:lineRule="auto"/>
        <w:ind w:left="945" w:hangingChars="450" w:hanging="945"/>
        <w:rPr>
          <w:rFonts w:ascii="宋体" w:hAnsi="宋体"/>
          <w:szCs w:val="21"/>
        </w:rPr>
      </w:pPr>
      <w:r>
        <w:rPr>
          <w:rFonts w:ascii="宋体" w:hAnsi="宋体" w:hint="eastAsia"/>
          <w:szCs w:val="21"/>
        </w:rPr>
        <w:t>3.</w:t>
      </w:r>
      <w:r>
        <w:rPr>
          <w:rFonts w:ascii="宋体" w:hAnsi="宋体" w:hint="eastAsia"/>
          <w:szCs w:val="21"/>
        </w:rPr>
        <w:tab/>
      </w:r>
      <w:r>
        <w:rPr>
          <w:rFonts w:ascii="宋体" w:hAnsi="宋体" w:hint="eastAsia"/>
          <w:szCs w:val="21"/>
        </w:rPr>
        <w:t>对采购人的服务要求须在</w:t>
      </w:r>
      <w:r>
        <w:rPr>
          <w:rFonts w:ascii="宋体" w:hAnsi="宋体" w:hint="eastAsia"/>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响应并做好采购确认工作，并即时与采购人签订书面采购需求确认书，否则由此引起的投诉由中标人承担全部责任。</w:t>
      </w:r>
    </w:p>
    <w:p w:rsidR="00617189" w:rsidRDefault="00550E55">
      <w:pPr>
        <w:adjustRightInd w:val="0"/>
        <w:snapToGrid w:val="0"/>
        <w:ind w:left="630" w:hangingChars="300" w:hanging="630"/>
        <w:rPr>
          <w:rFonts w:ascii="宋体" w:hAnsi="宋体"/>
          <w:szCs w:val="21"/>
        </w:rPr>
      </w:pPr>
      <w:r>
        <w:rPr>
          <w:rFonts w:ascii="宋体" w:hAnsi="宋体" w:hint="eastAsia"/>
          <w:szCs w:val="21"/>
        </w:rPr>
        <w:t xml:space="preserve">4.      </w:t>
      </w:r>
      <w:r>
        <w:rPr>
          <w:rFonts w:ascii="宋体" w:hAnsi="宋体" w:hint="eastAsia"/>
          <w:szCs w:val="21"/>
        </w:rPr>
        <w:t>供货商须提供</w:t>
      </w:r>
      <w:r>
        <w:rPr>
          <w:rFonts w:ascii="宋体" w:hAnsi="宋体" w:hint="eastAsia"/>
          <w:szCs w:val="21"/>
          <w:u w:val="single"/>
        </w:rPr>
        <w:t xml:space="preserve">    </w:t>
      </w:r>
      <w:r>
        <w:rPr>
          <w:rFonts w:ascii="宋体" w:hAnsi="宋体" w:hint="eastAsia"/>
          <w:szCs w:val="21"/>
        </w:rPr>
        <w:t>年免费有效的</w:t>
      </w:r>
      <w:r>
        <w:rPr>
          <w:rFonts w:ascii="宋体" w:hAnsi="宋体" w:hint="eastAsia"/>
          <w:szCs w:val="21"/>
        </w:rPr>
        <w:t>常用耗材（钮扣、拉链等），并确保持续足够的供应渠道。</w:t>
      </w:r>
    </w:p>
    <w:p w:rsidR="00617189" w:rsidRDefault="00617189">
      <w:pPr>
        <w:tabs>
          <w:tab w:val="left" w:pos="851"/>
        </w:tabs>
        <w:spacing w:line="360" w:lineRule="auto"/>
        <w:ind w:left="851" w:hanging="851"/>
        <w:rPr>
          <w:rFonts w:ascii="宋体" w:hAnsi="宋体"/>
          <w:szCs w:val="21"/>
        </w:rPr>
      </w:pPr>
    </w:p>
    <w:p w:rsidR="00617189" w:rsidRDefault="00550E55">
      <w:pPr>
        <w:numPr>
          <w:ilvl w:val="0"/>
          <w:numId w:val="9"/>
        </w:numPr>
        <w:tabs>
          <w:tab w:val="clear" w:pos="960"/>
          <w:tab w:val="left" w:pos="851"/>
        </w:tabs>
        <w:spacing w:line="360" w:lineRule="auto"/>
        <w:ind w:left="850" w:hangingChars="403" w:hanging="850"/>
        <w:rPr>
          <w:rFonts w:ascii="宋体" w:hAnsi="宋体"/>
          <w:szCs w:val="21"/>
        </w:rPr>
      </w:pPr>
      <w:r>
        <w:rPr>
          <w:rFonts w:ascii="宋体" w:hAnsi="宋体" w:hint="eastAsia"/>
          <w:b/>
          <w:szCs w:val="21"/>
        </w:rPr>
        <w:t>安装与调试</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1.</w:t>
      </w:r>
      <w:r>
        <w:rPr>
          <w:rFonts w:ascii="宋体" w:hAnsi="宋体" w:hint="eastAsia"/>
          <w:szCs w:val="21"/>
        </w:rPr>
        <w:tab/>
      </w:r>
      <w:r>
        <w:rPr>
          <w:rFonts w:ascii="宋体" w:hAnsi="宋体" w:hint="eastAsia"/>
          <w:szCs w:val="21"/>
        </w:rPr>
        <w:t>乙方必须依照招标文件的要求和报价文件的承诺，将设备、系统安装并调试至正常运行的最佳状态。</w:t>
      </w:r>
    </w:p>
    <w:p w:rsidR="00617189" w:rsidRDefault="00617189">
      <w:pPr>
        <w:tabs>
          <w:tab w:val="left" w:pos="851"/>
        </w:tabs>
        <w:spacing w:line="360" w:lineRule="auto"/>
        <w:ind w:left="851" w:hanging="851"/>
        <w:rPr>
          <w:rFonts w:ascii="宋体" w:hAnsi="宋体"/>
          <w:szCs w:val="21"/>
        </w:rPr>
      </w:pPr>
    </w:p>
    <w:p w:rsidR="00617189" w:rsidRDefault="00550E55">
      <w:pPr>
        <w:numPr>
          <w:ilvl w:val="0"/>
          <w:numId w:val="9"/>
        </w:numPr>
        <w:tabs>
          <w:tab w:val="clear" w:pos="960"/>
          <w:tab w:val="left" w:pos="851"/>
        </w:tabs>
        <w:spacing w:line="360" w:lineRule="auto"/>
        <w:ind w:left="850" w:hangingChars="403" w:hanging="850"/>
        <w:rPr>
          <w:rFonts w:ascii="宋体" w:hAnsi="宋体"/>
          <w:b/>
          <w:bCs/>
          <w:szCs w:val="21"/>
        </w:rPr>
      </w:pPr>
      <w:r>
        <w:rPr>
          <w:rFonts w:ascii="宋体" w:hAnsi="宋体" w:hint="eastAsia"/>
          <w:b/>
          <w:bCs/>
          <w:szCs w:val="21"/>
        </w:rPr>
        <w:t>验收：</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1.</w:t>
      </w:r>
      <w:r>
        <w:rPr>
          <w:rFonts w:ascii="宋体" w:hAnsi="宋体" w:hint="eastAsia"/>
          <w:szCs w:val="21"/>
        </w:rPr>
        <w:tab/>
      </w:r>
      <w:r>
        <w:rPr>
          <w:rFonts w:ascii="宋体" w:hAnsi="宋体" w:hint="eastAsia"/>
          <w:szCs w:val="21"/>
        </w:rPr>
        <w:t>交付验收标准</w:t>
      </w:r>
      <w:r>
        <w:rPr>
          <w:rFonts w:ascii="宋体" w:hAnsi="宋体" w:hint="eastAsia"/>
          <w:szCs w:val="21"/>
          <w:lang w:val="en-GB"/>
        </w:rPr>
        <w:t>依次序对照适用</w:t>
      </w:r>
      <w:r>
        <w:rPr>
          <w:rFonts w:ascii="宋体" w:hAnsi="宋体" w:hint="eastAsia"/>
          <w:szCs w:val="21"/>
        </w:rPr>
        <w:t>标准</w:t>
      </w:r>
      <w:r>
        <w:rPr>
          <w:rFonts w:ascii="宋体" w:hAnsi="宋体" w:hint="eastAsia"/>
          <w:szCs w:val="21"/>
          <w:lang w:val="en-GB"/>
        </w:rPr>
        <w:t>为：</w:t>
      </w:r>
      <w:r>
        <w:rPr>
          <w:rFonts w:ascii="宋体" w:hAnsi="宋体" w:hint="eastAsia"/>
          <w:szCs w:val="21"/>
        </w:rPr>
        <w:t>①符合中华人民共和国国家安全质量标准、环保标准或行业标准；②符合招标文件和响应承诺中甲方认可的合理最佳配置、参数及各项要求；③货物来源国官方标准。</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2.</w:t>
      </w:r>
      <w:r>
        <w:rPr>
          <w:rFonts w:ascii="宋体" w:hAnsi="宋体" w:hint="eastAsia"/>
          <w:szCs w:val="21"/>
        </w:rPr>
        <w:tab/>
      </w:r>
      <w:r>
        <w:rPr>
          <w:rFonts w:ascii="宋体" w:hAnsi="宋体" w:hint="eastAsia"/>
          <w:szCs w:val="21"/>
        </w:rPr>
        <w:t>进口产品必须具备原产地证明和商检局的检验证明及合法进货渠道证明。</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3.</w:t>
      </w:r>
      <w:r>
        <w:rPr>
          <w:rFonts w:ascii="宋体" w:hAnsi="宋体" w:hint="eastAsia"/>
          <w:szCs w:val="21"/>
        </w:rPr>
        <w:tab/>
      </w:r>
      <w:r>
        <w:rPr>
          <w:rFonts w:ascii="宋体" w:hAnsi="宋体" w:hint="eastAsia"/>
          <w:szCs w:val="21"/>
        </w:rPr>
        <w:t>货物为原厂商未启封全新包装，具出厂合格证，序列号、包装箱号与出厂批号一致</w:t>
      </w:r>
      <w:r>
        <w:rPr>
          <w:rFonts w:ascii="宋体" w:hAnsi="宋体" w:hint="eastAsia"/>
          <w:szCs w:val="21"/>
        </w:rPr>
        <w:t>，并可追索查阅。所有</w:t>
      </w:r>
      <w:proofErr w:type="gramStart"/>
      <w:r>
        <w:rPr>
          <w:rFonts w:ascii="宋体" w:hAnsi="宋体" w:hint="eastAsia"/>
          <w:szCs w:val="21"/>
        </w:rPr>
        <w:t>随设备</w:t>
      </w:r>
      <w:proofErr w:type="gramEnd"/>
      <w:r>
        <w:rPr>
          <w:rFonts w:ascii="宋体" w:hAnsi="宋体" w:hint="eastAsia"/>
          <w:szCs w:val="21"/>
        </w:rPr>
        <w:t>的附件必须齐全。</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4.</w:t>
      </w:r>
      <w:r>
        <w:rPr>
          <w:rFonts w:ascii="宋体" w:hAnsi="宋体" w:hint="eastAsia"/>
          <w:szCs w:val="21"/>
        </w:rPr>
        <w:tab/>
      </w:r>
      <w:r>
        <w:rPr>
          <w:rFonts w:ascii="宋体" w:hAnsi="宋体" w:hint="eastAsia"/>
          <w:szCs w:val="21"/>
        </w:rPr>
        <w:t>乙方应将关键主机设备的用户手册、保修手册、有关单证资料及配备件、随机工具等交付给甲方，使用操作及安全须知等重要资料应附有中文说明。</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5.</w:t>
      </w:r>
      <w:r>
        <w:rPr>
          <w:rFonts w:ascii="宋体" w:hAnsi="宋体" w:hint="eastAsia"/>
          <w:szCs w:val="21"/>
        </w:rPr>
        <w:tab/>
      </w:r>
      <w:r>
        <w:rPr>
          <w:rFonts w:ascii="宋体" w:hAnsi="宋体" w:hint="eastAsia"/>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617189" w:rsidRDefault="00617189">
      <w:pPr>
        <w:tabs>
          <w:tab w:val="left" w:pos="851"/>
        </w:tabs>
        <w:spacing w:line="360" w:lineRule="auto"/>
        <w:ind w:left="851" w:hanging="851"/>
        <w:rPr>
          <w:rFonts w:ascii="宋体" w:hAnsi="宋体"/>
          <w:szCs w:val="21"/>
        </w:rPr>
      </w:pPr>
    </w:p>
    <w:p w:rsidR="00617189" w:rsidRDefault="00550E55">
      <w:pPr>
        <w:numPr>
          <w:ilvl w:val="0"/>
          <w:numId w:val="9"/>
        </w:numPr>
        <w:tabs>
          <w:tab w:val="clear" w:pos="960"/>
          <w:tab w:val="left" w:pos="851"/>
        </w:tabs>
        <w:spacing w:line="360" w:lineRule="auto"/>
        <w:ind w:left="850" w:hangingChars="403" w:hanging="850"/>
        <w:rPr>
          <w:rFonts w:ascii="宋体" w:hAnsi="宋体"/>
          <w:b/>
          <w:szCs w:val="21"/>
        </w:rPr>
      </w:pPr>
      <w:r>
        <w:rPr>
          <w:rFonts w:ascii="宋体" w:hAnsi="宋体" w:hint="eastAsia"/>
          <w:b/>
          <w:szCs w:val="21"/>
        </w:rPr>
        <w:t>违约责任与赔偿损失</w:t>
      </w:r>
    </w:p>
    <w:p w:rsidR="00617189" w:rsidRDefault="00550E55">
      <w:pPr>
        <w:numPr>
          <w:ilvl w:val="0"/>
          <w:numId w:val="10"/>
        </w:numPr>
        <w:tabs>
          <w:tab w:val="left" w:pos="851"/>
        </w:tabs>
        <w:spacing w:line="360" w:lineRule="auto"/>
        <w:ind w:left="851" w:hanging="851"/>
        <w:rPr>
          <w:rFonts w:ascii="宋体" w:hAnsi="宋体"/>
          <w:szCs w:val="21"/>
        </w:rPr>
      </w:pPr>
      <w:r>
        <w:rPr>
          <w:rFonts w:ascii="宋体" w:hAnsi="宋体" w:hint="eastAsia"/>
          <w:szCs w:val="21"/>
        </w:rPr>
        <w:t xml:space="preserve">    </w:t>
      </w:r>
      <w:r>
        <w:rPr>
          <w:rFonts w:ascii="宋体" w:hAnsi="宋体" w:hint="eastAsia"/>
          <w:b/>
          <w:bCs/>
          <w:szCs w:val="21"/>
        </w:rPr>
        <w:t xml:space="preserve"> </w:t>
      </w:r>
      <w:r>
        <w:rPr>
          <w:rFonts w:ascii="宋体" w:hAnsi="宋体" w:hint="eastAsia"/>
          <w:b/>
          <w:bCs/>
          <w:szCs w:val="21"/>
        </w:rPr>
        <w:t>按招标文件相关条款执行。</w:t>
      </w:r>
    </w:p>
    <w:p w:rsidR="00617189" w:rsidRDefault="00550E55">
      <w:pPr>
        <w:tabs>
          <w:tab w:val="left" w:pos="851"/>
        </w:tabs>
        <w:spacing w:line="360" w:lineRule="auto"/>
        <w:ind w:left="851" w:hanging="851"/>
        <w:rPr>
          <w:rFonts w:ascii="宋体" w:hAnsi="宋体"/>
          <w:bCs/>
          <w:szCs w:val="21"/>
        </w:rPr>
      </w:pPr>
      <w:r>
        <w:rPr>
          <w:rFonts w:ascii="宋体" w:hAnsi="宋体" w:hint="eastAsia"/>
          <w:szCs w:val="21"/>
        </w:rPr>
        <w:t>2</w:t>
      </w:r>
      <w:r>
        <w:rPr>
          <w:rFonts w:ascii="宋体" w:hAnsi="宋体" w:hint="eastAsia"/>
          <w:szCs w:val="21"/>
        </w:rPr>
        <w:t>.</w:t>
      </w:r>
      <w:r>
        <w:rPr>
          <w:rFonts w:ascii="宋体" w:hAnsi="宋体" w:hint="eastAsia"/>
          <w:szCs w:val="21"/>
        </w:rPr>
        <w:tab/>
      </w:r>
      <w:r>
        <w:rPr>
          <w:rFonts w:ascii="宋体" w:hAnsi="宋体" w:hint="eastAsia"/>
          <w:szCs w:val="21"/>
        </w:rPr>
        <w:t>其它违约责任按《中华人民</w:t>
      </w:r>
      <w:r>
        <w:rPr>
          <w:rFonts w:ascii="宋体" w:hAnsi="宋体" w:hint="eastAsia"/>
          <w:bCs/>
          <w:szCs w:val="21"/>
        </w:rPr>
        <w:t>共和国合同法》处理。</w:t>
      </w:r>
    </w:p>
    <w:p w:rsidR="00617189" w:rsidRDefault="00617189">
      <w:pPr>
        <w:tabs>
          <w:tab w:val="left" w:pos="851"/>
        </w:tabs>
        <w:spacing w:line="360" w:lineRule="auto"/>
        <w:ind w:left="851" w:hanging="851"/>
        <w:rPr>
          <w:rFonts w:ascii="宋体" w:hAnsi="宋体"/>
          <w:bCs/>
          <w:szCs w:val="21"/>
        </w:rPr>
      </w:pPr>
    </w:p>
    <w:p w:rsidR="00617189" w:rsidRDefault="00550E55">
      <w:pPr>
        <w:numPr>
          <w:ilvl w:val="0"/>
          <w:numId w:val="9"/>
        </w:numPr>
        <w:tabs>
          <w:tab w:val="clear" w:pos="960"/>
          <w:tab w:val="left" w:pos="851"/>
        </w:tabs>
        <w:spacing w:line="360" w:lineRule="auto"/>
        <w:ind w:left="850" w:hangingChars="403" w:hanging="850"/>
        <w:rPr>
          <w:rFonts w:ascii="宋体" w:hAnsi="宋体"/>
          <w:b/>
          <w:szCs w:val="21"/>
        </w:rPr>
      </w:pPr>
      <w:r>
        <w:rPr>
          <w:rFonts w:ascii="宋体" w:hAnsi="宋体" w:hint="eastAsia"/>
          <w:b/>
          <w:szCs w:val="21"/>
        </w:rPr>
        <w:t>争议的解决</w:t>
      </w:r>
    </w:p>
    <w:p w:rsidR="00617189" w:rsidRDefault="00550E55">
      <w:pPr>
        <w:numPr>
          <w:ilvl w:val="0"/>
          <w:numId w:val="11"/>
        </w:numPr>
        <w:tabs>
          <w:tab w:val="left" w:pos="851"/>
        </w:tabs>
        <w:spacing w:line="360" w:lineRule="auto"/>
        <w:rPr>
          <w:rFonts w:ascii="宋体" w:hAnsi="宋体"/>
          <w:bCs/>
          <w:szCs w:val="21"/>
        </w:rPr>
      </w:pPr>
      <w:r>
        <w:rPr>
          <w:rFonts w:ascii="宋体" w:hAnsi="宋体" w:hint="eastAsia"/>
          <w:szCs w:val="21"/>
        </w:rPr>
        <w:t>合同执行过程中发生的任何争议，如双方不能通过友好协商解决，按相关法律法规处理。</w:t>
      </w:r>
    </w:p>
    <w:p w:rsidR="00617189" w:rsidRDefault="00617189">
      <w:pPr>
        <w:tabs>
          <w:tab w:val="left" w:pos="851"/>
        </w:tabs>
        <w:spacing w:line="360" w:lineRule="auto"/>
        <w:rPr>
          <w:rFonts w:ascii="宋体" w:hAnsi="宋体"/>
          <w:bCs/>
          <w:szCs w:val="21"/>
        </w:rPr>
      </w:pPr>
    </w:p>
    <w:p w:rsidR="00617189" w:rsidRDefault="00550E55">
      <w:pPr>
        <w:numPr>
          <w:ilvl w:val="0"/>
          <w:numId w:val="9"/>
        </w:numPr>
        <w:tabs>
          <w:tab w:val="clear" w:pos="960"/>
          <w:tab w:val="left" w:pos="851"/>
        </w:tabs>
        <w:spacing w:line="360" w:lineRule="auto"/>
        <w:ind w:left="850" w:hangingChars="403" w:hanging="850"/>
        <w:rPr>
          <w:rFonts w:ascii="宋体" w:hAnsi="宋体"/>
          <w:szCs w:val="21"/>
        </w:rPr>
      </w:pPr>
      <w:r>
        <w:rPr>
          <w:rFonts w:ascii="宋体" w:hAnsi="宋体" w:hint="eastAsia"/>
          <w:b/>
          <w:szCs w:val="21"/>
        </w:rPr>
        <w:t>不可抗力</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1.</w:t>
      </w:r>
      <w:r>
        <w:rPr>
          <w:rFonts w:ascii="宋体" w:hAnsi="宋体" w:hint="eastAsia"/>
          <w:szCs w:val="21"/>
        </w:rPr>
        <w:tab/>
      </w:r>
      <w:r>
        <w:rPr>
          <w:rFonts w:ascii="宋体" w:hAnsi="宋体" w:hint="eastAsia"/>
          <w:szCs w:val="21"/>
        </w:rPr>
        <w:t>任何一方由于不可抗力原因不能履行合同时，应在不可抗力事件结束后</w:t>
      </w:r>
      <w:r>
        <w:rPr>
          <w:rFonts w:ascii="宋体" w:hAnsi="宋体" w:hint="eastAsia"/>
          <w:szCs w:val="21"/>
        </w:rPr>
        <w:t>1</w:t>
      </w:r>
      <w:r>
        <w:rPr>
          <w:rFonts w:ascii="宋体" w:hAnsi="宋体" w:hint="eastAsia"/>
          <w:szCs w:val="21"/>
        </w:rPr>
        <w:t>日内向对方通报，以减轻可能给对方造成的损失，在取得有关机构的不可抗力证明或双方谅解确认后，允许延期履行或修订合同，并根据情况可部分或全部免于承担违约责任。</w:t>
      </w:r>
    </w:p>
    <w:p w:rsidR="00617189" w:rsidRDefault="00617189">
      <w:pPr>
        <w:tabs>
          <w:tab w:val="left" w:pos="851"/>
        </w:tabs>
        <w:spacing w:line="360" w:lineRule="auto"/>
        <w:ind w:left="851" w:hanging="851"/>
        <w:rPr>
          <w:rFonts w:ascii="宋体" w:hAnsi="宋体"/>
          <w:szCs w:val="21"/>
        </w:rPr>
      </w:pPr>
    </w:p>
    <w:p w:rsidR="00617189" w:rsidRDefault="00550E55">
      <w:pPr>
        <w:numPr>
          <w:ilvl w:val="0"/>
          <w:numId w:val="9"/>
        </w:numPr>
        <w:tabs>
          <w:tab w:val="clear" w:pos="960"/>
          <w:tab w:val="left" w:pos="851"/>
        </w:tabs>
        <w:spacing w:line="360" w:lineRule="auto"/>
        <w:ind w:left="850" w:hangingChars="403" w:hanging="850"/>
        <w:rPr>
          <w:rFonts w:ascii="宋体" w:hAnsi="宋体"/>
          <w:szCs w:val="21"/>
        </w:rPr>
      </w:pPr>
      <w:r>
        <w:rPr>
          <w:rFonts w:ascii="宋体" w:hAnsi="宋体" w:hint="eastAsia"/>
          <w:b/>
          <w:szCs w:val="21"/>
        </w:rPr>
        <w:t>税费</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1.</w:t>
      </w:r>
      <w:r>
        <w:rPr>
          <w:rFonts w:ascii="宋体" w:hAnsi="宋体" w:hint="eastAsia"/>
          <w:szCs w:val="21"/>
        </w:rPr>
        <w:tab/>
      </w:r>
      <w:r>
        <w:rPr>
          <w:rFonts w:ascii="宋体" w:hAnsi="宋体" w:hint="eastAsia"/>
          <w:szCs w:val="21"/>
        </w:rPr>
        <w:t>在中国境内、外发生的与本合同执行有关的一切税费均由乙方负担。</w:t>
      </w:r>
    </w:p>
    <w:p w:rsidR="00617189" w:rsidRDefault="00617189">
      <w:pPr>
        <w:tabs>
          <w:tab w:val="left" w:pos="851"/>
        </w:tabs>
        <w:spacing w:line="360" w:lineRule="auto"/>
        <w:ind w:left="851" w:hanging="851"/>
        <w:rPr>
          <w:rFonts w:ascii="宋体" w:hAnsi="宋体"/>
          <w:szCs w:val="21"/>
        </w:rPr>
      </w:pPr>
    </w:p>
    <w:p w:rsidR="00617189" w:rsidRDefault="00550E55">
      <w:pPr>
        <w:numPr>
          <w:ilvl w:val="0"/>
          <w:numId w:val="9"/>
        </w:numPr>
        <w:tabs>
          <w:tab w:val="clear" w:pos="960"/>
          <w:tab w:val="left" w:pos="851"/>
        </w:tabs>
        <w:spacing w:line="360" w:lineRule="auto"/>
        <w:ind w:left="850" w:hangingChars="403" w:hanging="850"/>
        <w:rPr>
          <w:rFonts w:ascii="宋体" w:hAnsi="宋体"/>
          <w:b/>
          <w:szCs w:val="21"/>
        </w:rPr>
      </w:pPr>
      <w:r>
        <w:rPr>
          <w:rFonts w:ascii="宋体" w:hAnsi="宋体" w:hint="eastAsia"/>
          <w:b/>
          <w:szCs w:val="21"/>
        </w:rPr>
        <w:t>其它</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1.</w:t>
      </w:r>
      <w:r>
        <w:rPr>
          <w:rFonts w:ascii="宋体" w:hAnsi="宋体" w:hint="eastAsia"/>
          <w:szCs w:val="21"/>
        </w:rPr>
        <w:tab/>
      </w:r>
      <w:r>
        <w:rPr>
          <w:rFonts w:ascii="宋体" w:hAnsi="宋体" w:hint="eastAsia"/>
          <w:szCs w:val="21"/>
        </w:rPr>
        <w:t>本合同所有附件、招标文件、投标文件、中标通知书均为合同的有效组成部分，与本合同具有同等法律效</w:t>
      </w:r>
      <w:r>
        <w:rPr>
          <w:rFonts w:ascii="宋体" w:hAnsi="宋体" w:hint="eastAsia"/>
          <w:szCs w:val="21"/>
        </w:rPr>
        <w:t>力。</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2.</w:t>
      </w:r>
      <w:r>
        <w:rPr>
          <w:rFonts w:ascii="宋体" w:hAnsi="宋体" w:hint="eastAsia"/>
          <w:szCs w:val="21"/>
        </w:rPr>
        <w:tab/>
      </w:r>
      <w:r>
        <w:rPr>
          <w:rFonts w:ascii="宋体" w:hAnsi="宋体" w:hint="eastAsia"/>
          <w:szCs w:val="21"/>
        </w:rPr>
        <w:t>在执行本合同的过程中，所有经双方签署确认的文件（包括会议纪要、补充协议、往来信函）即成为本合同的有效组成部分。</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3.</w:t>
      </w:r>
      <w:r>
        <w:rPr>
          <w:rFonts w:ascii="宋体" w:hAnsi="宋体" w:hint="eastAsia"/>
          <w:szCs w:val="21"/>
        </w:rPr>
        <w:tab/>
      </w:r>
      <w:r>
        <w:rPr>
          <w:rFonts w:ascii="宋体" w:hAnsi="宋体" w:hint="eastAsia"/>
          <w:szCs w:val="21"/>
        </w:rPr>
        <w:t>如一方地址、电话、传真号码有变更，应在变更当日内书面通知对方，否则，应承担相应责任。</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4.</w:t>
      </w:r>
      <w:r>
        <w:rPr>
          <w:rFonts w:ascii="宋体" w:hAnsi="宋体" w:hint="eastAsia"/>
          <w:szCs w:val="21"/>
        </w:rPr>
        <w:tab/>
      </w:r>
      <w:r>
        <w:rPr>
          <w:rFonts w:ascii="宋体" w:hAnsi="宋体" w:hint="eastAsia"/>
          <w:szCs w:val="21"/>
        </w:rPr>
        <w:t>除甲方事先书面同意外，乙方不得部分或全部转让其应履行的合同项下的义务。</w:t>
      </w:r>
    </w:p>
    <w:p w:rsidR="00617189" w:rsidRDefault="00617189">
      <w:pPr>
        <w:tabs>
          <w:tab w:val="left" w:pos="851"/>
        </w:tabs>
        <w:spacing w:line="360" w:lineRule="auto"/>
        <w:ind w:left="851" w:hanging="851"/>
        <w:rPr>
          <w:rFonts w:ascii="宋体" w:hAnsi="宋体"/>
          <w:szCs w:val="21"/>
        </w:rPr>
      </w:pPr>
    </w:p>
    <w:p w:rsidR="00617189" w:rsidRDefault="00550E55">
      <w:pPr>
        <w:numPr>
          <w:ilvl w:val="0"/>
          <w:numId w:val="9"/>
        </w:numPr>
        <w:tabs>
          <w:tab w:val="clear" w:pos="960"/>
          <w:tab w:val="left" w:pos="851"/>
        </w:tabs>
        <w:spacing w:line="360" w:lineRule="auto"/>
        <w:ind w:left="850" w:hangingChars="403" w:hanging="850"/>
        <w:rPr>
          <w:rFonts w:ascii="宋体" w:hAnsi="宋体"/>
          <w:b/>
          <w:szCs w:val="21"/>
        </w:rPr>
      </w:pPr>
      <w:r>
        <w:rPr>
          <w:rFonts w:ascii="宋体" w:hAnsi="宋体" w:hint="eastAsia"/>
          <w:b/>
          <w:szCs w:val="21"/>
        </w:rPr>
        <w:t>合同生效</w:t>
      </w:r>
    </w:p>
    <w:p w:rsidR="00617189" w:rsidRDefault="00550E55">
      <w:pPr>
        <w:tabs>
          <w:tab w:val="left" w:pos="851"/>
        </w:tabs>
        <w:spacing w:line="360" w:lineRule="auto"/>
        <w:ind w:left="851" w:hanging="851"/>
        <w:rPr>
          <w:rFonts w:ascii="宋体" w:hAnsi="宋体"/>
          <w:szCs w:val="21"/>
        </w:rPr>
      </w:pPr>
      <w:r>
        <w:rPr>
          <w:rFonts w:ascii="宋体" w:hAnsi="宋体" w:hint="eastAsia"/>
          <w:szCs w:val="21"/>
        </w:rPr>
        <w:t>1.</w:t>
      </w:r>
      <w:r>
        <w:rPr>
          <w:rFonts w:ascii="宋体" w:hAnsi="宋体" w:hint="eastAsia"/>
          <w:szCs w:val="21"/>
        </w:rPr>
        <w:tab/>
      </w:r>
      <w:r>
        <w:rPr>
          <w:rFonts w:ascii="宋体" w:hAnsi="宋体" w:hint="eastAsia"/>
          <w:szCs w:val="21"/>
        </w:rPr>
        <w:t>本合同在甲乙双方法人代表或其授权代表签字盖章后生效。</w:t>
      </w:r>
    </w:p>
    <w:p w:rsidR="00617189" w:rsidRDefault="00550E55">
      <w:pPr>
        <w:tabs>
          <w:tab w:val="left" w:pos="851"/>
        </w:tabs>
        <w:spacing w:line="360" w:lineRule="auto"/>
        <w:ind w:left="851" w:hanging="851"/>
        <w:rPr>
          <w:sz w:val="24"/>
        </w:rPr>
      </w:pPr>
      <w:r>
        <w:rPr>
          <w:rFonts w:ascii="宋体" w:hAnsi="宋体" w:hint="eastAsia"/>
          <w:szCs w:val="21"/>
        </w:rPr>
        <w:t>2.</w:t>
      </w:r>
      <w:r>
        <w:rPr>
          <w:rFonts w:ascii="宋体" w:hAnsi="宋体" w:hint="eastAsia"/>
          <w:szCs w:val="21"/>
        </w:rPr>
        <w:tab/>
      </w:r>
      <w:r>
        <w:rPr>
          <w:rFonts w:ascii="宋体" w:hAnsi="宋体" w:hint="eastAsia"/>
          <w:szCs w:val="21"/>
        </w:rPr>
        <w:t>合同一式</w:t>
      </w:r>
      <w:r>
        <w:rPr>
          <w:rFonts w:ascii="宋体" w:hAnsi="宋体" w:hint="eastAsia"/>
          <w:szCs w:val="21"/>
          <w:u w:val="single"/>
        </w:rPr>
        <w:t xml:space="preserve">    </w:t>
      </w:r>
      <w:r>
        <w:rPr>
          <w:rFonts w:ascii="宋体" w:hAnsi="宋体" w:hint="eastAsia"/>
          <w:szCs w:val="21"/>
        </w:rPr>
        <w:t>份。</w:t>
      </w:r>
    </w:p>
    <w:p w:rsidR="00617189" w:rsidRDefault="00617189">
      <w:pPr>
        <w:spacing w:line="360" w:lineRule="auto"/>
        <w:rPr>
          <w:sz w:val="24"/>
        </w:rPr>
      </w:pPr>
    </w:p>
    <w:p w:rsidR="00617189" w:rsidRDefault="00550E55">
      <w:pPr>
        <w:spacing w:line="360" w:lineRule="auto"/>
        <w:rPr>
          <w:sz w:val="24"/>
        </w:rPr>
      </w:pPr>
      <w:r>
        <w:rPr>
          <w:rFonts w:hint="eastAsia"/>
          <w:sz w:val="24"/>
        </w:rPr>
        <w:t>甲方：（公章）</w:t>
      </w:r>
      <w:r>
        <w:rPr>
          <w:rFonts w:hint="eastAsia"/>
          <w:sz w:val="24"/>
        </w:rPr>
        <w:t xml:space="preserve">                      </w:t>
      </w:r>
      <w:r>
        <w:rPr>
          <w:rFonts w:hint="eastAsia"/>
          <w:sz w:val="24"/>
        </w:rPr>
        <w:t>乙方：（公章）</w:t>
      </w:r>
    </w:p>
    <w:p w:rsidR="00617189" w:rsidRDefault="00550E55">
      <w:pPr>
        <w:spacing w:line="360" w:lineRule="auto"/>
        <w:rPr>
          <w:sz w:val="24"/>
        </w:rPr>
      </w:pPr>
      <w:r>
        <w:rPr>
          <w:rFonts w:hint="eastAsia"/>
          <w:sz w:val="24"/>
        </w:rPr>
        <w:t>广州市广外附设外语学校</w:t>
      </w:r>
      <w:r>
        <w:rPr>
          <w:rFonts w:hint="eastAsia"/>
          <w:sz w:val="24"/>
        </w:rPr>
        <w:t xml:space="preserve">               </w:t>
      </w:r>
    </w:p>
    <w:p w:rsidR="00617189" w:rsidRDefault="00550E55">
      <w:pPr>
        <w:spacing w:line="360" w:lineRule="auto"/>
        <w:rPr>
          <w:sz w:val="24"/>
        </w:rPr>
      </w:pPr>
      <w:r>
        <w:rPr>
          <w:rFonts w:hint="eastAsia"/>
          <w:sz w:val="24"/>
        </w:rPr>
        <w:t>代表：（签章）</w:t>
      </w:r>
      <w:r>
        <w:rPr>
          <w:rFonts w:hint="eastAsia"/>
          <w:sz w:val="24"/>
        </w:rPr>
        <w:t xml:space="preserve">                      </w:t>
      </w:r>
      <w:r>
        <w:rPr>
          <w:rFonts w:hint="eastAsia"/>
          <w:sz w:val="24"/>
        </w:rPr>
        <w:t>代表：（签章）</w:t>
      </w:r>
    </w:p>
    <w:p w:rsidR="00617189" w:rsidRDefault="00550E55">
      <w:pPr>
        <w:spacing w:line="360" w:lineRule="auto"/>
        <w:rPr>
          <w:sz w:val="24"/>
        </w:rPr>
      </w:pPr>
      <w:r>
        <w:rPr>
          <w:rFonts w:hint="eastAsia"/>
          <w:sz w:val="24"/>
        </w:rPr>
        <w:t>法人代表：</w:t>
      </w:r>
      <w:r>
        <w:rPr>
          <w:rFonts w:hint="eastAsia"/>
          <w:sz w:val="24"/>
        </w:rPr>
        <w:t xml:space="preserve">                          </w:t>
      </w:r>
      <w:r>
        <w:rPr>
          <w:rFonts w:hint="eastAsia"/>
          <w:sz w:val="24"/>
        </w:rPr>
        <w:t>法人代表：</w:t>
      </w:r>
    </w:p>
    <w:p w:rsidR="00617189" w:rsidRDefault="00550E55">
      <w:pPr>
        <w:spacing w:line="360" w:lineRule="auto"/>
        <w:rPr>
          <w:sz w:val="24"/>
        </w:rPr>
      </w:pPr>
      <w:r>
        <w:rPr>
          <w:rFonts w:hint="eastAsia"/>
          <w:sz w:val="24"/>
        </w:rPr>
        <w:t>地</w:t>
      </w:r>
      <w:r>
        <w:rPr>
          <w:rFonts w:hint="eastAsia"/>
          <w:sz w:val="24"/>
        </w:rPr>
        <w:t xml:space="preserve"> </w:t>
      </w:r>
      <w:r>
        <w:rPr>
          <w:rFonts w:hint="eastAsia"/>
          <w:sz w:val="24"/>
        </w:rPr>
        <w:t>址：广州市白云区广花一路</w:t>
      </w:r>
      <w:r>
        <w:rPr>
          <w:rFonts w:hint="eastAsia"/>
          <w:sz w:val="24"/>
        </w:rPr>
        <w:t>599</w:t>
      </w:r>
      <w:r>
        <w:rPr>
          <w:rFonts w:hint="eastAsia"/>
          <w:sz w:val="24"/>
        </w:rPr>
        <w:t>号</w:t>
      </w:r>
      <w:r>
        <w:rPr>
          <w:rFonts w:hint="eastAsia"/>
          <w:sz w:val="24"/>
        </w:rPr>
        <w:t xml:space="preserve">   </w:t>
      </w:r>
      <w:r>
        <w:rPr>
          <w:rFonts w:hint="eastAsia"/>
          <w:sz w:val="24"/>
        </w:rPr>
        <w:t>地</w:t>
      </w:r>
      <w:r>
        <w:rPr>
          <w:rFonts w:hint="eastAsia"/>
          <w:sz w:val="24"/>
        </w:rPr>
        <w:t xml:space="preserve"> </w:t>
      </w:r>
      <w:r>
        <w:rPr>
          <w:rFonts w:hint="eastAsia"/>
          <w:sz w:val="24"/>
        </w:rPr>
        <w:t>址：</w:t>
      </w:r>
      <w:r>
        <w:rPr>
          <w:rFonts w:hint="eastAsia"/>
          <w:sz w:val="24"/>
        </w:rPr>
        <w:t xml:space="preserve"> </w:t>
      </w:r>
    </w:p>
    <w:p w:rsidR="00617189" w:rsidRDefault="00550E55">
      <w:pPr>
        <w:spacing w:line="360" w:lineRule="auto"/>
        <w:rPr>
          <w:sz w:val="24"/>
        </w:rPr>
      </w:pPr>
      <w:r>
        <w:rPr>
          <w:rFonts w:hint="eastAsia"/>
          <w:sz w:val="24"/>
        </w:rPr>
        <w:t>邮</w:t>
      </w:r>
      <w:r>
        <w:rPr>
          <w:rFonts w:hint="eastAsia"/>
          <w:sz w:val="24"/>
        </w:rPr>
        <w:t xml:space="preserve"> </w:t>
      </w:r>
      <w:r>
        <w:rPr>
          <w:rFonts w:hint="eastAsia"/>
          <w:sz w:val="24"/>
        </w:rPr>
        <w:t>编：</w:t>
      </w:r>
      <w:r>
        <w:rPr>
          <w:rFonts w:hint="eastAsia"/>
          <w:sz w:val="24"/>
        </w:rPr>
        <w:t xml:space="preserve">510420                       </w:t>
      </w:r>
      <w:r>
        <w:rPr>
          <w:rFonts w:hint="eastAsia"/>
          <w:sz w:val="24"/>
        </w:rPr>
        <w:t>邮</w:t>
      </w:r>
      <w:r>
        <w:rPr>
          <w:rFonts w:hint="eastAsia"/>
          <w:sz w:val="24"/>
        </w:rPr>
        <w:t xml:space="preserve"> </w:t>
      </w:r>
      <w:r>
        <w:rPr>
          <w:rFonts w:hint="eastAsia"/>
          <w:sz w:val="24"/>
        </w:rPr>
        <w:t>编：</w:t>
      </w:r>
      <w:r>
        <w:rPr>
          <w:rFonts w:hint="eastAsia"/>
          <w:sz w:val="24"/>
        </w:rPr>
        <w:t xml:space="preserve"> </w:t>
      </w:r>
    </w:p>
    <w:p w:rsidR="00617189" w:rsidRDefault="00550E55">
      <w:pPr>
        <w:spacing w:line="360" w:lineRule="auto"/>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r>
        <w:rPr>
          <w:rFonts w:hint="eastAsia"/>
          <w:sz w:val="24"/>
        </w:rPr>
        <w:t xml:space="preserve">                          </w:t>
      </w: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p w:rsidR="00617189" w:rsidRDefault="00550E55">
      <w:pPr>
        <w:spacing w:line="360" w:lineRule="auto"/>
        <w:rPr>
          <w:sz w:val="24"/>
        </w:rPr>
      </w:pPr>
      <w:r>
        <w:rPr>
          <w:rFonts w:hint="eastAsia"/>
          <w:sz w:val="24"/>
        </w:rPr>
        <w:t>电</w:t>
      </w:r>
      <w:r>
        <w:rPr>
          <w:rFonts w:hint="eastAsia"/>
          <w:sz w:val="24"/>
        </w:rPr>
        <w:t xml:space="preserve"> </w:t>
      </w:r>
      <w:r>
        <w:rPr>
          <w:rFonts w:hint="eastAsia"/>
          <w:sz w:val="24"/>
        </w:rPr>
        <w:t>话：</w:t>
      </w:r>
      <w:r>
        <w:rPr>
          <w:rFonts w:hint="eastAsia"/>
          <w:sz w:val="24"/>
        </w:rPr>
        <w:t xml:space="preserve">                             </w:t>
      </w:r>
      <w:r>
        <w:rPr>
          <w:rFonts w:hint="eastAsia"/>
          <w:sz w:val="24"/>
        </w:rPr>
        <w:t>电</w:t>
      </w:r>
      <w:r>
        <w:rPr>
          <w:rFonts w:hint="eastAsia"/>
          <w:sz w:val="24"/>
        </w:rPr>
        <w:t xml:space="preserve"> </w:t>
      </w:r>
      <w:r>
        <w:rPr>
          <w:rFonts w:hint="eastAsia"/>
          <w:sz w:val="24"/>
        </w:rPr>
        <w:t>话：</w:t>
      </w:r>
      <w:r>
        <w:rPr>
          <w:rFonts w:hint="eastAsia"/>
          <w:sz w:val="24"/>
        </w:rPr>
        <w:t xml:space="preserve"> </w:t>
      </w:r>
    </w:p>
    <w:p w:rsidR="00617189" w:rsidRDefault="00550E55">
      <w:pPr>
        <w:spacing w:line="360" w:lineRule="auto"/>
        <w:rPr>
          <w:sz w:val="24"/>
        </w:rPr>
      </w:pPr>
      <w:r>
        <w:rPr>
          <w:rFonts w:hint="eastAsia"/>
          <w:sz w:val="24"/>
        </w:rPr>
        <w:t>传</w:t>
      </w:r>
      <w:r>
        <w:rPr>
          <w:rFonts w:hint="eastAsia"/>
          <w:sz w:val="24"/>
        </w:rPr>
        <w:t xml:space="preserve"> </w:t>
      </w:r>
      <w:r>
        <w:rPr>
          <w:rFonts w:hint="eastAsia"/>
          <w:sz w:val="24"/>
        </w:rPr>
        <w:t>真：</w:t>
      </w:r>
      <w:r>
        <w:rPr>
          <w:rFonts w:hint="eastAsia"/>
          <w:sz w:val="24"/>
        </w:rPr>
        <w:t xml:space="preserve">       </w:t>
      </w:r>
      <w:r>
        <w:rPr>
          <w:rFonts w:hint="eastAsia"/>
          <w:sz w:val="24"/>
        </w:rPr>
        <w:t xml:space="preserve">                      </w:t>
      </w:r>
      <w:r>
        <w:rPr>
          <w:rFonts w:hint="eastAsia"/>
          <w:sz w:val="24"/>
        </w:rPr>
        <w:t>传</w:t>
      </w:r>
      <w:r>
        <w:rPr>
          <w:rFonts w:hint="eastAsia"/>
          <w:sz w:val="24"/>
        </w:rPr>
        <w:t xml:space="preserve"> </w:t>
      </w:r>
      <w:r>
        <w:rPr>
          <w:rFonts w:hint="eastAsia"/>
          <w:sz w:val="24"/>
        </w:rPr>
        <w:t>真：</w:t>
      </w:r>
    </w:p>
    <w:p w:rsidR="00617189" w:rsidRDefault="00550E55" w:rsidP="002E55BA">
      <w:pPr>
        <w:spacing w:line="360" w:lineRule="auto"/>
        <w:ind w:firstLineChars="1797" w:firstLine="4313"/>
        <w:rPr>
          <w:sz w:val="24"/>
        </w:rPr>
      </w:pPr>
      <w:r>
        <w:rPr>
          <w:rFonts w:hint="eastAsia"/>
          <w:sz w:val="24"/>
        </w:rPr>
        <w:t>开户银行：</w:t>
      </w:r>
    </w:p>
    <w:p w:rsidR="00617189" w:rsidRDefault="00550E55">
      <w:pPr>
        <w:spacing w:line="360" w:lineRule="auto"/>
        <w:ind w:firstLineChars="1800" w:firstLine="4320"/>
        <w:rPr>
          <w:sz w:val="24"/>
        </w:rPr>
      </w:pPr>
      <w:r>
        <w:rPr>
          <w:rFonts w:hint="eastAsia"/>
          <w:sz w:val="24"/>
        </w:rPr>
        <w:t>帐</w:t>
      </w:r>
      <w:r>
        <w:rPr>
          <w:rFonts w:hint="eastAsia"/>
          <w:sz w:val="24"/>
        </w:rPr>
        <w:t xml:space="preserve"> </w:t>
      </w:r>
      <w:r>
        <w:rPr>
          <w:rFonts w:hint="eastAsia"/>
          <w:sz w:val="24"/>
        </w:rPr>
        <w:t>号：</w:t>
      </w:r>
      <w:r>
        <w:rPr>
          <w:rFonts w:hint="eastAsia"/>
          <w:sz w:val="24"/>
        </w:rPr>
        <w:t xml:space="preserve"> </w:t>
      </w:r>
    </w:p>
    <w:p w:rsidR="00617189" w:rsidRDefault="00550E55">
      <w:pPr>
        <w:spacing w:line="360" w:lineRule="auto"/>
        <w:rPr>
          <w:sz w:val="24"/>
        </w:rPr>
      </w:pPr>
      <w:r>
        <w:rPr>
          <w:rFonts w:hint="eastAsia"/>
          <w:sz w:val="24"/>
        </w:rPr>
        <w:t>签订日期：</w:t>
      </w:r>
      <w:r>
        <w:rPr>
          <w:rFonts w:hint="eastAsia"/>
          <w:sz w:val="24"/>
        </w:rPr>
        <w:t xml:space="preserve">                          </w:t>
      </w:r>
      <w:r>
        <w:rPr>
          <w:rFonts w:hint="eastAsia"/>
          <w:sz w:val="24"/>
        </w:rPr>
        <w:t>签订日期：</w:t>
      </w:r>
    </w:p>
    <w:sectPr w:rsidR="00617189" w:rsidSect="00617189">
      <w:footerReference w:type="even" r:id="rId15"/>
      <w:footerReference w:type="default" r:id="rId16"/>
      <w:pgSz w:w="11907" w:h="16840"/>
      <w:pgMar w:top="1418" w:right="1418" w:bottom="1418" w:left="1418"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55" w:rsidRDefault="00550E55" w:rsidP="00617189">
      <w:r>
        <w:separator/>
      </w:r>
    </w:p>
  </w:endnote>
  <w:endnote w:type="continuationSeparator" w:id="0">
    <w:p w:rsidR="00550E55" w:rsidRDefault="00550E55" w:rsidP="00617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arlett">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default"/>
    <w:sig w:usb0="00000003" w:usb1="00000000" w:usb2="00000000" w:usb3="00000000" w:csb0="20000001" w:csb1="00000000"/>
  </w:font>
  <w:font w:name="Tahoma">
    <w:panose1 w:val="020B0604030504040204"/>
    <w:charset w:val="00"/>
    <w:family w:val="swiss"/>
    <w:pitch w:val="variable"/>
    <w:sig w:usb0="61002A87" w:usb1="80000000" w:usb2="00000008" w:usb3="00000000" w:csb0="000101FF" w:csb1="00000000"/>
  </w:font>
  <w:font w:name="幼圆">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Arial Unicode MS"/>
    <w:charset w:val="00"/>
    <w:family w:val="auto"/>
    <w:pitch w:val="default"/>
    <w:sig w:usb0="00000000" w:usb1="00000000" w:usb2="00000000" w:usb3="00000000" w:csb0="00040001" w:csb1="00000000"/>
  </w:font>
  <w:font w:name="新宋体">
    <w:panose1 w:val="02010609030101010101"/>
    <w:charset w:val="86"/>
    <w:family w:val="modern"/>
    <w:pitch w:val="fixed"/>
    <w:sig w:usb0="00000003" w:usb1="080E0000" w:usb2="00000010" w:usb3="00000000" w:csb0="00040001"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89" w:rsidRDefault="00617189">
    <w:pPr>
      <w:pStyle w:val="af1"/>
      <w:framePr w:wrap="around" w:vAnchor="text" w:hAnchor="margin" w:xAlign="center" w:y="1"/>
      <w:rPr>
        <w:rStyle w:val="af7"/>
      </w:rPr>
    </w:pPr>
    <w:r>
      <w:fldChar w:fldCharType="begin"/>
    </w:r>
    <w:r w:rsidR="00550E55">
      <w:rPr>
        <w:rStyle w:val="af7"/>
      </w:rPr>
      <w:instrText xml:space="preserve">PAGE  </w:instrText>
    </w:r>
    <w:r>
      <w:fldChar w:fldCharType="separate"/>
    </w:r>
    <w:r w:rsidR="00550E55">
      <w:rPr>
        <w:rStyle w:val="af7"/>
      </w:rPr>
      <w:t>0</w:t>
    </w:r>
    <w:r>
      <w:fldChar w:fldCharType="end"/>
    </w:r>
  </w:p>
  <w:p w:rsidR="00617189" w:rsidRDefault="00617189">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89" w:rsidRDefault="00617189">
    <w:pPr>
      <w:pStyle w:val="af1"/>
      <w:framePr w:wrap="around" w:vAnchor="text" w:hAnchor="margin" w:xAlign="center" w:y="1"/>
      <w:rPr>
        <w:rStyle w:val="af7"/>
      </w:rPr>
    </w:pPr>
    <w:r>
      <w:fldChar w:fldCharType="begin"/>
    </w:r>
    <w:r w:rsidR="00550E55">
      <w:rPr>
        <w:rStyle w:val="af7"/>
      </w:rPr>
      <w:instrText xml:space="preserve">PAGE  </w:instrText>
    </w:r>
    <w:r>
      <w:fldChar w:fldCharType="separate"/>
    </w:r>
    <w:r w:rsidR="00B30C46">
      <w:rPr>
        <w:rStyle w:val="af7"/>
        <w:noProof/>
      </w:rPr>
      <w:t>28</w:t>
    </w:r>
    <w:r>
      <w:fldChar w:fldCharType="end"/>
    </w:r>
  </w:p>
  <w:p w:rsidR="00617189" w:rsidRDefault="00617189">
    <w:pPr>
      <w:pStyle w:val="af1"/>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BA" w:rsidRDefault="002E55BA">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89" w:rsidRDefault="00617189">
    <w:pPr>
      <w:pStyle w:val="af1"/>
      <w:framePr w:wrap="around" w:vAnchor="text" w:hAnchor="margin" w:xAlign="center" w:y="1"/>
      <w:rPr>
        <w:rStyle w:val="af7"/>
      </w:rPr>
    </w:pPr>
    <w:r>
      <w:fldChar w:fldCharType="begin"/>
    </w:r>
    <w:r w:rsidR="00550E55">
      <w:rPr>
        <w:rStyle w:val="af7"/>
      </w:rPr>
      <w:instrText xml:space="preserve">PAGE  </w:instrText>
    </w:r>
    <w:r>
      <w:fldChar w:fldCharType="separate"/>
    </w:r>
    <w:r w:rsidR="00550E55">
      <w:rPr>
        <w:rStyle w:val="af7"/>
      </w:rPr>
      <w:t>0</w:t>
    </w:r>
    <w:r>
      <w:fldChar w:fldCharType="end"/>
    </w:r>
  </w:p>
  <w:p w:rsidR="00617189" w:rsidRDefault="00617189">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89" w:rsidRDefault="00617189">
    <w:pPr>
      <w:pStyle w:val="af1"/>
      <w:framePr w:wrap="around" w:vAnchor="text" w:hAnchor="margin" w:xAlign="center" w:y="1"/>
      <w:rPr>
        <w:rStyle w:val="af7"/>
      </w:rPr>
    </w:pPr>
    <w:r>
      <w:fldChar w:fldCharType="begin"/>
    </w:r>
    <w:r w:rsidR="00550E55">
      <w:rPr>
        <w:rStyle w:val="af7"/>
      </w:rPr>
      <w:instrText xml:space="preserve">PAGE  </w:instrText>
    </w:r>
    <w:r>
      <w:fldChar w:fldCharType="separate"/>
    </w:r>
    <w:r w:rsidR="00B30C46">
      <w:rPr>
        <w:rStyle w:val="af7"/>
        <w:noProof/>
      </w:rPr>
      <w:t>32</w:t>
    </w:r>
    <w:r>
      <w:fldChar w:fldCharType="end"/>
    </w:r>
  </w:p>
  <w:p w:rsidR="00617189" w:rsidRDefault="0061718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55" w:rsidRDefault="00550E55" w:rsidP="00617189">
      <w:r>
        <w:separator/>
      </w:r>
    </w:p>
  </w:footnote>
  <w:footnote w:type="continuationSeparator" w:id="0">
    <w:p w:rsidR="00550E55" w:rsidRDefault="00550E55" w:rsidP="00617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BA" w:rsidRDefault="002E55B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89" w:rsidRDefault="00617189" w:rsidP="002E55BA">
    <w:pPr>
      <w:pStyle w:val="a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BA" w:rsidRDefault="002E55B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54F907"/>
    <w:multiLevelType w:val="singleLevel"/>
    <w:tmpl w:val="C754F907"/>
    <w:lvl w:ilvl="0">
      <w:start w:val="1"/>
      <w:numFmt w:val="decimal"/>
      <w:suff w:val="space"/>
      <w:lvlText w:val="%1."/>
      <w:lvlJc w:val="left"/>
    </w:lvl>
  </w:abstractNum>
  <w:abstractNum w:abstractNumId="1">
    <w:multiLevelType w:val="multilevel"/>
    <w:tmpl w:val="00000000"/>
    <w:lvl w:ilvl="0">
      <w:start w:val="1"/>
      <w:numFmt w:val="decimal"/>
      <w:lvlText w:val="7.%1"/>
      <w:lvlJc w:val="left"/>
      <w:pPr>
        <w:tabs>
          <w:tab w:val="left" w:pos="0"/>
        </w:tabs>
        <w:ind w:left="1260" w:hanging="420"/>
      </w:pPr>
      <w:rPr>
        <w:rFonts w:hint="eastAsia"/>
      </w:rPr>
    </w:lvl>
    <w:lvl w:ilvl="1">
      <w:start w:val="1"/>
      <w:numFmt w:val="decimal"/>
      <w:lvlText w:val="8.%2"/>
      <w:lvlJc w:val="left"/>
      <w:pPr>
        <w:tabs>
          <w:tab w:val="left" w:pos="0"/>
        </w:tabs>
        <w:ind w:left="840" w:hanging="420"/>
      </w:pPr>
      <w:rPr>
        <w:rFonts w:hint="eastAsia"/>
        <w:b w:val="0"/>
      </w:rPr>
    </w:lvl>
    <w:lvl w:ilvl="2">
      <w:start w:val="1"/>
      <w:numFmt w:val="lowerRoman"/>
      <w:lvlText w:val="%3."/>
      <w:lvlJc w:val="righ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lowerLetter"/>
      <w:lvlText w:val="%5)"/>
      <w:lvlJc w:val="left"/>
      <w:pPr>
        <w:tabs>
          <w:tab w:val="left" w:pos="0"/>
        </w:tabs>
        <w:ind w:left="2100" w:hanging="420"/>
      </w:pPr>
      <w:rPr>
        <w:rFonts w:hint="eastAsia"/>
      </w:rPr>
    </w:lvl>
    <w:lvl w:ilvl="5">
      <w:start w:val="1"/>
      <w:numFmt w:val="lowerRoman"/>
      <w:lvlText w:val="%6."/>
      <w:lvlJc w:val="righ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lowerLetter"/>
      <w:lvlText w:val="%8)"/>
      <w:lvlJc w:val="left"/>
      <w:pPr>
        <w:tabs>
          <w:tab w:val="left" w:pos="0"/>
        </w:tabs>
        <w:ind w:left="3360" w:hanging="420"/>
      </w:pPr>
      <w:rPr>
        <w:rFonts w:hint="eastAsia"/>
      </w:rPr>
    </w:lvl>
    <w:lvl w:ilvl="8">
      <w:start w:val="1"/>
      <w:numFmt w:val="lowerRoman"/>
      <w:lvlText w:val="%9."/>
      <w:lvlJc w:val="right"/>
      <w:pPr>
        <w:tabs>
          <w:tab w:val="left" w:pos="0"/>
        </w:tabs>
        <w:ind w:left="3780" w:hanging="420"/>
      </w:pPr>
      <w:rPr>
        <w:rFonts w:hint="eastAsia"/>
      </w:rPr>
    </w:lvl>
  </w:abstractNum>
  <w:abstractNum w:abstractNumId="2">
    <w:nsid w:val="00000006"/>
    <w:multiLevelType w:val="singleLevel"/>
    <w:tmpl w:val="00000006"/>
    <w:lvl w:ilvl="0">
      <w:start w:val="1"/>
      <w:numFmt w:val="upperLetter"/>
      <w:pStyle w:val="1"/>
      <w:lvlText w:val="%1、"/>
      <w:lvlJc w:val="left"/>
      <w:pPr>
        <w:tabs>
          <w:tab w:val="left" w:pos="3420"/>
        </w:tabs>
        <w:ind w:left="3420" w:hanging="720"/>
      </w:pPr>
      <w:rPr>
        <w:rFonts w:hint="eastAsia"/>
      </w:rPr>
    </w:lvl>
  </w:abstractNum>
  <w:abstractNum w:abstractNumId="3">
    <w:nsid w:val="0000000D"/>
    <w:multiLevelType w:val="multilevel"/>
    <w:tmpl w:val="0000000D"/>
    <w:lvl w:ilvl="0">
      <w:start w:val="3"/>
      <w:numFmt w:val="decimal"/>
      <w:pStyle w:val="a"/>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4">
    <w:nsid w:val="0000000F"/>
    <w:multiLevelType w:val="singleLevel"/>
    <w:tmpl w:val="0000000F"/>
    <w:lvl w:ilvl="0">
      <w:start w:val="1"/>
      <w:numFmt w:val="japaneseCounting"/>
      <w:lvlText w:val="%1、"/>
      <w:lvlJc w:val="left"/>
      <w:pPr>
        <w:tabs>
          <w:tab w:val="left" w:pos="960"/>
        </w:tabs>
        <w:ind w:left="960" w:hanging="480"/>
      </w:pPr>
      <w:rPr>
        <w:rFonts w:hint="eastAsia"/>
        <w:b/>
      </w:rPr>
    </w:lvl>
  </w:abstractNum>
  <w:abstractNum w:abstractNumId="5">
    <w:nsid w:val="00000010"/>
    <w:multiLevelType w:val="multilevel"/>
    <w:tmpl w:val="00000010"/>
    <w:lvl w:ilvl="0">
      <w:start w:val="1"/>
      <w:numFmt w:val="decimal"/>
      <w:lvlText w:val="%1."/>
      <w:lvlJc w:val="left"/>
      <w:pPr>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6">
    <w:nsid w:val="107470B0"/>
    <w:multiLevelType w:val="multilevel"/>
    <w:tmpl w:val="107470B0"/>
    <w:lvl w:ilvl="0">
      <w:start w:val="2"/>
      <w:numFmt w:val="bullet"/>
      <w:lvlText w:val="●"/>
      <w:lvlJc w:val="left"/>
      <w:pPr>
        <w:tabs>
          <w:tab w:val="left" w:pos="360"/>
        </w:tabs>
        <w:ind w:left="360" w:hanging="360"/>
      </w:pPr>
      <w:rPr>
        <w:rFonts w:ascii="Times New Roman" w:eastAsia="宋体" w:hAnsi="Times New Roman" w:cs="Times New Roman" w:hint="default"/>
      </w:rPr>
    </w:lvl>
    <w:lvl w:ilvl="1">
      <w:start w:val="1"/>
      <w:numFmt w:val="bullet"/>
      <w:lvlText w:val=""/>
      <w:lvlJc w:val="left"/>
      <w:pPr>
        <w:tabs>
          <w:tab w:val="left" w:pos="840"/>
        </w:tabs>
        <w:ind w:left="840" w:hanging="420"/>
      </w:pPr>
      <w:rPr>
        <w:rFonts w:ascii="Marlett" w:hAnsi="Marlett" w:hint="default"/>
      </w:rPr>
    </w:lvl>
    <w:lvl w:ilvl="2">
      <w:start w:val="1"/>
      <w:numFmt w:val="bullet"/>
      <w:lvlText w:val=""/>
      <w:lvlJc w:val="left"/>
      <w:pPr>
        <w:tabs>
          <w:tab w:val="left" w:pos="1260"/>
        </w:tabs>
        <w:ind w:left="1260" w:hanging="420"/>
      </w:pPr>
      <w:rPr>
        <w:rFonts w:ascii="Marlett" w:hAnsi="Marlett" w:hint="default"/>
      </w:rPr>
    </w:lvl>
    <w:lvl w:ilvl="3">
      <w:start w:val="1"/>
      <w:numFmt w:val="bullet"/>
      <w:lvlText w:val=""/>
      <w:lvlJc w:val="left"/>
      <w:pPr>
        <w:tabs>
          <w:tab w:val="left" w:pos="1680"/>
        </w:tabs>
        <w:ind w:left="1680" w:hanging="420"/>
      </w:pPr>
      <w:rPr>
        <w:rFonts w:ascii="Marlett" w:hAnsi="Marlett" w:hint="default"/>
      </w:rPr>
    </w:lvl>
    <w:lvl w:ilvl="4">
      <w:start w:val="1"/>
      <w:numFmt w:val="bullet"/>
      <w:lvlText w:val=""/>
      <w:lvlJc w:val="left"/>
      <w:pPr>
        <w:tabs>
          <w:tab w:val="left" w:pos="2100"/>
        </w:tabs>
        <w:ind w:left="2100" w:hanging="420"/>
      </w:pPr>
      <w:rPr>
        <w:rFonts w:ascii="Marlett" w:hAnsi="Marlett" w:hint="default"/>
      </w:rPr>
    </w:lvl>
    <w:lvl w:ilvl="5">
      <w:start w:val="1"/>
      <w:numFmt w:val="bullet"/>
      <w:lvlText w:val=""/>
      <w:lvlJc w:val="left"/>
      <w:pPr>
        <w:tabs>
          <w:tab w:val="left" w:pos="2520"/>
        </w:tabs>
        <w:ind w:left="2520" w:hanging="420"/>
      </w:pPr>
      <w:rPr>
        <w:rFonts w:ascii="Marlett" w:hAnsi="Marlett" w:hint="default"/>
      </w:rPr>
    </w:lvl>
    <w:lvl w:ilvl="6">
      <w:start w:val="1"/>
      <w:numFmt w:val="bullet"/>
      <w:lvlText w:val=""/>
      <w:lvlJc w:val="left"/>
      <w:pPr>
        <w:tabs>
          <w:tab w:val="left" w:pos="2940"/>
        </w:tabs>
        <w:ind w:left="2940" w:hanging="420"/>
      </w:pPr>
      <w:rPr>
        <w:rFonts w:ascii="Marlett" w:hAnsi="Marlett" w:hint="default"/>
      </w:rPr>
    </w:lvl>
    <w:lvl w:ilvl="7">
      <w:start w:val="1"/>
      <w:numFmt w:val="bullet"/>
      <w:lvlText w:val=""/>
      <w:lvlJc w:val="left"/>
      <w:pPr>
        <w:tabs>
          <w:tab w:val="left" w:pos="3360"/>
        </w:tabs>
        <w:ind w:left="3360" w:hanging="420"/>
      </w:pPr>
      <w:rPr>
        <w:rFonts w:ascii="Marlett" w:hAnsi="Marlett" w:hint="default"/>
      </w:rPr>
    </w:lvl>
    <w:lvl w:ilvl="8">
      <w:start w:val="1"/>
      <w:numFmt w:val="bullet"/>
      <w:lvlText w:val=""/>
      <w:lvlJc w:val="left"/>
      <w:pPr>
        <w:tabs>
          <w:tab w:val="left" w:pos="3780"/>
        </w:tabs>
        <w:ind w:left="3780" w:hanging="420"/>
      </w:pPr>
      <w:rPr>
        <w:rFonts w:ascii="Marlett" w:hAnsi="Marlett" w:hint="default"/>
      </w:rPr>
    </w:lvl>
  </w:abstractNum>
  <w:abstractNum w:abstractNumId="7">
    <w:nsid w:val="16FA23F5"/>
    <w:multiLevelType w:val="multilevel"/>
    <w:tmpl w:val="16FA23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287582F"/>
    <w:multiLevelType w:val="multilevel"/>
    <w:tmpl w:val="2287582F"/>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720"/>
        </w:tabs>
        <w:ind w:left="720" w:hanging="360"/>
      </w:pPr>
      <w:rPr>
        <w:rFonts w:hint="eastAsia"/>
      </w:rPr>
    </w:lvl>
    <w:lvl w:ilvl="2">
      <w:start w:val="1"/>
      <w:numFmt w:val="upperLetter"/>
      <w:lvlText w:val="%3."/>
      <w:lvlJc w:val="left"/>
      <w:pPr>
        <w:tabs>
          <w:tab w:val="left" w:pos="1200"/>
        </w:tabs>
        <w:ind w:left="1200" w:hanging="360"/>
      </w:pPr>
      <w:rPr>
        <w:rFonts w:hint="eastAsia"/>
      </w:rPr>
    </w:lvl>
    <w:lvl w:ilvl="3">
      <w:start w:val="1"/>
      <w:numFmt w:val="japaneseCounting"/>
      <w:lvlText w:val="第%4章、"/>
      <w:lvlJc w:val="left"/>
      <w:pPr>
        <w:tabs>
          <w:tab w:val="left" w:pos="2340"/>
        </w:tabs>
        <w:ind w:left="2340" w:hanging="108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CA36A6C"/>
    <w:multiLevelType w:val="multilevel"/>
    <w:tmpl w:val="3CA36A6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1254B63"/>
    <w:multiLevelType w:val="multilevel"/>
    <w:tmpl w:val="51254B63"/>
    <w:lvl w:ilvl="0">
      <w:start w:val="1"/>
      <w:numFmt w:val="lowerLetter"/>
      <w:lvlText w:val="%1."/>
      <w:lvlJc w:val="left"/>
      <w:pPr>
        <w:tabs>
          <w:tab w:val="left" w:pos="1140"/>
        </w:tabs>
        <w:ind w:left="1140" w:hanging="360"/>
      </w:pPr>
      <w:rPr>
        <w:rFonts w:hint="eastAsia"/>
      </w:rPr>
    </w:lvl>
    <w:lvl w:ilvl="1">
      <w:start w:val="1"/>
      <w:numFmt w:val="decimalEnclosedCircle"/>
      <w:lvlText w:val="%2"/>
      <w:lvlJc w:val="left"/>
      <w:pPr>
        <w:tabs>
          <w:tab w:val="left" w:pos="1560"/>
        </w:tabs>
        <w:ind w:left="1560" w:hanging="360"/>
      </w:pPr>
      <w:rPr>
        <w:rFonts w:ascii="宋体" w:hAnsi="宋体" w:hint="eastAsia"/>
        <w:lang w:val="en-US"/>
      </w:rPr>
    </w:lvl>
    <w:lvl w:ilvl="2">
      <w:start w:val="1"/>
      <w:numFmt w:val="lowerRoman"/>
      <w:lvlText w:val="%3."/>
      <w:lvlJc w:val="right"/>
      <w:pPr>
        <w:tabs>
          <w:tab w:val="left" w:pos="2040"/>
        </w:tabs>
        <w:ind w:left="2040" w:hanging="420"/>
      </w:pPr>
    </w:lvl>
    <w:lvl w:ilvl="3">
      <w:start w:val="1"/>
      <w:numFmt w:val="decimal"/>
      <w:lvlText w:val="%4."/>
      <w:lvlJc w:val="left"/>
      <w:pPr>
        <w:tabs>
          <w:tab w:val="left" w:pos="2460"/>
        </w:tabs>
        <w:ind w:left="2460" w:hanging="420"/>
      </w:pPr>
    </w:lvl>
    <w:lvl w:ilvl="4">
      <w:start w:val="1"/>
      <w:numFmt w:val="lowerLetter"/>
      <w:lvlText w:val="%5)"/>
      <w:lvlJc w:val="left"/>
      <w:pPr>
        <w:tabs>
          <w:tab w:val="left" w:pos="2880"/>
        </w:tabs>
        <w:ind w:left="2880" w:hanging="420"/>
      </w:pPr>
    </w:lvl>
    <w:lvl w:ilvl="5">
      <w:start w:val="1"/>
      <w:numFmt w:val="lowerRoman"/>
      <w:lvlText w:val="%6."/>
      <w:lvlJc w:val="right"/>
      <w:pPr>
        <w:tabs>
          <w:tab w:val="left" w:pos="3300"/>
        </w:tabs>
        <w:ind w:left="3300" w:hanging="420"/>
      </w:pPr>
    </w:lvl>
    <w:lvl w:ilvl="6">
      <w:start w:val="1"/>
      <w:numFmt w:val="decimal"/>
      <w:lvlText w:val="%7."/>
      <w:lvlJc w:val="left"/>
      <w:pPr>
        <w:tabs>
          <w:tab w:val="left" w:pos="3720"/>
        </w:tabs>
        <w:ind w:left="3720" w:hanging="420"/>
      </w:pPr>
    </w:lvl>
    <w:lvl w:ilvl="7">
      <w:start w:val="1"/>
      <w:numFmt w:val="lowerLetter"/>
      <w:lvlText w:val="%8)"/>
      <w:lvlJc w:val="left"/>
      <w:pPr>
        <w:tabs>
          <w:tab w:val="left" w:pos="4140"/>
        </w:tabs>
        <w:ind w:left="4140" w:hanging="420"/>
      </w:pPr>
    </w:lvl>
    <w:lvl w:ilvl="8">
      <w:start w:val="1"/>
      <w:numFmt w:val="lowerRoman"/>
      <w:lvlText w:val="%9."/>
      <w:lvlJc w:val="right"/>
      <w:pPr>
        <w:tabs>
          <w:tab w:val="left" w:pos="4560"/>
        </w:tabs>
        <w:ind w:left="4560" w:hanging="420"/>
      </w:pPr>
    </w:lvl>
  </w:abstractNum>
  <w:num w:numId="1">
    <w:abstractNumId w:val="2"/>
  </w:num>
  <w:num w:numId="2">
    <w:abstractNumId w:val="3"/>
  </w:num>
  <w:num w:numId="3">
    <w:abstractNumId w:val="9"/>
  </w:num>
  <w:num w:numId="4">
    <w:abstractNumId w:val="6"/>
  </w:num>
  <w:num w:numId="5">
    <w:abstractNumId w:val="8"/>
  </w:num>
  <w:num w:numId="6">
    <w:abstractNumId w:val="10"/>
  </w:num>
  <w:num w:numId="7">
    <w:abstractNumId w:val="7"/>
  </w:num>
  <w:num w:numId="8">
    <w:abstractNumId w:val="1"/>
  </w:num>
  <w:num w:numId="9">
    <w:abstractNumId w:val="4"/>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18A"/>
    <w:rsid w:val="00007584"/>
    <w:rsid w:val="0002190D"/>
    <w:rsid w:val="00035BA3"/>
    <w:rsid w:val="0004126D"/>
    <w:rsid w:val="000416F8"/>
    <w:rsid w:val="00042D4B"/>
    <w:rsid w:val="000444B5"/>
    <w:rsid w:val="00060147"/>
    <w:rsid w:val="0006660E"/>
    <w:rsid w:val="000774AA"/>
    <w:rsid w:val="0008509B"/>
    <w:rsid w:val="00094CED"/>
    <w:rsid w:val="000955C9"/>
    <w:rsid w:val="000A35D6"/>
    <w:rsid w:val="000A47A0"/>
    <w:rsid w:val="000B4AD9"/>
    <w:rsid w:val="000B5B6C"/>
    <w:rsid w:val="000D1B35"/>
    <w:rsid w:val="000D48AF"/>
    <w:rsid w:val="000E3DB2"/>
    <w:rsid w:val="000F757C"/>
    <w:rsid w:val="000F7DB1"/>
    <w:rsid w:val="0010583E"/>
    <w:rsid w:val="00111B43"/>
    <w:rsid w:val="00113E5C"/>
    <w:rsid w:val="001156BF"/>
    <w:rsid w:val="00115E20"/>
    <w:rsid w:val="00123860"/>
    <w:rsid w:val="00144350"/>
    <w:rsid w:val="001551A8"/>
    <w:rsid w:val="00156407"/>
    <w:rsid w:val="0016137A"/>
    <w:rsid w:val="001657C2"/>
    <w:rsid w:val="00166FC1"/>
    <w:rsid w:val="00172A27"/>
    <w:rsid w:val="00173002"/>
    <w:rsid w:val="00174651"/>
    <w:rsid w:val="0018086F"/>
    <w:rsid w:val="00186D21"/>
    <w:rsid w:val="0018771B"/>
    <w:rsid w:val="001919EF"/>
    <w:rsid w:val="00194021"/>
    <w:rsid w:val="001947D5"/>
    <w:rsid w:val="001A1F44"/>
    <w:rsid w:val="001B2358"/>
    <w:rsid w:val="001C0C0A"/>
    <w:rsid w:val="001C1539"/>
    <w:rsid w:val="001C5E27"/>
    <w:rsid w:val="001D0079"/>
    <w:rsid w:val="001D3F3F"/>
    <w:rsid w:val="001D60E1"/>
    <w:rsid w:val="001D6C7E"/>
    <w:rsid w:val="001E027E"/>
    <w:rsid w:val="001E6535"/>
    <w:rsid w:val="001F0515"/>
    <w:rsid w:val="001F5426"/>
    <w:rsid w:val="00201948"/>
    <w:rsid w:val="00201CBA"/>
    <w:rsid w:val="00203FE0"/>
    <w:rsid w:val="00205310"/>
    <w:rsid w:val="00205648"/>
    <w:rsid w:val="00205D6A"/>
    <w:rsid w:val="00211807"/>
    <w:rsid w:val="0021199E"/>
    <w:rsid w:val="002266D0"/>
    <w:rsid w:val="00233656"/>
    <w:rsid w:val="0023565C"/>
    <w:rsid w:val="00241FA5"/>
    <w:rsid w:val="00250C72"/>
    <w:rsid w:val="00252BD5"/>
    <w:rsid w:val="00260E15"/>
    <w:rsid w:val="00267FB6"/>
    <w:rsid w:val="00270E64"/>
    <w:rsid w:val="002818E9"/>
    <w:rsid w:val="00284DA4"/>
    <w:rsid w:val="002901F6"/>
    <w:rsid w:val="00294282"/>
    <w:rsid w:val="002A6330"/>
    <w:rsid w:val="002A66BE"/>
    <w:rsid w:val="002B37FF"/>
    <w:rsid w:val="002B5064"/>
    <w:rsid w:val="002B722E"/>
    <w:rsid w:val="002C00AE"/>
    <w:rsid w:val="002C1210"/>
    <w:rsid w:val="002C18C6"/>
    <w:rsid w:val="002C1CE2"/>
    <w:rsid w:val="002C4D61"/>
    <w:rsid w:val="002C6AAE"/>
    <w:rsid w:val="002C799B"/>
    <w:rsid w:val="002D0DAC"/>
    <w:rsid w:val="002D0FCB"/>
    <w:rsid w:val="002E55BA"/>
    <w:rsid w:val="002F566C"/>
    <w:rsid w:val="003023E1"/>
    <w:rsid w:val="00326E9E"/>
    <w:rsid w:val="00337A2D"/>
    <w:rsid w:val="00346F8F"/>
    <w:rsid w:val="00350D0A"/>
    <w:rsid w:val="00363A3C"/>
    <w:rsid w:val="00376555"/>
    <w:rsid w:val="00382604"/>
    <w:rsid w:val="00382BB9"/>
    <w:rsid w:val="00383162"/>
    <w:rsid w:val="003918EF"/>
    <w:rsid w:val="00393696"/>
    <w:rsid w:val="003A0787"/>
    <w:rsid w:val="003A4E11"/>
    <w:rsid w:val="003B0598"/>
    <w:rsid w:val="003B2E69"/>
    <w:rsid w:val="003B7000"/>
    <w:rsid w:val="003C3540"/>
    <w:rsid w:val="003D0DF2"/>
    <w:rsid w:val="003E1D8E"/>
    <w:rsid w:val="003E7C67"/>
    <w:rsid w:val="003F1177"/>
    <w:rsid w:val="003F1BC0"/>
    <w:rsid w:val="003F32E8"/>
    <w:rsid w:val="00403322"/>
    <w:rsid w:val="00422302"/>
    <w:rsid w:val="00422BAE"/>
    <w:rsid w:val="00424879"/>
    <w:rsid w:val="0042549B"/>
    <w:rsid w:val="004259D3"/>
    <w:rsid w:val="00437BA9"/>
    <w:rsid w:val="00443BFE"/>
    <w:rsid w:val="00444A8A"/>
    <w:rsid w:val="00445CB7"/>
    <w:rsid w:val="00447A95"/>
    <w:rsid w:val="0045072E"/>
    <w:rsid w:val="0045085E"/>
    <w:rsid w:val="00452335"/>
    <w:rsid w:val="00457035"/>
    <w:rsid w:val="004579F3"/>
    <w:rsid w:val="0046244E"/>
    <w:rsid w:val="004653B7"/>
    <w:rsid w:val="00465422"/>
    <w:rsid w:val="0046547B"/>
    <w:rsid w:val="004772ED"/>
    <w:rsid w:val="00480012"/>
    <w:rsid w:val="00483910"/>
    <w:rsid w:val="00485042"/>
    <w:rsid w:val="004852CB"/>
    <w:rsid w:val="0048709A"/>
    <w:rsid w:val="00494F8F"/>
    <w:rsid w:val="004A30A3"/>
    <w:rsid w:val="004A4413"/>
    <w:rsid w:val="004B3587"/>
    <w:rsid w:val="004B5DBF"/>
    <w:rsid w:val="004C4008"/>
    <w:rsid w:val="004D4A9F"/>
    <w:rsid w:val="004E1B0E"/>
    <w:rsid w:val="004E42FA"/>
    <w:rsid w:val="004F04E3"/>
    <w:rsid w:val="004F687F"/>
    <w:rsid w:val="005058CF"/>
    <w:rsid w:val="0051274F"/>
    <w:rsid w:val="00514873"/>
    <w:rsid w:val="00532C0F"/>
    <w:rsid w:val="00540DBC"/>
    <w:rsid w:val="00544C80"/>
    <w:rsid w:val="00550E55"/>
    <w:rsid w:val="00551D07"/>
    <w:rsid w:val="0055231C"/>
    <w:rsid w:val="00555772"/>
    <w:rsid w:val="005662B6"/>
    <w:rsid w:val="00572410"/>
    <w:rsid w:val="00584763"/>
    <w:rsid w:val="005917DF"/>
    <w:rsid w:val="00591FB4"/>
    <w:rsid w:val="00595A4E"/>
    <w:rsid w:val="00597322"/>
    <w:rsid w:val="00597B26"/>
    <w:rsid w:val="005A5226"/>
    <w:rsid w:val="005B604E"/>
    <w:rsid w:val="005B691F"/>
    <w:rsid w:val="005C184D"/>
    <w:rsid w:val="005C26DF"/>
    <w:rsid w:val="005C330A"/>
    <w:rsid w:val="005C7ADF"/>
    <w:rsid w:val="005D16A6"/>
    <w:rsid w:val="005D6A0F"/>
    <w:rsid w:val="005E7FC7"/>
    <w:rsid w:val="005F0268"/>
    <w:rsid w:val="006048B2"/>
    <w:rsid w:val="00616362"/>
    <w:rsid w:val="00617189"/>
    <w:rsid w:val="00617B33"/>
    <w:rsid w:val="00623567"/>
    <w:rsid w:val="00634DE0"/>
    <w:rsid w:val="00637309"/>
    <w:rsid w:val="00637600"/>
    <w:rsid w:val="00640FE8"/>
    <w:rsid w:val="0064544E"/>
    <w:rsid w:val="00652DEE"/>
    <w:rsid w:val="00653745"/>
    <w:rsid w:val="00655556"/>
    <w:rsid w:val="00660743"/>
    <w:rsid w:val="006631F8"/>
    <w:rsid w:val="00666CFB"/>
    <w:rsid w:val="00673F92"/>
    <w:rsid w:val="00676A06"/>
    <w:rsid w:val="00676FB7"/>
    <w:rsid w:val="00690125"/>
    <w:rsid w:val="00691499"/>
    <w:rsid w:val="006921BB"/>
    <w:rsid w:val="006942E5"/>
    <w:rsid w:val="006A1767"/>
    <w:rsid w:val="006D041E"/>
    <w:rsid w:val="006D4681"/>
    <w:rsid w:val="006D622E"/>
    <w:rsid w:val="006D6383"/>
    <w:rsid w:val="006E0C28"/>
    <w:rsid w:val="006E3F94"/>
    <w:rsid w:val="006E58B2"/>
    <w:rsid w:val="006F02C0"/>
    <w:rsid w:val="006F2BB0"/>
    <w:rsid w:val="007061FE"/>
    <w:rsid w:val="00711FA5"/>
    <w:rsid w:val="0071504F"/>
    <w:rsid w:val="00734D68"/>
    <w:rsid w:val="00745FC5"/>
    <w:rsid w:val="00757C38"/>
    <w:rsid w:val="0076057B"/>
    <w:rsid w:val="007661EA"/>
    <w:rsid w:val="00767976"/>
    <w:rsid w:val="007759E8"/>
    <w:rsid w:val="00781513"/>
    <w:rsid w:val="00793C0B"/>
    <w:rsid w:val="007B5F6F"/>
    <w:rsid w:val="007C1992"/>
    <w:rsid w:val="007C2316"/>
    <w:rsid w:val="007C60ED"/>
    <w:rsid w:val="007E5692"/>
    <w:rsid w:val="007F10B3"/>
    <w:rsid w:val="0080540E"/>
    <w:rsid w:val="00810275"/>
    <w:rsid w:val="00813A03"/>
    <w:rsid w:val="00815809"/>
    <w:rsid w:val="00817788"/>
    <w:rsid w:val="00830DE3"/>
    <w:rsid w:val="008333A4"/>
    <w:rsid w:val="008352EE"/>
    <w:rsid w:val="00842537"/>
    <w:rsid w:val="00843927"/>
    <w:rsid w:val="00850072"/>
    <w:rsid w:val="00852AFC"/>
    <w:rsid w:val="00866C4A"/>
    <w:rsid w:val="00873922"/>
    <w:rsid w:val="008758EB"/>
    <w:rsid w:val="00884E94"/>
    <w:rsid w:val="00890163"/>
    <w:rsid w:val="008954DF"/>
    <w:rsid w:val="008B402C"/>
    <w:rsid w:val="008B4C01"/>
    <w:rsid w:val="008D15A3"/>
    <w:rsid w:val="008D4C7C"/>
    <w:rsid w:val="008D6B1B"/>
    <w:rsid w:val="008E0882"/>
    <w:rsid w:val="008F1623"/>
    <w:rsid w:val="008F68BA"/>
    <w:rsid w:val="008F717A"/>
    <w:rsid w:val="0090063D"/>
    <w:rsid w:val="00901FEA"/>
    <w:rsid w:val="00903DAD"/>
    <w:rsid w:val="00911E7E"/>
    <w:rsid w:val="009159A0"/>
    <w:rsid w:val="0092128D"/>
    <w:rsid w:val="00927C16"/>
    <w:rsid w:val="009311A9"/>
    <w:rsid w:val="0093282B"/>
    <w:rsid w:val="00935FA8"/>
    <w:rsid w:val="00936311"/>
    <w:rsid w:val="00944E5C"/>
    <w:rsid w:val="009475B6"/>
    <w:rsid w:val="00954336"/>
    <w:rsid w:val="0095481A"/>
    <w:rsid w:val="00955001"/>
    <w:rsid w:val="0096765E"/>
    <w:rsid w:val="00967E97"/>
    <w:rsid w:val="0097681B"/>
    <w:rsid w:val="009826F5"/>
    <w:rsid w:val="00987560"/>
    <w:rsid w:val="0099589F"/>
    <w:rsid w:val="009A53A9"/>
    <w:rsid w:val="009B4142"/>
    <w:rsid w:val="009C06CB"/>
    <w:rsid w:val="009C152A"/>
    <w:rsid w:val="009C370A"/>
    <w:rsid w:val="009D0D7A"/>
    <w:rsid w:val="009D1F29"/>
    <w:rsid w:val="009D23E0"/>
    <w:rsid w:val="009D2611"/>
    <w:rsid w:val="009D61E2"/>
    <w:rsid w:val="009D7E19"/>
    <w:rsid w:val="009E3F6A"/>
    <w:rsid w:val="009F46E9"/>
    <w:rsid w:val="00A0334C"/>
    <w:rsid w:val="00A078C6"/>
    <w:rsid w:val="00A12221"/>
    <w:rsid w:val="00A1494D"/>
    <w:rsid w:val="00A208CE"/>
    <w:rsid w:val="00A22783"/>
    <w:rsid w:val="00A26CCA"/>
    <w:rsid w:val="00A3309F"/>
    <w:rsid w:val="00A33778"/>
    <w:rsid w:val="00A40A31"/>
    <w:rsid w:val="00A40BB1"/>
    <w:rsid w:val="00A44467"/>
    <w:rsid w:val="00A548BB"/>
    <w:rsid w:val="00A551A8"/>
    <w:rsid w:val="00A6132B"/>
    <w:rsid w:val="00A64636"/>
    <w:rsid w:val="00A77EEF"/>
    <w:rsid w:val="00A95526"/>
    <w:rsid w:val="00AA06DA"/>
    <w:rsid w:val="00AA461D"/>
    <w:rsid w:val="00AA4832"/>
    <w:rsid w:val="00AA5711"/>
    <w:rsid w:val="00AA6202"/>
    <w:rsid w:val="00AB3952"/>
    <w:rsid w:val="00AC7577"/>
    <w:rsid w:val="00AE05A3"/>
    <w:rsid w:val="00AE483D"/>
    <w:rsid w:val="00AE76DD"/>
    <w:rsid w:val="00AF1C1B"/>
    <w:rsid w:val="00B04C1F"/>
    <w:rsid w:val="00B06D4D"/>
    <w:rsid w:val="00B122B3"/>
    <w:rsid w:val="00B14CFC"/>
    <w:rsid w:val="00B20EB3"/>
    <w:rsid w:val="00B25537"/>
    <w:rsid w:val="00B30C46"/>
    <w:rsid w:val="00B330FA"/>
    <w:rsid w:val="00B4026B"/>
    <w:rsid w:val="00B53561"/>
    <w:rsid w:val="00B60C30"/>
    <w:rsid w:val="00B63E90"/>
    <w:rsid w:val="00B735CC"/>
    <w:rsid w:val="00B87FB7"/>
    <w:rsid w:val="00BA1F9F"/>
    <w:rsid w:val="00BB19B9"/>
    <w:rsid w:val="00BB39A5"/>
    <w:rsid w:val="00BC15E3"/>
    <w:rsid w:val="00BD25D9"/>
    <w:rsid w:val="00BE1753"/>
    <w:rsid w:val="00BE1A5E"/>
    <w:rsid w:val="00C0754A"/>
    <w:rsid w:val="00C17AD9"/>
    <w:rsid w:val="00C22B19"/>
    <w:rsid w:val="00C23D03"/>
    <w:rsid w:val="00C24196"/>
    <w:rsid w:val="00C269ED"/>
    <w:rsid w:val="00C3469B"/>
    <w:rsid w:val="00C41097"/>
    <w:rsid w:val="00C4340E"/>
    <w:rsid w:val="00C5018C"/>
    <w:rsid w:val="00C5020B"/>
    <w:rsid w:val="00C50379"/>
    <w:rsid w:val="00C66FFE"/>
    <w:rsid w:val="00C76A48"/>
    <w:rsid w:val="00C773FF"/>
    <w:rsid w:val="00CA3292"/>
    <w:rsid w:val="00CB5C83"/>
    <w:rsid w:val="00CD0FA7"/>
    <w:rsid w:val="00CD7F1F"/>
    <w:rsid w:val="00CF1AC1"/>
    <w:rsid w:val="00CF3AA2"/>
    <w:rsid w:val="00CF5388"/>
    <w:rsid w:val="00D20CCA"/>
    <w:rsid w:val="00D23869"/>
    <w:rsid w:val="00D304BB"/>
    <w:rsid w:val="00D32E73"/>
    <w:rsid w:val="00D34499"/>
    <w:rsid w:val="00D3572F"/>
    <w:rsid w:val="00D37710"/>
    <w:rsid w:val="00D603A7"/>
    <w:rsid w:val="00D64681"/>
    <w:rsid w:val="00D703F4"/>
    <w:rsid w:val="00D7234B"/>
    <w:rsid w:val="00D73C5F"/>
    <w:rsid w:val="00D743AD"/>
    <w:rsid w:val="00D87D0A"/>
    <w:rsid w:val="00D92B64"/>
    <w:rsid w:val="00DA734D"/>
    <w:rsid w:val="00DB7137"/>
    <w:rsid w:val="00DC002E"/>
    <w:rsid w:val="00DD05D9"/>
    <w:rsid w:val="00DD6B9F"/>
    <w:rsid w:val="00DE60C4"/>
    <w:rsid w:val="00E054E8"/>
    <w:rsid w:val="00E119BA"/>
    <w:rsid w:val="00E12F78"/>
    <w:rsid w:val="00E131B3"/>
    <w:rsid w:val="00E202CE"/>
    <w:rsid w:val="00E242EF"/>
    <w:rsid w:val="00E25D54"/>
    <w:rsid w:val="00E35259"/>
    <w:rsid w:val="00E35A41"/>
    <w:rsid w:val="00E37C0D"/>
    <w:rsid w:val="00E425BF"/>
    <w:rsid w:val="00E440FD"/>
    <w:rsid w:val="00E44FD8"/>
    <w:rsid w:val="00E50623"/>
    <w:rsid w:val="00E6000D"/>
    <w:rsid w:val="00E6336F"/>
    <w:rsid w:val="00E725C7"/>
    <w:rsid w:val="00E72719"/>
    <w:rsid w:val="00E7491F"/>
    <w:rsid w:val="00E85C33"/>
    <w:rsid w:val="00E86BFC"/>
    <w:rsid w:val="00EA3745"/>
    <w:rsid w:val="00EB1C55"/>
    <w:rsid w:val="00EB2C2B"/>
    <w:rsid w:val="00EB6293"/>
    <w:rsid w:val="00EB656F"/>
    <w:rsid w:val="00EC6B86"/>
    <w:rsid w:val="00ED3E93"/>
    <w:rsid w:val="00ED4075"/>
    <w:rsid w:val="00EE0B14"/>
    <w:rsid w:val="00EE0DB8"/>
    <w:rsid w:val="00EF7CBF"/>
    <w:rsid w:val="00EF7DB1"/>
    <w:rsid w:val="00F0630C"/>
    <w:rsid w:val="00F06E78"/>
    <w:rsid w:val="00F13F36"/>
    <w:rsid w:val="00F2780A"/>
    <w:rsid w:val="00F54E90"/>
    <w:rsid w:val="00F55210"/>
    <w:rsid w:val="00F6074E"/>
    <w:rsid w:val="00F60FE5"/>
    <w:rsid w:val="00F654B3"/>
    <w:rsid w:val="00F80103"/>
    <w:rsid w:val="00F931B2"/>
    <w:rsid w:val="00F9406A"/>
    <w:rsid w:val="00FA11D8"/>
    <w:rsid w:val="00FA2CCA"/>
    <w:rsid w:val="00FA32AA"/>
    <w:rsid w:val="00FA3E74"/>
    <w:rsid w:val="00FA5A90"/>
    <w:rsid w:val="00FB2D14"/>
    <w:rsid w:val="00FC09F8"/>
    <w:rsid w:val="00FC5C59"/>
    <w:rsid w:val="00FC63A7"/>
    <w:rsid w:val="00FD3035"/>
    <w:rsid w:val="00FD4253"/>
    <w:rsid w:val="00FD59DE"/>
    <w:rsid w:val="00FD7124"/>
    <w:rsid w:val="00FE1DA4"/>
    <w:rsid w:val="00FE5062"/>
    <w:rsid w:val="00FF02B2"/>
    <w:rsid w:val="00FF06D2"/>
    <w:rsid w:val="00FF69D6"/>
    <w:rsid w:val="00FF75AF"/>
    <w:rsid w:val="01252AD2"/>
    <w:rsid w:val="01427FBF"/>
    <w:rsid w:val="014A13AC"/>
    <w:rsid w:val="01552A93"/>
    <w:rsid w:val="01642B4C"/>
    <w:rsid w:val="01995855"/>
    <w:rsid w:val="01A23366"/>
    <w:rsid w:val="01C809A8"/>
    <w:rsid w:val="01E36673"/>
    <w:rsid w:val="01F449DC"/>
    <w:rsid w:val="0202457E"/>
    <w:rsid w:val="02035334"/>
    <w:rsid w:val="02070BFC"/>
    <w:rsid w:val="020A506C"/>
    <w:rsid w:val="0228761C"/>
    <w:rsid w:val="023D042E"/>
    <w:rsid w:val="024321B0"/>
    <w:rsid w:val="02615CBF"/>
    <w:rsid w:val="02654707"/>
    <w:rsid w:val="026946E2"/>
    <w:rsid w:val="026F2E5C"/>
    <w:rsid w:val="0285753C"/>
    <w:rsid w:val="02A12702"/>
    <w:rsid w:val="02AA6DB4"/>
    <w:rsid w:val="02AF31DA"/>
    <w:rsid w:val="02BD2851"/>
    <w:rsid w:val="02C12514"/>
    <w:rsid w:val="02C54287"/>
    <w:rsid w:val="02EC0EBC"/>
    <w:rsid w:val="02FB6D86"/>
    <w:rsid w:val="030C5578"/>
    <w:rsid w:val="031E3F0A"/>
    <w:rsid w:val="034B5C3B"/>
    <w:rsid w:val="034D0546"/>
    <w:rsid w:val="03505C3E"/>
    <w:rsid w:val="03521C47"/>
    <w:rsid w:val="036356D7"/>
    <w:rsid w:val="036A6940"/>
    <w:rsid w:val="036E007D"/>
    <w:rsid w:val="03833C69"/>
    <w:rsid w:val="038F532A"/>
    <w:rsid w:val="039E0852"/>
    <w:rsid w:val="03AA5DF7"/>
    <w:rsid w:val="03BB3DCF"/>
    <w:rsid w:val="03E131A5"/>
    <w:rsid w:val="03E33A5F"/>
    <w:rsid w:val="040E02D0"/>
    <w:rsid w:val="042545AA"/>
    <w:rsid w:val="044761EC"/>
    <w:rsid w:val="044F4844"/>
    <w:rsid w:val="04555D6D"/>
    <w:rsid w:val="0481717A"/>
    <w:rsid w:val="049A5F20"/>
    <w:rsid w:val="04AB6BDD"/>
    <w:rsid w:val="04AD270E"/>
    <w:rsid w:val="04C402A6"/>
    <w:rsid w:val="04D4242E"/>
    <w:rsid w:val="04DF377F"/>
    <w:rsid w:val="052A7462"/>
    <w:rsid w:val="052D1C2A"/>
    <w:rsid w:val="055E0DCD"/>
    <w:rsid w:val="056F272C"/>
    <w:rsid w:val="05BE4289"/>
    <w:rsid w:val="05CB17A0"/>
    <w:rsid w:val="05D45EAB"/>
    <w:rsid w:val="05D53272"/>
    <w:rsid w:val="05F80DA2"/>
    <w:rsid w:val="062301D1"/>
    <w:rsid w:val="06332874"/>
    <w:rsid w:val="063D1292"/>
    <w:rsid w:val="066E55B3"/>
    <w:rsid w:val="06935F4E"/>
    <w:rsid w:val="06B02389"/>
    <w:rsid w:val="06C900EC"/>
    <w:rsid w:val="06E150AB"/>
    <w:rsid w:val="06E9492F"/>
    <w:rsid w:val="07034215"/>
    <w:rsid w:val="07192C9E"/>
    <w:rsid w:val="072469B7"/>
    <w:rsid w:val="07260BA0"/>
    <w:rsid w:val="07534C6B"/>
    <w:rsid w:val="0772226B"/>
    <w:rsid w:val="07894DCE"/>
    <w:rsid w:val="07992901"/>
    <w:rsid w:val="07A148C3"/>
    <w:rsid w:val="07B4237D"/>
    <w:rsid w:val="07C15ADC"/>
    <w:rsid w:val="07DD71EE"/>
    <w:rsid w:val="07EB688E"/>
    <w:rsid w:val="082B7E02"/>
    <w:rsid w:val="08390BB6"/>
    <w:rsid w:val="08405E5F"/>
    <w:rsid w:val="084421A9"/>
    <w:rsid w:val="084A7280"/>
    <w:rsid w:val="08520316"/>
    <w:rsid w:val="08544DEF"/>
    <w:rsid w:val="08611CFF"/>
    <w:rsid w:val="08642F5C"/>
    <w:rsid w:val="086E64D8"/>
    <w:rsid w:val="08762E25"/>
    <w:rsid w:val="087E24B8"/>
    <w:rsid w:val="08806E65"/>
    <w:rsid w:val="088332CC"/>
    <w:rsid w:val="088927A6"/>
    <w:rsid w:val="088C0170"/>
    <w:rsid w:val="089816EC"/>
    <w:rsid w:val="08A45825"/>
    <w:rsid w:val="08B32C60"/>
    <w:rsid w:val="08CB6DCB"/>
    <w:rsid w:val="08CD6486"/>
    <w:rsid w:val="08E52D12"/>
    <w:rsid w:val="08F66FE6"/>
    <w:rsid w:val="08F756FF"/>
    <w:rsid w:val="08FE2794"/>
    <w:rsid w:val="09126B6E"/>
    <w:rsid w:val="091341C5"/>
    <w:rsid w:val="09714333"/>
    <w:rsid w:val="0981541C"/>
    <w:rsid w:val="09826D96"/>
    <w:rsid w:val="098A4FB7"/>
    <w:rsid w:val="099C5BD1"/>
    <w:rsid w:val="09BB5371"/>
    <w:rsid w:val="09BC617B"/>
    <w:rsid w:val="09CD0D4D"/>
    <w:rsid w:val="0A0712F2"/>
    <w:rsid w:val="0A144CBF"/>
    <w:rsid w:val="0A19688B"/>
    <w:rsid w:val="0A216052"/>
    <w:rsid w:val="0A274C50"/>
    <w:rsid w:val="0A2E4D85"/>
    <w:rsid w:val="0A672669"/>
    <w:rsid w:val="0A6B4838"/>
    <w:rsid w:val="0A70310B"/>
    <w:rsid w:val="0A8B6631"/>
    <w:rsid w:val="0A8E675C"/>
    <w:rsid w:val="0A916800"/>
    <w:rsid w:val="0AB006B1"/>
    <w:rsid w:val="0ABE5B49"/>
    <w:rsid w:val="0ACC369B"/>
    <w:rsid w:val="0AFA5970"/>
    <w:rsid w:val="0B2A2EC2"/>
    <w:rsid w:val="0B41423D"/>
    <w:rsid w:val="0B457378"/>
    <w:rsid w:val="0B5A4DF9"/>
    <w:rsid w:val="0B9C1ACD"/>
    <w:rsid w:val="0B9F3052"/>
    <w:rsid w:val="0BBE3AFF"/>
    <w:rsid w:val="0BD321BB"/>
    <w:rsid w:val="0BD82470"/>
    <w:rsid w:val="0BDB1E76"/>
    <w:rsid w:val="0BEC4175"/>
    <w:rsid w:val="0C06233A"/>
    <w:rsid w:val="0C135334"/>
    <w:rsid w:val="0C195394"/>
    <w:rsid w:val="0C383C1D"/>
    <w:rsid w:val="0C3A3CDD"/>
    <w:rsid w:val="0C582C96"/>
    <w:rsid w:val="0C6B546B"/>
    <w:rsid w:val="0C9C2D64"/>
    <w:rsid w:val="0CAB5764"/>
    <w:rsid w:val="0CBF5054"/>
    <w:rsid w:val="0CDD67E0"/>
    <w:rsid w:val="0CF047F1"/>
    <w:rsid w:val="0D143CAD"/>
    <w:rsid w:val="0D220485"/>
    <w:rsid w:val="0D2F5E91"/>
    <w:rsid w:val="0D325D7D"/>
    <w:rsid w:val="0D3F1B9F"/>
    <w:rsid w:val="0D476C19"/>
    <w:rsid w:val="0D4E376E"/>
    <w:rsid w:val="0D5A7CDD"/>
    <w:rsid w:val="0D7A7713"/>
    <w:rsid w:val="0D8C7E0F"/>
    <w:rsid w:val="0D914C15"/>
    <w:rsid w:val="0DA45CE9"/>
    <w:rsid w:val="0DCE5F10"/>
    <w:rsid w:val="0DE3348A"/>
    <w:rsid w:val="0DEE5DF7"/>
    <w:rsid w:val="0DF831D8"/>
    <w:rsid w:val="0E035AF5"/>
    <w:rsid w:val="0E0F38B9"/>
    <w:rsid w:val="0E687674"/>
    <w:rsid w:val="0E802AB3"/>
    <w:rsid w:val="0E826B61"/>
    <w:rsid w:val="0E83120F"/>
    <w:rsid w:val="0E872C6D"/>
    <w:rsid w:val="0EB4765F"/>
    <w:rsid w:val="0EB61C77"/>
    <w:rsid w:val="0EBC39BD"/>
    <w:rsid w:val="0EBD5A74"/>
    <w:rsid w:val="0ED55B73"/>
    <w:rsid w:val="0EEB6C98"/>
    <w:rsid w:val="0EF92C18"/>
    <w:rsid w:val="0F0C7F29"/>
    <w:rsid w:val="0F1E4E2F"/>
    <w:rsid w:val="0F1F026C"/>
    <w:rsid w:val="0F2A42F8"/>
    <w:rsid w:val="0F551665"/>
    <w:rsid w:val="0F6664D5"/>
    <w:rsid w:val="0F7226F3"/>
    <w:rsid w:val="0F916FF5"/>
    <w:rsid w:val="0F931924"/>
    <w:rsid w:val="0FA91E94"/>
    <w:rsid w:val="0FAC357B"/>
    <w:rsid w:val="0FAE48DD"/>
    <w:rsid w:val="0FAF1B36"/>
    <w:rsid w:val="0FBB0C39"/>
    <w:rsid w:val="0FC1208A"/>
    <w:rsid w:val="0FE56C12"/>
    <w:rsid w:val="10155368"/>
    <w:rsid w:val="102D18BA"/>
    <w:rsid w:val="10302867"/>
    <w:rsid w:val="10411CA8"/>
    <w:rsid w:val="104B157B"/>
    <w:rsid w:val="10550C4F"/>
    <w:rsid w:val="105B181D"/>
    <w:rsid w:val="105E4717"/>
    <w:rsid w:val="108E01CE"/>
    <w:rsid w:val="109424B7"/>
    <w:rsid w:val="10A31492"/>
    <w:rsid w:val="10A80DA8"/>
    <w:rsid w:val="10BE0B17"/>
    <w:rsid w:val="10CF71AE"/>
    <w:rsid w:val="110D3BAB"/>
    <w:rsid w:val="11122CAD"/>
    <w:rsid w:val="1149347F"/>
    <w:rsid w:val="119D7A86"/>
    <w:rsid w:val="11A8362D"/>
    <w:rsid w:val="11AB6A98"/>
    <w:rsid w:val="11BC2036"/>
    <w:rsid w:val="11C133BC"/>
    <w:rsid w:val="11C144CB"/>
    <w:rsid w:val="11D07200"/>
    <w:rsid w:val="11EB607C"/>
    <w:rsid w:val="12277931"/>
    <w:rsid w:val="122C1907"/>
    <w:rsid w:val="123143CE"/>
    <w:rsid w:val="123705D3"/>
    <w:rsid w:val="12466E55"/>
    <w:rsid w:val="12510275"/>
    <w:rsid w:val="125F373D"/>
    <w:rsid w:val="126F03E7"/>
    <w:rsid w:val="12787019"/>
    <w:rsid w:val="1291354C"/>
    <w:rsid w:val="129B7928"/>
    <w:rsid w:val="12C6246B"/>
    <w:rsid w:val="12CD3F07"/>
    <w:rsid w:val="12D44DD4"/>
    <w:rsid w:val="12D55E2B"/>
    <w:rsid w:val="12EA72F8"/>
    <w:rsid w:val="12ED2686"/>
    <w:rsid w:val="131E7CC3"/>
    <w:rsid w:val="13252DE3"/>
    <w:rsid w:val="13274BA0"/>
    <w:rsid w:val="132F231A"/>
    <w:rsid w:val="13460C43"/>
    <w:rsid w:val="13463591"/>
    <w:rsid w:val="134638B8"/>
    <w:rsid w:val="13510388"/>
    <w:rsid w:val="136072AF"/>
    <w:rsid w:val="137939CE"/>
    <w:rsid w:val="139B5D84"/>
    <w:rsid w:val="13A64FC1"/>
    <w:rsid w:val="13B40B7A"/>
    <w:rsid w:val="13CE007F"/>
    <w:rsid w:val="13D27BFF"/>
    <w:rsid w:val="13F20B59"/>
    <w:rsid w:val="140E442A"/>
    <w:rsid w:val="14355F76"/>
    <w:rsid w:val="143E4736"/>
    <w:rsid w:val="144E598B"/>
    <w:rsid w:val="145061AF"/>
    <w:rsid w:val="1463098F"/>
    <w:rsid w:val="14712EB5"/>
    <w:rsid w:val="1474139D"/>
    <w:rsid w:val="14967ADC"/>
    <w:rsid w:val="14AE78DE"/>
    <w:rsid w:val="14DF5387"/>
    <w:rsid w:val="150054E4"/>
    <w:rsid w:val="15231A64"/>
    <w:rsid w:val="15257BA4"/>
    <w:rsid w:val="152D4BB0"/>
    <w:rsid w:val="15396026"/>
    <w:rsid w:val="1540164D"/>
    <w:rsid w:val="15467045"/>
    <w:rsid w:val="15540C02"/>
    <w:rsid w:val="157153C5"/>
    <w:rsid w:val="15781109"/>
    <w:rsid w:val="15944275"/>
    <w:rsid w:val="15B96C68"/>
    <w:rsid w:val="15C83D37"/>
    <w:rsid w:val="15CB08B3"/>
    <w:rsid w:val="15E80938"/>
    <w:rsid w:val="15ED2906"/>
    <w:rsid w:val="16152ED4"/>
    <w:rsid w:val="16316768"/>
    <w:rsid w:val="16504122"/>
    <w:rsid w:val="16585D3C"/>
    <w:rsid w:val="166E624F"/>
    <w:rsid w:val="167C04F9"/>
    <w:rsid w:val="168E4D4B"/>
    <w:rsid w:val="16915F4E"/>
    <w:rsid w:val="16CD508C"/>
    <w:rsid w:val="16D26B7E"/>
    <w:rsid w:val="16E428AC"/>
    <w:rsid w:val="17026ED0"/>
    <w:rsid w:val="17167EB9"/>
    <w:rsid w:val="172E3E5C"/>
    <w:rsid w:val="17313277"/>
    <w:rsid w:val="17796497"/>
    <w:rsid w:val="178A6DDB"/>
    <w:rsid w:val="17980E45"/>
    <w:rsid w:val="17AB46E6"/>
    <w:rsid w:val="17BD4E9F"/>
    <w:rsid w:val="17D75A66"/>
    <w:rsid w:val="17E91D96"/>
    <w:rsid w:val="17F055AA"/>
    <w:rsid w:val="17F4506C"/>
    <w:rsid w:val="18075F2C"/>
    <w:rsid w:val="180B37DD"/>
    <w:rsid w:val="18A54F24"/>
    <w:rsid w:val="18A700C8"/>
    <w:rsid w:val="18AC7B01"/>
    <w:rsid w:val="18AE35B4"/>
    <w:rsid w:val="18BA6E49"/>
    <w:rsid w:val="18BD4ED4"/>
    <w:rsid w:val="18C22025"/>
    <w:rsid w:val="18C51F74"/>
    <w:rsid w:val="18D50E85"/>
    <w:rsid w:val="18EF0BF2"/>
    <w:rsid w:val="18F31653"/>
    <w:rsid w:val="18FC187E"/>
    <w:rsid w:val="19243099"/>
    <w:rsid w:val="19453662"/>
    <w:rsid w:val="19560A71"/>
    <w:rsid w:val="196633A0"/>
    <w:rsid w:val="196770A5"/>
    <w:rsid w:val="196A1834"/>
    <w:rsid w:val="19851F47"/>
    <w:rsid w:val="19904461"/>
    <w:rsid w:val="1991651E"/>
    <w:rsid w:val="19BD2598"/>
    <w:rsid w:val="19C15108"/>
    <w:rsid w:val="19D23044"/>
    <w:rsid w:val="19D44DC5"/>
    <w:rsid w:val="1A21181D"/>
    <w:rsid w:val="1A250C53"/>
    <w:rsid w:val="1A5022AF"/>
    <w:rsid w:val="1A86034F"/>
    <w:rsid w:val="1A985BFC"/>
    <w:rsid w:val="1A9E2F62"/>
    <w:rsid w:val="1AB975CB"/>
    <w:rsid w:val="1ABC0B68"/>
    <w:rsid w:val="1ABE78FE"/>
    <w:rsid w:val="1AC10276"/>
    <w:rsid w:val="1AC8685D"/>
    <w:rsid w:val="1AE96946"/>
    <w:rsid w:val="1B0F340A"/>
    <w:rsid w:val="1B2A0B61"/>
    <w:rsid w:val="1B333994"/>
    <w:rsid w:val="1B3A6DD4"/>
    <w:rsid w:val="1B5044AE"/>
    <w:rsid w:val="1B505D92"/>
    <w:rsid w:val="1B790A69"/>
    <w:rsid w:val="1BB2495F"/>
    <w:rsid w:val="1BC7506B"/>
    <w:rsid w:val="1BC95307"/>
    <w:rsid w:val="1BEA364D"/>
    <w:rsid w:val="1BEC589A"/>
    <w:rsid w:val="1BFD3279"/>
    <w:rsid w:val="1BFF1C6B"/>
    <w:rsid w:val="1C043447"/>
    <w:rsid w:val="1C1B1AA2"/>
    <w:rsid w:val="1C231BBB"/>
    <w:rsid w:val="1C4131F2"/>
    <w:rsid w:val="1C446AD2"/>
    <w:rsid w:val="1C4A2CF6"/>
    <w:rsid w:val="1C4C0ADA"/>
    <w:rsid w:val="1C4D002C"/>
    <w:rsid w:val="1C562E7C"/>
    <w:rsid w:val="1C584BBC"/>
    <w:rsid w:val="1C691B01"/>
    <w:rsid w:val="1C6E5627"/>
    <w:rsid w:val="1C8A3721"/>
    <w:rsid w:val="1C9712A2"/>
    <w:rsid w:val="1CD07677"/>
    <w:rsid w:val="1CED7B55"/>
    <w:rsid w:val="1CEF6C46"/>
    <w:rsid w:val="1D48152C"/>
    <w:rsid w:val="1D6625AD"/>
    <w:rsid w:val="1D66316F"/>
    <w:rsid w:val="1D725F0D"/>
    <w:rsid w:val="1D814E5E"/>
    <w:rsid w:val="1DB95832"/>
    <w:rsid w:val="1DC457C2"/>
    <w:rsid w:val="1DD57C19"/>
    <w:rsid w:val="1DF94052"/>
    <w:rsid w:val="1DFA5775"/>
    <w:rsid w:val="1E0B2779"/>
    <w:rsid w:val="1E13105E"/>
    <w:rsid w:val="1E652C57"/>
    <w:rsid w:val="1E6D5B68"/>
    <w:rsid w:val="1E9A34F0"/>
    <w:rsid w:val="1EAA1F1C"/>
    <w:rsid w:val="1EAD2535"/>
    <w:rsid w:val="1EB233E1"/>
    <w:rsid w:val="1EC41EAA"/>
    <w:rsid w:val="1ED04807"/>
    <w:rsid w:val="1EDD63F2"/>
    <w:rsid w:val="1EF37151"/>
    <w:rsid w:val="1F3B678F"/>
    <w:rsid w:val="1F5460A4"/>
    <w:rsid w:val="1F593E53"/>
    <w:rsid w:val="1F8236C5"/>
    <w:rsid w:val="1F8B6793"/>
    <w:rsid w:val="1FAC4240"/>
    <w:rsid w:val="1FBE1998"/>
    <w:rsid w:val="1FCD0D96"/>
    <w:rsid w:val="1FE31A9B"/>
    <w:rsid w:val="202F04DC"/>
    <w:rsid w:val="20434A2F"/>
    <w:rsid w:val="20495124"/>
    <w:rsid w:val="204E18A4"/>
    <w:rsid w:val="2052714E"/>
    <w:rsid w:val="206D25B8"/>
    <w:rsid w:val="20894014"/>
    <w:rsid w:val="20A570A4"/>
    <w:rsid w:val="20AC2BAD"/>
    <w:rsid w:val="20CD5755"/>
    <w:rsid w:val="20D06280"/>
    <w:rsid w:val="20D513EC"/>
    <w:rsid w:val="20D52184"/>
    <w:rsid w:val="20D8627A"/>
    <w:rsid w:val="20E74205"/>
    <w:rsid w:val="20EB1F7A"/>
    <w:rsid w:val="213D51FD"/>
    <w:rsid w:val="216263B9"/>
    <w:rsid w:val="21694BCB"/>
    <w:rsid w:val="217A4B61"/>
    <w:rsid w:val="21817C3D"/>
    <w:rsid w:val="2186391C"/>
    <w:rsid w:val="21980B77"/>
    <w:rsid w:val="219D3D5D"/>
    <w:rsid w:val="21B4702F"/>
    <w:rsid w:val="21DF45DD"/>
    <w:rsid w:val="21EA454B"/>
    <w:rsid w:val="22071ADF"/>
    <w:rsid w:val="221962F0"/>
    <w:rsid w:val="22261D11"/>
    <w:rsid w:val="22286AF9"/>
    <w:rsid w:val="222E4C35"/>
    <w:rsid w:val="22443011"/>
    <w:rsid w:val="2256670B"/>
    <w:rsid w:val="22701470"/>
    <w:rsid w:val="22714C0E"/>
    <w:rsid w:val="22796865"/>
    <w:rsid w:val="22826D15"/>
    <w:rsid w:val="228D2AF7"/>
    <w:rsid w:val="22C44353"/>
    <w:rsid w:val="22CB2BB9"/>
    <w:rsid w:val="22EF387A"/>
    <w:rsid w:val="22F555C0"/>
    <w:rsid w:val="22FA4190"/>
    <w:rsid w:val="23166C4F"/>
    <w:rsid w:val="23313A44"/>
    <w:rsid w:val="23405A3D"/>
    <w:rsid w:val="236628B3"/>
    <w:rsid w:val="23697025"/>
    <w:rsid w:val="2375511B"/>
    <w:rsid w:val="23881AA0"/>
    <w:rsid w:val="23964C86"/>
    <w:rsid w:val="23976CE3"/>
    <w:rsid w:val="23A21C12"/>
    <w:rsid w:val="23B17C20"/>
    <w:rsid w:val="23B6136C"/>
    <w:rsid w:val="23CF6002"/>
    <w:rsid w:val="23E17FDA"/>
    <w:rsid w:val="23E20F43"/>
    <w:rsid w:val="23ED0CDA"/>
    <w:rsid w:val="240547BA"/>
    <w:rsid w:val="240C77B3"/>
    <w:rsid w:val="24116B90"/>
    <w:rsid w:val="24174821"/>
    <w:rsid w:val="2419227F"/>
    <w:rsid w:val="241A614D"/>
    <w:rsid w:val="24515393"/>
    <w:rsid w:val="245769F6"/>
    <w:rsid w:val="245D3CBA"/>
    <w:rsid w:val="247314EA"/>
    <w:rsid w:val="24A068DA"/>
    <w:rsid w:val="24B27E67"/>
    <w:rsid w:val="24B42C0D"/>
    <w:rsid w:val="24BC7FE8"/>
    <w:rsid w:val="24C1601C"/>
    <w:rsid w:val="24C348FB"/>
    <w:rsid w:val="24D1413E"/>
    <w:rsid w:val="24DB1296"/>
    <w:rsid w:val="24ED350D"/>
    <w:rsid w:val="250F5893"/>
    <w:rsid w:val="251A5EC0"/>
    <w:rsid w:val="25505213"/>
    <w:rsid w:val="255219F3"/>
    <w:rsid w:val="255F5DBC"/>
    <w:rsid w:val="255F733E"/>
    <w:rsid w:val="25792A61"/>
    <w:rsid w:val="257E65F0"/>
    <w:rsid w:val="25A04094"/>
    <w:rsid w:val="25A34A70"/>
    <w:rsid w:val="25AD0AB0"/>
    <w:rsid w:val="25B243B2"/>
    <w:rsid w:val="25B701FA"/>
    <w:rsid w:val="25C725CE"/>
    <w:rsid w:val="25C7507D"/>
    <w:rsid w:val="25E10C17"/>
    <w:rsid w:val="25F7617D"/>
    <w:rsid w:val="26010848"/>
    <w:rsid w:val="260134B3"/>
    <w:rsid w:val="26040AFD"/>
    <w:rsid w:val="260F5781"/>
    <w:rsid w:val="26163510"/>
    <w:rsid w:val="26185247"/>
    <w:rsid w:val="2624388D"/>
    <w:rsid w:val="2629085D"/>
    <w:rsid w:val="264E2C30"/>
    <w:rsid w:val="26560A2E"/>
    <w:rsid w:val="265F1B3B"/>
    <w:rsid w:val="266F69DC"/>
    <w:rsid w:val="2692295C"/>
    <w:rsid w:val="26970A6B"/>
    <w:rsid w:val="27047BAA"/>
    <w:rsid w:val="2715561A"/>
    <w:rsid w:val="271F3F90"/>
    <w:rsid w:val="274559B3"/>
    <w:rsid w:val="274F3C3A"/>
    <w:rsid w:val="275C0D6F"/>
    <w:rsid w:val="27703753"/>
    <w:rsid w:val="279164EB"/>
    <w:rsid w:val="27A05E5C"/>
    <w:rsid w:val="27A74A4E"/>
    <w:rsid w:val="27A934CA"/>
    <w:rsid w:val="27B84403"/>
    <w:rsid w:val="27D66033"/>
    <w:rsid w:val="27EA7A70"/>
    <w:rsid w:val="28135098"/>
    <w:rsid w:val="28244419"/>
    <w:rsid w:val="282C23AF"/>
    <w:rsid w:val="28316C04"/>
    <w:rsid w:val="284E4908"/>
    <w:rsid w:val="2874229C"/>
    <w:rsid w:val="287D5B93"/>
    <w:rsid w:val="28CA27AF"/>
    <w:rsid w:val="291139C6"/>
    <w:rsid w:val="29182C8D"/>
    <w:rsid w:val="29366913"/>
    <w:rsid w:val="294A6282"/>
    <w:rsid w:val="295A1AB2"/>
    <w:rsid w:val="298105F2"/>
    <w:rsid w:val="29953E97"/>
    <w:rsid w:val="29A8334F"/>
    <w:rsid w:val="29AF73FA"/>
    <w:rsid w:val="29BE6AA3"/>
    <w:rsid w:val="29C10252"/>
    <w:rsid w:val="29D21591"/>
    <w:rsid w:val="29E10365"/>
    <w:rsid w:val="29E94E95"/>
    <w:rsid w:val="29ED11AE"/>
    <w:rsid w:val="29FB475A"/>
    <w:rsid w:val="2A237FEC"/>
    <w:rsid w:val="2A271557"/>
    <w:rsid w:val="2A55025D"/>
    <w:rsid w:val="2A5766BB"/>
    <w:rsid w:val="2A722CF9"/>
    <w:rsid w:val="2AB60016"/>
    <w:rsid w:val="2AC13128"/>
    <w:rsid w:val="2AC75DD3"/>
    <w:rsid w:val="2AC87467"/>
    <w:rsid w:val="2ACC115A"/>
    <w:rsid w:val="2ADF0D85"/>
    <w:rsid w:val="2AE70D94"/>
    <w:rsid w:val="2AFF472D"/>
    <w:rsid w:val="2B1950B7"/>
    <w:rsid w:val="2B1D6327"/>
    <w:rsid w:val="2B1F7AF3"/>
    <w:rsid w:val="2B410F3F"/>
    <w:rsid w:val="2B8F7E0C"/>
    <w:rsid w:val="2B967278"/>
    <w:rsid w:val="2B9804F0"/>
    <w:rsid w:val="2BAB0DD9"/>
    <w:rsid w:val="2BB05E7A"/>
    <w:rsid w:val="2BBE3BC5"/>
    <w:rsid w:val="2BE2237C"/>
    <w:rsid w:val="2BEF73FA"/>
    <w:rsid w:val="2C3D2CAF"/>
    <w:rsid w:val="2C697B81"/>
    <w:rsid w:val="2C7E1D44"/>
    <w:rsid w:val="2C7E6E42"/>
    <w:rsid w:val="2C9E35F4"/>
    <w:rsid w:val="2CA23B5A"/>
    <w:rsid w:val="2CA67A71"/>
    <w:rsid w:val="2CAC30AF"/>
    <w:rsid w:val="2CEB5E2D"/>
    <w:rsid w:val="2CF8751A"/>
    <w:rsid w:val="2D2E61A5"/>
    <w:rsid w:val="2D3161FB"/>
    <w:rsid w:val="2D332BE4"/>
    <w:rsid w:val="2D560F9E"/>
    <w:rsid w:val="2D563779"/>
    <w:rsid w:val="2D627525"/>
    <w:rsid w:val="2D7A6AB2"/>
    <w:rsid w:val="2DA32327"/>
    <w:rsid w:val="2DC57F2D"/>
    <w:rsid w:val="2DD92625"/>
    <w:rsid w:val="2DDD4FB6"/>
    <w:rsid w:val="2DF72FDB"/>
    <w:rsid w:val="2E0C6EF4"/>
    <w:rsid w:val="2E117E94"/>
    <w:rsid w:val="2E3C3A92"/>
    <w:rsid w:val="2E40166A"/>
    <w:rsid w:val="2E4A288B"/>
    <w:rsid w:val="2E527944"/>
    <w:rsid w:val="2E8E6EE9"/>
    <w:rsid w:val="2E9142FC"/>
    <w:rsid w:val="2E954B64"/>
    <w:rsid w:val="2EB520DD"/>
    <w:rsid w:val="2EBF0D8C"/>
    <w:rsid w:val="2EE43791"/>
    <w:rsid w:val="2F3F7228"/>
    <w:rsid w:val="2F51109A"/>
    <w:rsid w:val="2F5C69F2"/>
    <w:rsid w:val="2F756805"/>
    <w:rsid w:val="2F79563E"/>
    <w:rsid w:val="2F7D7130"/>
    <w:rsid w:val="2F97548D"/>
    <w:rsid w:val="2F9D1F4F"/>
    <w:rsid w:val="2FA3517A"/>
    <w:rsid w:val="2FAA0AE6"/>
    <w:rsid w:val="2FB156E9"/>
    <w:rsid w:val="2FE174F3"/>
    <w:rsid w:val="2FEB6854"/>
    <w:rsid w:val="2FF21A27"/>
    <w:rsid w:val="2FF323DF"/>
    <w:rsid w:val="2FFD2F94"/>
    <w:rsid w:val="30021F1A"/>
    <w:rsid w:val="30032000"/>
    <w:rsid w:val="30104DA7"/>
    <w:rsid w:val="302748D5"/>
    <w:rsid w:val="30357316"/>
    <w:rsid w:val="30517E8C"/>
    <w:rsid w:val="30551081"/>
    <w:rsid w:val="30750CBF"/>
    <w:rsid w:val="30787EF0"/>
    <w:rsid w:val="308D744D"/>
    <w:rsid w:val="308E229A"/>
    <w:rsid w:val="30CF1BB1"/>
    <w:rsid w:val="30E36C12"/>
    <w:rsid w:val="30FE2C43"/>
    <w:rsid w:val="31163594"/>
    <w:rsid w:val="311C58DE"/>
    <w:rsid w:val="31383F1B"/>
    <w:rsid w:val="313A19F1"/>
    <w:rsid w:val="3144593D"/>
    <w:rsid w:val="31466613"/>
    <w:rsid w:val="31924437"/>
    <w:rsid w:val="31F0139E"/>
    <w:rsid w:val="31FA7F13"/>
    <w:rsid w:val="31FD5AFA"/>
    <w:rsid w:val="321D3DE7"/>
    <w:rsid w:val="32260BDE"/>
    <w:rsid w:val="322E4ECB"/>
    <w:rsid w:val="32330392"/>
    <w:rsid w:val="32A64194"/>
    <w:rsid w:val="32B142BC"/>
    <w:rsid w:val="32B755E1"/>
    <w:rsid w:val="32CC777D"/>
    <w:rsid w:val="32DE37C5"/>
    <w:rsid w:val="32EF5ACE"/>
    <w:rsid w:val="32F81583"/>
    <w:rsid w:val="32FA5223"/>
    <w:rsid w:val="33072BD0"/>
    <w:rsid w:val="3325680C"/>
    <w:rsid w:val="33280926"/>
    <w:rsid w:val="3338386F"/>
    <w:rsid w:val="33390674"/>
    <w:rsid w:val="33522780"/>
    <w:rsid w:val="33643904"/>
    <w:rsid w:val="337425AB"/>
    <w:rsid w:val="337565FA"/>
    <w:rsid w:val="337E6FFE"/>
    <w:rsid w:val="338F1882"/>
    <w:rsid w:val="3398408B"/>
    <w:rsid w:val="33B00D6D"/>
    <w:rsid w:val="33BB4756"/>
    <w:rsid w:val="33CE6A35"/>
    <w:rsid w:val="33DC072C"/>
    <w:rsid w:val="33E4481E"/>
    <w:rsid w:val="33F212BE"/>
    <w:rsid w:val="33FC65FE"/>
    <w:rsid w:val="342E4FAB"/>
    <w:rsid w:val="34372055"/>
    <w:rsid w:val="34670672"/>
    <w:rsid w:val="34893483"/>
    <w:rsid w:val="34987FBC"/>
    <w:rsid w:val="34B268DB"/>
    <w:rsid w:val="34D039B3"/>
    <w:rsid w:val="35016782"/>
    <w:rsid w:val="35057867"/>
    <w:rsid w:val="35137035"/>
    <w:rsid w:val="352C7A30"/>
    <w:rsid w:val="3561757D"/>
    <w:rsid w:val="35755D0D"/>
    <w:rsid w:val="3589719A"/>
    <w:rsid w:val="35EF6AB3"/>
    <w:rsid w:val="35F0221F"/>
    <w:rsid w:val="361F04E4"/>
    <w:rsid w:val="3632363C"/>
    <w:rsid w:val="36323AE5"/>
    <w:rsid w:val="3651293C"/>
    <w:rsid w:val="36681A98"/>
    <w:rsid w:val="366D0391"/>
    <w:rsid w:val="366D7E73"/>
    <w:rsid w:val="3682037E"/>
    <w:rsid w:val="36972F85"/>
    <w:rsid w:val="36A47AAC"/>
    <w:rsid w:val="36A952F3"/>
    <w:rsid w:val="36AA65DB"/>
    <w:rsid w:val="36AB6028"/>
    <w:rsid w:val="36BA3D10"/>
    <w:rsid w:val="36BE5D17"/>
    <w:rsid w:val="36DE6E0A"/>
    <w:rsid w:val="36F67C10"/>
    <w:rsid w:val="370706F9"/>
    <w:rsid w:val="371F6FE4"/>
    <w:rsid w:val="377613EB"/>
    <w:rsid w:val="37763D72"/>
    <w:rsid w:val="37D31C88"/>
    <w:rsid w:val="37DF6DDA"/>
    <w:rsid w:val="37EF013E"/>
    <w:rsid w:val="37F12573"/>
    <w:rsid w:val="37F94979"/>
    <w:rsid w:val="381C0395"/>
    <w:rsid w:val="382435E7"/>
    <w:rsid w:val="382579E8"/>
    <w:rsid w:val="383E66F4"/>
    <w:rsid w:val="38410321"/>
    <w:rsid w:val="38491807"/>
    <w:rsid w:val="385504DA"/>
    <w:rsid w:val="385937F7"/>
    <w:rsid w:val="38677558"/>
    <w:rsid w:val="386E5EC4"/>
    <w:rsid w:val="38A25309"/>
    <w:rsid w:val="38B45947"/>
    <w:rsid w:val="38BB55D0"/>
    <w:rsid w:val="38BD3C35"/>
    <w:rsid w:val="38FD4A51"/>
    <w:rsid w:val="39067851"/>
    <w:rsid w:val="39305484"/>
    <w:rsid w:val="393C51DB"/>
    <w:rsid w:val="3941175B"/>
    <w:rsid w:val="396B65D8"/>
    <w:rsid w:val="397B4597"/>
    <w:rsid w:val="398071F2"/>
    <w:rsid w:val="3992178C"/>
    <w:rsid w:val="399F4BAB"/>
    <w:rsid w:val="39AE624E"/>
    <w:rsid w:val="39B55174"/>
    <w:rsid w:val="39B67619"/>
    <w:rsid w:val="39BC21B9"/>
    <w:rsid w:val="39D95344"/>
    <w:rsid w:val="39EC0A40"/>
    <w:rsid w:val="39F40812"/>
    <w:rsid w:val="3A613890"/>
    <w:rsid w:val="3A827897"/>
    <w:rsid w:val="3A9A0715"/>
    <w:rsid w:val="3AC72AB4"/>
    <w:rsid w:val="3AC760E1"/>
    <w:rsid w:val="3AD76550"/>
    <w:rsid w:val="3ADF62E7"/>
    <w:rsid w:val="3AE64AD2"/>
    <w:rsid w:val="3AE703B7"/>
    <w:rsid w:val="3AE86BFE"/>
    <w:rsid w:val="3B045337"/>
    <w:rsid w:val="3B080211"/>
    <w:rsid w:val="3B0B1A07"/>
    <w:rsid w:val="3B0D7FC3"/>
    <w:rsid w:val="3B1A455E"/>
    <w:rsid w:val="3B372AE9"/>
    <w:rsid w:val="3B3C7327"/>
    <w:rsid w:val="3B5305D5"/>
    <w:rsid w:val="3B5427CA"/>
    <w:rsid w:val="3B6030B1"/>
    <w:rsid w:val="3B6A2E49"/>
    <w:rsid w:val="3B7427EF"/>
    <w:rsid w:val="3B7F6CB0"/>
    <w:rsid w:val="3BA9301D"/>
    <w:rsid w:val="3BAF33B2"/>
    <w:rsid w:val="3BC51748"/>
    <w:rsid w:val="3BC95689"/>
    <w:rsid w:val="3BD95F3D"/>
    <w:rsid w:val="3BE23761"/>
    <w:rsid w:val="3C0303D8"/>
    <w:rsid w:val="3C041E25"/>
    <w:rsid w:val="3C2E2EB7"/>
    <w:rsid w:val="3C3D10DF"/>
    <w:rsid w:val="3C477F8E"/>
    <w:rsid w:val="3C8B372B"/>
    <w:rsid w:val="3CAB0381"/>
    <w:rsid w:val="3CBB180D"/>
    <w:rsid w:val="3CBB50AD"/>
    <w:rsid w:val="3CBF298A"/>
    <w:rsid w:val="3CD40187"/>
    <w:rsid w:val="3CDD1AFF"/>
    <w:rsid w:val="3CE12474"/>
    <w:rsid w:val="3CE609EF"/>
    <w:rsid w:val="3D0473F2"/>
    <w:rsid w:val="3D0F0C7F"/>
    <w:rsid w:val="3D250429"/>
    <w:rsid w:val="3D3F7096"/>
    <w:rsid w:val="3D5D3ED3"/>
    <w:rsid w:val="3D6D0A70"/>
    <w:rsid w:val="3D727F5D"/>
    <w:rsid w:val="3DAE3F86"/>
    <w:rsid w:val="3DD24D7C"/>
    <w:rsid w:val="3DD377C9"/>
    <w:rsid w:val="3E226872"/>
    <w:rsid w:val="3E3A1A15"/>
    <w:rsid w:val="3E42497B"/>
    <w:rsid w:val="3E4F414F"/>
    <w:rsid w:val="3E706C49"/>
    <w:rsid w:val="3E70723C"/>
    <w:rsid w:val="3E9E131F"/>
    <w:rsid w:val="3EA6111B"/>
    <w:rsid w:val="3EB24542"/>
    <w:rsid w:val="3ED00645"/>
    <w:rsid w:val="3EDA3FAC"/>
    <w:rsid w:val="3EDA7BEB"/>
    <w:rsid w:val="3EDC2EA6"/>
    <w:rsid w:val="3EF11CAD"/>
    <w:rsid w:val="3EFB5749"/>
    <w:rsid w:val="3F094D73"/>
    <w:rsid w:val="3F410781"/>
    <w:rsid w:val="3F6B413F"/>
    <w:rsid w:val="3F6C302B"/>
    <w:rsid w:val="3F6C3F0C"/>
    <w:rsid w:val="3F765F20"/>
    <w:rsid w:val="3F91224E"/>
    <w:rsid w:val="3FAD40B8"/>
    <w:rsid w:val="3FBC3CF0"/>
    <w:rsid w:val="3FC1567F"/>
    <w:rsid w:val="3FC27A01"/>
    <w:rsid w:val="3FCF0019"/>
    <w:rsid w:val="3FDB0341"/>
    <w:rsid w:val="3FDE3FB6"/>
    <w:rsid w:val="3FFD4538"/>
    <w:rsid w:val="40030F86"/>
    <w:rsid w:val="401B3E14"/>
    <w:rsid w:val="4030238B"/>
    <w:rsid w:val="40366703"/>
    <w:rsid w:val="403B43CB"/>
    <w:rsid w:val="40587E70"/>
    <w:rsid w:val="40966F3F"/>
    <w:rsid w:val="40A352E6"/>
    <w:rsid w:val="40B16BD8"/>
    <w:rsid w:val="40D505FD"/>
    <w:rsid w:val="410F3918"/>
    <w:rsid w:val="413C32D6"/>
    <w:rsid w:val="413E646E"/>
    <w:rsid w:val="414E2D43"/>
    <w:rsid w:val="4154099E"/>
    <w:rsid w:val="416D58CF"/>
    <w:rsid w:val="41BF4404"/>
    <w:rsid w:val="41CB768D"/>
    <w:rsid w:val="42046516"/>
    <w:rsid w:val="422B35CB"/>
    <w:rsid w:val="42304442"/>
    <w:rsid w:val="4246022D"/>
    <w:rsid w:val="42895F66"/>
    <w:rsid w:val="428D0C9C"/>
    <w:rsid w:val="42C61D5A"/>
    <w:rsid w:val="42CD3FC7"/>
    <w:rsid w:val="42E44C38"/>
    <w:rsid w:val="42EF6B61"/>
    <w:rsid w:val="432218EE"/>
    <w:rsid w:val="43285C42"/>
    <w:rsid w:val="432A3507"/>
    <w:rsid w:val="432B38C7"/>
    <w:rsid w:val="4332214D"/>
    <w:rsid w:val="43594D6B"/>
    <w:rsid w:val="43602956"/>
    <w:rsid w:val="436E76AF"/>
    <w:rsid w:val="438233A7"/>
    <w:rsid w:val="43A4470A"/>
    <w:rsid w:val="43B62DE0"/>
    <w:rsid w:val="43C4745D"/>
    <w:rsid w:val="440C521E"/>
    <w:rsid w:val="440E3465"/>
    <w:rsid w:val="443467EB"/>
    <w:rsid w:val="443657ED"/>
    <w:rsid w:val="443D76D6"/>
    <w:rsid w:val="4449306C"/>
    <w:rsid w:val="446428C9"/>
    <w:rsid w:val="446B2258"/>
    <w:rsid w:val="44713BD9"/>
    <w:rsid w:val="44987106"/>
    <w:rsid w:val="44A06C30"/>
    <w:rsid w:val="44A931B9"/>
    <w:rsid w:val="44B53955"/>
    <w:rsid w:val="44C40EE8"/>
    <w:rsid w:val="44D37B96"/>
    <w:rsid w:val="44D91DA4"/>
    <w:rsid w:val="451C3740"/>
    <w:rsid w:val="452C0DF0"/>
    <w:rsid w:val="452D4237"/>
    <w:rsid w:val="453252EA"/>
    <w:rsid w:val="4542484F"/>
    <w:rsid w:val="456D2CEA"/>
    <w:rsid w:val="457A17A0"/>
    <w:rsid w:val="45880708"/>
    <w:rsid w:val="458A7F93"/>
    <w:rsid w:val="45905BA8"/>
    <w:rsid w:val="45937D25"/>
    <w:rsid w:val="459953D6"/>
    <w:rsid w:val="45AA5AE9"/>
    <w:rsid w:val="45EC410E"/>
    <w:rsid w:val="4603288B"/>
    <w:rsid w:val="462C3506"/>
    <w:rsid w:val="46367D71"/>
    <w:rsid w:val="463B3B32"/>
    <w:rsid w:val="464E3D7E"/>
    <w:rsid w:val="465F7F95"/>
    <w:rsid w:val="467C0593"/>
    <w:rsid w:val="46937E20"/>
    <w:rsid w:val="469C07E4"/>
    <w:rsid w:val="46A96881"/>
    <w:rsid w:val="46C16465"/>
    <w:rsid w:val="46C71F38"/>
    <w:rsid w:val="46E0041F"/>
    <w:rsid w:val="4705644D"/>
    <w:rsid w:val="47322E94"/>
    <w:rsid w:val="473901FC"/>
    <w:rsid w:val="47411735"/>
    <w:rsid w:val="474943ED"/>
    <w:rsid w:val="474A42F6"/>
    <w:rsid w:val="475F584D"/>
    <w:rsid w:val="476134F5"/>
    <w:rsid w:val="479C5DA7"/>
    <w:rsid w:val="479E3A96"/>
    <w:rsid w:val="47A153B5"/>
    <w:rsid w:val="47B8166D"/>
    <w:rsid w:val="47B8339C"/>
    <w:rsid w:val="47B83F3C"/>
    <w:rsid w:val="47B94217"/>
    <w:rsid w:val="47DB12E7"/>
    <w:rsid w:val="47DC5CE5"/>
    <w:rsid w:val="47F33151"/>
    <w:rsid w:val="4800455C"/>
    <w:rsid w:val="480A674B"/>
    <w:rsid w:val="480D1CCB"/>
    <w:rsid w:val="48377F7D"/>
    <w:rsid w:val="48516CF8"/>
    <w:rsid w:val="486B49C6"/>
    <w:rsid w:val="48933A1D"/>
    <w:rsid w:val="48BE0F17"/>
    <w:rsid w:val="48C52DE1"/>
    <w:rsid w:val="48C77E48"/>
    <w:rsid w:val="48EF478C"/>
    <w:rsid w:val="48FC4F15"/>
    <w:rsid w:val="49155224"/>
    <w:rsid w:val="491B57D3"/>
    <w:rsid w:val="492F4EAF"/>
    <w:rsid w:val="49355216"/>
    <w:rsid w:val="493B3183"/>
    <w:rsid w:val="494373AA"/>
    <w:rsid w:val="49477641"/>
    <w:rsid w:val="494C1B46"/>
    <w:rsid w:val="495155CC"/>
    <w:rsid w:val="496566A2"/>
    <w:rsid w:val="49B41B68"/>
    <w:rsid w:val="49D17FCF"/>
    <w:rsid w:val="49FF0E39"/>
    <w:rsid w:val="4A0841B3"/>
    <w:rsid w:val="4A1230D7"/>
    <w:rsid w:val="4A1855EC"/>
    <w:rsid w:val="4A273574"/>
    <w:rsid w:val="4A331BF3"/>
    <w:rsid w:val="4A370A23"/>
    <w:rsid w:val="4A5947A0"/>
    <w:rsid w:val="4A651B34"/>
    <w:rsid w:val="4A952888"/>
    <w:rsid w:val="4A9F04EA"/>
    <w:rsid w:val="4AB85368"/>
    <w:rsid w:val="4AC7475A"/>
    <w:rsid w:val="4AD44E23"/>
    <w:rsid w:val="4AD5349F"/>
    <w:rsid w:val="4ADA7879"/>
    <w:rsid w:val="4ADD08BA"/>
    <w:rsid w:val="4AED1DFC"/>
    <w:rsid w:val="4B0E756C"/>
    <w:rsid w:val="4B1A2DC4"/>
    <w:rsid w:val="4B240244"/>
    <w:rsid w:val="4B323D45"/>
    <w:rsid w:val="4B426707"/>
    <w:rsid w:val="4B8A3F7E"/>
    <w:rsid w:val="4B9B1804"/>
    <w:rsid w:val="4BA62F99"/>
    <w:rsid w:val="4BB27144"/>
    <w:rsid w:val="4BB44972"/>
    <w:rsid w:val="4BB93167"/>
    <w:rsid w:val="4BBB60B3"/>
    <w:rsid w:val="4BF11BF4"/>
    <w:rsid w:val="4BF935B6"/>
    <w:rsid w:val="4BFD4E9C"/>
    <w:rsid w:val="4BFE30B5"/>
    <w:rsid w:val="4C0041FC"/>
    <w:rsid w:val="4C122C98"/>
    <w:rsid w:val="4C310156"/>
    <w:rsid w:val="4C3E1B94"/>
    <w:rsid w:val="4C567DD4"/>
    <w:rsid w:val="4C583C33"/>
    <w:rsid w:val="4C5934B1"/>
    <w:rsid w:val="4C684DC5"/>
    <w:rsid w:val="4C751AD7"/>
    <w:rsid w:val="4C9A0350"/>
    <w:rsid w:val="4CB11201"/>
    <w:rsid w:val="4CB808F3"/>
    <w:rsid w:val="4CD552EC"/>
    <w:rsid w:val="4CDF224B"/>
    <w:rsid w:val="4CFA2A60"/>
    <w:rsid w:val="4CFD2AF4"/>
    <w:rsid w:val="4D2401B0"/>
    <w:rsid w:val="4D2F6270"/>
    <w:rsid w:val="4D334D90"/>
    <w:rsid w:val="4D5F51C7"/>
    <w:rsid w:val="4D87076C"/>
    <w:rsid w:val="4D8A4821"/>
    <w:rsid w:val="4DA414C8"/>
    <w:rsid w:val="4DB613A3"/>
    <w:rsid w:val="4DB778BF"/>
    <w:rsid w:val="4DBA078D"/>
    <w:rsid w:val="4DBF02BD"/>
    <w:rsid w:val="4DC93231"/>
    <w:rsid w:val="4DD34A8E"/>
    <w:rsid w:val="4DD44C22"/>
    <w:rsid w:val="4DDB7B45"/>
    <w:rsid w:val="4DDE5947"/>
    <w:rsid w:val="4DE61A07"/>
    <w:rsid w:val="4DF05861"/>
    <w:rsid w:val="4DF36B59"/>
    <w:rsid w:val="4DFB564B"/>
    <w:rsid w:val="4E0D357B"/>
    <w:rsid w:val="4E1720F6"/>
    <w:rsid w:val="4E1E135D"/>
    <w:rsid w:val="4E1E331D"/>
    <w:rsid w:val="4E241203"/>
    <w:rsid w:val="4E27174A"/>
    <w:rsid w:val="4E3556C8"/>
    <w:rsid w:val="4E416C72"/>
    <w:rsid w:val="4E501A4C"/>
    <w:rsid w:val="4E6C7441"/>
    <w:rsid w:val="4E7347AF"/>
    <w:rsid w:val="4EB07503"/>
    <w:rsid w:val="4EF0135F"/>
    <w:rsid w:val="4F082116"/>
    <w:rsid w:val="4F0D3567"/>
    <w:rsid w:val="4F226AFB"/>
    <w:rsid w:val="4F2B6469"/>
    <w:rsid w:val="4F2F3E73"/>
    <w:rsid w:val="4F304F22"/>
    <w:rsid w:val="4F312AB8"/>
    <w:rsid w:val="4F52744C"/>
    <w:rsid w:val="4F677AF4"/>
    <w:rsid w:val="4F8263F3"/>
    <w:rsid w:val="4F877FE9"/>
    <w:rsid w:val="4F8E411A"/>
    <w:rsid w:val="4F9E6C0D"/>
    <w:rsid w:val="4FB56C21"/>
    <w:rsid w:val="4FBC7AB7"/>
    <w:rsid w:val="4FD245B1"/>
    <w:rsid w:val="4FF14B09"/>
    <w:rsid w:val="4FF81090"/>
    <w:rsid w:val="4FF94F69"/>
    <w:rsid w:val="4FFE3DE3"/>
    <w:rsid w:val="501038E0"/>
    <w:rsid w:val="50130D3A"/>
    <w:rsid w:val="50332B04"/>
    <w:rsid w:val="50371868"/>
    <w:rsid w:val="503E6CE2"/>
    <w:rsid w:val="507B3E7B"/>
    <w:rsid w:val="507E0194"/>
    <w:rsid w:val="50A27A47"/>
    <w:rsid w:val="50A33711"/>
    <w:rsid w:val="50B50F5D"/>
    <w:rsid w:val="50C1498F"/>
    <w:rsid w:val="50CB34B9"/>
    <w:rsid w:val="50D32FEE"/>
    <w:rsid w:val="50F52DF6"/>
    <w:rsid w:val="51150806"/>
    <w:rsid w:val="5131032E"/>
    <w:rsid w:val="51311E53"/>
    <w:rsid w:val="51324048"/>
    <w:rsid w:val="514876F9"/>
    <w:rsid w:val="518426EB"/>
    <w:rsid w:val="51977B34"/>
    <w:rsid w:val="519F1D57"/>
    <w:rsid w:val="51FA47A2"/>
    <w:rsid w:val="52021459"/>
    <w:rsid w:val="520479EA"/>
    <w:rsid w:val="5211085C"/>
    <w:rsid w:val="52141134"/>
    <w:rsid w:val="521F4721"/>
    <w:rsid w:val="522E032A"/>
    <w:rsid w:val="5238762D"/>
    <w:rsid w:val="52461C8B"/>
    <w:rsid w:val="5252002F"/>
    <w:rsid w:val="5286074A"/>
    <w:rsid w:val="52AC377B"/>
    <w:rsid w:val="52BD779B"/>
    <w:rsid w:val="52DB0479"/>
    <w:rsid w:val="52EB7997"/>
    <w:rsid w:val="52F812ED"/>
    <w:rsid w:val="53040485"/>
    <w:rsid w:val="5307196C"/>
    <w:rsid w:val="53080D79"/>
    <w:rsid w:val="530F21B4"/>
    <w:rsid w:val="531548A7"/>
    <w:rsid w:val="531745EC"/>
    <w:rsid w:val="53211C9A"/>
    <w:rsid w:val="53290B67"/>
    <w:rsid w:val="532B0D8F"/>
    <w:rsid w:val="532B1A2E"/>
    <w:rsid w:val="532C70BB"/>
    <w:rsid w:val="53334F55"/>
    <w:rsid w:val="53375431"/>
    <w:rsid w:val="533E294B"/>
    <w:rsid w:val="53561472"/>
    <w:rsid w:val="536A215C"/>
    <w:rsid w:val="536B183B"/>
    <w:rsid w:val="53780004"/>
    <w:rsid w:val="5380760A"/>
    <w:rsid w:val="539E7563"/>
    <w:rsid w:val="53B5644B"/>
    <w:rsid w:val="53BD6F3E"/>
    <w:rsid w:val="53C03F32"/>
    <w:rsid w:val="53CE2AC5"/>
    <w:rsid w:val="53D92599"/>
    <w:rsid w:val="53EF062D"/>
    <w:rsid w:val="542D03D4"/>
    <w:rsid w:val="543865B5"/>
    <w:rsid w:val="544C0354"/>
    <w:rsid w:val="5464467F"/>
    <w:rsid w:val="54744DD4"/>
    <w:rsid w:val="548B3251"/>
    <w:rsid w:val="54952119"/>
    <w:rsid w:val="54B277DE"/>
    <w:rsid w:val="54B7740D"/>
    <w:rsid w:val="550A686A"/>
    <w:rsid w:val="550D0F13"/>
    <w:rsid w:val="55165090"/>
    <w:rsid w:val="5524774F"/>
    <w:rsid w:val="552E6233"/>
    <w:rsid w:val="554C2CF8"/>
    <w:rsid w:val="55610FC2"/>
    <w:rsid w:val="55833618"/>
    <w:rsid w:val="55875D0E"/>
    <w:rsid w:val="558F6195"/>
    <w:rsid w:val="55962789"/>
    <w:rsid w:val="55983288"/>
    <w:rsid w:val="559D6D91"/>
    <w:rsid w:val="55BD2302"/>
    <w:rsid w:val="55DF5692"/>
    <w:rsid w:val="55E13CE2"/>
    <w:rsid w:val="55E52FD7"/>
    <w:rsid w:val="560540AE"/>
    <w:rsid w:val="56086B5B"/>
    <w:rsid w:val="560F0C0C"/>
    <w:rsid w:val="56125401"/>
    <w:rsid w:val="562A76C1"/>
    <w:rsid w:val="56695B40"/>
    <w:rsid w:val="567007E8"/>
    <w:rsid w:val="567F6B84"/>
    <w:rsid w:val="568D34FB"/>
    <w:rsid w:val="56A72E25"/>
    <w:rsid w:val="56BD75AA"/>
    <w:rsid w:val="56C1749D"/>
    <w:rsid w:val="56D2506E"/>
    <w:rsid w:val="56E73B89"/>
    <w:rsid w:val="56FA44CB"/>
    <w:rsid w:val="57014577"/>
    <w:rsid w:val="570540CF"/>
    <w:rsid w:val="571E31D1"/>
    <w:rsid w:val="5722103D"/>
    <w:rsid w:val="572E4357"/>
    <w:rsid w:val="57430EB6"/>
    <w:rsid w:val="575410F2"/>
    <w:rsid w:val="578B065F"/>
    <w:rsid w:val="579918E2"/>
    <w:rsid w:val="57B438F3"/>
    <w:rsid w:val="57D84868"/>
    <w:rsid w:val="57E61930"/>
    <w:rsid w:val="580D4234"/>
    <w:rsid w:val="58195504"/>
    <w:rsid w:val="582033A6"/>
    <w:rsid w:val="582F67C0"/>
    <w:rsid w:val="58447789"/>
    <w:rsid w:val="584B7D11"/>
    <w:rsid w:val="585044E5"/>
    <w:rsid w:val="58590516"/>
    <w:rsid w:val="58595F83"/>
    <w:rsid w:val="585D267F"/>
    <w:rsid w:val="5867386E"/>
    <w:rsid w:val="587F79E9"/>
    <w:rsid w:val="588048AD"/>
    <w:rsid w:val="588F3030"/>
    <w:rsid w:val="58946F40"/>
    <w:rsid w:val="58A337FA"/>
    <w:rsid w:val="58AD7E99"/>
    <w:rsid w:val="58D55F14"/>
    <w:rsid w:val="58E411BE"/>
    <w:rsid w:val="59062192"/>
    <w:rsid w:val="59084821"/>
    <w:rsid w:val="59160D2F"/>
    <w:rsid w:val="5966011C"/>
    <w:rsid w:val="596C5605"/>
    <w:rsid w:val="59752C54"/>
    <w:rsid w:val="597A2161"/>
    <w:rsid w:val="59C5557E"/>
    <w:rsid w:val="59DC0934"/>
    <w:rsid w:val="59DD1B86"/>
    <w:rsid w:val="59E1508F"/>
    <w:rsid w:val="59E71B19"/>
    <w:rsid w:val="59F509D7"/>
    <w:rsid w:val="5A155EC5"/>
    <w:rsid w:val="5A180C56"/>
    <w:rsid w:val="5A1F58F0"/>
    <w:rsid w:val="5A23275E"/>
    <w:rsid w:val="5A244489"/>
    <w:rsid w:val="5A32053D"/>
    <w:rsid w:val="5A524D8F"/>
    <w:rsid w:val="5A774EAC"/>
    <w:rsid w:val="5AA16067"/>
    <w:rsid w:val="5AA47707"/>
    <w:rsid w:val="5B3639E8"/>
    <w:rsid w:val="5B452358"/>
    <w:rsid w:val="5B480484"/>
    <w:rsid w:val="5B5B75BC"/>
    <w:rsid w:val="5B7132C9"/>
    <w:rsid w:val="5B7B5DF9"/>
    <w:rsid w:val="5B895461"/>
    <w:rsid w:val="5BC25F7F"/>
    <w:rsid w:val="5C1B0021"/>
    <w:rsid w:val="5C3D1853"/>
    <w:rsid w:val="5C464438"/>
    <w:rsid w:val="5C5902BF"/>
    <w:rsid w:val="5C5F2F24"/>
    <w:rsid w:val="5C960847"/>
    <w:rsid w:val="5CA87546"/>
    <w:rsid w:val="5CA968A4"/>
    <w:rsid w:val="5CAB180B"/>
    <w:rsid w:val="5CB63B02"/>
    <w:rsid w:val="5CB95A26"/>
    <w:rsid w:val="5CBA035C"/>
    <w:rsid w:val="5CC24EA2"/>
    <w:rsid w:val="5CE16E82"/>
    <w:rsid w:val="5CE222E3"/>
    <w:rsid w:val="5CF92958"/>
    <w:rsid w:val="5D076A56"/>
    <w:rsid w:val="5D09387C"/>
    <w:rsid w:val="5D0A243D"/>
    <w:rsid w:val="5D1856F2"/>
    <w:rsid w:val="5D25317B"/>
    <w:rsid w:val="5D4227DD"/>
    <w:rsid w:val="5D4413F6"/>
    <w:rsid w:val="5D56465C"/>
    <w:rsid w:val="5D566CF5"/>
    <w:rsid w:val="5D6A2044"/>
    <w:rsid w:val="5D761359"/>
    <w:rsid w:val="5D8F6E28"/>
    <w:rsid w:val="5DC775A8"/>
    <w:rsid w:val="5DCA2C97"/>
    <w:rsid w:val="5DD0634D"/>
    <w:rsid w:val="5DDB5053"/>
    <w:rsid w:val="5DDF535C"/>
    <w:rsid w:val="5DE7776C"/>
    <w:rsid w:val="5DF07CBA"/>
    <w:rsid w:val="5DF41F9C"/>
    <w:rsid w:val="5DF8393A"/>
    <w:rsid w:val="5E080A82"/>
    <w:rsid w:val="5E122B56"/>
    <w:rsid w:val="5E29058B"/>
    <w:rsid w:val="5E443BF5"/>
    <w:rsid w:val="5E4A12B5"/>
    <w:rsid w:val="5E50349B"/>
    <w:rsid w:val="5E551649"/>
    <w:rsid w:val="5E6C7B13"/>
    <w:rsid w:val="5E72132C"/>
    <w:rsid w:val="5E800383"/>
    <w:rsid w:val="5EB63A91"/>
    <w:rsid w:val="5ECB5417"/>
    <w:rsid w:val="5ECD44FD"/>
    <w:rsid w:val="5EE574A1"/>
    <w:rsid w:val="5EE94C93"/>
    <w:rsid w:val="5F030A88"/>
    <w:rsid w:val="5F125EEE"/>
    <w:rsid w:val="5F1F75CF"/>
    <w:rsid w:val="5F291E7C"/>
    <w:rsid w:val="5F2C4F01"/>
    <w:rsid w:val="5F3E5DF2"/>
    <w:rsid w:val="5F601600"/>
    <w:rsid w:val="5F6D7329"/>
    <w:rsid w:val="5F893ECF"/>
    <w:rsid w:val="5FAF062C"/>
    <w:rsid w:val="5FAF4930"/>
    <w:rsid w:val="5FB75B02"/>
    <w:rsid w:val="5FB82C9A"/>
    <w:rsid w:val="5FB96FFD"/>
    <w:rsid w:val="5FBE55BC"/>
    <w:rsid w:val="5FC4079D"/>
    <w:rsid w:val="5FC86A08"/>
    <w:rsid w:val="5FD2244D"/>
    <w:rsid w:val="5FE91972"/>
    <w:rsid w:val="5FEB3EDC"/>
    <w:rsid w:val="603258C5"/>
    <w:rsid w:val="6034639B"/>
    <w:rsid w:val="60562AE4"/>
    <w:rsid w:val="60570A4B"/>
    <w:rsid w:val="60611290"/>
    <w:rsid w:val="606D0CAD"/>
    <w:rsid w:val="60701CA1"/>
    <w:rsid w:val="60A876AB"/>
    <w:rsid w:val="60AC3DDF"/>
    <w:rsid w:val="60C53B4A"/>
    <w:rsid w:val="60F73BF8"/>
    <w:rsid w:val="61047EF9"/>
    <w:rsid w:val="61051AD3"/>
    <w:rsid w:val="611D66E5"/>
    <w:rsid w:val="6163488B"/>
    <w:rsid w:val="616A6D6A"/>
    <w:rsid w:val="61785F83"/>
    <w:rsid w:val="61A07711"/>
    <w:rsid w:val="61C73BCE"/>
    <w:rsid w:val="61CA75D5"/>
    <w:rsid w:val="61D9528D"/>
    <w:rsid w:val="61DC73B3"/>
    <w:rsid w:val="61EF6058"/>
    <w:rsid w:val="61F71289"/>
    <w:rsid w:val="6215053E"/>
    <w:rsid w:val="62194D33"/>
    <w:rsid w:val="62507556"/>
    <w:rsid w:val="625F4D6A"/>
    <w:rsid w:val="62843A9E"/>
    <w:rsid w:val="62883295"/>
    <w:rsid w:val="6293651E"/>
    <w:rsid w:val="62AE50F0"/>
    <w:rsid w:val="62B32595"/>
    <w:rsid w:val="62B6134E"/>
    <w:rsid w:val="62CC3E68"/>
    <w:rsid w:val="630C5A0A"/>
    <w:rsid w:val="6321417B"/>
    <w:rsid w:val="634113B3"/>
    <w:rsid w:val="63416F64"/>
    <w:rsid w:val="634B10D1"/>
    <w:rsid w:val="6367053A"/>
    <w:rsid w:val="636F1AD5"/>
    <w:rsid w:val="637F06B4"/>
    <w:rsid w:val="639E00D1"/>
    <w:rsid w:val="63AE48AA"/>
    <w:rsid w:val="63C66CD2"/>
    <w:rsid w:val="63DC79B8"/>
    <w:rsid w:val="63DD5C90"/>
    <w:rsid w:val="63E40B4A"/>
    <w:rsid w:val="63F551FB"/>
    <w:rsid w:val="63FE35D5"/>
    <w:rsid w:val="63FF0BDC"/>
    <w:rsid w:val="64010A6F"/>
    <w:rsid w:val="640A006D"/>
    <w:rsid w:val="641731C8"/>
    <w:rsid w:val="641F6083"/>
    <w:rsid w:val="642325CE"/>
    <w:rsid w:val="64820661"/>
    <w:rsid w:val="6488300E"/>
    <w:rsid w:val="648C0523"/>
    <w:rsid w:val="64B77285"/>
    <w:rsid w:val="64CE54D2"/>
    <w:rsid w:val="64D07476"/>
    <w:rsid w:val="64DA1182"/>
    <w:rsid w:val="64E36EE6"/>
    <w:rsid w:val="65157B54"/>
    <w:rsid w:val="651D39F0"/>
    <w:rsid w:val="65772CF5"/>
    <w:rsid w:val="658F2659"/>
    <w:rsid w:val="65DA267E"/>
    <w:rsid w:val="65E16834"/>
    <w:rsid w:val="65EC6F42"/>
    <w:rsid w:val="65F135CA"/>
    <w:rsid w:val="65FA0A67"/>
    <w:rsid w:val="660C315B"/>
    <w:rsid w:val="660C52E5"/>
    <w:rsid w:val="66285912"/>
    <w:rsid w:val="662A5586"/>
    <w:rsid w:val="66362961"/>
    <w:rsid w:val="664038C5"/>
    <w:rsid w:val="664C5B09"/>
    <w:rsid w:val="667270E8"/>
    <w:rsid w:val="66852C33"/>
    <w:rsid w:val="66874ECA"/>
    <w:rsid w:val="670C27EA"/>
    <w:rsid w:val="67417CCF"/>
    <w:rsid w:val="67430772"/>
    <w:rsid w:val="674E4360"/>
    <w:rsid w:val="674E5875"/>
    <w:rsid w:val="67632543"/>
    <w:rsid w:val="677D5C48"/>
    <w:rsid w:val="67AE570A"/>
    <w:rsid w:val="67F348D0"/>
    <w:rsid w:val="67FB626D"/>
    <w:rsid w:val="68065273"/>
    <w:rsid w:val="68336E6C"/>
    <w:rsid w:val="6834613C"/>
    <w:rsid w:val="683A3BE3"/>
    <w:rsid w:val="686E0685"/>
    <w:rsid w:val="6891431E"/>
    <w:rsid w:val="68A61B7F"/>
    <w:rsid w:val="68D824C6"/>
    <w:rsid w:val="68E66DF9"/>
    <w:rsid w:val="68F86AA6"/>
    <w:rsid w:val="690D4A62"/>
    <w:rsid w:val="693340AE"/>
    <w:rsid w:val="6969047F"/>
    <w:rsid w:val="696F3427"/>
    <w:rsid w:val="69892168"/>
    <w:rsid w:val="698C786B"/>
    <w:rsid w:val="69A578CB"/>
    <w:rsid w:val="69B70EA0"/>
    <w:rsid w:val="69BE71E8"/>
    <w:rsid w:val="69EA54FB"/>
    <w:rsid w:val="6A2D22AC"/>
    <w:rsid w:val="6A451A4C"/>
    <w:rsid w:val="6A4A3DD3"/>
    <w:rsid w:val="6A6A7CB6"/>
    <w:rsid w:val="6A6D6B24"/>
    <w:rsid w:val="6A855AA5"/>
    <w:rsid w:val="6AA02EEC"/>
    <w:rsid w:val="6AA73C1A"/>
    <w:rsid w:val="6AC35341"/>
    <w:rsid w:val="6AE401A6"/>
    <w:rsid w:val="6AE95757"/>
    <w:rsid w:val="6B0127D7"/>
    <w:rsid w:val="6B153CDA"/>
    <w:rsid w:val="6B185DAE"/>
    <w:rsid w:val="6B4514F6"/>
    <w:rsid w:val="6B5253FF"/>
    <w:rsid w:val="6B5A215F"/>
    <w:rsid w:val="6B5B0BA1"/>
    <w:rsid w:val="6B647926"/>
    <w:rsid w:val="6B7102EF"/>
    <w:rsid w:val="6B7D5C8E"/>
    <w:rsid w:val="6BAF4915"/>
    <w:rsid w:val="6BB67C7E"/>
    <w:rsid w:val="6C0940C8"/>
    <w:rsid w:val="6C0F1129"/>
    <w:rsid w:val="6C196814"/>
    <w:rsid w:val="6C20462D"/>
    <w:rsid w:val="6C2508E8"/>
    <w:rsid w:val="6C291366"/>
    <w:rsid w:val="6C2D6808"/>
    <w:rsid w:val="6CBF6755"/>
    <w:rsid w:val="6CC878D5"/>
    <w:rsid w:val="6CE66458"/>
    <w:rsid w:val="6CE94D5A"/>
    <w:rsid w:val="6D0868B3"/>
    <w:rsid w:val="6D115CE2"/>
    <w:rsid w:val="6D207ABE"/>
    <w:rsid w:val="6D2A0B8F"/>
    <w:rsid w:val="6D2F2069"/>
    <w:rsid w:val="6D502D6D"/>
    <w:rsid w:val="6D854A49"/>
    <w:rsid w:val="6D86331F"/>
    <w:rsid w:val="6D885E8E"/>
    <w:rsid w:val="6D8A2BAF"/>
    <w:rsid w:val="6DB90EFA"/>
    <w:rsid w:val="6DBA5F94"/>
    <w:rsid w:val="6DDE7C1B"/>
    <w:rsid w:val="6DF7285D"/>
    <w:rsid w:val="6DFC5138"/>
    <w:rsid w:val="6DFF45F9"/>
    <w:rsid w:val="6E2C0D1E"/>
    <w:rsid w:val="6E301A42"/>
    <w:rsid w:val="6E334FEB"/>
    <w:rsid w:val="6E597465"/>
    <w:rsid w:val="6E613620"/>
    <w:rsid w:val="6E6F4885"/>
    <w:rsid w:val="6E70209D"/>
    <w:rsid w:val="6E783492"/>
    <w:rsid w:val="6E8A171B"/>
    <w:rsid w:val="6E8D61E0"/>
    <w:rsid w:val="6E94452D"/>
    <w:rsid w:val="6EA44653"/>
    <w:rsid w:val="6EC61342"/>
    <w:rsid w:val="6EDF2531"/>
    <w:rsid w:val="6F116187"/>
    <w:rsid w:val="6F126C84"/>
    <w:rsid w:val="6F1D4722"/>
    <w:rsid w:val="6F2654D0"/>
    <w:rsid w:val="6F3961E9"/>
    <w:rsid w:val="6F3E3F53"/>
    <w:rsid w:val="6F687E35"/>
    <w:rsid w:val="6F735563"/>
    <w:rsid w:val="6F7C1879"/>
    <w:rsid w:val="6F8A759D"/>
    <w:rsid w:val="6FCA2B17"/>
    <w:rsid w:val="6FCE4293"/>
    <w:rsid w:val="6FD254F6"/>
    <w:rsid w:val="6FE131B4"/>
    <w:rsid w:val="6FF67BC6"/>
    <w:rsid w:val="700054FD"/>
    <w:rsid w:val="70117B7D"/>
    <w:rsid w:val="701C55FE"/>
    <w:rsid w:val="704407B4"/>
    <w:rsid w:val="704E16B9"/>
    <w:rsid w:val="708C1B22"/>
    <w:rsid w:val="70D021F9"/>
    <w:rsid w:val="70D43C09"/>
    <w:rsid w:val="70E65E9A"/>
    <w:rsid w:val="712372A7"/>
    <w:rsid w:val="71287F21"/>
    <w:rsid w:val="71341B83"/>
    <w:rsid w:val="71362FAA"/>
    <w:rsid w:val="715F7C8C"/>
    <w:rsid w:val="716F4BA2"/>
    <w:rsid w:val="71776E5B"/>
    <w:rsid w:val="717E6BD9"/>
    <w:rsid w:val="7198732A"/>
    <w:rsid w:val="719E346E"/>
    <w:rsid w:val="719F7214"/>
    <w:rsid w:val="71A233D3"/>
    <w:rsid w:val="720E673F"/>
    <w:rsid w:val="72123B92"/>
    <w:rsid w:val="7217120C"/>
    <w:rsid w:val="722330E2"/>
    <w:rsid w:val="722B1EDB"/>
    <w:rsid w:val="722E6A8F"/>
    <w:rsid w:val="723877D5"/>
    <w:rsid w:val="723A2572"/>
    <w:rsid w:val="72437654"/>
    <w:rsid w:val="72587D41"/>
    <w:rsid w:val="726F2759"/>
    <w:rsid w:val="727261EB"/>
    <w:rsid w:val="7280585F"/>
    <w:rsid w:val="72827CD0"/>
    <w:rsid w:val="729618AE"/>
    <w:rsid w:val="72D56FE0"/>
    <w:rsid w:val="72FE6496"/>
    <w:rsid w:val="73235BA5"/>
    <w:rsid w:val="73323816"/>
    <w:rsid w:val="733E57D0"/>
    <w:rsid w:val="733E5845"/>
    <w:rsid w:val="73790946"/>
    <w:rsid w:val="737F0A0D"/>
    <w:rsid w:val="73815248"/>
    <w:rsid w:val="7386009A"/>
    <w:rsid w:val="7388276A"/>
    <w:rsid w:val="738E483F"/>
    <w:rsid w:val="7395236F"/>
    <w:rsid w:val="739A18DA"/>
    <w:rsid w:val="73C01803"/>
    <w:rsid w:val="73CD3349"/>
    <w:rsid w:val="73E84EFF"/>
    <w:rsid w:val="73EA385E"/>
    <w:rsid w:val="741F421F"/>
    <w:rsid w:val="743903E1"/>
    <w:rsid w:val="743C36A5"/>
    <w:rsid w:val="7454464C"/>
    <w:rsid w:val="747173D4"/>
    <w:rsid w:val="748568BD"/>
    <w:rsid w:val="749B3F65"/>
    <w:rsid w:val="74BA7DC5"/>
    <w:rsid w:val="74BD3C7B"/>
    <w:rsid w:val="74BD4368"/>
    <w:rsid w:val="74D43C01"/>
    <w:rsid w:val="74F9784A"/>
    <w:rsid w:val="75011052"/>
    <w:rsid w:val="750A2ABA"/>
    <w:rsid w:val="751E5C2B"/>
    <w:rsid w:val="753F3345"/>
    <w:rsid w:val="75411B94"/>
    <w:rsid w:val="754154F3"/>
    <w:rsid w:val="755550E2"/>
    <w:rsid w:val="756C7612"/>
    <w:rsid w:val="757836FF"/>
    <w:rsid w:val="7585210B"/>
    <w:rsid w:val="75970FCA"/>
    <w:rsid w:val="75BB2C03"/>
    <w:rsid w:val="75BC0D36"/>
    <w:rsid w:val="75C26766"/>
    <w:rsid w:val="75C445B5"/>
    <w:rsid w:val="75C52D3E"/>
    <w:rsid w:val="75DB5C18"/>
    <w:rsid w:val="75FD10A5"/>
    <w:rsid w:val="76072525"/>
    <w:rsid w:val="76177CFD"/>
    <w:rsid w:val="762D017D"/>
    <w:rsid w:val="76612ECD"/>
    <w:rsid w:val="76646A40"/>
    <w:rsid w:val="76901613"/>
    <w:rsid w:val="76903889"/>
    <w:rsid w:val="76911DAB"/>
    <w:rsid w:val="769600E5"/>
    <w:rsid w:val="76994F60"/>
    <w:rsid w:val="76A10C00"/>
    <w:rsid w:val="76A94D69"/>
    <w:rsid w:val="76A94FE4"/>
    <w:rsid w:val="76B54BFD"/>
    <w:rsid w:val="76B742D6"/>
    <w:rsid w:val="76DC4C54"/>
    <w:rsid w:val="76E9612B"/>
    <w:rsid w:val="77065F1F"/>
    <w:rsid w:val="7722481A"/>
    <w:rsid w:val="7723134C"/>
    <w:rsid w:val="772A23BC"/>
    <w:rsid w:val="77364B51"/>
    <w:rsid w:val="777C4E22"/>
    <w:rsid w:val="778D59BA"/>
    <w:rsid w:val="779243C5"/>
    <w:rsid w:val="77A01E4E"/>
    <w:rsid w:val="77B02E6D"/>
    <w:rsid w:val="77DC3B4E"/>
    <w:rsid w:val="77E427B7"/>
    <w:rsid w:val="77EE78E5"/>
    <w:rsid w:val="77F10E8F"/>
    <w:rsid w:val="781E5310"/>
    <w:rsid w:val="782E498A"/>
    <w:rsid w:val="7833008E"/>
    <w:rsid w:val="7833750D"/>
    <w:rsid w:val="784E6331"/>
    <w:rsid w:val="785C207E"/>
    <w:rsid w:val="78921471"/>
    <w:rsid w:val="78947DEB"/>
    <w:rsid w:val="789C32E4"/>
    <w:rsid w:val="78A22E6D"/>
    <w:rsid w:val="78A94964"/>
    <w:rsid w:val="78DB5468"/>
    <w:rsid w:val="78DC4462"/>
    <w:rsid w:val="78E22E7F"/>
    <w:rsid w:val="78EE59DD"/>
    <w:rsid w:val="78FA0C5F"/>
    <w:rsid w:val="791A10D1"/>
    <w:rsid w:val="79362E0C"/>
    <w:rsid w:val="79491039"/>
    <w:rsid w:val="79731107"/>
    <w:rsid w:val="79C43DF1"/>
    <w:rsid w:val="79F570A7"/>
    <w:rsid w:val="7A2057D2"/>
    <w:rsid w:val="7A206B98"/>
    <w:rsid w:val="7A3156DE"/>
    <w:rsid w:val="7A3222BC"/>
    <w:rsid w:val="7A5F0269"/>
    <w:rsid w:val="7A77179D"/>
    <w:rsid w:val="7A9907D0"/>
    <w:rsid w:val="7AA42361"/>
    <w:rsid w:val="7AD179D3"/>
    <w:rsid w:val="7AD34082"/>
    <w:rsid w:val="7AFC0F69"/>
    <w:rsid w:val="7B150311"/>
    <w:rsid w:val="7B184DE0"/>
    <w:rsid w:val="7B27084C"/>
    <w:rsid w:val="7B341BD2"/>
    <w:rsid w:val="7B765B1B"/>
    <w:rsid w:val="7B8300FD"/>
    <w:rsid w:val="7B8B0984"/>
    <w:rsid w:val="7BA5726F"/>
    <w:rsid w:val="7BAD341F"/>
    <w:rsid w:val="7BAF1BB7"/>
    <w:rsid w:val="7BB238B7"/>
    <w:rsid w:val="7BBD6764"/>
    <w:rsid w:val="7BD06957"/>
    <w:rsid w:val="7BE53E6B"/>
    <w:rsid w:val="7C1A3954"/>
    <w:rsid w:val="7C1C1A76"/>
    <w:rsid w:val="7C1F7DA9"/>
    <w:rsid w:val="7C4206A0"/>
    <w:rsid w:val="7C4A329D"/>
    <w:rsid w:val="7C695277"/>
    <w:rsid w:val="7C830EAD"/>
    <w:rsid w:val="7C8D4A0C"/>
    <w:rsid w:val="7CA725C2"/>
    <w:rsid w:val="7CC10983"/>
    <w:rsid w:val="7CCA2F79"/>
    <w:rsid w:val="7CD87282"/>
    <w:rsid w:val="7CDF0BE1"/>
    <w:rsid w:val="7CF10B80"/>
    <w:rsid w:val="7CFC7329"/>
    <w:rsid w:val="7D060690"/>
    <w:rsid w:val="7D107E43"/>
    <w:rsid w:val="7D205716"/>
    <w:rsid w:val="7D526E71"/>
    <w:rsid w:val="7D5343AF"/>
    <w:rsid w:val="7D5663E8"/>
    <w:rsid w:val="7D5B442E"/>
    <w:rsid w:val="7D6640CF"/>
    <w:rsid w:val="7D6C0870"/>
    <w:rsid w:val="7D6F6A6A"/>
    <w:rsid w:val="7D893314"/>
    <w:rsid w:val="7D93541D"/>
    <w:rsid w:val="7DA430DE"/>
    <w:rsid w:val="7DA55422"/>
    <w:rsid w:val="7DB83F06"/>
    <w:rsid w:val="7DD57889"/>
    <w:rsid w:val="7DFB3DC6"/>
    <w:rsid w:val="7DFD5EF0"/>
    <w:rsid w:val="7E002EF1"/>
    <w:rsid w:val="7E071E60"/>
    <w:rsid w:val="7E105100"/>
    <w:rsid w:val="7E21791A"/>
    <w:rsid w:val="7E2F1A17"/>
    <w:rsid w:val="7E4811B7"/>
    <w:rsid w:val="7E5A1904"/>
    <w:rsid w:val="7E5F1602"/>
    <w:rsid w:val="7E731FBB"/>
    <w:rsid w:val="7EB518E1"/>
    <w:rsid w:val="7ECB7E6F"/>
    <w:rsid w:val="7ED76A9E"/>
    <w:rsid w:val="7EFF2F2E"/>
    <w:rsid w:val="7F0133F9"/>
    <w:rsid w:val="7F0E7434"/>
    <w:rsid w:val="7F1549B0"/>
    <w:rsid w:val="7F170C3D"/>
    <w:rsid w:val="7F184D12"/>
    <w:rsid w:val="7F22378B"/>
    <w:rsid w:val="7F4D30DB"/>
    <w:rsid w:val="7F572DF0"/>
    <w:rsid w:val="7F5B4AA5"/>
    <w:rsid w:val="7F602C72"/>
    <w:rsid w:val="7F9151B7"/>
    <w:rsid w:val="7FAD574B"/>
    <w:rsid w:val="7FC34502"/>
    <w:rsid w:val="7FD03928"/>
    <w:rsid w:val="7FDC40FD"/>
    <w:rsid w:val="7FE75D2D"/>
    <w:rsid w:val="7FF84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6" w:qFormat="1"/>
    <w:lsdException w:name="toc 1" w:qFormat="1"/>
    <w:lsdException w:name="toc 2" w:qFormat="1"/>
    <w:lsdException w:name="toc 3" w:qFormat="1"/>
    <w:lsdException w:name="Normal Indent" w:qFormat="1"/>
    <w:lsdException w:name="annotation text" w:qFormat="1"/>
    <w:lsdException w:name="header" w:qFormat="1"/>
    <w:lsdException w:name="footer" w:qFormat="1"/>
    <w:lsdException w:name="index heading" w:semiHidden="1" w:qFormat="1"/>
    <w:lsdException w:name="caption" w:qFormat="1"/>
    <w:lsdException w:name="annotation reference" w:qFormat="1"/>
    <w:lsdException w:name="page number" w:qFormat="1"/>
    <w:lsdException w:name="endnote text" w:qFormat="1"/>
    <w:lsdException w:name="Title" w:qFormat="1"/>
    <w:lsdException w:name="Default Paragraph Font" w:qFormat="1"/>
    <w:lsdException w:name="Body Text" w:qFormat="1"/>
    <w:lsdException w:name="Body Text Indent" w:qFormat="1"/>
    <w:lsdException w:name="List Continue 2" w:qFormat="1"/>
    <w:lsdException w:name="Subtitle" w:qFormat="1"/>
    <w:lsdException w:name="Salutation"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17189"/>
    <w:pPr>
      <w:widowControl w:val="0"/>
      <w:jc w:val="both"/>
    </w:pPr>
    <w:rPr>
      <w:rFonts w:ascii="Calibri" w:hAnsi="Calibri"/>
      <w:kern w:val="2"/>
      <w:sz w:val="21"/>
      <w:szCs w:val="24"/>
    </w:rPr>
  </w:style>
  <w:style w:type="paragraph" w:styleId="1">
    <w:name w:val="heading 1"/>
    <w:basedOn w:val="a0"/>
    <w:next w:val="a0"/>
    <w:link w:val="1Char"/>
    <w:qFormat/>
    <w:rsid w:val="00617189"/>
    <w:pPr>
      <w:keepNext/>
      <w:numPr>
        <w:numId w:val="1"/>
      </w:numPr>
      <w:jc w:val="center"/>
      <w:outlineLvl w:val="0"/>
    </w:pPr>
    <w:rPr>
      <w:rFonts w:eastAsia="黑体"/>
      <w:sz w:val="36"/>
      <w:szCs w:val="20"/>
    </w:rPr>
  </w:style>
  <w:style w:type="paragraph" w:styleId="2">
    <w:name w:val="heading 2"/>
    <w:basedOn w:val="a0"/>
    <w:next w:val="a0"/>
    <w:qFormat/>
    <w:rsid w:val="00617189"/>
    <w:pPr>
      <w:keepNext/>
      <w:keepLines/>
      <w:spacing w:line="413" w:lineRule="auto"/>
      <w:outlineLvl w:val="1"/>
    </w:pPr>
    <w:rPr>
      <w:rFonts w:ascii="Arial" w:eastAsia="黑体" w:hAnsi="Arial"/>
      <w:b/>
      <w:bCs/>
      <w:sz w:val="32"/>
      <w:szCs w:val="32"/>
    </w:rPr>
  </w:style>
  <w:style w:type="paragraph" w:styleId="3">
    <w:name w:val="heading 3"/>
    <w:basedOn w:val="a0"/>
    <w:next w:val="a0"/>
    <w:qFormat/>
    <w:rsid w:val="00617189"/>
    <w:pPr>
      <w:keepNext/>
      <w:keepLines/>
      <w:spacing w:line="413" w:lineRule="auto"/>
      <w:outlineLvl w:val="2"/>
    </w:pPr>
    <w:rPr>
      <w:b/>
      <w:bCs/>
      <w:sz w:val="32"/>
      <w:szCs w:val="32"/>
    </w:rPr>
  </w:style>
  <w:style w:type="paragraph" w:styleId="4">
    <w:name w:val="heading 4"/>
    <w:basedOn w:val="a0"/>
    <w:next w:val="a0"/>
    <w:qFormat/>
    <w:rsid w:val="00617189"/>
    <w:pPr>
      <w:keepNext/>
      <w:keepLines/>
      <w:spacing w:line="372" w:lineRule="auto"/>
      <w:outlineLvl w:val="3"/>
    </w:pPr>
    <w:rPr>
      <w:rFonts w:ascii="Arial" w:eastAsia="黑体" w:hAnsi="Arial"/>
      <w:b/>
      <w:bCs/>
      <w:sz w:val="28"/>
      <w:szCs w:val="28"/>
    </w:rPr>
  </w:style>
  <w:style w:type="paragraph" w:styleId="5">
    <w:name w:val="heading 5"/>
    <w:basedOn w:val="4"/>
    <w:next w:val="a1"/>
    <w:qFormat/>
    <w:rsid w:val="00617189"/>
    <w:pPr>
      <w:spacing w:beforeLines="50" w:line="240" w:lineRule="exact"/>
      <w:ind w:left="3124" w:hanging="284"/>
      <w:jc w:val="center"/>
      <w:outlineLvl w:val="4"/>
    </w:pPr>
    <w:rPr>
      <w:rFonts w:eastAsia="仿宋_GB2312"/>
      <w:b w:val="0"/>
      <w:bCs w:val="0"/>
      <w:sz w:val="30"/>
      <w:szCs w:val="30"/>
    </w:rPr>
  </w:style>
  <w:style w:type="paragraph" w:styleId="6">
    <w:name w:val="heading 6"/>
    <w:basedOn w:val="a0"/>
    <w:next w:val="a0"/>
    <w:qFormat/>
    <w:rsid w:val="00617189"/>
    <w:pPr>
      <w:keepNext/>
      <w:keepLines/>
      <w:tabs>
        <w:tab w:val="right" w:pos="7974"/>
      </w:tabs>
      <w:spacing w:line="317" w:lineRule="auto"/>
      <w:outlineLvl w:val="5"/>
    </w:pPr>
    <w:rPr>
      <w:bCs/>
      <w:sz w:val="24"/>
    </w:rPr>
  </w:style>
  <w:style w:type="paragraph" w:styleId="7">
    <w:name w:val="heading 7"/>
    <w:basedOn w:val="a0"/>
    <w:next w:val="a1"/>
    <w:qFormat/>
    <w:rsid w:val="00617189"/>
    <w:pPr>
      <w:keepNext/>
      <w:keepLines/>
      <w:spacing w:line="312" w:lineRule="auto"/>
      <w:outlineLvl w:val="6"/>
    </w:pPr>
    <w:rPr>
      <w:rFonts w:eastAsia="楷体_GB2312"/>
      <w:b/>
      <w:sz w:val="24"/>
      <w:szCs w:val="20"/>
    </w:rPr>
  </w:style>
  <w:style w:type="paragraph" w:styleId="8">
    <w:name w:val="heading 8"/>
    <w:basedOn w:val="a0"/>
    <w:next w:val="a1"/>
    <w:qFormat/>
    <w:rsid w:val="00617189"/>
    <w:pPr>
      <w:keepNext/>
      <w:keepLines/>
      <w:spacing w:line="312" w:lineRule="auto"/>
      <w:outlineLvl w:val="7"/>
    </w:pPr>
    <w:rPr>
      <w:rFonts w:ascii="Arial" w:eastAsia="黑体" w:hAnsi="Arial"/>
      <w:sz w:val="24"/>
      <w:szCs w:val="20"/>
    </w:rPr>
  </w:style>
  <w:style w:type="paragraph" w:styleId="9">
    <w:name w:val="heading 9"/>
    <w:basedOn w:val="a0"/>
    <w:next w:val="a1"/>
    <w:qFormat/>
    <w:rsid w:val="00617189"/>
    <w:pPr>
      <w:keepNext/>
      <w:keepLines/>
      <w:spacing w:line="312"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rsid w:val="00617189"/>
    <w:pPr>
      <w:ind w:firstLineChars="200" w:firstLine="420"/>
    </w:pPr>
  </w:style>
  <w:style w:type="paragraph" w:styleId="a5">
    <w:name w:val="annotation subject"/>
    <w:basedOn w:val="a6"/>
    <w:next w:val="a6"/>
    <w:qFormat/>
    <w:rsid w:val="00617189"/>
    <w:rPr>
      <w:b/>
      <w:bCs/>
    </w:rPr>
  </w:style>
  <w:style w:type="paragraph" w:styleId="a6">
    <w:name w:val="annotation text"/>
    <w:basedOn w:val="a0"/>
    <w:link w:val="Char"/>
    <w:qFormat/>
    <w:rsid w:val="00617189"/>
    <w:pPr>
      <w:jc w:val="left"/>
    </w:pPr>
  </w:style>
  <w:style w:type="paragraph" w:styleId="a7">
    <w:name w:val="Body Text First Indent"/>
    <w:basedOn w:val="a8"/>
    <w:link w:val="Char0"/>
    <w:qFormat/>
    <w:rsid w:val="00617189"/>
    <w:pPr>
      <w:ind w:firstLineChars="100" w:firstLine="420"/>
    </w:pPr>
  </w:style>
  <w:style w:type="paragraph" w:styleId="a8">
    <w:name w:val="Body Text"/>
    <w:basedOn w:val="a0"/>
    <w:qFormat/>
    <w:rsid w:val="00617189"/>
  </w:style>
  <w:style w:type="paragraph" w:styleId="a9">
    <w:name w:val="caption"/>
    <w:basedOn w:val="a0"/>
    <w:next w:val="a0"/>
    <w:qFormat/>
    <w:rsid w:val="00617189"/>
    <w:rPr>
      <w:rFonts w:ascii="Arial" w:eastAsia="黑体" w:hAnsi="Arial" w:cs="Arial"/>
      <w:sz w:val="20"/>
      <w:szCs w:val="20"/>
    </w:rPr>
  </w:style>
  <w:style w:type="paragraph" w:styleId="aa">
    <w:name w:val="Document Map"/>
    <w:basedOn w:val="a0"/>
    <w:qFormat/>
    <w:rsid w:val="00617189"/>
    <w:pPr>
      <w:shd w:val="clear" w:color="auto" w:fill="000080"/>
    </w:pPr>
  </w:style>
  <w:style w:type="paragraph" w:styleId="60">
    <w:name w:val="index 6"/>
    <w:next w:val="a0"/>
    <w:qFormat/>
    <w:rsid w:val="00617189"/>
    <w:pPr>
      <w:jc w:val="both"/>
    </w:pPr>
    <w:rPr>
      <w:rFonts w:ascii="Calibri" w:hAnsi="Calibri"/>
      <w:sz w:val="21"/>
    </w:rPr>
  </w:style>
  <w:style w:type="paragraph" w:styleId="ab">
    <w:name w:val="Salutation"/>
    <w:basedOn w:val="a0"/>
    <w:next w:val="a0"/>
    <w:qFormat/>
    <w:rsid w:val="00617189"/>
  </w:style>
  <w:style w:type="paragraph" w:styleId="30">
    <w:name w:val="Body Text 3"/>
    <w:basedOn w:val="a0"/>
    <w:qFormat/>
    <w:rsid w:val="00617189"/>
    <w:rPr>
      <w:sz w:val="16"/>
      <w:szCs w:val="16"/>
    </w:rPr>
  </w:style>
  <w:style w:type="paragraph" w:styleId="ac">
    <w:name w:val="Body Text Indent"/>
    <w:basedOn w:val="a0"/>
    <w:qFormat/>
    <w:rsid w:val="00617189"/>
    <w:pPr>
      <w:autoSpaceDE w:val="0"/>
      <w:autoSpaceDN w:val="0"/>
      <w:adjustRightInd w:val="0"/>
      <w:spacing w:line="480" w:lineRule="exact"/>
      <w:ind w:firstLine="540"/>
      <w:jc w:val="left"/>
    </w:pPr>
    <w:rPr>
      <w:rFonts w:ascii="宋体"/>
      <w:kern w:val="0"/>
      <w:sz w:val="24"/>
      <w:szCs w:val="20"/>
      <w:lang w:bidi="he-IL"/>
    </w:rPr>
  </w:style>
  <w:style w:type="paragraph" w:styleId="31">
    <w:name w:val="toc 3"/>
    <w:basedOn w:val="a0"/>
    <w:next w:val="a0"/>
    <w:qFormat/>
    <w:rsid w:val="00617189"/>
    <w:pPr>
      <w:tabs>
        <w:tab w:val="right" w:leader="dot" w:pos="8640"/>
      </w:tabs>
      <w:spacing w:line="360" w:lineRule="auto"/>
      <w:ind w:leftChars="341" w:left="718" w:hanging="2"/>
    </w:pPr>
    <w:rPr>
      <w:rFonts w:ascii="宋体" w:hAnsi="宋体"/>
      <w:sz w:val="24"/>
    </w:rPr>
  </w:style>
  <w:style w:type="paragraph" w:styleId="ad">
    <w:name w:val="Plain Text"/>
    <w:basedOn w:val="a0"/>
    <w:link w:val="Char1"/>
    <w:qFormat/>
    <w:rsid w:val="00617189"/>
    <w:rPr>
      <w:rFonts w:ascii="宋体" w:hAnsi="Courier New" w:cs="Courier New"/>
      <w:szCs w:val="21"/>
    </w:rPr>
  </w:style>
  <w:style w:type="paragraph" w:styleId="ae">
    <w:name w:val="Date"/>
    <w:basedOn w:val="a0"/>
    <w:next w:val="a0"/>
    <w:qFormat/>
    <w:rsid w:val="00617189"/>
    <w:rPr>
      <w:szCs w:val="20"/>
    </w:rPr>
  </w:style>
  <w:style w:type="paragraph" w:styleId="20">
    <w:name w:val="Body Text Indent 2"/>
    <w:basedOn w:val="a0"/>
    <w:qFormat/>
    <w:rsid w:val="00617189"/>
    <w:pPr>
      <w:spacing w:line="480" w:lineRule="auto"/>
      <w:ind w:leftChars="200" w:left="420"/>
    </w:pPr>
  </w:style>
  <w:style w:type="paragraph" w:styleId="af">
    <w:name w:val="endnote text"/>
    <w:basedOn w:val="a0"/>
    <w:link w:val="Char2"/>
    <w:qFormat/>
    <w:rsid w:val="00617189"/>
    <w:pPr>
      <w:snapToGrid w:val="0"/>
      <w:jc w:val="left"/>
    </w:pPr>
    <w:rPr>
      <w:rFonts w:ascii="宋体" w:hAnsi="宋体"/>
      <w:szCs w:val="20"/>
    </w:rPr>
  </w:style>
  <w:style w:type="paragraph" w:styleId="af0">
    <w:name w:val="Balloon Text"/>
    <w:basedOn w:val="a0"/>
    <w:qFormat/>
    <w:rsid w:val="00617189"/>
    <w:rPr>
      <w:sz w:val="18"/>
      <w:szCs w:val="18"/>
    </w:rPr>
  </w:style>
  <w:style w:type="paragraph" w:styleId="af1">
    <w:name w:val="footer"/>
    <w:basedOn w:val="a0"/>
    <w:link w:val="Char3"/>
    <w:qFormat/>
    <w:rsid w:val="00617189"/>
    <w:pPr>
      <w:tabs>
        <w:tab w:val="center" w:pos="4153"/>
        <w:tab w:val="right" w:pos="8306"/>
      </w:tabs>
      <w:snapToGrid w:val="0"/>
      <w:jc w:val="left"/>
    </w:pPr>
    <w:rPr>
      <w:sz w:val="18"/>
      <w:szCs w:val="18"/>
    </w:rPr>
  </w:style>
  <w:style w:type="paragraph" w:styleId="af2">
    <w:name w:val="header"/>
    <w:basedOn w:val="a0"/>
    <w:qFormat/>
    <w:rsid w:val="00617189"/>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617189"/>
    <w:pPr>
      <w:tabs>
        <w:tab w:val="right" w:leader="dot" w:pos="8380"/>
      </w:tabs>
    </w:pPr>
    <w:rPr>
      <w:rFonts w:ascii="宋体" w:hAnsi="宋体"/>
      <w:b/>
      <w:sz w:val="28"/>
      <w:szCs w:val="28"/>
    </w:rPr>
  </w:style>
  <w:style w:type="paragraph" w:styleId="af3">
    <w:name w:val="index heading"/>
    <w:basedOn w:val="a0"/>
    <w:next w:val="11"/>
    <w:semiHidden/>
    <w:qFormat/>
    <w:rsid w:val="00617189"/>
    <w:pPr>
      <w:spacing w:line="360" w:lineRule="auto"/>
      <w:ind w:firstLine="482"/>
    </w:pPr>
    <w:rPr>
      <w:rFonts w:ascii="Footlight MT Light" w:hAnsi="Footlight MT Light"/>
      <w:sz w:val="24"/>
      <w:szCs w:val="20"/>
    </w:rPr>
  </w:style>
  <w:style w:type="paragraph" w:styleId="11">
    <w:name w:val="index 1"/>
    <w:basedOn w:val="a0"/>
    <w:next w:val="a0"/>
    <w:semiHidden/>
    <w:qFormat/>
    <w:rsid w:val="00617189"/>
  </w:style>
  <w:style w:type="paragraph" w:styleId="32">
    <w:name w:val="Body Text Indent 3"/>
    <w:basedOn w:val="a0"/>
    <w:qFormat/>
    <w:rsid w:val="00617189"/>
    <w:pPr>
      <w:ind w:leftChars="200" w:left="420"/>
    </w:pPr>
    <w:rPr>
      <w:sz w:val="16"/>
      <w:szCs w:val="16"/>
    </w:rPr>
  </w:style>
  <w:style w:type="paragraph" w:styleId="21">
    <w:name w:val="toc 2"/>
    <w:basedOn w:val="a0"/>
    <w:next w:val="a0"/>
    <w:qFormat/>
    <w:rsid w:val="00617189"/>
    <w:pPr>
      <w:tabs>
        <w:tab w:val="right" w:leader="dot" w:pos="8380"/>
      </w:tabs>
      <w:ind w:leftChars="200" w:left="420"/>
      <w:jc w:val="center"/>
    </w:pPr>
    <w:rPr>
      <w:rFonts w:ascii="宋体" w:hAnsi="宋体"/>
      <w:b/>
      <w:sz w:val="44"/>
      <w:szCs w:val="44"/>
    </w:rPr>
  </w:style>
  <w:style w:type="paragraph" w:styleId="22">
    <w:name w:val="Body Text 2"/>
    <w:basedOn w:val="a0"/>
    <w:qFormat/>
    <w:rsid w:val="00617189"/>
    <w:rPr>
      <w:sz w:val="44"/>
    </w:rPr>
  </w:style>
  <w:style w:type="paragraph" w:styleId="23">
    <w:name w:val="List Continue 2"/>
    <w:basedOn w:val="a0"/>
    <w:qFormat/>
    <w:rsid w:val="00617189"/>
    <w:pPr>
      <w:ind w:leftChars="400" w:left="840"/>
    </w:pPr>
    <w:rPr>
      <w:szCs w:val="21"/>
    </w:rPr>
  </w:style>
  <w:style w:type="paragraph" w:styleId="HTML">
    <w:name w:val="HTML Preformatted"/>
    <w:basedOn w:val="a0"/>
    <w:qFormat/>
    <w:rsid w:val="006171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Courier New" w:hint="eastAsia"/>
      <w:color w:val="000000"/>
      <w:kern w:val="0"/>
      <w:sz w:val="24"/>
    </w:rPr>
  </w:style>
  <w:style w:type="paragraph" w:styleId="af4">
    <w:name w:val="Normal (Web)"/>
    <w:basedOn w:val="a0"/>
    <w:qFormat/>
    <w:rsid w:val="00617189"/>
    <w:pPr>
      <w:widowControl/>
      <w:spacing w:beforeAutospacing="1" w:afterAutospacing="1"/>
      <w:jc w:val="left"/>
    </w:pPr>
    <w:rPr>
      <w:rFonts w:ascii="宋体" w:hAnsi="宋体"/>
      <w:kern w:val="0"/>
      <w:sz w:val="24"/>
    </w:rPr>
  </w:style>
  <w:style w:type="paragraph" w:styleId="af5">
    <w:name w:val="Title"/>
    <w:basedOn w:val="a0"/>
    <w:qFormat/>
    <w:rsid w:val="00617189"/>
    <w:pPr>
      <w:jc w:val="center"/>
      <w:outlineLvl w:val="0"/>
    </w:pPr>
    <w:rPr>
      <w:rFonts w:ascii="Arial" w:eastAsia="黑体" w:hAnsi="Arial" w:cs="Arial"/>
      <w:b/>
      <w:bCs/>
      <w:sz w:val="36"/>
      <w:szCs w:val="32"/>
    </w:rPr>
  </w:style>
  <w:style w:type="character" w:styleId="af6">
    <w:name w:val="Strong"/>
    <w:qFormat/>
    <w:rsid w:val="00617189"/>
    <w:rPr>
      <w:rFonts w:ascii="Tahoma" w:eastAsia="宋体" w:hAnsi="Tahoma"/>
      <w:b/>
      <w:bCs/>
      <w:kern w:val="2"/>
      <w:sz w:val="24"/>
      <w:lang w:val="en-US" w:eastAsia="zh-CN" w:bidi="ar-SA"/>
    </w:rPr>
  </w:style>
  <w:style w:type="character" w:styleId="af7">
    <w:name w:val="page number"/>
    <w:basedOn w:val="a2"/>
    <w:qFormat/>
    <w:rsid w:val="00617189"/>
  </w:style>
  <w:style w:type="character" w:styleId="af8">
    <w:name w:val="Hyperlink"/>
    <w:qFormat/>
    <w:rsid w:val="00617189"/>
    <w:rPr>
      <w:color w:val="0000FF"/>
      <w:u w:val="single"/>
    </w:rPr>
  </w:style>
  <w:style w:type="character" w:styleId="af9">
    <w:name w:val="annotation reference"/>
    <w:qFormat/>
    <w:rsid w:val="00617189"/>
    <w:rPr>
      <w:sz w:val="21"/>
      <w:szCs w:val="21"/>
    </w:rPr>
  </w:style>
  <w:style w:type="table" w:styleId="afa">
    <w:name w:val="Table Grid"/>
    <w:basedOn w:val="a3"/>
    <w:uiPriority w:val="99"/>
    <w:unhideWhenUsed/>
    <w:qFormat/>
    <w:rsid w:val="00617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0">
    <w:name w:val="_Style 50"/>
    <w:basedOn w:val="a0"/>
    <w:qFormat/>
    <w:rsid w:val="00617189"/>
    <w:rPr>
      <w:rFonts w:ascii="Tahoma" w:hAnsi="Tahoma" w:cs="宋体"/>
      <w:kern w:val="0"/>
      <w:sz w:val="24"/>
      <w:szCs w:val="20"/>
    </w:rPr>
  </w:style>
  <w:style w:type="paragraph" w:customStyle="1" w:styleId="CharCharCharChar">
    <w:name w:val="Char Char Char Char"/>
    <w:basedOn w:val="a0"/>
    <w:qFormat/>
    <w:rsid w:val="00617189"/>
    <w:pPr>
      <w:widowControl/>
      <w:spacing w:line="240" w:lineRule="exact"/>
      <w:jc w:val="left"/>
    </w:pPr>
    <w:rPr>
      <w:szCs w:val="20"/>
    </w:rPr>
  </w:style>
  <w:style w:type="paragraph" w:customStyle="1" w:styleId="CharCharCharCharCharCharChar">
    <w:name w:val="Char Char Char Char Char Char Char"/>
    <w:basedOn w:val="a0"/>
    <w:qFormat/>
    <w:rsid w:val="00617189"/>
    <w:pPr>
      <w:spacing w:line="300" w:lineRule="auto"/>
    </w:pPr>
    <w:rPr>
      <w:rFonts w:ascii="Tahoma" w:hAnsi="Tahoma"/>
      <w:sz w:val="24"/>
      <w:szCs w:val="20"/>
    </w:rPr>
  </w:style>
  <w:style w:type="paragraph" w:customStyle="1" w:styleId="ParaCharCharCharChar">
    <w:name w:val="默认段落字体 Para Char Char Char Char"/>
    <w:basedOn w:val="a0"/>
    <w:qFormat/>
    <w:rsid w:val="00617189"/>
  </w:style>
  <w:style w:type="paragraph" w:customStyle="1" w:styleId="afb">
    <w:name w:val="图"/>
    <w:basedOn w:val="a0"/>
    <w:qFormat/>
    <w:rsid w:val="00617189"/>
    <w:pPr>
      <w:keepNext/>
      <w:adjustRightInd w:val="0"/>
      <w:spacing w:line="300" w:lineRule="auto"/>
      <w:jc w:val="center"/>
      <w:textAlignment w:val="center"/>
    </w:pPr>
    <w:rPr>
      <w:snapToGrid w:val="0"/>
      <w:spacing w:val="20"/>
      <w:kern w:val="0"/>
      <w:sz w:val="24"/>
      <w:szCs w:val="20"/>
    </w:rPr>
  </w:style>
  <w:style w:type="paragraph" w:customStyle="1" w:styleId="a">
    <w:name w:val="文一"/>
    <w:basedOn w:val="a0"/>
    <w:qFormat/>
    <w:rsid w:val="00617189"/>
    <w:pPr>
      <w:numPr>
        <w:numId w:val="2"/>
      </w:numPr>
      <w:tabs>
        <w:tab w:val="clear" w:pos="1260"/>
        <w:tab w:val="left" w:pos="840"/>
      </w:tabs>
      <w:topLinePunct/>
      <w:adjustRightInd w:val="0"/>
      <w:snapToGrid w:val="0"/>
      <w:spacing w:line="360" w:lineRule="auto"/>
      <w:ind w:left="0" w:firstLineChars="200" w:firstLine="200"/>
    </w:pPr>
    <w:rPr>
      <w:snapToGrid w:val="0"/>
      <w:spacing w:val="4"/>
      <w:kern w:val="0"/>
      <w:sz w:val="24"/>
    </w:rPr>
  </w:style>
  <w:style w:type="paragraph" w:customStyle="1" w:styleId="CharChar">
    <w:name w:val="Char Char"/>
    <w:basedOn w:val="a0"/>
    <w:qFormat/>
    <w:rsid w:val="00617189"/>
    <w:rPr>
      <w:rFonts w:ascii="宋体" w:hAnsi="宋体"/>
      <w:b/>
      <w:sz w:val="28"/>
      <w:szCs w:val="28"/>
    </w:rPr>
  </w:style>
  <w:style w:type="paragraph" w:customStyle="1" w:styleId="Char4">
    <w:name w:val="Char"/>
    <w:basedOn w:val="aa"/>
    <w:qFormat/>
    <w:rsid w:val="00617189"/>
    <w:pPr>
      <w:adjustRightInd w:val="0"/>
      <w:spacing w:line="436" w:lineRule="exact"/>
      <w:ind w:left="357"/>
      <w:jc w:val="left"/>
      <w:outlineLvl w:val="3"/>
    </w:pPr>
    <w:rPr>
      <w:rFonts w:ascii="Tahoma" w:hAnsi="Tahoma"/>
      <w:b/>
      <w:sz w:val="24"/>
    </w:rPr>
  </w:style>
  <w:style w:type="paragraph" w:customStyle="1" w:styleId="afc">
    <w:name w:val="！正文（四号字）"/>
    <w:link w:val="CharChar0"/>
    <w:qFormat/>
    <w:rsid w:val="00617189"/>
    <w:pPr>
      <w:snapToGrid w:val="0"/>
      <w:spacing w:line="360" w:lineRule="auto"/>
      <w:ind w:firstLineChars="200" w:firstLine="200"/>
      <w:jc w:val="both"/>
    </w:pPr>
    <w:rPr>
      <w:rFonts w:ascii="Calibri" w:hAnsi="Calibri"/>
      <w:kern w:val="2"/>
      <w:sz w:val="24"/>
      <w:szCs w:val="28"/>
    </w:rPr>
  </w:style>
  <w:style w:type="paragraph" w:customStyle="1" w:styleId="CharCharCharChar1">
    <w:name w:val="Char Char Char Char1"/>
    <w:basedOn w:val="aa"/>
    <w:qFormat/>
    <w:rsid w:val="00617189"/>
    <w:pPr>
      <w:adjustRightInd w:val="0"/>
      <w:spacing w:line="436" w:lineRule="exact"/>
      <w:ind w:left="357"/>
      <w:jc w:val="left"/>
      <w:outlineLvl w:val="3"/>
    </w:pPr>
    <w:rPr>
      <w:rFonts w:ascii="Tahoma" w:hAnsi="Tahoma"/>
      <w:b/>
      <w:sz w:val="24"/>
    </w:rPr>
  </w:style>
  <w:style w:type="paragraph" w:customStyle="1" w:styleId="Style8">
    <w:name w:val="_Style 8"/>
    <w:basedOn w:val="a0"/>
    <w:qFormat/>
    <w:rsid w:val="00617189"/>
  </w:style>
  <w:style w:type="paragraph" w:customStyle="1" w:styleId="40">
    <w:name w:val="题注4"/>
    <w:basedOn w:val="a0"/>
    <w:next w:val="a9"/>
    <w:qFormat/>
    <w:rsid w:val="00617189"/>
    <w:pPr>
      <w:ind w:leftChars="-64" w:left="-132" w:rightChars="-50" w:right="-105" w:hanging="2"/>
      <w:jc w:val="center"/>
    </w:pPr>
    <w:rPr>
      <w:b/>
      <w:color w:val="FF0000"/>
      <w:szCs w:val="21"/>
      <w:lang w:val="en-GB"/>
    </w:rPr>
  </w:style>
  <w:style w:type="paragraph" w:customStyle="1" w:styleId="xl25">
    <w:name w:val="xl25"/>
    <w:basedOn w:val="a0"/>
    <w:qFormat/>
    <w:rsid w:val="00617189"/>
    <w:pPr>
      <w:widowControl/>
      <w:pBdr>
        <w:bottom w:val="single" w:sz="4" w:space="0" w:color="auto"/>
        <w:right w:val="single" w:sz="4" w:space="0" w:color="auto"/>
      </w:pBdr>
      <w:spacing w:beforeAutospacing="1" w:afterAutospacing="1"/>
      <w:jc w:val="center"/>
    </w:pPr>
    <w:rPr>
      <w:rFonts w:ascii="宋体" w:hAnsi="宋体"/>
      <w:kern w:val="0"/>
      <w:szCs w:val="21"/>
    </w:rPr>
  </w:style>
  <w:style w:type="paragraph" w:customStyle="1" w:styleId="CharCharChar1Char">
    <w:name w:val="Char Char Char1 Char"/>
    <w:basedOn w:val="aa"/>
    <w:qFormat/>
    <w:rsid w:val="00617189"/>
    <w:rPr>
      <w:rFonts w:ascii="Tahoma" w:hAnsi="Tahoma"/>
      <w:sz w:val="24"/>
    </w:rPr>
  </w:style>
  <w:style w:type="paragraph" w:customStyle="1" w:styleId="Blockquote">
    <w:name w:val="Blockquote"/>
    <w:basedOn w:val="a0"/>
    <w:qFormat/>
    <w:rsid w:val="00617189"/>
    <w:pPr>
      <w:autoSpaceDE w:val="0"/>
      <w:autoSpaceDN w:val="0"/>
      <w:adjustRightInd w:val="0"/>
      <w:ind w:left="360" w:right="360"/>
      <w:jc w:val="left"/>
    </w:pPr>
    <w:rPr>
      <w:kern w:val="0"/>
      <w:sz w:val="24"/>
      <w:szCs w:val="20"/>
    </w:rPr>
  </w:style>
  <w:style w:type="paragraph" w:customStyle="1" w:styleId="afd">
    <w:name w:val="表格文字"/>
    <w:basedOn w:val="a0"/>
    <w:next w:val="a0"/>
    <w:qFormat/>
    <w:rsid w:val="00617189"/>
    <w:pPr>
      <w:snapToGrid w:val="0"/>
      <w:spacing w:line="360" w:lineRule="atLeast"/>
      <w:jc w:val="center"/>
    </w:pPr>
    <w:rPr>
      <w:rFonts w:ascii="宋体" w:eastAsia="幼圆"/>
      <w:szCs w:val="20"/>
    </w:rPr>
  </w:style>
  <w:style w:type="paragraph" w:customStyle="1" w:styleId="CharCharCharChar0">
    <w:name w:val="Char Char Char Char"/>
    <w:basedOn w:val="a0"/>
    <w:qFormat/>
    <w:rsid w:val="00617189"/>
    <w:rPr>
      <w:rFonts w:ascii="Tahoma" w:hAnsi="Tahoma"/>
      <w:sz w:val="24"/>
      <w:szCs w:val="20"/>
    </w:rPr>
  </w:style>
  <w:style w:type="paragraph" w:customStyle="1" w:styleId="afe">
    <w:name w:val="文二"/>
    <w:basedOn w:val="a0"/>
    <w:qFormat/>
    <w:rsid w:val="00617189"/>
    <w:pPr>
      <w:jc w:val="left"/>
    </w:pPr>
    <w:rPr>
      <w:rFonts w:ascii="宋体" w:hAnsi="宋体"/>
      <w:szCs w:val="21"/>
    </w:rPr>
  </w:style>
  <w:style w:type="paragraph" w:customStyle="1" w:styleId="CharCharCharCharCharCharChar0">
    <w:name w:val="Char Char Char Char Char Char Char"/>
    <w:basedOn w:val="a0"/>
    <w:qFormat/>
    <w:rsid w:val="00617189"/>
    <w:rPr>
      <w:szCs w:val="20"/>
    </w:rPr>
  </w:style>
  <w:style w:type="paragraph" w:customStyle="1" w:styleId="CharCharCharCharCharCharCharChar1Char">
    <w:name w:val="Char Char Char Char Char Char Char Char1 Char"/>
    <w:basedOn w:val="a0"/>
    <w:qFormat/>
    <w:rsid w:val="00617189"/>
    <w:rPr>
      <w:rFonts w:ascii="Tahoma" w:hAnsi="Tahoma"/>
      <w:sz w:val="24"/>
      <w:szCs w:val="20"/>
    </w:rPr>
  </w:style>
  <w:style w:type="paragraph" w:customStyle="1" w:styleId="Char1Cha1">
    <w:name w:val="样式 样式 正文缩进文字表正文正文非缩进首行缩进两字正文（首行缩进两字） Char正文缩进1正文（首行缩进两字） Cha...1..."/>
    <w:basedOn w:val="a0"/>
    <w:qFormat/>
    <w:rsid w:val="00617189"/>
    <w:pPr>
      <w:adjustRightInd w:val="0"/>
      <w:snapToGrid w:val="0"/>
      <w:spacing w:line="360" w:lineRule="auto"/>
      <w:ind w:firstLineChars="200" w:firstLine="560"/>
    </w:pPr>
    <w:rPr>
      <w:rFonts w:eastAsia="华文中宋"/>
      <w:color w:val="000000"/>
      <w:sz w:val="24"/>
      <w:szCs w:val="20"/>
    </w:rPr>
  </w:style>
  <w:style w:type="paragraph" w:customStyle="1" w:styleId="xl24">
    <w:name w:val="xl24"/>
    <w:basedOn w:val="a0"/>
    <w:qFormat/>
    <w:rsid w:val="00617189"/>
    <w:pPr>
      <w:widowControl/>
      <w:jc w:val="center"/>
      <w:textAlignment w:val="center"/>
    </w:pPr>
    <w:rPr>
      <w:rFonts w:ascii="宋体" w:hAnsi="宋体"/>
      <w:kern w:val="0"/>
      <w:sz w:val="24"/>
      <w:szCs w:val="20"/>
    </w:rPr>
  </w:style>
  <w:style w:type="paragraph" w:customStyle="1" w:styleId="CharCharCharCharCharCharCharCharCharChar">
    <w:name w:val="Char Char Char Char Char Char Char Char Char Char"/>
    <w:basedOn w:val="a0"/>
    <w:qFormat/>
    <w:rsid w:val="00617189"/>
    <w:rPr>
      <w:rFonts w:ascii="Tahoma" w:hAnsi="Tahoma" w:cs="宋体"/>
      <w:kern w:val="0"/>
      <w:sz w:val="24"/>
      <w:szCs w:val="20"/>
    </w:rPr>
  </w:style>
  <w:style w:type="paragraph" w:customStyle="1" w:styleId="Char1CharCharChar">
    <w:name w:val="Char1 Char Char Char"/>
    <w:basedOn w:val="a0"/>
    <w:qFormat/>
    <w:rsid w:val="00617189"/>
    <w:rPr>
      <w:szCs w:val="20"/>
    </w:rPr>
  </w:style>
  <w:style w:type="character" w:customStyle="1" w:styleId="font61">
    <w:name w:val="font61"/>
    <w:basedOn w:val="a2"/>
    <w:qFormat/>
    <w:rsid w:val="00617189"/>
    <w:rPr>
      <w:rFonts w:ascii="MS Sans Serif" w:eastAsia="MS Sans Serif" w:hAnsi="MS Sans Serif" w:cs="MS Sans Serif" w:hint="default"/>
      <w:color w:val="000000"/>
      <w:sz w:val="20"/>
      <w:szCs w:val="20"/>
      <w:u w:val="none"/>
    </w:rPr>
  </w:style>
  <w:style w:type="character" w:customStyle="1" w:styleId="1Char2">
    <w:name w:val="普通文字1 Char2"/>
    <w:qFormat/>
    <w:rsid w:val="00617189"/>
    <w:rPr>
      <w:rFonts w:ascii="宋体" w:eastAsia="宋体" w:hAnsi="Courier New"/>
      <w:spacing w:val="-8"/>
      <w:kern w:val="2"/>
      <w:sz w:val="24"/>
      <w:lang w:bidi="ar-SA"/>
    </w:rPr>
  </w:style>
  <w:style w:type="character" w:customStyle="1" w:styleId="font51">
    <w:name w:val="font51"/>
    <w:basedOn w:val="a2"/>
    <w:qFormat/>
    <w:rsid w:val="00617189"/>
    <w:rPr>
      <w:rFonts w:ascii="Arial" w:hAnsi="Arial" w:cs="Arial" w:hint="default"/>
      <w:color w:val="000000"/>
      <w:sz w:val="18"/>
      <w:szCs w:val="18"/>
      <w:u w:val="none"/>
    </w:rPr>
  </w:style>
  <w:style w:type="character" w:customStyle="1" w:styleId="Char0">
    <w:name w:val="正文首行缩进 Char"/>
    <w:link w:val="a7"/>
    <w:qFormat/>
    <w:rsid w:val="00617189"/>
    <w:rPr>
      <w:rFonts w:eastAsia="宋体"/>
      <w:kern w:val="2"/>
      <w:sz w:val="21"/>
      <w:szCs w:val="24"/>
      <w:lang w:val="en-US" w:eastAsia="zh-CN" w:bidi="ar-SA"/>
    </w:rPr>
  </w:style>
  <w:style w:type="character" w:customStyle="1" w:styleId="CharCharChar1">
    <w:name w:val="Char Char Char1"/>
    <w:qFormat/>
    <w:rsid w:val="00617189"/>
    <w:rPr>
      <w:rFonts w:eastAsia="宋体"/>
      <w:kern w:val="2"/>
      <w:sz w:val="21"/>
      <w:szCs w:val="24"/>
      <w:lang w:val="en-US" w:eastAsia="zh-CN" w:bidi="ar-SA"/>
    </w:rPr>
  </w:style>
  <w:style w:type="character" w:customStyle="1" w:styleId="font31">
    <w:name w:val="font31"/>
    <w:basedOn w:val="a2"/>
    <w:qFormat/>
    <w:rsid w:val="00617189"/>
    <w:rPr>
      <w:rFonts w:ascii="宋体" w:eastAsia="宋体" w:hAnsi="宋体" w:cs="宋体" w:hint="eastAsia"/>
      <w:color w:val="000000"/>
      <w:sz w:val="18"/>
      <w:szCs w:val="18"/>
      <w:u w:val="none"/>
    </w:rPr>
  </w:style>
  <w:style w:type="character" w:customStyle="1" w:styleId="font01">
    <w:name w:val="font01"/>
    <w:basedOn w:val="a2"/>
    <w:qFormat/>
    <w:rsid w:val="00617189"/>
    <w:rPr>
      <w:rFonts w:ascii="MS Sans Serif" w:eastAsia="MS Sans Serif" w:hAnsi="MS Sans Serif" w:cs="MS Sans Serif" w:hint="default"/>
      <w:color w:val="000000"/>
      <w:sz w:val="16"/>
      <w:szCs w:val="16"/>
      <w:u w:val="none"/>
    </w:rPr>
  </w:style>
  <w:style w:type="character" w:customStyle="1" w:styleId="CharChar0">
    <w:name w:val="！正文（四号字） Char Char"/>
    <w:link w:val="afc"/>
    <w:qFormat/>
    <w:rsid w:val="00617189"/>
    <w:rPr>
      <w:kern w:val="2"/>
      <w:sz w:val="24"/>
      <w:szCs w:val="28"/>
      <w:lang w:val="en-US" w:eastAsia="zh-CN" w:bidi="ar-SA"/>
    </w:rPr>
  </w:style>
  <w:style w:type="character" w:customStyle="1" w:styleId="font11">
    <w:name w:val="font11"/>
    <w:basedOn w:val="a2"/>
    <w:qFormat/>
    <w:rsid w:val="00617189"/>
    <w:rPr>
      <w:rFonts w:ascii="宋体" w:eastAsia="宋体" w:hAnsi="宋体" w:cs="宋体" w:hint="eastAsia"/>
      <w:color w:val="000000"/>
      <w:sz w:val="16"/>
      <w:szCs w:val="16"/>
      <w:u w:val="none"/>
    </w:rPr>
  </w:style>
  <w:style w:type="character" w:customStyle="1" w:styleId="font41">
    <w:name w:val="font41"/>
    <w:basedOn w:val="a2"/>
    <w:qFormat/>
    <w:rsid w:val="00617189"/>
    <w:rPr>
      <w:rFonts w:ascii="宋体" w:eastAsia="宋体" w:hAnsi="宋体" w:cs="宋体" w:hint="eastAsia"/>
      <w:color w:val="000000"/>
      <w:sz w:val="20"/>
      <w:szCs w:val="20"/>
      <w:u w:val="none"/>
    </w:rPr>
  </w:style>
  <w:style w:type="character" w:customStyle="1" w:styleId="Char2">
    <w:name w:val="尾注文本 Char"/>
    <w:link w:val="af"/>
    <w:qFormat/>
    <w:rsid w:val="00617189"/>
    <w:rPr>
      <w:rFonts w:ascii="宋体" w:eastAsia="宋体" w:hAnsi="宋体"/>
      <w:kern w:val="2"/>
      <w:sz w:val="21"/>
      <w:lang w:val="en-US" w:eastAsia="zh-CN" w:bidi="ar-SA"/>
    </w:rPr>
  </w:style>
  <w:style w:type="character" w:customStyle="1" w:styleId="Char1">
    <w:name w:val="纯文本 Char"/>
    <w:link w:val="ad"/>
    <w:qFormat/>
    <w:rsid w:val="00617189"/>
    <w:rPr>
      <w:rFonts w:ascii="宋体" w:eastAsia="宋体" w:hAnsi="Courier New" w:cs="Courier New"/>
      <w:kern w:val="2"/>
      <w:sz w:val="21"/>
      <w:szCs w:val="21"/>
      <w:lang w:val="en-US" w:eastAsia="zh-CN" w:bidi="ar-SA"/>
    </w:rPr>
  </w:style>
  <w:style w:type="character" w:customStyle="1" w:styleId="Char3">
    <w:name w:val="页脚 Char"/>
    <w:link w:val="af1"/>
    <w:qFormat/>
    <w:rsid w:val="00617189"/>
    <w:rPr>
      <w:rFonts w:eastAsia="宋体"/>
      <w:kern w:val="2"/>
      <w:sz w:val="18"/>
      <w:szCs w:val="18"/>
      <w:lang w:val="en-US" w:eastAsia="zh-CN" w:bidi="ar-SA"/>
    </w:rPr>
  </w:style>
  <w:style w:type="character" w:customStyle="1" w:styleId="1Char">
    <w:name w:val="标题 1 Char"/>
    <w:link w:val="1"/>
    <w:qFormat/>
    <w:rsid w:val="00617189"/>
    <w:rPr>
      <w:rFonts w:eastAsia="黑体"/>
      <w:kern w:val="2"/>
      <w:sz w:val="36"/>
      <w:lang w:val="en-US" w:eastAsia="zh-CN" w:bidi="ar-SA"/>
    </w:rPr>
  </w:style>
  <w:style w:type="character" w:customStyle="1" w:styleId="Char">
    <w:name w:val="批注文字 Char"/>
    <w:link w:val="a6"/>
    <w:qFormat/>
    <w:rsid w:val="00617189"/>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dufs.edu.cn/ztbgg.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3265</Words>
  <Characters>18616</Characters>
  <Application>Microsoft Office Word</Application>
  <DocSecurity>0</DocSecurity>
  <Lines>155</Lines>
  <Paragraphs>43</Paragraphs>
  <ScaleCrop>false</ScaleCrop>
  <Company>微软中国</Company>
  <LinksUpToDate>false</LinksUpToDate>
  <CharactersWithSpaces>21838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生物岛高压电缆及开关房工程施工监理</dc:title>
  <dc:creator>null</dc:creator>
  <cp:lastModifiedBy>微软用户</cp:lastModifiedBy>
  <cp:revision>11</cp:revision>
  <cp:lastPrinted>2018-11-07T09:33:00Z</cp:lastPrinted>
  <dcterms:created xsi:type="dcterms:W3CDTF">2017-10-11T03:43:00Z</dcterms:created>
  <dcterms:modified xsi:type="dcterms:W3CDTF">2018-11-19T02:24:00Z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