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E4" w:rsidRDefault="004B77E4">
      <w:pPr>
        <w:jc w:val="center"/>
        <w:rPr>
          <w:sz w:val="30"/>
          <w:szCs w:val="30"/>
        </w:rPr>
      </w:pPr>
    </w:p>
    <w:p w:rsidR="004B77E4" w:rsidRPr="00716726" w:rsidRDefault="00F47FB7" w:rsidP="00716726">
      <w:pPr>
        <w:spacing w:line="360" w:lineRule="auto"/>
        <w:jc w:val="center"/>
        <w:rPr>
          <w:rFonts w:ascii="楷体_GB2312" w:eastAsia="楷体_GB2312" w:hAnsi="宋体" w:cs="Times New Roman"/>
          <w:b/>
          <w:sz w:val="52"/>
          <w:szCs w:val="52"/>
        </w:rPr>
      </w:pPr>
      <w:r w:rsidRPr="00716726">
        <w:rPr>
          <w:rFonts w:ascii="楷体_GB2312" w:eastAsia="楷体_GB2312" w:hAnsi="宋体" w:cs="Times New Roman" w:hint="eastAsia"/>
          <w:b/>
          <w:sz w:val="52"/>
          <w:szCs w:val="52"/>
        </w:rPr>
        <w:t>广东外语外贸大学</w:t>
      </w:r>
    </w:p>
    <w:p w:rsidR="004B77E4" w:rsidRPr="00716726" w:rsidRDefault="00F47FB7" w:rsidP="00716726">
      <w:pPr>
        <w:spacing w:line="360" w:lineRule="auto"/>
        <w:jc w:val="center"/>
        <w:rPr>
          <w:rFonts w:ascii="楷体_GB2312" w:eastAsia="楷体_GB2312" w:hAnsi="宋体" w:cs="Times New Roman"/>
          <w:b/>
          <w:sz w:val="52"/>
          <w:szCs w:val="52"/>
        </w:rPr>
      </w:pPr>
      <w:r w:rsidRPr="00716726">
        <w:rPr>
          <w:rFonts w:ascii="楷体_GB2312" w:eastAsia="楷体_GB2312" w:hAnsi="宋体" w:cs="Times New Roman" w:hint="eastAsia"/>
          <w:b/>
          <w:sz w:val="52"/>
          <w:szCs w:val="52"/>
        </w:rPr>
        <w:t>南校区八角楼会议室LED屏项目</w:t>
      </w:r>
    </w:p>
    <w:p w:rsidR="004B77E4" w:rsidRDefault="004B77E4" w:rsidP="00716726">
      <w:pPr>
        <w:rPr>
          <w:b/>
          <w:bCs/>
          <w:sz w:val="72"/>
          <w:szCs w:val="72"/>
        </w:rPr>
      </w:pPr>
      <w:bookmarkStart w:id="0" w:name="_GoBack"/>
      <w:bookmarkEnd w:id="0"/>
    </w:p>
    <w:p w:rsidR="004B77E4" w:rsidRPr="00716726" w:rsidRDefault="00F47FB7" w:rsidP="00716726">
      <w:pPr>
        <w:spacing w:line="360" w:lineRule="auto"/>
        <w:jc w:val="center"/>
        <w:rPr>
          <w:rFonts w:ascii="楷体_GB2312" w:eastAsia="楷体_GB2312" w:hAnsi="宋体" w:cs="Times New Roman"/>
          <w:b/>
          <w:sz w:val="84"/>
          <w:szCs w:val="84"/>
        </w:rPr>
      </w:pPr>
      <w:r w:rsidRPr="00716726">
        <w:rPr>
          <w:rFonts w:ascii="楷体_GB2312" w:eastAsia="楷体_GB2312" w:hAnsi="宋体" w:cs="Times New Roman" w:hint="eastAsia"/>
          <w:b/>
          <w:sz w:val="84"/>
          <w:szCs w:val="84"/>
        </w:rPr>
        <w:t>招</w:t>
      </w:r>
    </w:p>
    <w:p w:rsidR="004B77E4" w:rsidRPr="00716726" w:rsidRDefault="00F47FB7" w:rsidP="00716726">
      <w:pPr>
        <w:spacing w:line="360" w:lineRule="auto"/>
        <w:jc w:val="center"/>
        <w:rPr>
          <w:rFonts w:ascii="楷体_GB2312" w:eastAsia="楷体_GB2312" w:hAnsi="宋体" w:cs="Times New Roman"/>
          <w:b/>
          <w:sz w:val="84"/>
          <w:szCs w:val="84"/>
        </w:rPr>
      </w:pPr>
      <w:r w:rsidRPr="00716726">
        <w:rPr>
          <w:rFonts w:ascii="楷体_GB2312" w:eastAsia="楷体_GB2312" w:hAnsi="宋体" w:cs="Times New Roman" w:hint="eastAsia"/>
          <w:b/>
          <w:sz w:val="84"/>
          <w:szCs w:val="84"/>
        </w:rPr>
        <w:t>标</w:t>
      </w:r>
    </w:p>
    <w:p w:rsidR="004B77E4" w:rsidRPr="00716726" w:rsidRDefault="00F47FB7" w:rsidP="00716726">
      <w:pPr>
        <w:spacing w:line="360" w:lineRule="auto"/>
        <w:jc w:val="center"/>
        <w:rPr>
          <w:rFonts w:ascii="楷体_GB2312" w:eastAsia="楷体_GB2312" w:hAnsi="宋体" w:cs="Times New Roman"/>
          <w:b/>
          <w:sz w:val="84"/>
          <w:szCs w:val="84"/>
        </w:rPr>
      </w:pPr>
      <w:r w:rsidRPr="00716726">
        <w:rPr>
          <w:rFonts w:ascii="楷体_GB2312" w:eastAsia="楷体_GB2312" w:hAnsi="宋体" w:cs="Times New Roman" w:hint="eastAsia"/>
          <w:b/>
          <w:sz w:val="84"/>
          <w:szCs w:val="84"/>
        </w:rPr>
        <w:t>文</w:t>
      </w:r>
    </w:p>
    <w:p w:rsidR="004B77E4" w:rsidRDefault="00F47FB7" w:rsidP="00716726">
      <w:pPr>
        <w:spacing w:line="360" w:lineRule="auto"/>
        <w:jc w:val="center"/>
        <w:rPr>
          <w:b/>
          <w:bCs/>
          <w:sz w:val="72"/>
          <w:szCs w:val="72"/>
        </w:rPr>
      </w:pPr>
      <w:r w:rsidRPr="00716726">
        <w:rPr>
          <w:rFonts w:ascii="楷体_GB2312" w:eastAsia="楷体_GB2312" w:hAnsi="宋体" w:cs="Times New Roman" w:hint="eastAsia"/>
          <w:b/>
          <w:sz w:val="84"/>
          <w:szCs w:val="84"/>
        </w:rPr>
        <w:t>件</w:t>
      </w:r>
    </w:p>
    <w:p w:rsidR="004B77E4" w:rsidRDefault="004B77E4">
      <w:pPr>
        <w:rPr>
          <w:b/>
          <w:bCs/>
          <w:szCs w:val="21"/>
        </w:rPr>
      </w:pPr>
    </w:p>
    <w:p w:rsidR="004B77E4" w:rsidRDefault="004B77E4">
      <w:pPr>
        <w:rPr>
          <w:b/>
          <w:bCs/>
          <w:szCs w:val="21"/>
        </w:rPr>
      </w:pPr>
    </w:p>
    <w:p w:rsidR="004B77E4" w:rsidRDefault="004B77E4">
      <w:pPr>
        <w:rPr>
          <w:b/>
          <w:bCs/>
          <w:szCs w:val="21"/>
        </w:rPr>
      </w:pPr>
    </w:p>
    <w:p w:rsidR="004B77E4" w:rsidRDefault="004B77E4">
      <w:pPr>
        <w:rPr>
          <w:b/>
          <w:bCs/>
          <w:szCs w:val="21"/>
          <w:u w:val="single"/>
        </w:rPr>
      </w:pPr>
    </w:p>
    <w:p w:rsidR="00716726" w:rsidRPr="005B128D" w:rsidRDefault="00716726" w:rsidP="00E52EAE">
      <w:pPr>
        <w:spacing w:line="360" w:lineRule="auto"/>
        <w:ind w:firstLineChars="275" w:firstLine="994"/>
        <w:jc w:val="center"/>
        <w:rPr>
          <w:rFonts w:ascii="楷体_GB2312" w:eastAsia="楷体_GB2312" w:hAnsi="宋体"/>
          <w:b/>
          <w:sz w:val="36"/>
          <w:szCs w:val="36"/>
          <w:u w:val="single"/>
        </w:rPr>
      </w:pPr>
      <w:r w:rsidRPr="00907E46">
        <w:rPr>
          <w:rFonts w:ascii="楷体_GB2312" w:eastAsia="楷体_GB2312" w:hAnsi="宋体" w:hint="eastAsia"/>
          <w:b/>
          <w:sz w:val="36"/>
          <w:szCs w:val="36"/>
        </w:rPr>
        <w:t>项目编号：</w:t>
      </w:r>
      <w:r w:rsidRPr="00F46C8F">
        <w:rPr>
          <w:rFonts w:ascii="楷体_GB2312" w:eastAsia="楷体_GB2312" w:hAnsi="宋体" w:hint="eastAsia"/>
          <w:b/>
          <w:sz w:val="36"/>
          <w:szCs w:val="36"/>
        </w:rPr>
        <w:t xml:space="preserve"> </w:t>
      </w:r>
      <w:r w:rsidRPr="00BC6005">
        <w:rPr>
          <w:rFonts w:ascii="黑体" w:eastAsia="黑体" w:hAnsi="宋体" w:hint="eastAsia"/>
          <w:b/>
          <w:color w:val="000000"/>
          <w:sz w:val="32"/>
          <w:szCs w:val="32"/>
        </w:rPr>
        <w:t>GWZB2017-</w:t>
      </w:r>
      <w:r>
        <w:rPr>
          <w:rFonts w:ascii="黑体" w:eastAsia="黑体" w:hAnsi="宋体" w:hint="eastAsia"/>
          <w:b/>
          <w:color w:val="000000"/>
          <w:sz w:val="32"/>
          <w:szCs w:val="32"/>
        </w:rPr>
        <w:t>51</w:t>
      </w:r>
    </w:p>
    <w:p w:rsidR="00716726" w:rsidRPr="00907E46" w:rsidRDefault="00716726" w:rsidP="00E52EAE">
      <w:pPr>
        <w:spacing w:line="360" w:lineRule="auto"/>
        <w:ind w:firstLineChars="275" w:firstLine="994"/>
        <w:jc w:val="center"/>
        <w:rPr>
          <w:rFonts w:ascii="楷体_GB2312" w:eastAsia="楷体_GB2312" w:hAnsi="宋体"/>
          <w:b/>
          <w:sz w:val="44"/>
          <w:szCs w:val="44"/>
        </w:rPr>
      </w:pPr>
      <w:r w:rsidRPr="00907E46">
        <w:rPr>
          <w:rFonts w:ascii="楷体_GB2312" w:eastAsia="楷体_GB2312" w:hAnsi="宋体" w:hint="eastAsia"/>
          <w:b/>
          <w:sz w:val="36"/>
          <w:szCs w:val="36"/>
        </w:rPr>
        <w:t>招标单位：广东外语外贸大学</w:t>
      </w:r>
    </w:p>
    <w:p w:rsidR="00716726" w:rsidRPr="00907E46" w:rsidRDefault="00716726" w:rsidP="00716726">
      <w:pPr>
        <w:ind w:firstLineChars="50" w:firstLine="161"/>
        <w:jc w:val="center"/>
        <w:rPr>
          <w:rFonts w:ascii="黑体" w:eastAsia="黑体" w:hAnsi="宋体"/>
          <w:b/>
          <w:sz w:val="32"/>
          <w:szCs w:val="32"/>
        </w:rPr>
      </w:pPr>
    </w:p>
    <w:p w:rsidR="004B77E4" w:rsidRDefault="00716726" w:rsidP="00716726">
      <w:pPr>
        <w:ind w:firstLineChars="300" w:firstLine="964"/>
        <w:jc w:val="center"/>
        <w:rPr>
          <w:b/>
          <w:bCs/>
          <w:szCs w:val="21"/>
        </w:rPr>
      </w:pPr>
      <w:r w:rsidRPr="00D62560">
        <w:rPr>
          <w:rFonts w:ascii="黑体" w:eastAsia="黑体" w:hAnsi="宋体" w:hint="eastAsia"/>
          <w:b/>
          <w:sz w:val="32"/>
          <w:szCs w:val="32"/>
        </w:rPr>
        <w:t>二〇一</w:t>
      </w:r>
      <w:r w:rsidRPr="00D62560">
        <w:rPr>
          <w:rFonts w:ascii="黑体" w:eastAsia="黑体" w:hAnsi="宋体" w:hint="eastAsia"/>
          <w:b/>
          <w:color w:val="000000"/>
          <w:sz w:val="32"/>
          <w:szCs w:val="32"/>
        </w:rPr>
        <w:t>七年十一月</w:t>
      </w:r>
    </w:p>
    <w:p w:rsidR="004B77E4" w:rsidRDefault="004B77E4">
      <w:pPr>
        <w:rPr>
          <w:b/>
          <w:bCs/>
          <w:szCs w:val="21"/>
        </w:rPr>
      </w:pPr>
    </w:p>
    <w:p w:rsidR="004B77E4" w:rsidRDefault="004B77E4">
      <w:pPr>
        <w:rPr>
          <w:b/>
          <w:bCs/>
          <w:szCs w:val="21"/>
        </w:rPr>
      </w:pPr>
    </w:p>
    <w:p w:rsidR="004B77E4" w:rsidRDefault="004B77E4">
      <w:pPr>
        <w:rPr>
          <w:b/>
          <w:bCs/>
          <w:szCs w:val="21"/>
        </w:rPr>
      </w:pPr>
    </w:p>
    <w:p w:rsidR="004B77E4" w:rsidRDefault="004B77E4">
      <w:pPr>
        <w:rPr>
          <w:b/>
          <w:bCs/>
          <w:szCs w:val="21"/>
        </w:rPr>
      </w:pPr>
    </w:p>
    <w:p w:rsidR="004B77E4" w:rsidRDefault="004B77E4">
      <w:pPr>
        <w:rPr>
          <w:b/>
          <w:bCs/>
          <w:szCs w:val="21"/>
        </w:rPr>
      </w:pPr>
    </w:p>
    <w:p w:rsidR="004B77E4" w:rsidRDefault="004B77E4">
      <w:pPr>
        <w:rPr>
          <w:b/>
          <w:bCs/>
          <w:szCs w:val="21"/>
        </w:rPr>
      </w:pPr>
    </w:p>
    <w:p w:rsidR="004B77E4" w:rsidRDefault="004B77E4">
      <w:pPr>
        <w:rPr>
          <w:b/>
          <w:bCs/>
          <w:szCs w:val="21"/>
        </w:rPr>
      </w:pPr>
    </w:p>
    <w:p w:rsidR="004B77E4" w:rsidRDefault="004B77E4">
      <w:pPr>
        <w:rPr>
          <w:b/>
          <w:bCs/>
          <w:szCs w:val="21"/>
        </w:rPr>
      </w:pPr>
    </w:p>
    <w:p w:rsidR="00716726" w:rsidRPr="00907E46" w:rsidRDefault="00716726" w:rsidP="00716726">
      <w:pPr>
        <w:spacing w:line="360" w:lineRule="auto"/>
        <w:jc w:val="center"/>
        <w:rPr>
          <w:rFonts w:ascii="宋体" w:hAnsi="宋体"/>
          <w:b/>
          <w:bCs/>
          <w:sz w:val="44"/>
          <w:szCs w:val="44"/>
        </w:rPr>
      </w:pPr>
      <w:r w:rsidRPr="00907E46">
        <w:rPr>
          <w:rFonts w:ascii="宋体" w:hAnsi="宋体" w:hint="eastAsia"/>
          <w:b/>
          <w:bCs/>
          <w:sz w:val="44"/>
          <w:szCs w:val="44"/>
        </w:rPr>
        <w:t>总目录</w:t>
      </w:r>
    </w:p>
    <w:p w:rsidR="00716726" w:rsidRPr="00907E46" w:rsidRDefault="00716726" w:rsidP="00716726">
      <w:pPr>
        <w:spacing w:line="360" w:lineRule="auto"/>
        <w:jc w:val="center"/>
        <w:rPr>
          <w:rFonts w:ascii="宋体" w:hAnsi="宋体"/>
          <w:b/>
          <w:bCs/>
          <w:caps/>
          <w:szCs w:val="21"/>
        </w:rPr>
      </w:pPr>
    </w:p>
    <w:p w:rsidR="00716726" w:rsidRPr="00907E46" w:rsidRDefault="00716726" w:rsidP="00716726">
      <w:pPr>
        <w:pStyle w:val="11"/>
        <w:tabs>
          <w:tab w:val="right" w:leader="dot" w:pos="9174"/>
        </w:tabs>
        <w:spacing w:line="360" w:lineRule="auto"/>
        <w:jc w:val="both"/>
        <w:rPr>
          <w:rFonts w:ascii="宋体" w:hAnsi="宋体"/>
          <w:szCs w:val="21"/>
        </w:rPr>
      </w:pPr>
    </w:p>
    <w:p w:rsidR="00716726" w:rsidRPr="00907E46" w:rsidRDefault="00716726" w:rsidP="00716726">
      <w:pPr>
        <w:pStyle w:val="11"/>
        <w:tabs>
          <w:tab w:val="right" w:leader="dot" w:pos="9174"/>
        </w:tabs>
        <w:spacing w:line="360" w:lineRule="auto"/>
        <w:ind w:firstLineChars="1090" w:firstLine="3064"/>
        <w:jc w:val="both"/>
        <w:rPr>
          <w:rFonts w:ascii="宋体" w:hAnsi="宋体"/>
          <w:sz w:val="28"/>
          <w:szCs w:val="28"/>
        </w:rPr>
      </w:pPr>
      <w:r w:rsidRPr="00907E46">
        <w:rPr>
          <w:rFonts w:ascii="宋体" w:hAnsi="宋体" w:hint="eastAsia"/>
          <w:sz w:val="28"/>
          <w:szCs w:val="28"/>
        </w:rPr>
        <w:t>第一部分　投标邀请函</w:t>
      </w:r>
    </w:p>
    <w:p w:rsidR="00716726" w:rsidRPr="00907E46" w:rsidRDefault="00716726" w:rsidP="00716726">
      <w:pPr>
        <w:spacing w:line="360" w:lineRule="auto"/>
        <w:ind w:firstLineChars="1090" w:firstLine="3064"/>
        <w:rPr>
          <w:rFonts w:ascii="宋体" w:hAnsi="宋体"/>
          <w:b/>
          <w:sz w:val="28"/>
          <w:szCs w:val="28"/>
        </w:rPr>
      </w:pPr>
      <w:r w:rsidRPr="00907E46">
        <w:rPr>
          <w:rFonts w:ascii="宋体" w:hAnsi="宋体" w:hint="eastAsia"/>
          <w:b/>
          <w:sz w:val="28"/>
          <w:szCs w:val="28"/>
        </w:rPr>
        <w:t>第二部分　用户需求书</w:t>
      </w:r>
    </w:p>
    <w:p w:rsidR="00716726" w:rsidRPr="00907E46" w:rsidRDefault="00716726" w:rsidP="00716726">
      <w:pPr>
        <w:spacing w:line="360" w:lineRule="auto"/>
        <w:ind w:firstLineChars="1090" w:firstLine="3064"/>
        <w:rPr>
          <w:rFonts w:ascii="宋体" w:hAnsi="宋体"/>
          <w:b/>
          <w:sz w:val="28"/>
          <w:szCs w:val="28"/>
        </w:rPr>
      </w:pPr>
      <w:r w:rsidRPr="00907E46">
        <w:rPr>
          <w:rFonts w:ascii="宋体" w:hAnsi="宋体" w:hint="eastAsia"/>
          <w:b/>
          <w:sz w:val="28"/>
          <w:szCs w:val="28"/>
        </w:rPr>
        <w:t>第三部分　投标供应商须知</w:t>
      </w:r>
    </w:p>
    <w:p w:rsidR="00716726" w:rsidRPr="00907E46" w:rsidRDefault="00716726" w:rsidP="00716726">
      <w:pPr>
        <w:spacing w:line="360" w:lineRule="auto"/>
        <w:ind w:firstLineChars="1090" w:firstLine="3064"/>
        <w:rPr>
          <w:rFonts w:ascii="宋体" w:hAnsi="宋体"/>
          <w:b/>
          <w:sz w:val="28"/>
          <w:szCs w:val="28"/>
        </w:rPr>
      </w:pPr>
      <w:r w:rsidRPr="00907E46">
        <w:rPr>
          <w:rFonts w:ascii="宋体" w:hAnsi="宋体" w:hint="eastAsia"/>
          <w:b/>
          <w:sz w:val="28"/>
          <w:szCs w:val="28"/>
        </w:rPr>
        <w:t>第四部分　开标、评标、定标</w:t>
      </w:r>
    </w:p>
    <w:p w:rsidR="00716726" w:rsidRPr="00907E46" w:rsidRDefault="00716726" w:rsidP="00716726">
      <w:pPr>
        <w:spacing w:line="360" w:lineRule="auto"/>
        <w:ind w:firstLineChars="1090" w:firstLine="3064"/>
        <w:rPr>
          <w:rFonts w:ascii="宋体" w:hAnsi="宋体"/>
          <w:b/>
          <w:sz w:val="28"/>
          <w:szCs w:val="28"/>
        </w:rPr>
      </w:pPr>
      <w:r w:rsidRPr="00907E46">
        <w:rPr>
          <w:rFonts w:ascii="宋体" w:hAnsi="宋体" w:hint="eastAsia"/>
          <w:b/>
          <w:sz w:val="28"/>
          <w:szCs w:val="28"/>
        </w:rPr>
        <w:t>第五部分　合同书格式</w:t>
      </w:r>
    </w:p>
    <w:p w:rsidR="00716726" w:rsidRPr="00907E46" w:rsidRDefault="00716726" w:rsidP="00716726">
      <w:pPr>
        <w:spacing w:line="360" w:lineRule="auto"/>
        <w:ind w:firstLineChars="1090" w:firstLine="3064"/>
        <w:rPr>
          <w:rFonts w:ascii="宋体" w:hAnsi="宋体"/>
          <w:b/>
          <w:sz w:val="28"/>
          <w:szCs w:val="28"/>
        </w:rPr>
      </w:pPr>
      <w:r w:rsidRPr="00907E46">
        <w:rPr>
          <w:rFonts w:ascii="宋体" w:hAnsi="宋体" w:hint="eastAsia"/>
          <w:b/>
          <w:sz w:val="28"/>
          <w:szCs w:val="28"/>
        </w:rPr>
        <w:t>第六部分　投标文件格式</w:t>
      </w:r>
    </w:p>
    <w:p w:rsidR="00716726" w:rsidRPr="00907E46" w:rsidRDefault="00716726" w:rsidP="00716726">
      <w:pPr>
        <w:tabs>
          <w:tab w:val="left" w:pos="5085"/>
        </w:tabs>
        <w:ind w:leftChars="-171" w:left="-106" w:hangingChars="120" w:hanging="253"/>
        <w:jc w:val="center"/>
        <w:rPr>
          <w:rFonts w:ascii="宋体" w:hAnsi="宋体" w:cs="Tahoma"/>
          <w:b/>
          <w:bCs/>
          <w:szCs w:val="21"/>
        </w:rPr>
      </w:pPr>
    </w:p>
    <w:p w:rsidR="00716726" w:rsidRDefault="00716726" w:rsidP="00716726">
      <w:pPr>
        <w:pStyle w:val="1"/>
        <w:jc w:val="center"/>
        <w:sectPr w:rsidR="00716726" w:rsidSect="004B77E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716726" w:rsidRPr="00BA7A1E" w:rsidRDefault="00716726" w:rsidP="00BA7A1E">
      <w:pPr>
        <w:pStyle w:val="11"/>
        <w:tabs>
          <w:tab w:val="right" w:leader="dot" w:pos="9174"/>
        </w:tabs>
        <w:spacing w:line="360" w:lineRule="auto"/>
        <w:ind w:firstLineChars="1090" w:firstLine="3064"/>
        <w:jc w:val="both"/>
        <w:rPr>
          <w:rFonts w:ascii="宋体" w:hAnsi="宋体"/>
          <w:sz w:val="28"/>
          <w:szCs w:val="28"/>
        </w:rPr>
      </w:pPr>
      <w:r w:rsidRPr="00BA7A1E">
        <w:rPr>
          <w:rFonts w:ascii="宋体" w:hAnsi="宋体" w:hint="eastAsia"/>
          <w:sz w:val="28"/>
          <w:szCs w:val="28"/>
        </w:rPr>
        <w:lastRenderedPageBreak/>
        <w:t>第一部分　投标邀请函</w:t>
      </w:r>
    </w:p>
    <w:p w:rsidR="00716726" w:rsidRPr="00CC3D6E" w:rsidRDefault="00716726" w:rsidP="00716726">
      <w:pPr>
        <w:spacing w:line="400" w:lineRule="exact"/>
        <w:ind w:leftChars="250" w:left="525" w:firstLineChars="250" w:firstLine="600"/>
        <w:jc w:val="left"/>
        <w:rPr>
          <w:rFonts w:ascii="宋体" w:hAnsi="宋体"/>
          <w:sz w:val="24"/>
        </w:rPr>
      </w:pPr>
      <w:r w:rsidRPr="00CC3D6E">
        <w:rPr>
          <w:rFonts w:ascii="宋体" w:hAnsi="宋体" w:hint="eastAsia"/>
          <w:sz w:val="24"/>
        </w:rPr>
        <w:t>广东外语外贸大学（招标人）根据《广东外语外贸大学物资设备采购管理办法》，对广东外语外贸大学</w:t>
      </w:r>
      <w:r w:rsidR="00E043F0" w:rsidRPr="00E043F0">
        <w:rPr>
          <w:rFonts w:ascii="宋体" w:hAnsi="宋体" w:hint="eastAsia"/>
          <w:sz w:val="24"/>
        </w:rPr>
        <w:t>南校区八角楼会议室LED屏</w:t>
      </w:r>
      <w:r w:rsidRPr="00CC3D6E">
        <w:rPr>
          <w:rFonts w:ascii="宋体" w:hAnsi="宋体" w:hint="eastAsia"/>
          <w:sz w:val="24"/>
        </w:rPr>
        <w:t>项目进行公开招标采购，欢迎符合资格条件的供应商投标。</w:t>
      </w:r>
    </w:p>
    <w:p w:rsidR="00716726" w:rsidRPr="00CC3D6E" w:rsidRDefault="00716726" w:rsidP="00716726">
      <w:pPr>
        <w:spacing w:line="440" w:lineRule="exact"/>
        <w:ind w:firstLineChars="200" w:firstLine="480"/>
        <w:rPr>
          <w:rFonts w:ascii="宋体" w:hAnsi="宋体"/>
          <w:sz w:val="24"/>
          <w:u w:val="single"/>
        </w:rPr>
      </w:pPr>
      <w:r w:rsidRPr="00CC3D6E">
        <w:rPr>
          <w:rFonts w:ascii="宋体" w:hAnsi="宋体" w:hint="eastAsia"/>
          <w:sz w:val="24"/>
          <w:lang w:val="zh-CN"/>
        </w:rPr>
        <w:t>一、采购</w:t>
      </w:r>
      <w:r w:rsidRPr="00CC3D6E">
        <w:rPr>
          <w:rFonts w:ascii="宋体" w:hAnsi="宋体" w:hint="eastAsia"/>
          <w:sz w:val="24"/>
        </w:rPr>
        <w:t>项目</w:t>
      </w:r>
      <w:r w:rsidRPr="00CC3D6E">
        <w:rPr>
          <w:rFonts w:ascii="宋体" w:hAnsi="宋体" w:hint="eastAsia"/>
          <w:sz w:val="24"/>
          <w:lang w:val="zh-CN"/>
        </w:rPr>
        <w:t>编号：</w:t>
      </w:r>
      <w:r w:rsidRPr="00CC3D6E">
        <w:rPr>
          <w:rFonts w:ascii="宋体" w:hAnsi="宋体" w:hint="eastAsia"/>
          <w:sz w:val="24"/>
        </w:rPr>
        <w:t xml:space="preserve"> GWZB2017-</w:t>
      </w:r>
      <w:r w:rsidR="00E043F0">
        <w:rPr>
          <w:rFonts w:ascii="宋体" w:hAnsi="宋体" w:hint="eastAsia"/>
          <w:sz w:val="24"/>
        </w:rPr>
        <w:t>51</w:t>
      </w:r>
    </w:p>
    <w:p w:rsidR="00716726" w:rsidRPr="00CC3D6E" w:rsidRDefault="00716726" w:rsidP="00716726">
      <w:pPr>
        <w:spacing w:line="360" w:lineRule="auto"/>
        <w:rPr>
          <w:rFonts w:ascii="宋体" w:hAnsi="宋体"/>
          <w:sz w:val="24"/>
        </w:rPr>
      </w:pPr>
      <w:r w:rsidRPr="00CC3D6E">
        <w:rPr>
          <w:rFonts w:ascii="宋体" w:hAnsi="宋体" w:hint="eastAsia"/>
          <w:sz w:val="24"/>
        </w:rPr>
        <w:t xml:space="preserve">    二、采购项目名称：广东外语外贸大学</w:t>
      </w:r>
      <w:r w:rsidR="00E043F0" w:rsidRPr="00E043F0">
        <w:rPr>
          <w:rFonts w:ascii="宋体" w:hAnsi="宋体" w:hint="eastAsia"/>
          <w:sz w:val="24"/>
        </w:rPr>
        <w:t>南校区八角楼会议室LED屏</w:t>
      </w:r>
      <w:r w:rsidR="00E043F0">
        <w:rPr>
          <w:rFonts w:ascii="宋体" w:hAnsi="宋体" w:hint="eastAsia"/>
          <w:sz w:val="24"/>
        </w:rPr>
        <w:t>项目</w:t>
      </w:r>
    </w:p>
    <w:p w:rsidR="00716726" w:rsidRPr="00CC3D6E" w:rsidRDefault="00716726" w:rsidP="00716726">
      <w:pPr>
        <w:spacing w:line="440" w:lineRule="exact"/>
        <w:ind w:firstLineChars="200" w:firstLine="480"/>
        <w:rPr>
          <w:rFonts w:ascii="宋体" w:hAnsi="宋体"/>
          <w:sz w:val="24"/>
          <w:lang w:val="zh-CN"/>
        </w:rPr>
      </w:pPr>
      <w:r w:rsidRPr="00CC3D6E">
        <w:rPr>
          <w:rFonts w:ascii="宋体" w:hAnsi="宋体" w:hint="eastAsia"/>
          <w:sz w:val="24"/>
          <w:lang w:val="zh-CN"/>
        </w:rPr>
        <w:t>三、采购限价：人民币40万元</w:t>
      </w:r>
    </w:p>
    <w:p w:rsidR="00716726" w:rsidRPr="00CC3D6E" w:rsidRDefault="00716726" w:rsidP="00716726">
      <w:pPr>
        <w:spacing w:line="440" w:lineRule="exact"/>
        <w:ind w:firstLineChars="200" w:firstLine="480"/>
        <w:rPr>
          <w:rFonts w:ascii="宋体" w:hAnsi="宋体"/>
          <w:sz w:val="24"/>
        </w:rPr>
      </w:pPr>
      <w:r w:rsidRPr="00CC3D6E">
        <w:rPr>
          <w:rFonts w:ascii="宋体" w:hAnsi="宋体" w:hint="eastAsia"/>
          <w:sz w:val="24"/>
          <w:lang w:val="zh-CN"/>
        </w:rPr>
        <w:t>四、</w:t>
      </w:r>
      <w:r w:rsidRPr="00CC3D6E">
        <w:rPr>
          <w:rFonts w:ascii="宋体" w:hAnsi="宋体" w:hint="eastAsia"/>
          <w:sz w:val="24"/>
        </w:rPr>
        <w:t>项目内容及需求：(采购项目技术规格、参数及要求)</w:t>
      </w:r>
    </w:p>
    <w:p w:rsidR="00716726" w:rsidRPr="00CC3D6E" w:rsidRDefault="00716726" w:rsidP="00716726">
      <w:pPr>
        <w:spacing w:line="440" w:lineRule="exact"/>
        <w:ind w:firstLineChars="200" w:firstLine="480"/>
        <w:rPr>
          <w:rFonts w:ascii="宋体" w:hAnsi="宋体" w:cs="Tahoma"/>
          <w:kern w:val="28"/>
          <w:sz w:val="24"/>
        </w:rPr>
      </w:pPr>
      <w:r w:rsidRPr="00CC3D6E">
        <w:rPr>
          <w:rFonts w:ascii="宋体" w:hAnsi="宋体" w:hint="eastAsia"/>
          <w:sz w:val="24"/>
        </w:rPr>
        <w:t>1、招标内容：</w:t>
      </w:r>
    </w:p>
    <w:p w:rsidR="00716726" w:rsidRPr="00CC3D6E" w:rsidRDefault="00716726" w:rsidP="00716726">
      <w:pPr>
        <w:spacing w:line="360" w:lineRule="auto"/>
        <w:ind w:leftChars="200" w:left="420" w:firstLineChars="200" w:firstLine="480"/>
        <w:rPr>
          <w:rFonts w:ascii="宋体" w:hAnsi="宋体"/>
          <w:color w:val="000000"/>
          <w:sz w:val="24"/>
        </w:rPr>
      </w:pPr>
      <w:r w:rsidRPr="00CC3D6E">
        <w:rPr>
          <w:rFonts w:ascii="宋体" w:hAnsi="宋体" w:hint="eastAsia"/>
          <w:color w:val="000000"/>
          <w:sz w:val="24"/>
        </w:rPr>
        <w:t>具体内容详见招标文件第二部分用户需求书。</w:t>
      </w:r>
    </w:p>
    <w:p w:rsidR="00E043F0" w:rsidRPr="00BA7A1E" w:rsidRDefault="00716726" w:rsidP="00BA7A1E">
      <w:pPr>
        <w:spacing w:line="400" w:lineRule="exact"/>
        <w:ind w:firstLine="426"/>
        <w:rPr>
          <w:rFonts w:ascii="宋体" w:hAnsi="宋体"/>
          <w:color w:val="000000"/>
          <w:sz w:val="24"/>
        </w:rPr>
      </w:pPr>
      <w:r w:rsidRPr="00BA7A1E">
        <w:rPr>
          <w:rFonts w:ascii="宋体" w:hAnsi="宋体" w:hint="eastAsia"/>
          <w:color w:val="000000"/>
          <w:sz w:val="24"/>
        </w:rPr>
        <w:t>2、项目完成时间：</w:t>
      </w:r>
      <w:r w:rsidR="00E043F0" w:rsidRPr="00BA7A1E">
        <w:rPr>
          <w:rFonts w:ascii="宋体" w:hAnsi="宋体" w:hint="eastAsia"/>
          <w:color w:val="000000"/>
          <w:sz w:val="24"/>
        </w:rPr>
        <w:t>项目所列设备在合同签订后自生效之日起30日历天内安装调试完毕，并向甲方提出验收报告，5日内甲方组织相关人员进行验收。</w:t>
      </w:r>
    </w:p>
    <w:p w:rsidR="00716726" w:rsidRPr="00BA7A1E" w:rsidRDefault="00716726" w:rsidP="00716726">
      <w:pPr>
        <w:spacing w:line="440" w:lineRule="exact"/>
        <w:ind w:firstLineChars="200" w:firstLine="480"/>
        <w:jc w:val="left"/>
        <w:rPr>
          <w:rFonts w:ascii="宋体" w:hAnsi="宋体"/>
          <w:color w:val="000000"/>
          <w:sz w:val="24"/>
        </w:rPr>
      </w:pPr>
      <w:r w:rsidRPr="00BA7A1E">
        <w:rPr>
          <w:rFonts w:ascii="宋体" w:hAnsi="宋体" w:hint="eastAsia"/>
          <w:color w:val="000000"/>
          <w:sz w:val="24"/>
        </w:rPr>
        <w:t>3、项目地点：</w:t>
      </w:r>
      <w:r w:rsidR="00BA7A1E" w:rsidRPr="00BA7A1E">
        <w:rPr>
          <w:rFonts w:ascii="宋体" w:hAnsi="宋体" w:hint="eastAsia"/>
          <w:color w:val="000000"/>
          <w:sz w:val="24"/>
        </w:rPr>
        <w:t>广州市番禺区小谷围广东外语外贸大学行政楼八角楼会议室</w:t>
      </w:r>
      <w:r w:rsidR="00BA7A1E">
        <w:rPr>
          <w:rFonts w:ascii="宋体" w:hAnsi="宋体" w:hint="eastAsia"/>
          <w:color w:val="000000"/>
          <w:sz w:val="24"/>
        </w:rPr>
        <w:t>。</w:t>
      </w:r>
    </w:p>
    <w:p w:rsidR="00716726" w:rsidRPr="00CC3D6E" w:rsidRDefault="00716726" w:rsidP="00716726">
      <w:pPr>
        <w:spacing w:line="440" w:lineRule="exact"/>
        <w:ind w:firstLineChars="200" w:firstLine="480"/>
        <w:rPr>
          <w:rFonts w:ascii="宋体" w:hAnsi="宋体"/>
          <w:sz w:val="24"/>
        </w:rPr>
      </w:pPr>
      <w:r w:rsidRPr="00CC3D6E">
        <w:rPr>
          <w:rFonts w:ascii="宋体" w:hAnsi="宋体" w:hint="eastAsia"/>
          <w:sz w:val="24"/>
        </w:rPr>
        <w:t>五、投标供应商资格：</w:t>
      </w:r>
    </w:p>
    <w:p w:rsidR="00716726" w:rsidRPr="00CC3D6E" w:rsidRDefault="00716726" w:rsidP="00716726">
      <w:pPr>
        <w:spacing w:line="440" w:lineRule="exact"/>
        <w:ind w:firstLineChars="200" w:firstLine="480"/>
        <w:rPr>
          <w:rFonts w:ascii="宋体" w:hAnsi="宋体"/>
          <w:sz w:val="24"/>
        </w:rPr>
      </w:pPr>
      <w:r w:rsidRPr="00CC3D6E">
        <w:rPr>
          <w:rFonts w:ascii="宋体" w:hAnsi="宋体" w:hint="eastAsia"/>
          <w:sz w:val="24"/>
        </w:rPr>
        <w:t>1、供应商具备《政府采购法》第二十二条所规定的条件。</w:t>
      </w:r>
    </w:p>
    <w:p w:rsidR="00716726" w:rsidRPr="00CC3D6E" w:rsidRDefault="00716726" w:rsidP="00BA7A1E">
      <w:pPr>
        <w:spacing w:line="440" w:lineRule="exact"/>
        <w:ind w:firstLineChars="200" w:firstLine="480"/>
        <w:rPr>
          <w:rFonts w:ascii="宋体" w:hAnsi="宋体"/>
          <w:sz w:val="24"/>
        </w:rPr>
      </w:pPr>
      <w:r w:rsidRPr="00CC3D6E">
        <w:rPr>
          <w:rFonts w:ascii="宋体" w:hAnsi="宋体" w:hint="eastAsia"/>
          <w:sz w:val="24"/>
        </w:rPr>
        <w:t>2、</w:t>
      </w:r>
      <w:r w:rsidRPr="00CC3D6E">
        <w:rPr>
          <w:rFonts w:ascii="宋体" w:hAnsi="宋体"/>
          <w:sz w:val="24"/>
        </w:rPr>
        <w:t>具备投标条件的在中华人民共和国境内注册的独立法人或其他组织。投标时提交有效的法人营业执照（或事业法人登记证）副本复印件</w:t>
      </w:r>
      <w:r w:rsidRPr="00CC3D6E">
        <w:rPr>
          <w:rFonts w:ascii="宋体" w:hAnsi="宋体" w:hint="eastAsia"/>
          <w:sz w:val="24"/>
        </w:rPr>
        <w:t>。</w:t>
      </w:r>
    </w:p>
    <w:p w:rsidR="00716726" w:rsidRPr="00CC3D6E" w:rsidRDefault="00716726" w:rsidP="00716726">
      <w:pPr>
        <w:spacing w:line="440" w:lineRule="exact"/>
        <w:ind w:firstLineChars="200" w:firstLine="480"/>
        <w:rPr>
          <w:rFonts w:ascii="宋体" w:hAnsi="宋体"/>
          <w:sz w:val="24"/>
        </w:rPr>
      </w:pPr>
      <w:r w:rsidRPr="00CC3D6E">
        <w:rPr>
          <w:rFonts w:ascii="宋体" w:hAnsi="宋体" w:hint="eastAsia"/>
          <w:sz w:val="24"/>
        </w:rPr>
        <w:t>3、已报名并获取本次招标文件。</w:t>
      </w:r>
    </w:p>
    <w:p w:rsidR="00716726" w:rsidRPr="00CC3D6E" w:rsidRDefault="00716726" w:rsidP="00716726">
      <w:pPr>
        <w:autoSpaceDE w:val="0"/>
        <w:autoSpaceDN w:val="0"/>
        <w:spacing w:line="360" w:lineRule="auto"/>
        <w:ind w:firstLineChars="200" w:firstLine="480"/>
        <w:rPr>
          <w:rFonts w:ascii="宋体" w:hAnsi="宋体"/>
          <w:sz w:val="24"/>
        </w:rPr>
      </w:pPr>
      <w:r w:rsidRPr="00CC3D6E">
        <w:rPr>
          <w:rFonts w:ascii="宋体" w:hAnsi="宋体" w:hint="eastAsia"/>
          <w:sz w:val="24"/>
        </w:rPr>
        <w:t>5、本项目不接受联合体投标。</w:t>
      </w:r>
    </w:p>
    <w:p w:rsidR="00716726" w:rsidRPr="00CC3D6E" w:rsidRDefault="00716726" w:rsidP="00716726">
      <w:pPr>
        <w:spacing w:line="440" w:lineRule="exact"/>
        <w:ind w:firstLineChars="200" w:firstLine="480"/>
        <w:jc w:val="left"/>
        <w:rPr>
          <w:rFonts w:ascii="宋体" w:hAnsi="宋体" w:cs="Arial"/>
          <w:sz w:val="24"/>
        </w:rPr>
      </w:pPr>
      <w:r w:rsidRPr="00CC3D6E">
        <w:rPr>
          <w:rFonts w:ascii="宋体" w:hAnsi="宋体" w:cs="Arial" w:hint="eastAsia"/>
          <w:sz w:val="24"/>
        </w:rPr>
        <w:t>六、获取招标文件的时间、地点、方式及招标文件售价：</w:t>
      </w:r>
    </w:p>
    <w:p w:rsidR="00716726" w:rsidRPr="00CC3D6E" w:rsidRDefault="00716726" w:rsidP="00716726">
      <w:pPr>
        <w:spacing w:line="440" w:lineRule="exact"/>
        <w:ind w:firstLineChars="200" w:firstLine="480"/>
        <w:jc w:val="left"/>
        <w:rPr>
          <w:rFonts w:ascii="宋体" w:hAnsi="宋体" w:cs="Arial"/>
          <w:sz w:val="24"/>
        </w:rPr>
      </w:pPr>
      <w:r w:rsidRPr="00CC3D6E">
        <w:rPr>
          <w:rFonts w:ascii="宋体" w:hAnsi="宋体" w:cs="Arial" w:hint="eastAsia"/>
          <w:sz w:val="24"/>
        </w:rPr>
        <w:t>1、获取招标文件时间：</w:t>
      </w:r>
      <w:r w:rsidRPr="00CC3D6E">
        <w:rPr>
          <w:rFonts w:ascii="宋体" w:hAnsi="宋体" w:cs="Arial" w:hint="eastAsia"/>
          <w:b/>
          <w:sz w:val="24"/>
          <w:u w:val="single"/>
        </w:rPr>
        <w:t>2017</w:t>
      </w:r>
      <w:r w:rsidRPr="00CC3D6E">
        <w:rPr>
          <w:rFonts w:ascii="宋体" w:hAnsi="宋体" w:cs="Arial" w:hint="eastAsia"/>
          <w:b/>
          <w:sz w:val="24"/>
        </w:rPr>
        <w:t>年</w:t>
      </w:r>
      <w:r w:rsidRPr="00CC3D6E">
        <w:rPr>
          <w:rFonts w:ascii="宋体" w:hAnsi="宋体" w:cs="Arial" w:hint="eastAsia"/>
          <w:b/>
          <w:sz w:val="24"/>
          <w:u w:val="single"/>
        </w:rPr>
        <w:t xml:space="preserve"> 11 </w:t>
      </w:r>
      <w:r w:rsidRPr="00CC3D6E">
        <w:rPr>
          <w:rFonts w:ascii="宋体" w:hAnsi="宋体" w:cs="Arial" w:hint="eastAsia"/>
          <w:b/>
          <w:sz w:val="24"/>
        </w:rPr>
        <w:t>月</w:t>
      </w:r>
      <w:r w:rsidRPr="00CC3D6E">
        <w:rPr>
          <w:rFonts w:ascii="宋体" w:hAnsi="宋体" w:cs="Arial" w:hint="eastAsia"/>
          <w:b/>
          <w:sz w:val="24"/>
          <w:u w:val="single"/>
        </w:rPr>
        <w:t xml:space="preserve"> 27 </w:t>
      </w:r>
      <w:r w:rsidRPr="00CC3D6E">
        <w:rPr>
          <w:rFonts w:ascii="宋体" w:hAnsi="宋体" w:cs="Arial" w:hint="eastAsia"/>
          <w:b/>
          <w:sz w:val="24"/>
        </w:rPr>
        <w:t>日～</w:t>
      </w:r>
      <w:r w:rsidRPr="00CC3D6E">
        <w:rPr>
          <w:rFonts w:ascii="宋体" w:hAnsi="宋体" w:cs="Arial" w:hint="eastAsia"/>
          <w:b/>
          <w:sz w:val="24"/>
          <w:u w:val="single"/>
        </w:rPr>
        <w:t xml:space="preserve"> 2017 </w:t>
      </w:r>
      <w:r w:rsidRPr="00CC3D6E">
        <w:rPr>
          <w:rFonts w:ascii="宋体" w:hAnsi="宋体" w:cs="Arial" w:hint="eastAsia"/>
          <w:b/>
          <w:sz w:val="24"/>
        </w:rPr>
        <w:t>年</w:t>
      </w:r>
      <w:r w:rsidRPr="00CC3D6E">
        <w:rPr>
          <w:rFonts w:ascii="宋体" w:hAnsi="宋体" w:cs="Arial" w:hint="eastAsia"/>
          <w:b/>
          <w:sz w:val="24"/>
          <w:u w:val="single"/>
        </w:rPr>
        <w:t xml:space="preserve">12 </w:t>
      </w:r>
      <w:r w:rsidRPr="00CC3D6E">
        <w:rPr>
          <w:rFonts w:ascii="宋体" w:hAnsi="宋体" w:cs="Arial" w:hint="eastAsia"/>
          <w:b/>
          <w:sz w:val="24"/>
        </w:rPr>
        <w:t>月</w:t>
      </w:r>
      <w:r w:rsidRPr="00CC3D6E">
        <w:rPr>
          <w:rFonts w:ascii="宋体" w:hAnsi="宋体" w:cs="Arial" w:hint="eastAsia"/>
          <w:b/>
          <w:sz w:val="24"/>
          <w:u w:val="single"/>
        </w:rPr>
        <w:t xml:space="preserve">1 </w:t>
      </w:r>
      <w:r w:rsidRPr="00CC3D6E">
        <w:rPr>
          <w:rFonts w:ascii="宋体" w:hAnsi="宋体" w:cs="Arial" w:hint="eastAsia"/>
          <w:b/>
          <w:sz w:val="24"/>
        </w:rPr>
        <w:t>日</w:t>
      </w:r>
      <w:r w:rsidRPr="00CC3D6E">
        <w:rPr>
          <w:rFonts w:ascii="宋体" w:hAnsi="宋体" w:cs="Arial" w:hint="eastAsia"/>
          <w:sz w:val="24"/>
        </w:rPr>
        <w:t>，工作日9时～17时。</w:t>
      </w:r>
    </w:p>
    <w:p w:rsidR="00716726" w:rsidRPr="00CC3D6E" w:rsidRDefault="00716726" w:rsidP="00716726">
      <w:pPr>
        <w:widowControl/>
        <w:snapToGrid w:val="0"/>
        <w:spacing w:line="440" w:lineRule="exact"/>
        <w:ind w:firstLineChars="200" w:firstLine="480"/>
        <w:jc w:val="left"/>
        <w:rPr>
          <w:rFonts w:ascii="宋体" w:hAnsi="宋体" w:cs="宋体"/>
          <w:color w:val="000000"/>
          <w:kern w:val="0"/>
          <w:sz w:val="24"/>
        </w:rPr>
      </w:pPr>
      <w:r w:rsidRPr="00CC3D6E">
        <w:rPr>
          <w:rFonts w:ascii="宋体" w:hAnsi="宋体" w:cs="Arial" w:hint="eastAsia"/>
          <w:sz w:val="24"/>
        </w:rPr>
        <w:t>2、获取招标文件地点：</w:t>
      </w:r>
      <w:r w:rsidRPr="00CC3D6E">
        <w:rPr>
          <w:rFonts w:ascii="宋体" w:hAnsi="宋体" w:cs="Tahoma" w:hint="eastAsia"/>
          <w:color w:val="000000"/>
          <w:kern w:val="28"/>
          <w:sz w:val="24"/>
        </w:rPr>
        <w:t>广州市白云区白云大道北2号广东外语外贸大学后勤综合楼4</w:t>
      </w:r>
      <w:r>
        <w:rPr>
          <w:rFonts w:ascii="宋体" w:hAnsi="宋体" w:cs="Tahoma" w:hint="eastAsia"/>
          <w:color w:val="000000"/>
          <w:kern w:val="28"/>
          <w:sz w:val="24"/>
        </w:rPr>
        <w:t>20</w:t>
      </w:r>
      <w:r w:rsidRPr="00CC3D6E">
        <w:rPr>
          <w:rFonts w:ascii="宋体" w:hAnsi="宋体" w:cs="Tahoma" w:hint="eastAsia"/>
          <w:color w:val="000000"/>
          <w:kern w:val="28"/>
          <w:sz w:val="24"/>
        </w:rPr>
        <w:t>招标中心。</w:t>
      </w:r>
    </w:p>
    <w:p w:rsidR="00716726" w:rsidRPr="00CC3D6E" w:rsidRDefault="00716726" w:rsidP="00716726">
      <w:pPr>
        <w:spacing w:line="440" w:lineRule="exact"/>
        <w:ind w:leftChars="216" w:left="814" w:hangingChars="150" w:hanging="360"/>
        <w:jc w:val="left"/>
        <w:rPr>
          <w:rFonts w:ascii="宋体" w:hAnsi="宋体" w:cs="Arial"/>
          <w:sz w:val="24"/>
        </w:rPr>
      </w:pPr>
      <w:r w:rsidRPr="00CC3D6E">
        <w:rPr>
          <w:rFonts w:ascii="宋体" w:hAnsi="宋体" w:cs="Arial" w:hint="eastAsia"/>
          <w:color w:val="000000"/>
          <w:sz w:val="24"/>
        </w:rPr>
        <w:t>3、获取招标文件方式：</w:t>
      </w:r>
      <w:r w:rsidRPr="00CC3D6E">
        <w:rPr>
          <w:rFonts w:ascii="宋体" w:hAnsi="宋体" w:cs="Arial" w:hint="eastAsia"/>
          <w:sz w:val="24"/>
        </w:rPr>
        <w:t>自行前往购买 （凭</w:t>
      </w:r>
      <w:r w:rsidRPr="00CC3D6E">
        <w:rPr>
          <w:rFonts w:ascii="宋体" w:hAnsi="宋体" w:hint="eastAsia"/>
          <w:sz w:val="24"/>
        </w:rPr>
        <w:t>有效的营业执照副本原件及加盖公章的复印件，及法人授权书原件加盖公章及加盖法人代表印章或签名)获取招标文件。</w:t>
      </w:r>
    </w:p>
    <w:p w:rsidR="00716726" w:rsidRPr="00CC3D6E" w:rsidRDefault="00716726" w:rsidP="00716726">
      <w:pPr>
        <w:spacing w:line="440" w:lineRule="exact"/>
        <w:ind w:firstLineChars="200" w:firstLine="480"/>
        <w:jc w:val="left"/>
        <w:rPr>
          <w:rFonts w:ascii="宋体" w:hAnsi="宋体" w:cs="Arial"/>
          <w:sz w:val="24"/>
        </w:rPr>
      </w:pPr>
      <w:r w:rsidRPr="00CC3D6E">
        <w:rPr>
          <w:rFonts w:ascii="宋体" w:hAnsi="宋体" w:cs="Arial" w:hint="eastAsia"/>
          <w:sz w:val="24"/>
        </w:rPr>
        <w:t>4、招标文件售价：人民币150元/套（售后不退）</w:t>
      </w:r>
    </w:p>
    <w:p w:rsidR="00716726" w:rsidRPr="00CC3D6E" w:rsidRDefault="00716726" w:rsidP="00716726">
      <w:pPr>
        <w:spacing w:line="440" w:lineRule="exact"/>
        <w:ind w:firstLineChars="150" w:firstLine="360"/>
        <w:jc w:val="left"/>
        <w:rPr>
          <w:rFonts w:ascii="宋体" w:hAnsi="宋体" w:cs="Arial"/>
          <w:sz w:val="24"/>
        </w:rPr>
      </w:pPr>
      <w:r w:rsidRPr="00CC3D6E">
        <w:rPr>
          <w:rFonts w:ascii="宋体" w:hAnsi="宋体" w:cs="Arial" w:hint="eastAsia"/>
          <w:sz w:val="24"/>
        </w:rPr>
        <w:t>七、投标截止时间、开标时间及地点：</w:t>
      </w:r>
    </w:p>
    <w:p w:rsidR="00716726" w:rsidRPr="00FD5817" w:rsidRDefault="00716726" w:rsidP="00716726">
      <w:pPr>
        <w:spacing w:line="440" w:lineRule="exact"/>
        <w:ind w:firstLineChars="200" w:firstLine="480"/>
        <w:jc w:val="left"/>
        <w:rPr>
          <w:rFonts w:ascii="宋体" w:hAnsi="宋体" w:cs="Arial"/>
          <w:sz w:val="24"/>
        </w:rPr>
      </w:pPr>
      <w:r w:rsidRPr="00CC3D6E">
        <w:rPr>
          <w:rFonts w:ascii="宋体" w:hAnsi="宋体" w:cs="Arial" w:hint="eastAsia"/>
          <w:sz w:val="24"/>
        </w:rPr>
        <w:t>1、投标截止及开标时间：</w:t>
      </w:r>
      <w:r w:rsidRPr="00CC3D6E">
        <w:rPr>
          <w:rFonts w:ascii="宋体" w:hAnsi="宋体" w:cs="Arial" w:hint="eastAsia"/>
          <w:b/>
          <w:sz w:val="24"/>
        </w:rPr>
        <w:t xml:space="preserve">  </w:t>
      </w:r>
      <w:r w:rsidRPr="00CC3D6E">
        <w:rPr>
          <w:rFonts w:ascii="宋体" w:hAnsi="宋体" w:cs="Arial" w:hint="eastAsia"/>
          <w:b/>
          <w:sz w:val="24"/>
          <w:u w:val="single"/>
        </w:rPr>
        <w:t>2017年 12月</w:t>
      </w:r>
      <w:r w:rsidR="005D547E">
        <w:rPr>
          <w:rFonts w:ascii="宋体" w:hAnsi="宋体" w:cs="Arial" w:hint="eastAsia"/>
          <w:b/>
          <w:sz w:val="24"/>
          <w:u w:val="single"/>
        </w:rPr>
        <w:t>12</w:t>
      </w:r>
      <w:r w:rsidRPr="00CC3D6E">
        <w:rPr>
          <w:rFonts w:ascii="宋体" w:hAnsi="宋体" w:cs="Arial" w:hint="eastAsia"/>
          <w:b/>
          <w:sz w:val="24"/>
          <w:u w:val="single"/>
        </w:rPr>
        <w:t>日</w:t>
      </w:r>
      <w:r w:rsidRPr="00CC3D6E">
        <w:rPr>
          <w:rFonts w:ascii="宋体" w:hAnsi="宋体" w:cs="Arial" w:hint="eastAsia"/>
          <w:b/>
          <w:sz w:val="24"/>
        </w:rPr>
        <w:t>，</w:t>
      </w:r>
      <w:r w:rsidR="005D547E">
        <w:rPr>
          <w:rFonts w:ascii="宋体" w:hAnsi="宋体" w:cs="Arial" w:hint="eastAsia"/>
          <w:b/>
          <w:sz w:val="24"/>
        </w:rPr>
        <w:t>14</w:t>
      </w:r>
      <w:r w:rsidRPr="00CC3D6E">
        <w:rPr>
          <w:rFonts w:ascii="宋体" w:hAnsi="宋体" w:cs="Arial" w:hint="eastAsia"/>
          <w:b/>
          <w:sz w:val="24"/>
        </w:rPr>
        <w:t>：30时</w:t>
      </w:r>
      <w:r w:rsidRPr="00CC3D6E">
        <w:rPr>
          <w:rFonts w:ascii="宋体" w:hAnsi="宋体" w:cs="Arial" w:hint="eastAsia"/>
          <w:color w:val="000000"/>
          <w:sz w:val="24"/>
        </w:rPr>
        <w:t>（北京时间）。</w:t>
      </w:r>
    </w:p>
    <w:p w:rsidR="00716726" w:rsidRPr="00FD5817" w:rsidRDefault="00716726" w:rsidP="00716726">
      <w:pPr>
        <w:spacing w:line="440" w:lineRule="exact"/>
        <w:ind w:firstLineChars="200" w:firstLine="480"/>
        <w:jc w:val="left"/>
        <w:rPr>
          <w:rFonts w:cs="宋体"/>
          <w:color w:val="FF0000"/>
          <w:kern w:val="0"/>
          <w:sz w:val="24"/>
        </w:rPr>
      </w:pPr>
      <w:r w:rsidRPr="00FD5817">
        <w:rPr>
          <w:rFonts w:ascii="宋体" w:hAnsi="宋体" w:cs="Arial" w:hint="eastAsia"/>
          <w:sz w:val="24"/>
        </w:rPr>
        <w:t>2、递交投标文件及开标地点</w:t>
      </w:r>
      <w:r w:rsidRPr="00FD5817">
        <w:rPr>
          <w:rFonts w:ascii="宋体" w:hAnsi="宋体" w:cs="Arial" w:hint="eastAsia"/>
          <w:color w:val="000000"/>
          <w:sz w:val="24"/>
        </w:rPr>
        <w:t>：</w:t>
      </w:r>
      <w:r w:rsidRPr="00FD5817">
        <w:rPr>
          <w:rFonts w:cs="宋体" w:hint="eastAsia"/>
          <w:color w:val="000000"/>
          <w:kern w:val="28"/>
          <w:sz w:val="24"/>
        </w:rPr>
        <w:t>广州市白云区白云大道北</w:t>
      </w:r>
      <w:r w:rsidRPr="00FD5817">
        <w:rPr>
          <w:color w:val="000000"/>
          <w:kern w:val="28"/>
          <w:sz w:val="24"/>
        </w:rPr>
        <w:t>2</w:t>
      </w:r>
      <w:r w:rsidRPr="00FD5817">
        <w:rPr>
          <w:rFonts w:cs="宋体" w:hint="eastAsia"/>
          <w:color w:val="000000"/>
          <w:kern w:val="28"/>
          <w:sz w:val="24"/>
        </w:rPr>
        <w:t>号广东外语外贸</w:t>
      </w:r>
      <w:r w:rsidRPr="00FD5817">
        <w:rPr>
          <w:rFonts w:cs="宋体" w:hint="eastAsia"/>
          <w:color w:val="000000"/>
          <w:kern w:val="28"/>
          <w:sz w:val="24"/>
        </w:rPr>
        <w:lastRenderedPageBreak/>
        <w:t>大学后勤综合楼</w:t>
      </w:r>
      <w:r w:rsidRPr="00FD5817">
        <w:rPr>
          <w:rFonts w:cs="宋体" w:hint="eastAsia"/>
          <w:color w:val="000000"/>
          <w:kern w:val="28"/>
          <w:sz w:val="24"/>
        </w:rPr>
        <w:t>422</w:t>
      </w:r>
      <w:r w:rsidRPr="00FD5817">
        <w:rPr>
          <w:rFonts w:cs="宋体" w:hint="eastAsia"/>
          <w:color w:val="000000"/>
          <w:kern w:val="28"/>
          <w:sz w:val="24"/>
        </w:rPr>
        <w:t>电子评标室。</w:t>
      </w:r>
    </w:p>
    <w:p w:rsidR="00716726" w:rsidRPr="00FD5817" w:rsidRDefault="00716726" w:rsidP="00716726">
      <w:pPr>
        <w:spacing w:line="440" w:lineRule="exact"/>
        <w:ind w:leftChars="200" w:left="420"/>
        <w:jc w:val="left"/>
        <w:rPr>
          <w:rFonts w:ascii="宋体" w:hAnsi="宋体" w:cs="Tahoma"/>
          <w:sz w:val="24"/>
        </w:rPr>
      </w:pPr>
      <w:r w:rsidRPr="00FD5817">
        <w:rPr>
          <w:rFonts w:ascii="宋体" w:hAnsi="宋体" w:hint="eastAsia"/>
          <w:sz w:val="24"/>
        </w:rPr>
        <w:t>八、投标保证金：本次招标的投标保证金金额为：</w:t>
      </w:r>
      <w:r w:rsidRPr="00CC3D6E">
        <w:rPr>
          <w:rFonts w:ascii="宋体" w:hAnsi="宋体" w:hint="eastAsia"/>
          <w:sz w:val="24"/>
        </w:rPr>
        <w:t>人民币</w:t>
      </w:r>
      <w:r w:rsidR="00BA7A1E">
        <w:rPr>
          <w:rFonts w:ascii="宋体" w:hAnsi="宋体" w:hint="eastAsia"/>
          <w:sz w:val="24"/>
        </w:rPr>
        <w:t>5</w:t>
      </w:r>
      <w:r w:rsidRPr="00CC3D6E">
        <w:rPr>
          <w:rFonts w:ascii="宋体" w:hAnsi="宋体" w:hint="eastAsia"/>
          <w:sz w:val="24"/>
        </w:rPr>
        <w:t>000元。</w:t>
      </w:r>
    </w:p>
    <w:p w:rsidR="00716726" w:rsidRPr="00FD5817" w:rsidRDefault="00716726" w:rsidP="00716726">
      <w:pPr>
        <w:spacing w:line="440" w:lineRule="exact"/>
        <w:ind w:firstLineChars="200" w:firstLine="480"/>
        <w:jc w:val="left"/>
        <w:rPr>
          <w:rFonts w:ascii="宋体" w:hAnsi="宋体" w:cs="Arial"/>
          <w:color w:val="000000"/>
          <w:sz w:val="24"/>
        </w:rPr>
      </w:pPr>
      <w:r>
        <w:rPr>
          <w:rFonts w:ascii="宋体" w:hAnsi="宋体" w:cs="Arial" w:hint="eastAsia"/>
          <w:color w:val="000000"/>
          <w:sz w:val="24"/>
        </w:rPr>
        <w:t>九</w:t>
      </w:r>
      <w:r w:rsidRPr="00FD5817">
        <w:rPr>
          <w:rFonts w:ascii="宋体" w:hAnsi="宋体" w:cs="Arial" w:hint="eastAsia"/>
          <w:color w:val="000000"/>
          <w:sz w:val="24"/>
        </w:rPr>
        <w:t>、招标人名称、地址和联系方式</w:t>
      </w:r>
    </w:p>
    <w:p w:rsidR="00716726" w:rsidRPr="00FD5817" w:rsidRDefault="00716726" w:rsidP="00716726">
      <w:pPr>
        <w:spacing w:line="440" w:lineRule="exact"/>
        <w:ind w:firstLineChars="200" w:firstLine="480"/>
        <w:rPr>
          <w:rFonts w:ascii="宋体" w:hAnsi="宋体" w:cs="Tahoma"/>
          <w:color w:val="000000"/>
          <w:sz w:val="24"/>
        </w:rPr>
      </w:pPr>
      <w:r w:rsidRPr="00FD5817">
        <w:rPr>
          <w:rFonts w:ascii="宋体" w:hAnsi="宋体" w:cs="Tahoma" w:hint="eastAsia"/>
          <w:color w:val="000000"/>
          <w:sz w:val="24"/>
        </w:rPr>
        <w:t>招标人名称：广东外语外贸大学</w:t>
      </w:r>
    </w:p>
    <w:p w:rsidR="00716726" w:rsidRPr="00FD5817" w:rsidRDefault="00716726" w:rsidP="00716726">
      <w:pPr>
        <w:spacing w:line="440" w:lineRule="exact"/>
        <w:ind w:firstLineChars="200" w:firstLine="480"/>
        <w:rPr>
          <w:rFonts w:ascii="宋体" w:hAnsi="宋体" w:cs="Tahoma"/>
          <w:color w:val="000000"/>
          <w:sz w:val="24"/>
        </w:rPr>
      </w:pPr>
      <w:r w:rsidRPr="00FD5817">
        <w:rPr>
          <w:rFonts w:ascii="宋体" w:hAnsi="宋体" w:cs="Tahoma" w:hint="eastAsia"/>
          <w:color w:val="000000"/>
          <w:sz w:val="24"/>
        </w:rPr>
        <w:t>联系地址：广州市白云区白云大道2号</w:t>
      </w:r>
    </w:p>
    <w:p w:rsidR="00716726" w:rsidRPr="00FD5817" w:rsidRDefault="00716726" w:rsidP="00716726">
      <w:pPr>
        <w:tabs>
          <w:tab w:val="left" w:pos="4680"/>
        </w:tabs>
        <w:snapToGrid w:val="0"/>
        <w:spacing w:line="440" w:lineRule="exact"/>
        <w:ind w:firstLineChars="200" w:firstLine="480"/>
        <w:rPr>
          <w:rFonts w:ascii="宋体" w:hAnsi="宋体" w:cs="Tahoma"/>
          <w:color w:val="000000"/>
          <w:sz w:val="24"/>
        </w:rPr>
      </w:pPr>
      <w:r w:rsidRPr="00FD5817">
        <w:rPr>
          <w:rFonts w:ascii="宋体" w:hAnsi="宋体" w:cs="Tahoma" w:hint="eastAsia"/>
          <w:color w:val="000000"/>
          <w:sz w:val="24"/>
        </w:rPr>
        <w:t xml:space="preserve">联 系 </w:t>
      </w:r>
      <w:r>
        <w:rPr>
          <w:rFonts w:ascii="宋体" w:hAnsi="宋体" w:cs="Tahoma" w:hint="eastAsia"/>
          <w:color w:val="000000"/>
          <w:sz w:val="24"/>
        </w:rPr>
        <w:t>人：唐</w:t>
      </w:r>
      <w:r w:rsidRPr="00FD5817">
        <w:rPr>
          <w:rFonts w:ascii="宋体" w:hAnsi="宋体" w:cs="Tahoma" w:hint="eastAsia"/>
          <w:color w:val="000000"/>
          <w:sz w:val="24"/>
        </w:rPr>
        <w:t>老师</w:t>
      </w:r>
    </w:p>
    <w:p w:rsidR="00716726" w:rsidRPr="00FD5817" w:rsidRDefault="00716726" w:rsidP="00716726">
      <w:pPr>
        <w:spacing w:line="440" w:lineRule="exact"/>
        <w:ind w:firstLineChars="200" w:firstLine="480"/>
        <w:rPr>
          <w:rFonts w:ascii="宋体" w:hAnsi="宋体" w:cs="Tahoma"/>
          <w:color w:val="000000"/>
          <w:sz w:val="24"/>
        </w:rPr>
      </w:pPr>
      <w:r w:rsidRPr="00FD5817">
        <w:rPr>
          <w:rFonts w:ascii="宋体" w:hAnsi="宋体" w:cs="Tahoma" w:hint="eastAsia"/>
          <w:color w:val="000000"/>
          <w:sz w:val="24"/>
        </w:rPr>
        <w:t>联系电话：020-36207135</w:t>
      </w:r>
    </w:p>
    <w:p w:rsidR="00716726" w:rsidRPr="00FD5817" w:rsidRDefault="00716726" w:rsidP="00716726">
      <w:pPr>
        <w:spacing w:line="460" w:lineRule="exact"/>
        <w:rPr>
          <w:rFonts w:ascii="宋体" w:hAnsi="宋体" w:cs="Tahoma"/>
          <w:sz w:val="24"/>
        </w:rPr>
      </w:pPr>
    </w:p>
    <w:p w:rsidR="00716726" w:rsidRPr="00FD5817" w:rsidRDefault="00716726" w:rsidP="00716726">
      <w:pPr>
        <w:spacing w:line="360" w:lineRule="auto"/>
        <w:rPr>
          <w:rFonts w:ascii="宋体" w:hAnsi="宋体"/>
          <w:sz w:val="24"/>
        </w:rPr>
      </w:pPr>
    </w:p>
    <w:p w:rsidR="00716726" w:rsidRPr="00FD5817" w:rsidRDefault="00716726" w:rsidP="00716726">
      <w:pPr>
        <w:spacing w:line="360" w:lineRule="auto"/>
        <w:rPr>
          <w:rFonts w:ascii="宋体" w:hAnsi="宋体"/>
          <w:sz w:val="24"/>
        </w:rPr>
      </w:pPr>
    </w:p>
    <w:p w:rsidR="00716726" w:rsidRPr="00FD5817" w:rsidRDefault="00716726" w:rsidP="00716726">
      <w:pPr>
        <w:spacing w:line="360" w:lineRule="auto"/>
        <w:rPr>
          <w:rFonts w:ascii="宋体" w:hAnsi="宋体"/>
          <w:sz w:val="24"/>
        </w:rPr>
      </w:pPr>
    </w:p>
    <w:p w:rsidR="00716726" w:rsidRPr="00FD5817" w:rsidRDefault="00E043F0" w:rsidP="00E043F0">
      <w:pPr>
        <w:snapToGrid w:val="0"/>
        <w:spacing w:line="400" w:lineRule="exact"/>
        <w:ind w:leftChars="2153" w:left="5001" w:right="-58" w:hangingChars="200" w:hanging="480"/>
        <w:jc w:val="right"/>
        <w:rPr>
          <w:rFonts w:ascii="宋体" w:hAnsi="宋体"/>
          <w:color w:val="000000"/>
          <w:sz w:val="24"/>
        </w:rPr>
      </w:pPr>
      <w:r>
        <w:rPr>
          <w:rFonts w:ascii="宋体" w:hAnsi="宋体" w:hint="eastAsia"/>
          <w:color w:val="000000"/>
          <w:sz w:val="24"/>
        </w:rPr>
        <w:t>.</w:t>
      </w:r>
      <w:r w:rsidR="00716726" w:rsidRPr="00FD5817">
        <w:rPr>
          <w:rFonts w:ascii="宋体" w:hAnsi="宋体" w:hint="eastAsia"/>
          <w:color w:val="000000"/>
          <w:sz w:val="24"/>
        </w:rPr>
        <w:t>广东外语外贸大学招标中心</w:t>
      </w:r>
    </w:p>
    <w:p w:rsidR="00E043F0" w:rsidRDefault="00716726" w:rsidP="00E043F0">
      <w:pPr>
        <w:jc w:val="right"/>
        <w:rPr>
          <w:rFonts w:ascii="宋体" w:hAnsi="宋体"/>
          <w:color w:val="000000"/>
          <w:sz w:val="24"/>
        </w:rPr>
      </w:pPr>
      <w:r w:rsidRPr="00FD5817">
        <w:rPr>
          <w:rFonts w:ascii="宋体" w:hAnsi="宋体" w:hint="eastAsia"/>
          <w:color w:val="000000"/>
          <w:sz w:val="24"/>
        </w:rPr>
        <w:t xml:space="preserve">                                  </w:t>
      </w:r>
      <w:r w:rsidR="00E043F0">
        <w:rPr>
          <w:rFonts w:ascii="宋体" w:hAnsi="宋体" w:hint="eastAsia"/>
          <w:color w:val="000000"/>
          <w:sz w:val="24"/>
        </w:rPr>
        <w:t xml:space="preserve">                   </w:t>
      </w:r>
      <w:r w:rsidRPr="00FD5817">
        <w:rPr>
          <w:rFonts w:ascii="宋体" w:hAnsi="宋体"/>
          <w:color w:val="000000"/>
          <w:sz w:val="24"/>
        </w:rPr>
        <w:t>201</w:t>
      </w:r>
      <w:r>
        <w:rPr>
          <w:rFonts w:ascii="宋体" w:hAnsi="宋体" w:hint="eastAsia"/>
          <w:color w:val="000000"/>
          <w:sz w:val="24"/>
        </w:rPr>
        <w:t>7</w:t>
      </w:r>
      <w:r w:rsidRPr="00FD5817">
        <w:rPr>
          <w:rFonts w:ascii="宋体" w:hAnsi="宋体"/>
          <w:color w:val="000000"/>
          <w:sz w:val="24"/>
        </w:rPr>
        <w:t>年</w:t>
      </w:r>
      <w:r>
        <w:rPr>
          <w:rFonts w:ascii="宋体" w:hAnsi="宋体" w:hint="eastAsia"/>
          <w:color w:val="000000"/>
          <w:sz w:val="24"/>
        </w:rPr>
        <w:t>11</w:t>
      </w:r>
      <w:r w:rsidRPr="00FD5817">
        <w:rPr>
          <w:rFonts w:ascii="宋体" w:hAnsi="宋体"/>
          <w:color w:val="000000"/>
          <w:sz w:val="24"/>
        </w:rPr>
        <w:t>月</w:t>
      </w:r>
    </w:p>
    <w:p w:rsidR="00E043F0" w:rsidRDefault="00E043F0" w:rsidP="00716726">
      <w:pPr>
        <w:rPr>
          <w:rFonts w:ascii="宋体" w:hAnsi="宋体"/>
          <w:color w:val="000000"/>
          <w:sz w:val="24"/>
        </w:rPr>
      </w:pPr>
    </w:p>
    <w:p w:rsidR="00E043F0" w:rsidRDefault="00E043F0" w:rsidP="00716726">
      <w:pPr>
        <w:rPr>
          <w:rFonts w:ascii="宋体" w:hAnsi="宋体"/>
          <w:color w:val="000000"/>
          <w:sz w:val="24"/>
        </w:rPr>
      </w:pPr>
    </w:p>
    <w:p w:rsidR="00BA7A1E" w:rsidRDefault="00BA7A1E" w:rsidP="00E043F0">
      <w:pPr>
        <w:jc w:val="center"/>
        <w:rPr>
          <w:rFonts w:ascii="宋体" w:hAnsi="宋体"/>
          <w:b/>
          <w:sz w:val="28"/>
          <w:szCs w:val="28"/>
        </w:rPr>
        <w:sectPr w:rsidR="00BA7A1E" w:rsidSect="004B77E4">
          <w:pgSz w:w="11906" w:h="16838"/>
          <w:pgMar w:top="1440" w:right="1800" w:bottom="1440" w:left="1800" w:header="851" w:footer="992" w:gutter="0"/>
          <w:cols w:space="425"/>
          <w:docGrid w:type="lines" w:linePitch="312"/>
        </w:sectPr>
      </w:pPr>
    </w:p>
    <w:p w:rsidR="00E043F0" w:rsidRDefault="00E043F0" w:rsidP="00E043F0">
      <w:pPr>
        <w:jc w:val="center"/>
        <w:rPr>
          <w:rFonts w:ascii="宋体" w:hAnsi="宋体"/>
          <w:color w:val="000000"/>
          <w:sz w:val="24"/>
        </w:rPr>
      </w:pPr>
      <w:r w:rsidRPr="00907E46">
        <w:rPr>
          <w:rFonts w:ascii="宋体" w:hAnsi="宋体" w:hint="eastAsia"/>
          <w:b/>
          <w:sz w:val="28"/>
          <w:szCs w:val="28"/>
        </w:rPr>
        <w:lastRenderedPageBreak/>
        <w:t>第二部分　用户需求书</w:t>
      </w:r>
    </w:p>
    <w:p w:rsidR="004B77E4" w:rsidRPr="00CD61F4" w:rsidRDefault="00F47FB7" w:rsidP="00716726">
      <w:pPr>
        <w:rPr>
          <w:rFonts w:ascii="宋体" w:hAnsi="宋体"/>
          <w:b/>
          <w:sz w:val="24"/>
        </w:rPr>
      </w:pPr>
      <w:r w:rsidRPr="00CD61F4">
        <w:rPr>
          <w:rFonts w:ascii="宋体" w:hAnsi="宋体" w:hint="eastAsia"/>
          <w:b/>
          <w:sz w:val="24"/>
        </w:rPr>
        <w:t>一、项目概述</w:t>
      </w:r>
    </w:p>
    <w:p w:rsidR="004B77E4" w:rsidRPr="00CD61F4" w:rsidRDefault="00F47FB7" w:rsidP="00CD61F4">
      <w:pPr>
        <w:pStyle w:val="1"/>
        <w:spacing w:before="0" w:after="0" w:line="420" w:lineRule="exact"/>
        <w:ind w:firstLineChars="300" w:firstLine="720"/>
        <w:rPr>
          <w:rFonts w:ascii="宋体" w:hAnsi="宋体"/>
          <w:b w:val="0"/>
          <w:bCs w:val="0"/>
          <w:kern w:val="2"/>
          <w:sz w:val="24"/>
          <w:szCs w:val="24"/>
        </w:rPr>
      </w:pPr>
      <w:r w:rsidRPr="00CD61F4">
        <w:rPr>
          <w:rFonts w:ascii="宋体" w:hAnsi="宋体" w:hint="eastAsia"/>
          <w:b w:val="0"/>
          <w:bCs w:val="0"/>
          <w:kern w:val="2"/>
          <w:sz w:val="24"/>
          <w:szCs w:val="24"/>
        </w:rPr>
        <w:t>广东外语外贸大学南校区八角楼会议室共280个观众席，是学校举办各类会议、学术报告、讲座活动的重要场所，通过此次升级改造，满足对多媒体显示的需要。</w:t>
      </w:r>
    </w:p>
    <w:p w:rsidR="004B77E4" w:rsidRPr="00CD61F4" w:rsidRDefault="00F47FB7">
      <w:pPr>
        <w:pStyle w:val="1"/>
        <w:spacing w:before="0" w:after="0" w:line="420" w:lineRule="exact"/>
        <w:ind w:firstLine="480"/>
        <w:rPr>
          <w:rFonts w:ascii="宋体" w:hAnsi="宋体"/>
          <w:b w:val="0"/>
          <w:bCs w:val="0"/>
          <w:kern w:val="2"/>
          <w:sz w:val="24"/>
          <w:szCs w:val="24"/>
        </w:rPr>
      </w:pPr>
      <w:r w:rsidRPr="00CD61F4">
        <w:rPr>
          <w:rFonts w:ascii="宋体" w:hAnsi="宋体"/>
          <w:b w:val="0"/>
          <w:bCs w:val="0"/>
          <w:kern w:val="2"/>
          <w:sz w:val="24"/>
          <w:szCs w:val="24"/>
        </w:rPr>
        <w:t>●</w:t>
      </w:r>
      <w:r w:rsidRPr="00CD61F4">
        <w:rPr>
          <w:rFonts w:ascii="宋体" w:hAnsi="宋体" w:hint="eastAsia"/>
          <w:b w:val="0"/>
          <w:bCs w:val="0"/>
          <w:kern w:val="2"/>
          <w:sz w:val="24"/>
          <w:szCs w:val="24"/>
        </w:rPr>
        <w:t>本次招标采购旨在建设二块P2.5LED全彩高清显示屏以及一块P5LED单色会标屏等。</w:t>
      </w:r>
    </w:p>
    <w:p w:rsidR="004B77E4" w:rsidRPr="00CD61F4" w:rsidRDefault="00F47FB7">
      <w:pPr>
        <w:ind w:firstLine="480"/>
        <w:rPr>
          <w:rFonts w:ascii="宋体" w:hAnsi="宋体"/>
          <w:sz w:val="24"/>
        </w:rPr>
      </w:pPr>
      <w:r w:rsidRPr="00CD61F4">
        <w:rPr>
          <w:rFonts w:ascii="宋体" w:hAnsi="宋体"/>
          <w:sz w:val="24"/>
        </w:rPr>
        <w:t>●</w:t>
      </w:r>
      <w:r w:rsidRPr="00CD61F4">
        <w:rPr>
          <w:rFonts w:ascii="宋体" w:hAnsi="宋体" w:hint="eastAsia"/>
          <w:sz w:val="24"/>
        </w:rPr>
        <w:t>本项目预算40万人民币。</w:t>
      </w:r>
    </w:p>
    <w:p w:rsidR="004B77E4" w:rsidRPr="00CD61F4" w:rsidRDefault="00F47FB7">
      <w:pPr>
        <w:spacing w:line="420" w:lineRule="exact"/>
        <w:rPr>
          <w:rFonts w:ascii="宋体" w:hAnsi="宋体"/>
          <w:b/>
          <w:sz w:val="24"/>
        </w:rPr>
      </w:pPr>
      <w:r w:rsidRPr="00CD61F4">
        <w:rPr>
          <w:rFonts w:ascii="宋体" w:hAnsi="宋体" w:hint="eastAsia"/>
          <w:b/>
          <w:sz w:val="24"/>
        </w:rPr>
        <w:t>二、建设内容</w:t>
      </w:r>
    </w:p>
    <w:p w:rsidR="004B77E4" w:rsidRPr="00CD61F4" w:rsidRDefault="00F47FB7" w:rsidP="00CD61F4">
      <w:pPr>
        <w:pStyle w:val="1"/>
        <w:spacing w:before="0" w:after="0" w:line="420" w:lineRule="exact"/>
        <w:ind w:firstLineChars="200" w:firstLine="480"/>
        <w:rPr>
          <w:rFonts w:ascii="宋体" w:hAnsi="宋体"/>
          <w:b w:val="0"/>
          <w:bCs w:val="0"/>
          <w:kern w:val="2"/>
          <w:sz w:val="24"/>
          <w:szCs w:val="24"/>
        </w:rPr>
      </w:pPr>
      <w:r w:rsidRPr="00CD61F4">
        <w:rPr>
          <w:rFonts w:ascii="宋体" w:hAnsi="宋体"/>
          <w:b w:val="0"/>
          <w:bCs w:val="0"/>
          <w:kern w:val="2"/>
          <w:sz w:val="24"/>
          <w:szCs w:val="24"/>
        </w:rPr>
        <w:t>●</w:t>
      </w:r>
      <w:r w:rsidRPr="00CD61F4">
        <w:rPr>
          <w:rFonts w:ascii="宋体" w:hAnsi="宋体" w:hint="eastAsia"/>
          <w:b w:val="0"/>
          <w:bCs w:val="0"/>
          <w:kern w:val="2"/>
          <w:sz w:val="24"/>
          <w:szCs w:val="24"/>
        </w:rPr>
        <w:t>八角楼会议室主席台两侧安装P2.5LED全彩高清显示屏</w:t>
      </w:r>
    </w:p>
    <w:p w:rsidR="004B77E4" w:rsidRPr="00CD61F4" w:rsidRDefault="00F47FB7" w:rsidP="00CD61F4">
      <w:pPr>
        <w:spacing w:line="420" w:lineRule="exact"/>
        <w:ind w:firstLineChars="200" w:firstLine="480"/>
        <w:rPr>
          <w:rFonts w:ascii="宋体" w:hAnsi="宋体"/>
          <w:sz w:val="24"/>
        </w:rPr>
      </w:pPr>
      <w:r w:rsidRPr="00CD61F4">
        <w:rPr>
          <w:rFonts w:ascii="宋体" w:hAnsi="宋体"/>
          <w:sz w:val="24"/>
        </w:rPr>
        <w:t>●</w:t>
      </w:r>
      <w:r w:rsidRPr="00CD61F4">
        <w:rPr>
          <w:rFonts w:ascii="宋体" w:hAnsi="宋体" w:hint="eastAsia"/>
          <w:sz w:val="24"/>
        </w:rPr>
        <w:t>八角楼会议室门口安装P5LED单色会标屏</w:t>
      </w:r>
    </w:p>
    <w:p w:rsidR="004B77E4" w:rsidRPr="00CD61F4" w:rsidRDefault="00F47FB7" w:rsidP="00CD61F4">
      <w:pPr>
        <w:pStyle w:val="1"/>
        <w:spacing w:before="0" w:after="0" w:line="420" w:lineRule="exact"/>
        <w:ind w:firstLineChars="200" w:firstLine="480"/>
        <w:rPr>
          <w:rFonts w:ascii="宋体" w:hAnsi="宋体"/>
          <w:b w:val="0"/>
          <w:bCs w:val="0"/>
          <w:kern w:val="2"/>
          <w:sz w:val="24"/>
          <w:szCs w:val="24"/>
        </w:rPr>
      </w:pPr>
      <w:r w:rsidRPr="00CD61F4">
        <w:rPr>
          <w:rFonts w:ascii="宋体" w:hAnsi="宋体"/>
          <w:b w:val="0"/>
          <w:bCs w:val="0"/>
          <w:kern w:val="2"/>
          <w:sz w:val="24"/>
          <w:szCs w:val="24"/>
        </w:rPr>
        <w:t>●</w:t>
      </w:r>
      <w:r w:rsidRPr="00CD61F4">
        <w:rPr>
          <w:rFonts w:ascii="宋体" w:hAnsi="宋体" w:hint="eastAsia"/>
          <w:b w:val="0"/>
          <w:bCs w:val="0"/>
          <w:kern w:val="2"/>
          <w:sz w:val="24"/>
          <w:szCs w:val="24"/>
        </w:rPr>
        <w:t>以上软硬系统的安装、调试、人员培训和售后服务</w:t>
      </w:r>
    </w:p>
    <w:p w:rsidR="004B77E4" w:rsidRPr="00CD61F4" w:rsidRDefault="004B77E4">
      <w:pPr>
        <w:ind w:firstLine="420"/>
        <w:rPr>
          <w:rFonts w:ascii="宋体" w:hAnsi="宋体"/>
          <w:sz w:val="24"/>
        </w:rPr>
      </w:pPr>
    </w:p>
    <w:p w:rsidR="004B77E4" w:rsidRPr="00CD61F4" w:rsidRDefault="00F47FB7">
      <w:pPr>
        <w:rPr>
          <w:rFonts w:ascii="宋体" w:hAnsi="宋体"/>
          <w:b/>
          <w:sz w:val="24"/>
        </w:rPr>
      </w:pPr>
      <w:r w:rsidRPr="00CD61F4">
        <w:rPr>
          <w:rFonts w:ascii="宋体" w:hAnsi="宋体" w:hint="eastAsia"/>
          <w:b/>
          <w:sz w:val="24"/>
        </w:rPr>
        <w:t>2.1.1 项目需求清单</w:t>
      </w:r>
    </w:p>
    <w:tbl>
      <w:tblPr>
        <w:tblStyle w:val="a6"/>
        <w:tblW w:w="9015" w:type="dxa"/>
        <w:tblInd w:w="-99" w:type="dxa"/>
        <w:tblLayout w:type="fixed"/>
        <w:tblLook w:val="04A0"/>
      </w:tblPr>
      <w:tblGrid>
        <w:gridCol w:w="870"/>
        <w:gridCol w:w="2445"/>
        <w:gridCol w:w="810"/>
        <w:gridCol w:w="915"/>
        <w:gridCol w:w="3975"/>
      </w:tblGrid>
      <w:tr w:rsidR="004B77E4">
        <w:tc>
          <w:tcPr>
            <w:tcW w:w="870" w:type="dxa"/>
            <w:vAlign w:val="center"/>
          </w:tcPr>
          <w:p w:rsidR="004B77E4" w:rsidRDefault="00F47FB7">
            <w:pPr>
              <w:jc w:val="center"/>
              <w:rPr>
                <w:b/>
                <w:bCs/>
                <w:sz w:val="28"/>
                <w:szCs w:val="28"/>
              </w:rPr>
            </w:pPr>
            <w:r>
              <w:rPr>
                <w:rFonts w:hint="eastAsia"/>
                <w:b/>
                <w:bCs/>
                <w:sz w:val="28"/>
                <w:szCs w:val="28"/>
              </w:rPr>
              <w:t>序号</w:t>
            </w:r>
          </w:p>
        </w:tc>
        <w:tc>
          <w:tcPr>
            <w:tcW w:w="2445" w:type="dxa"/>
            <w:vAlign w:val="center"/>
          </w:tcPr>
          <w:p w:rsidR="004B77E4" w:rsidRDefault="00F47FB7">
            <w:pPr>
              <w:jc w:val="center"/>
              <w:rPr>
                <w:b/>
                <w:bCs/>
                <w:sz w:val="28"/>
                <w:szCs w:val="28"/>
              </w:rPr>
            </w:pPr>
            <w:r>
              <w:rPr>
                <w:rFonts w:hint="eastAsia"/>
                <w:b/>
                <w:bCs/>
                <w:sz w:val="28"/>
                <w:szCs w:val="28"/>
              </w:rPr>
              <w:t>项目（设备）名称</w:t>
            </w:r>
          </w:p>
        </w:tc>
        <w:tc>
          <w:tcPr>
            <w:tcW w:w="810" w:type="dxa"/>
            <w:vAlign w:val="center"/>
          </w:tcPr>
          <w:p w:rsidR="004B77E4" w:rsidRDefault="00F47FB7">
            <w:pPr>
              <w:jc w:val="center"/>
              <w:rPr>
                <w:b/>
                <w:bCs/>
                <w:sz w:val="28"/>
                <w:szCs w:val="28"/>
              </w:rPr>
            </w:pPr>
            <w:r>
              <w:rPr>
                <w:rFonts w:hint="eastAsia"/>
                <w:b/>
                <w:bCs/>
                <w:sz w:val="28"/>
                <w:szCs w:val="28"/>
              </w:rPr>
              <w:t>数量</w:t>
            </w:r>
          </w:p>
        </w:tc>
        <w:tc>
          <w:tcPr>
            <w:tcW w:w="915" w:type="dxa"/>
            <w:vAlign w:val="center"/>
          </w:tcPr>
          <w:p w:rsidR="004B77E4" w:rsidRDefault="00F47FB7">
            <w:pPr>
              <w:jc w:val="center"/>
              <w:rPr>
                <w:b/>
                <w:bCs/>
                <w:sz w:val="28"/>
                <w:szCs w:val="28"/>
              </w:rPr>
            </w:pPr>
            <w:r>
              <w:rPr>
                <w:rFonts w:hint="eastAsia"/>
                <w:b/>
                <w:bCs/>
                <w:sz w:val="28"/>
                <w:szCs w:val="28"/>
              </w:rPr>
              <w:t>单位</w:t>
            </w:r>
          </w:p>
        </w:tc>
        <w:tc>
          <w:tcPr>
            <w:tcW w:w="3975" w:type="dxa"/>
            <w:vAlign w:val="center"/>
          </w:tcPr>
          <w:p w:rsidR="004B77E4" w:rsidRDefault="00F47FB7">
            <w:pPr>
              <w:jc w:val="center"/>
              <w:rPr>
                <w:b/>
                <w:bCs/>
                <w:sz w:val="28"/>
                <w:szCs w:val="28"/>
              </w:rPr>
            </w:pPr>
            <w:r>
              <w:rPr>
                <w:rFonts w:hint="eastAsia"/>
                <w:b/>
                <w:bCs/>
                <w:sz w:val="28"/>
                <w:szCs w:val="28"/>
              </w:rPr>
              <w:t>技术参数要求</w:t>
            </w:r>
          </w:p>
        </w:tc>
      </w:tr>
      <w:tr w:rsidR="004B77E4">
        <w:tc>
          <w:tcPr>
            <w:tcW w:w="870" w:type="dxa"/>
            <w:vAlign w:val="center"/>
          </w:tcPr>
          <w:p w:rsidR="004B77E4" w:rsidRDefault="00F47FB7">
            <w:pPr>
              <w:jc w:val="center"/>
              <w:rPr>
                <w:b/>
                <w:bCs/>
                <w:sz w:val="32"/>
                <w:szCs w:val="32"/>
              </w:rPr>
            </w:pPr>
            <w:r>
              <w:rPr>
                <w:rFonts w:hint="eastAsia"/>
                <w:b/>
                <w:bCs/>
                <w:sz w:val="32"/>
                <w:szCs w:val="32"/>
              </w:rPr>
              <w:t>1</w:t>
            </w:r>
          </w:p>
        </w:tc>
        <w:tc>
          <w:tcPr>
            <w:tcW w:w="2445"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P2.5高清全彩LED屏</w:t>
            </w:r>
          </w:p>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（主席台两侧）</w:t>
            </w:r>
          </w:p>
        </w:tc>
        <w:tc>
          <w:tcPr>
            <w:tcW w:w="810"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18.432</w:t>
            </w:r>
          </w:p>
        </w:tc>
        <w:tc>
          <w:tcPr>
            <w:tcW w:w="915"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w:t>
            </w:r>
          </w:p>
        </w:tc>
        <w:tc>
          <w:tcPr>
            <w:tcW w:w="3975"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详见招标文件P2.5高清全彩LED屏（主席台后二侧）技术需求</w:t>
            </w:r>
          </w:p>
        </w:tc>
      </w:tr>
      <w:tr w:rsidR="004B77E4">
        <w:tc>
          <w:tcPr>
            <w:tcW w:w="870" w:type="dxa"/>
            <w:vAlign w:val="center"/>
          </w:tcPr>
          <w:p w:rsidR="004B77E4" w:rsidRDefault="00F47FB7">
            <w:pPr>
              <w:jc w:val="center"/>
              <w:rPr>
                <w:b/>
                <w:bCs/>
                <w:sz w:val="32"/>
                <w:szCs w:val="32"/>
              </w:rPr>
            </w:pPr>
            <w:r>
              <w:rPr>
                <w:rFonts w:hint="eastAsia"/>
                <w:b/>
                <w:bCs/>
                <w:sz w:val="32"/>
                <w:szCs w:val="32"/>
              </w:rPr>
              <w:t>2</w:t>
            </w:r>
          </w:p>
        </w:tc>
        <w:tc>
          <w:tcPr>
            <w:tcW w:w="2445"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P5单色LED屏</w:t>
            </w:r>
          </w:p>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（会标屏）</w:t>
            </w:r>
          </w:p>
        </w:tc>
        <w:tc>
          <w:tcPr>
            <w:tcW w:w="810"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3.762</w:t>
            </w:r>
          </w:p>
        </w:tc>
        <w:tc>
          <w:tcPr>
            <w:tcW w:w="915"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w:t>
            </w:r>
          </w:p>
        </w:tc>
        <w:tc>
          <w:tcPr>
            <w:tcW w:w="3975"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详见招标文件P5单色LED屏（会标屏）技术需求</w:t>
            </w:r>
          </w:p>
        </w:tc>
      </w:tr>
      <w:tr w:rsidR="004B77E4">
        <w:tc>
          <w:tcPr>
            <w:tcW w:w="870" w:type="dxa"/>
            <w:vAlign w:val="center"/>
          </w:tcPr>
          <w:p w:rsidR="004B77E4" w:rsidRDefault="00F47FB7">
            <w:pPr>
              <w:jc w:val="center"/>
              <w:rPr>
                <w:b/>
                <w:bCs/>
                <w:sz w:val="32"/>
                <w:szCs w:val="32"/>
              </w:rPr>
            </w:pPr>
            <w:r>
              <w:rPr>
                <w:rFonts w:hint="eastAsia"/>
                <w:b/>
                <w:bCs/>
                <w:sz w:val="32"/>
                <w:szCs w:val="32"/>
              </w:rPr>
              <w:t>3</w:t>
            </w:r>
          </w:p>
        </w:tc>
        <w:tc>
          <w:tcPr>
            <w:tcW w:w="2445"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LED屏管理系统</w:t>
            </w:r>
          </w:p>
        </w:tc>
        <w:tc>
          <w:tcPr>
            <w:tcW w:w="810"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915"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套</w:t>
            </w:r>
          </w:p>
        </w:tc>
        <w:tc>
          <w:tcPr>
            <w:tcW w:w="3975"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详见招标文件LED屏系统管理控制需求</w:t>
            </w:r>
          </w:p>
        </w:tc>
      </w:tr>
      <w:tr w:rsidR="004B77E4">
        <w:tc>
          <w:tcPr>
            <w:tcW w:w="870" w:type="dxa"/>
            <w:vAlign w:val="center"/>
          </w:tcPr>
          <w:p w:rsidR="004B77E4" w:rsidRDefault="00F47FB7">
            <w:pPr>
              <w:jc w:val="center"/>
              <w:rPr>
                <w:b/>
                <w:bCs/>
                <w:sz w:val="32"/>
                <w:szCs w:val="32"/>
              </w:rPr>
            </w:pPr>
            <w:r>
              <w:rPr>
                <w:rFonts w:hint="eastAsia"/>
                <w:b/>
                <w:bCs/>
                <w:sz w:val="32"/>
                <w:szCs w:val="32"/>
              </w:rPr>
              <w:t>4</w:t>
            </w:r>
          </w:p>
        </w:tc>
        <w:tc>
          <w:tcPr>
            <w:tcW w:w="2445"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LED屏体结构、材料、制作、外框饰边及安装工艺等</w:t>
            </w:r>
          </w:p>
        </w:tc>
        <w:tc>
          <w:tcPr>
            <w:tcW w:w="810"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915"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项</w:t>
            </w:r>
          </w:p>
        </w:tc>
        <w:tc>
          <w:tcPr>
            <w:tcW w:w="3975" w:type="dxa"/>
            <w:vAlign w:val="center"/>
          </w:tcPr>
          <w:p w:rsidR="004B77E4" w:rsidRDefault="00F47FB7">
            <w:pPr>
              <w:numPr>
                <w:ilvl w:val="0"/>
                <w:numId w:val="1"/>
              </w:numPr>
              <w:jc w:val="center"/>
              <w:rPr>
                <w:rFonts w:asciiTheme="minorEastAsia" w:hAnsiTheme="minorEastAsia" w:cstheme="minorEastAsia"/>
                <w:szCs w:val="21"/>
              </w:rPr>
            </w:pPr>
            <w:r>
              <w:rPr>
                <w:rFonts w:asciiTheme="minorEastAsia" w:hAnsiTheme="minorEastAsia" w:cstheme="minorEastAsia" w:hint="eastAsia"/>
                <w:szCs w:val="21"/>
              </w:rPr>
              <w:t>结构材料：国标Q235B镀锌方钢，壁厚≧2mm；</w:t>
            </w:r>
          </w:p>
          <w:p w:rsidR="004B77E4" w:rsidRDefault="00F47FB7">
            <w:pPr>
              <w:numPr>
                <w:ilvl w:val="0"/>
                <w:numId w:val="1"/>
              </w:numPr>
              <w:rPr>
                <w:rFonts w:asciiTheme="minorEastAsia" w:hAnsiTheme="minorEastAsia" w:cstheme="minorEastAsia"/>
                <w:szCs w:val="21"/>
              </w:rPr>
            </w:pPr>
            <w:r>
              <w:rPr>
                <w:rFonts w:asciiTheme="minorEastAsia" w:hAnsiTheme="minorEastAsia" w:cstheme="minorEastAsia" w:hint="eastAsia"/>
                <w:szCs w:val="21"/>
              </w:rPr>
              <w:t>主承重结构：国标Q235B钢管Φ100mm,壁厚≧3mm；</w:t>
            </w:r>
          </w:p>
          <w:p w:rsidR="004B77E4" w:rsidRDefault="00F47FB7">
            <w:pPr>
              <w:numPr>
                <w:ilvl w:val="0"/>
                <w:numId w:val="1"/>
              </w:numPr>
              <w:rPr>
                <w:rFonts w:asciiTheme="minorEastAsia" w:hAnsiTheme="minorEastAsia" w:cstheme="minorEastAsia"/>
                <w:szCs w:val="21"/>
              </w:rPr>
            </w:pPr>
            <w:r>
              <w:rPr>
                <w:rFonts w:asciiTheme="minorEastAsia" w:hAnsiTheme="minorEastAsia" w:cstheme="minorEastAsia" w:hint="eastAsia"/>
                <w:szCs w:val="21"/>
              </w:rPr>
              <w:t>上部吊架：国标Q235B角铁40X40X4mm</w:t>
            </w:r>
          </w:p>
          <w:p w:rsidR="004B77E4" w:rsidRDefault="00F47FB7">
            <w:pPr>
              <w:numPr>
                <w:ilvl w:val="0"/>
                <w:numId w:val="1"/>
              </w:numPr>
              <w:rPr>
                <w:rFonts w:asciiTheme="minorEastAsia" w:hAnsiTheme="minorEastAsia" w:cstheme="minorEastAsia"/>
                <w:szCs w:val="21"/>
              </w:rPr>
            </w:pPr>
            <w:r>
              <w:rPr>
                <w:rFonts w:asciiTheme="minorEastAsia" w:hAnsiTheme="minorEastAsia" w:cstheme="minorEastAsia" w:hint="eastAsia"/>
                <w:szCs w:val="21"/>
              </w:rPr>
              <w:t>检修道：国标Q235B镀锌方钢30x30mm,壁厚≧1.2mm；</w:t>
            </w:r>
          </w:p>
          <w:p w:rsidR="004B77E4" w:rsidRDefault="00F47FB7">
            <w:pPr>
              <w:numPr>
                <w:ilvl w:val="0"/>
                <w:numId w:val="1"/>
              </w:numPr>
              <w:rPr>
                <w:rFonts w:asciiTheme="minorEastAsia" w:hAnsiTheme="minorEastAsia" w:cstheme="minorEastAsia"/>
                <w:szCs w:val="21"/>
              </w:rPr>
            </w:pPr>
            <w:r>
              <w:rPr>
                <w:rFonts w:asciiTheme="minorEastAsia" w:hAnsiTheme="minorEastAsia" w:cstheme="minorEastAsia" w:hint="eastAsia"/>
                <w:szCs w:val="21"/>
              </w:rPr>
              <w:t>钢材表面均采用热侵镀锌或防腐涂层处理，符合相关行业标准；</w:t>
            </w:r>
          </w:p>
          <w:p w:rsidR="004B77E4" w:rsidRDefault="00F47FB7">
            <w:pPr>
              <w:numPr>
                <w:ilvl w:val="0"/>
                <w:numId w:val="1"/>
              </w:numPr>
              <w:rPr>
                <w:rFonts w:asciiTheme="minorEastAsia" w:hAnsiTheme="minorEastAsia" w:cstheme="minorEastAsia"/>
                <w:szCs w:val="21"/>
              </w:rPr>
            </w:pPr>
            <w:r>
              <w:rPr>
                <w:rFonts w:asciiTheme="minorEastAsia" w:hAnsiTheme="minorEastAsia" w:cstheme="minorEastAsia" w:hint="eastAsia"/>
                <w:szCs w:val="21"/>
              </w:rPr>
              <w:t>外框饰边：国标304不锈钢，壁厚≧1.0mm，深色；</w:t>
            </w:r>
          </w:p>
          <w:p w:rsidR="004B77E4" w:rsidRDefault="00F47FB7">
            <w:pPr>
              <w:numPr>
                <w:ilvl w:val="0"/>
                <w:numId w:val="1"/>
              </w:numPr>
              <w:rPr>
                <w:rFonts w:asciiTheme="minorEastAsia" w:hAnsiTheme="minorEastAsia" w:cstheme="minorEastAsia"/>
                <w:szCs w:val="21"/>
              </w:rPr>
            </w:pPr>
            <w:r>
              <w:rPr>
                <w:rFonts w:asciiTheme="minorEastAsia" w:hAnsiTheme="minorEastAsia" w:cstheme="minorEastAsia" w:hint="eastAsia"/>
                <w:szCs w:val="21"/>
              </w:rPr>
              <w:t>屏体采用现场制作焊接成型，用吊装形式固定于天面结构梁上，LED模块用壁挂式磁吸方式固定安装，方便维修。</w:t>
            </w:r>
          </w:p>
        </w:tc>
      </w:tr>
      <w:tr w:rsidR="004B77E4">
        <w:tc>
          <w:tcPr>
            <w:tcW w:w="870" w:type="dxa"/>
            <w:vAlign w:val="center"/>
          </w:tcPr>
          <w:p w:rsidR="004B77E4" w:rsidRDefault="00F47FB7">
            <w:pPr>
              <w:jc w:val="center"/>
              <w:rPr>
                <w:b/>
                <w:bCs/>
                <w:sz w:val="32"/>
                <w:szCs w:val="32"/>
              </w:rPr>
            </w:pPr>
            <w:r>
              <w:rPr>
                <w:rFonts w:hint="eastAsia"/>
                <w:b/>
                <w:bCs/>
                <w:sz w:val="32"/>
                <w:szCs w:val="32"/>
              </w:rPr>
              <w:t>5</w:t>
            </w:r>
          </w:p>
        </w:tc>
        <w:tc>
          <w:tcPr>
            <w:tcW w:w="2445"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LED屏配电系统</w:t>
            </w:r>
          </w:p>
        </w:tc>
        <w:tc>
          <w:tcPr>
            <w:tcW w:w="810"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915"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项</w:t>
            </w:r>
          </w:p>
        </w:tc>
        <w:tc>
          <w:tcPr>
            <w:tcW w:w="3975" w:type="dxa"/>
            <w:vAlign w:val="center"/>
          </w:tcPr>
          <w:p w:rsidR="004B77E4" w:rsidRDefault="00F47FB7">
            <w:pPr>
              <w:numPr>
                <w:ilvl w:val="0"/>
                <w:numId w:val="2"/>
              </w:numPr>
              <w:jc w:val="center"/>
              <w:rPr>
                <w:rFonts w:asciiTheme="minorEastAsia" w:hAnsiTheme="minorEastAsia" w:cstheme="minorEastAsia"/>
                <w:szCs w:val="21"/>
              </w:rPr>
            </w:pPr>
            <w:r>
              <w:rPr>
                <w:rFonts w:asciiTheme="minorEastAsia" w:hAnsiTheme="minorEastAsia" w:cstheme="minorEastAsia" w:hint="eastAsia"/>
                <w:szCs w:val="21"/>
              </w:rPr>
              <w:t>两块侧屏及会标屏控制电箱和电缆敷设等；</w:t>
            </w:r>
          </w:p>
        </w:tc>
      </w:tr>
      <w:tr w:rsidR="004B77E4">
        <w:tc>
          <w:tcPr>
            <w:tcW w:w="870" w:type="dxa"/>
            <w:vAlign w:val="center"/>
          </w:tcPr>
          <w:p w:rsidR="004B77E4" w:rsidRDefault="00F47FB7">
            <w:pPr>
              <w:jc w:val="center"/>
              <w:rPr>
                <w:b/>
                <w:bCs/>
                <w:sz w:val="32"/>
                <w:szCs w:val="32"/>
              </w:rPr>
            </w:pPr>
            <w:r>
              <w:rPr>
                <w:rFonts w:hint="eastAsia"/>
                <w:b/>
                <w:bCs/>
                <w:sz w:val="32"/>
                <w:szCs w:val="32"/>
              </w:rPr>
              <w:t>6</w:t>
            </w:r>
          </w:p>
        </w:tc>
        <w:tc>
          <w:tcPr>
            <w:tcW w:w="2445"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LED屏管、线及辅材</w:t>
            </w:r>
          </w:p>
        </w:tc>
        <w:tc>
          <w:tcPr>
            <w:tcW w:w="810"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915"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批</w:t>
            </w:r>
          </w:p>
        </w:tc>
        <w:tc>
          <w:tcPr>
            <w:tcW w:w="3975" w:type="dxa"/>
            <w:vAlign w:val="center"/>
          </w:tcPr>
          <w:p w:rsidR="004B77E4" w:rsidRDefault="00F47FB7">
            <w:pPr>
              <w:jc w:val="center"/>
              <w:rPr>
                <w:rFonts w:asciiTheme="minorEastAsia" w:hAnsiTheme="minorEastAsia" w:cstheme="minorEastAsia"/>
                <w:szCs w:val="21"/>
              </w:rPr>
            </w:pPr>
            <w:r>
              <w:rPr>
                <w:rFonts w:asciiTheme="minorEastAsia" w:hAnsiTheme="minorEastAsia" w:cstheme="minorEastAsia" w:hint="eastAsia"/>
                <w:szCs w:val="21"/>
              </w:rPr>
              <w:t>各式线材、管材及五金配件等，满足现场安装调试要求。</w:t>
            </w:r>
          </w:p>
        </w:tc>
      </w:tr>
    </w:tbl>
    <w:p w:rsidR="00CD61F4" w:rsidRDefault="00CD61F4">
      <w:pPr>
        <w:adjustRightInd w:val="0"/>
        <w:snapToGrid w:val="0"/>
        <w:spacing w:line="360" w:lineRule="auto"/>
        <w:rPr>
          <w:b/>
          <w:bCs/>
          <w:kern w:val="44"/>
          <w:sz w:val="44"/>
          <w:szCs w:val="44"/>
        </w:rPr>
      </w:pPr>
    </w:p>
    <w:p w:rsidR="004B77E4" w:rsidRDefault="00F47FB7">
      <w:pPr>
        <w:adjustRightInd w:val="0"/>
        <w:snapToGrid w:val="0"/>
        <w:spacing w:line="360" w:lineRule="auto"/>
        <w:rPr>
          <w:rFonts w:ascii="宋体" w:hAnsi="宋体" w:cs="宋体"/>
          <w:b/>
          <w:bCs/>
          <w:sz w:val="24"/>
        </w:rPr>
      </w:pPr>
      <w:r>
        <w:rPr>
          <w:rFonts w:ascii="宋体" w:hAnsi="宋体" w:cs="宋体" w:hint="eastAsia"/>
          <w:b/>
          <w:bCs/>
          <w:sz w:val="24"/>
        </w:rPr>
        <w:t>2.1.2  全彩色显示屏技术参数：</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right w:w="28" w:type="dxa"/>
        </w:tblCellMar>
        <w:tblLook w:val="04A0"/>
      </w:tblPr>
      <w:tblGrid>
        <w:gridCol w:w="1728"/>
        <w:gridCol w:w="6"/>
        <w:gridCol w:w="600"/>
        <w:gridCol w:w="1622"/>
        <w:gridCol w:w="5253"/>
      </w:tblGrid>
      <w:tr w:rsidR="004B77E4" w:rsidTr="00F47FB7">
        <w:trPr>
          <w:trHeight w:val="570"/>
          <w:jc w:val="center"/>
        </w:trPr>
        <w:tc>
          <w:tcPr>
            <w:tcW w:w="1728" w:type="dxa"/>
            <w:vAlign w:val="center"/>
          </w:tcPr>
          <w:p w:rsidR="004B77E4" w:rsidRDefault="00F47FB7">
            <w:pPr>
              <w:adjustRightInd w:val="0"/>
              <w:snapToGrid w:val="0"/>
              <w:jc w:val="center"/>
              <w:rPr>
                <w:rFonts w:ascii="宋体" w:hAnsi="宋体" w:cs="宋体"/>
                <w:b/>
                <w:snapToGrid w:val="0"/>
                <w:szCs w:val="21"/>
              </w:rPr>
            </w:pPr>
            <w:r>
              <w:rPr>
                <w:rFonts w:ascii="宋体" w:hAnsi="宋体" w:cs="宋体" w:hint="eastAsia"/>
                <w:b/>
                <w:snapToGrid w:val="0"/>
                <w:szCs w:val="21"/>
              </w:rPr>
              <w:t>序号</w:t>
            </w:r>
          </w:p>
        </w:tc>
        <w:tc>
          <w:tcPr>
            <w:tcW w:w="2228" w:type="dxa"/>
            <w:gridSpan w:val="3"/>
            <w:vAlign w:val="center"/>
          </w:tcPr>
          <w:p w:rsidR="004B77E4" w:rsidRDefault="00F47FB7">
            <w:pPr>
              <w:adjustRightInd w:val="0"/>
              <w:snapToGrid w:val="0"/>
              <w:jc w:val="center"/>
              <w:rPr>
                <w:rFonts w:ascii="宋体" w:hAnsi="宋体" w:cs="宋体"/>
                <w:b/>
                <w:snapToGrid w:val="0"/>
                <w:szCs w:val="21"/>
              </w:rPr>
            </w:pPr>
            <w:r>
              <w:rPr>
                <w:rFonts w:ascii="宋体" w:hAnsi="宋体" w:cs="宋体" w:hint="eastAsia"/>
                <w:b/>
                <w:snapToGrid w:val="0"/>
                <w:szCs w:val="21"/>
              </w:rPr>
              <w:t>明细项</w:t>
            </w:r>
          </w:p>
        </w:tc>
        <w:tc>
          <w:tcPr>
            <w:tcW w:w="5253" w:type="dxa"/>
            <w:vAlign w:val="center"/>
          </w:tcPr>
          <w:p w:rsidR="004B77E4" w:rsidRDefault="00F47FB7" w:rsidP="00BA7A1E">
            <w:pPr>
              <w:adjustRightInd w:val="0"/>
              <w:snapToGrid w:val="0"/>
              <w:ind w:leftChars="-170" w:left="-357" w:firstLineChars="170" w:firstLine="358"/>
              <w:jc w:val="center"/>
              <w:rPr>
                <w:rFonts w:ascii="宋体" w:hAnsi="宋体" w:cs="宋体"/>
                <w:b/>
                <w:snapToGrid w:val="0"/>
                <w:szCs w:val="21"/>
              </w:rPr>
            </w:pPr>
            <w:r>
              <w:rPr>
                <w:rFonts w:ascii="宋体" w:hAnsi="宋体" w:cs="宋体" w:hint="eastAsia"/>
                <w:b/>
                <w:szCs w:val="21"/>
              </w:rPr>
              <w:t>技术参数</w:t>
            </w:r>
          </w:p>
        </w:tc>
      </w:tr>
      <w:tr w:rsidR="004B77E4" w:rsidTr="00F47FB7">
        <w:trPr>
          <w:trHeight w:val="283"/>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2228" w:type="dxa"/>
            <w:gridSpan w:val="3"/>
            <w:vAlign w:val="center"/>
          </w:tcPr>
          <w:p w:rsidR="004B77E4" w:rsidRDefault="00F47FB7" w:rsidP="00E52EAE">
            <w:pPr>
              <w:spacing w:beforeLines="10" w:afterLines="10"/>
              <w:jc w:val="center"/>
              <w:rPr>
                <w:rFonts w:ascii="宋体" w:hAnsi="宋体" w:cs="宋体"/>
                <w:snapToGrid w:val="0"/>
                <w:szCs w:val="21"/>
              </w:rPr>
            </w:pPr>
            <w:r>
              <w:rPr>
                <w:rFonts w:ascii="宋体" w:hAnsi="宋体" w:cs="宋体" w:hint="eastAsia"/>
                <w:szCs w:val="21"/>
              </w:rPr>
              <w:t>应用产品</w:t>
            </w:r>
          </w:p>
        </w:tc>
        <w:tc>
          <w:tcPr>
            <w:tcW w:w="5253" w:type="dxa"/>
            <w:vAlign w:val="center"/>
          </w:tcPr>
          <w:p w:rsidR="004B77E4" w:rsidRDefault="00F47FB7" w:rsidP="00E52EAE">
            <w:pPr>
              <w:spacing w:beforeLines="10" w:afterLines="10"/>
              <w:jc w:val="center"/>
              <w:rPr>
                <w:rFonts w:ascii="宋体" w:hAnsi="宋体" w:cs="宋体"/>
                <w:snapToGrid w:val="0"/>
                <w:szCs w:val="21"/>
              </w:rPr>
            </w:pPr>
            <w:r>
              <w:rPr>
                <w:rFonts w:ascii="宋体" w:eastAsia="宋体" w:hAnsi="宋体" w:cs="宋体" w:hint="eastAsia"/>
                <w:szCs w:val="21"/>
              </w:rPr>
              <w:t>★</w:t>
            </w:r>
            <w:r>
              <w:rPr>
                <w:rFonts w:ascii="宋体" w:hAnsi="宋体" w:cs="宋体" w:hint="eastAsia"/>
                <w:bCs/>
                <w:szCs w:val="21"/>
              </w:rPr>
              <w:t>P2.5全彩单元板</w:t>
            </w:r>
          </w:p>
        </w:tc>
      </w:tr>
      <w:tr w:rsidR="004B77E4" w:rsidTr="00F47FB7">
        <w:trPr>
          <w:trHeight w:val="284"/>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2228" w:type="dxa"/>
            <w:gridSpan w:val="3"/>
            <w:vAlign w:val="center"/>
          </w:tcPr>
          <w:p w:rsidR="004B77E4" w:rsidRDefault="00F47FB7">
            <w:pPr>
              <w:jc w:val="center"/>
              <w:rPr>
                <w:rFonts w:ascii="宋体" w:hAnsi="宋体" w:cs="宋体"/>
                <w:snapToGrid w:val="0"/>
                <w:szCs w:val="21"/>
              </w:rPr>
            </w:pPr>
            <w:r>
              <w:rPr>
                <w:rFonts w:ascii="宋体" w:hAnsi="宋体" w:cs="宋体" w:hint="eastAsia"/>
                <w:szCs w:val="21"/>
              </w:rPr>
              <w:t xml:space="preserve"> 物理像素间距（mm）</w:t>
            </w:r>
          </w:p>
        </w:tc>
        <w:tc>
          <w:tcPr>
            <w:tcW w:w="5253" w:type="dxa"/>
            <w:vAlign w:val="center"/>
          </w:tcPr>
          <w:p w:rsidR="004B77E4" w:rsidRDefault="00F47FB7" w:rsidP="00E52EAE">
            <w:pPr>
              <w:spacing w:beforeLines="10" w:afterLines="10"/>
              <w:jc w:val="center"/>
              <w:rPr>
                <w:rFonts w:ascii="宋体" w:hAnsi="宋体" w:cs="宋体"/>
                <w:snapToGrid w:val="0"/>
                <w:szCs w:val="21"/>
              </w:rPr>
            </w:pPr>
            <w:r>
              <w:rPr>
                <w:rFonts w:ascii="宋体" w:hAnsi="宋体" w:cs="宋体" w:hint="eastAsia"/>
                <w:szCs w:val="21"/>
              </w:rPr>
              <w:t>2.5mm</w:t>
            </w:r>
          </w:p>
        </w:tc>
      </w:tr>
      <w:tr w:rsidR="004B77E4" w:rsidTr="00F47FB7">
        <w:trPr>
          <w:trHeight w:val="283"/>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2228" w:type="dxa"/>
            <w:gridSpan w:val="3"/>
            <w:vAlign w:val="center"/>
          </w:tcPr>
          <w:p w:rsidR="004B77E4" w:rsidRDefault="00F47FB7">
            <w:pPr>
              <w:rPr>
                <w:rFonts w:ascii="宋体" w:hAnsi="宋体" w:cs="宋体"/>
                <w:szCs w:val="21"/>
              </w:rPr>
            </w:pPr>
            <w:r>
              <w:rPr>
                <w:rFonts w:ascii="宋体" w:hAnsi="宋体" w:cs="宋体" w:hint="eastAsia"/>
                <w:szCs w:val="21"/>
              </w:rPr>
              <w:t xml:space="preserve">      像素组成</w:t>
            </w:r>
          </w:p>
        </w:tc>
        <w:tc>
          <w:tcPr>
            <w:tcW w:w="5253" w:type="dxa"/>
            <w:vAlign w:val="center"/>
          </w:tcPr>
          <w:p w:rsidR="004B77E4" w:rsidRDefault="00F47FB7" w:rsidP="00E52EAE">
            <w:pPr>
              <w:spacing w:beforeLines="10" w:afterLines="10"/>
              <w:jc w:val="center"/>
              <w:rPr>
                <w:rFonts w:ascii="宋体" w:hAnsi="宋体" w:cs="宋体"/>
                <w:szCs w:val="21"/>
              </w:rPr>
            </w:pPr>
            <w:r>
              <w:rPr>
                <w:rFonts w:ascii="宋体" w:hAnsi="宋体" w:cs="宋体" w:hint="eastAsia"/>
                <w:szCs w:val="21"/>
              </w:rPr>
              <w:t>1R、1G、1B</w:t>
            </w:r>
          </w:p>
        </w:tc>
      </w:tr>
      <w:tr w:rsidR="004B77E4" w:rsidTr="00F47FB7">
        <w:trPr>
          <w:trHeight w:val="90"/>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2228" w:type="dxa"/>
            <w:gridSpan w:val="3"/>
            <w:vAlign w:val="center"/>
          </w:tcPr>
          <w:p w:rsidR="004B77E4" w:rsidRDefault="00F47FB7">
            <w:pPr>
              <w:jc w:val="center"/>
              <w:rPr>
                <w:rFonts w:ascii="宋体" w:hAnsi="宋体" w:cs="宋体"/>
                <w:szCs w:val="21"/>
              </w:rPr>
            </w:pPr>
            <w:r>
              <w:rPr>
                <w:rFonts w:ascii="宋体" w:hAnsi="宋体" w:cs="宋体" w:hint="eastAsia"/>
                <w:kern w:val="0"/>
                <w:szCs w:val="21"/>
              </w:rPr>
              <w:t>像素密度 (D/㎡)</w:t>
            </w:r>
          </w:p>
        </w:tc>
        <w:tc>
          <w:tcPr>
            <w:tcW w:w="5253" w:type="dxa"/>
            <w:vAlign w:val="center"/>
          </w:tcPr>
          <w:p w:rsidR="004B77E4" w:rsidRDefault="00F47FB7" w:rsidP="00E52EAE">
            <w:pPr>
              <w:spacing w:beforeLines="10" w:afterLines="10"/>
              <w:jc w:val="center"/>
              <w:rPr>
                <w:rFonts w:ascii="宋体" w:hAnsi="宋体" w:cs="宋体"/>
                <w:szCs w:val="21"/>
              </w:rPr>
            </w:pPr>
            <w:r>
              <w:rPr>
                <w:rFonts w:ascii="宋体" w:hAnsi="宋体" w:cs="宋体" w:hint="eastAsia"/>
                <w:szCs w:val="21"/>
              </w:rPr>
              <w:t>160000点</w:t>
            </w:r>
            <w:r>
              <w:rPr>
                <w:rFonts w:ascii="宋体" w:hAnsi="宋体" w:cs="宋体" w:hint="eastAsia"/>
                <w:kern w:val="0"/>
                <w:szCs w:val="21"/>
              </w:rPr>
              <w:t>/㎡</w:t>
            </w:r>
          </w:p>
        </w:tc>
      </w:tr>
      <w:tr w:rsidR="004B77E4" w:rsidTr="00F47FB7">
        <w:trPr>
          <w:trHeight w:val="90"/>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2228" w:type="dxa"/>
            <w:gridSpan w:val="3"/>
          </w:tcPr>
          <w:p w:rsidR="004B77E4" w:rsidRDefault="00F47FB7">
            <w:pPr>
              <w:spacing w:line="420" w:lineRule="exact"/>
              <w:jc w:val="center"/>
              <w:rPr>
                <w:rFonts w:ascii="宋体" w:hAnsi="宋体" w:cs="宋体"/>
                <w:szCs w:val="21"/>
              </w:rPr>
            </w:pPr>
            <w:r>
              <w:rPr>
                <w:rFonts w:ascii="宋体" w:hAnsi="宋体" w:hint="eastAsia"/>
                <w:szCs w:val="21"/>
              </w:rPr>
              <w:t>单块屏显示面积/比例</w:t>
            </w:r>
          </w:p>
        </w:tc>
        <w:tc>
          <w:tcPr>
            <w:tcW w:w="5253" w:type="dxa"/>
          </w:tcPr>
          <w:p w:rsidR="004B77E4" w:rsidRDefault="00F47FB7">
            <w:pPr>
              <w:widowControl/>
              <w:spacing w:line="360" w:lineRule="auto"/>
              <w:jc w:val="center"/>
              <w:rPr>
                <w:rFonts w:ascii="宋体" w:hAnsi="宋体" w:cs="宋体"/>
                <w:szCs w:val="21"/>
              </w:rPr>
            </w:pPr>
            <w:r>
              <w:rPr>
                <w:rFonts w:hint="eastAsia"/>
                <w:szCs w:val="21"/>
              </w:rPr>
              <w:t>▲</w:t>
            </w:r>
            <w:r>
              <w:rPr>
                <w:rFonts w:ascii="宋体" w:hAnsi="宋体" w:cs="宋体" w:hint="eastAsia"/>
                <w:kern w:val="0"/>
                <w:szCs w:val="21"/>
              </w:rPr>
              <w:t>3.84mX2.4m=9.216㎡/16：9</w:t>
            </w:r>
          </w:p>
        </w:tc>
      </w:tr>
      <w:tr w:rsidR="004B77E4" w:rsidTr="00F47FB7">
        <w:trPr>
          <w:trHeight w:val="264"/>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2228" w:type="dxa"/>
            <w:gridSpan w:val="3"/>
            <w:vAlign w:val="center"/>
          </w:tcPr>
          <w:p w:rsidR="004B77E4" w:rsidRDefault="00F47FB7">
            <w:pPr>
              <w:jc w:val="center"/>
              <w:rPr>
                <w:rFonts w:ascii="宋体" w:hAnsi="宋体" w:cs="宋体"/>
                <w:szCs w:val="21"/>
              </w:rPr>
            </w:pPr>
            <w:r>
              <w:rPr>
                <w:rFonts w:ascii="宋体" w:hAnsi="宋体" w:cs="宋体" w:hint="eastAsia"/>
                <w:szCs w:val="21"/>
                <w:shd w:val="clear" w:color="auto" w:fill="FFFFFF"/>
              </w:rPr>
              <w:t>模组尺寸（mm）</w:t>
            </w:r>
          </w:p>
        </w:tc>
        <w:tc>
          <w:tcPr>
            <w:tcW w:w="5253" w:type="dxa"/>
            <w:vAlign w:val="center"/>
          </w:tcPr>
          <w:p w:rsidR="004B77E4" w:rsidRDefault="00F47FB7" w:rsidP="00E52EAE">
            <w:pPr>
              <w:spacing w:beforeLines="10" w:afterLines="10"/>
              <w:jc w:val="center"/>
              <w:rPr>
                <w:rFonts w:ascii="宋体" w:hAnsi="宋体" w:cs="宋体"/>
                <w:szCs w:val="21"/>
              </w:rPr>
            </w:pPr>
            <w:r>
              <w:rPr>
                <w:rFonts w:ascii="宋体" w:hAnsi="宋体" w:cs="宋体" w:hint="eastAsia"/>
                <w:szCs w:val="21"/>
              </w:rPr>
              <w:t>160mm*160mm</w:t>
            </w:r>
          </w:p>
        </w:tc>
      </w:tr>
      <w:tr w:rsidR="004B77E4" w:rsidTr="00F47FB7">
        <w:trPr>
          <w:trHeight w:val="258"/>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2228" w:type="dxa"/>
            <w:gridSpan w:val="3"/>
            <w:vAlign w:val="center"/>
          </w:tcPr>
          <w:p w:rsidR="004B77E4" w:rsidRDefault="00F47FB7">
            <w:pPr>
              <w:rPr>
                <w:rFonts w:ascii="宋体" w:hAnsi="宋体" w:cs="宋体"/>
                <w:szCs w:val="21"/>
              </w:rPr>
            </w:pPr>
            <w:r>
              <w:rPr>
                <w:rFonts w:ascii="宋体" w:hAnsi="宋体" w:cs="宋体" w:hint="eastAsia"/>
                <w:szCs w:val="21"/>
              </w:rPr>
              <w:t xml:space="preserve">     模组分辨率</w:t>
            </w:r>
          </w:p>
        </w:tc>
        <w:tc>
          <w:tcPr>
            <w:tcW w:w="5253" w:type="dxa"/>
            <w:vAlign w:val="center"/>
          </w:tcPr>
          <w:p w:rsidR="004B77E4" w:rsidRDefault="00F47FB7" w:rsidP="00E52EAE">
            <w:pPr>
              <w:spacing w:beforeLines="10" w:afterLines="10"/>
              <w:jc w:val="center"/>
              <w:rPr>
                <w:rFonts w:ascii="宋体" w:hAnsi="宋体" w:cs="宋体"/>
                <w:szCs w:val="21"/>
              </w:rPr>
            </w:pPr>
            <w:r>
              <w:rPr>
                <w:rFonts w:ascii="宋体" w:hAnsi="宋体" w:cs="宋体" w:hint="eastAsia"/>
                <w:szCs w:val="21"/>
              </w:rPr>
              <w:t>长1600X高960=153600点</w:t>
            </w:r>
          </w:p>
        </w:tc>
      </w:tr>
      <w:tr w:rsidR="004B77E4" w:rsidTr="00F47FB7">
        <w:trPr>
          <w:trHeight w:val="366"/>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2228" w:type="dxa"/>
            <w:gridSpan w:val="3"/>
            <w:vAlign w:val="center"/>
          </w:tcPr>
          <w:p w:rsidR="004B77E4" w:rsidRDefault="00F47FB7">
            <w:pPr>
              <w:adjustRightInd w:val="0"/>
              <w:snapToGrid w:val="0"/>
              <w:jc w:val="center"/>
              <w:rPr>
                <w:rFonts w:ascii="宋体" w:hAnsi="宋体" w:cs="宋体"/>
                <w:b/>
                <w:snapToGrid w:val="0"/>
                <w:szCs w:val="21"/>
              </w:rPr>
            </w:pPr>
            <w:r>
              <w:rPr>
                <w:rFonts w:ascii="宋体" w:hAnsi="宋体" w:cs="宋体" w:hint="eastAsia"/>
                <w:szCs w:val="21"/>
              </w:rPr>
              <w:t>最佳观看距离</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2m</w:t>
            </w:r>
            <w:r>
              <w:rPr>
                <w:rFonts w:ascii="宋体" w:eastAsia="宋体" w:hAnsi="宋体" w:cs="宋体" w:hint="eastAsia"/>
                <w:snapToGrid w:val="0"/>
                <w:szCs w:val="21"/>
              </w:rPr>
              <w:t>～50m</w:t>
            </w:r>
          </w:p>
        </w:tc>
      </w:tr>
      <w:tr w:rsidR="004B77E4" w:rsidTr="00F47FB7">
        <w:trPr>
          <w:trHeight w:val="372"/>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2228" w:type="dxa"/>
            <w:gridSpan w:val="3"/>
            <w:vAlign w:val="center"/>
          </w:tcPr>
          <w:p w:rsidR="004B77E4" w:rsidRDefault="00F47FB7">
            <w:pPr>
              <w:adjustRightInd w:val="0"/>
              <w:snapToGrid w:val="0"/>
              <w:jc w:val="center"/>
              <w:rPr>
                <w:rFonts w:ascii="宋体" w:hAnsi="宋体" w:cs="宋体"/>
                <w:b/>
                <w:snapToGrid w:val="0"/>
                <w:szCs w:val="21"/>
              </w:rPr>
            </w:pPr>
            <w:r>
              <w:rPr>
                <w:rFonts w:ascii="宋体" w:hAnsi="宋体" w:cs="宋体" w:hint="eastAsia"/>
                <w:szCs w:val="21"/>
              </w:rPr>
              <w:t>全彩显示屏亮度</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≥1600 CD/㎡</w:t>
            </w:r>
          </w:p>
        </w:tc>
      </w:tr>
      <w:tr w:rsidR="004B77E4" w:rsidTr="00F47FB7">
        <w:trPr>
          <w:trHeight w:val="420"/>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2228" w:type="dxa"/>
            <w:gridSpan w:val="3"/>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屏幕水平可视视角</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≥120°</w:t>
            </w:r>
          </w:p>
        </w:tc>
      </w:tr>
      <w:tr w:rsidR="004B77E4" w:rsidTr="00F47FB7">
        <w:trPr>
          <w:trHeight w:val="412"/>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2228" w:type="dxa"/>
            <w:gridSpan w:val="3"/>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屏幕垂直视角</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≥120°</w:t>
            </w:r>
          </w:p>
        </w:tc>
      </w:tr>
      <w:tr w:rsidR="004B77E4" w:rsidTr="00F47FB7">
        <w:trPr>
          <w:trHeight w:val="366"/>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2228" w:type="dxa"/>
            <w:gridSpan w:val="3"/>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存贮温度</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-40℃ ～ +85℃</w:t>
            </w:r>
          </w:p>
        </w:tc>
      </w:tr>
      <w:tr w:rsidR="004B77E4" w:rsidTr="00F47FB7">
        <w:trPr>
          <w:trHeight w:val="426"/>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2228" w:type="dxa"/>
            <w:gridSpan w:val="3"/>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工作温度</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-25℃ ～ +65℃</w:t>
            </w:r>
          </w:p>
        </w:tc>
      </w:tr>
      <w:tr w:rsidR="004B77E4" w:rsidTr="00F47FB7">
        <w:trPr>
          <w:trHeight w:val="401"/>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2228" w:type="dxa"/>
            <w:gridSpan w:val="3"/>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相对湿度</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10%～95%RH</w:t>
            </w:r>
          </w:p>
        </w:tc>
      </w:tr>
      <w:tr w:rsidR="004B77E4" w:rsidTr="00F47FB7">
        <w:trPr>
          <w:trHeight w:val="458"/>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2228" w:type="dxa"/>
            <w:gridSpan w:val="3"/>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屏体重量</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 xml:space="preserve">≥15kg/平方 </w:t>
            </w:r>
          </w:p>
        </w:tc>
      </w:tr>
      <w:tr w:rsidR="004B77E4" w:rsidTr="00F47FB7">
        <w:trPr>
          <w:trHeight w:val="433"/>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2228" w:type="dxa"/>
            <w:gridSpan w:val="3"/>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包装方式</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 xml:space="preserve">纸箱 </w:t>
            </w:r>
          </w:p>
        </w:tc>
      </w:tr>
      <w:tr w:rsidR="004B77E4" w:rsidTr="00F47FB7">
        <w:trPr>
          <w:trHeight w:val="467"/>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6" w:type="dxa"/>
            <w:gridSpan w:val="2"/>
            <w:vMerge w:val="restart"/>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供</w:t>
            </w:r>
          </w:p>
          <w:p w:rsidR="004B77E4" w:rsidRDefault="004B77E4">
            <w:pPr>
              <w:adjustRightInd w:val="0"/>
              <w:snapToGrid w:val="0"/>
              <w:jc w:val="center"/>
              <w:rPr>
                <w:rFonts w:ascii="宋体" w:hAnsi="宋体" w:cs="宋体"/>
                <w:szCs w:val="21"/>
              </w:rPr>
            </w:pPr>
          </w:p>
          <w:p w:rsidR="004B77E4" w:rsidRDefault="00F47FB7">
            <w:pPr>
              <w:adjustRightInd w:val="0"/>
              <w:snapToGrid w:val="0"/>
              <w:jc w:val="center"/>
              <w:rPr>
                <w:rFonts w:ascii="宋体" w:hAnsi="宋体" w:cs="宋体"/>
                <w:szCs w:val="21"/>
              </w:rPr>
            </w:pPr>
            <w:r>
              <w:rPr>
                <w:rFonts w:ascii="宋体" w:hAnsi="宋体" w:cs="宋体" w:hint="eastAsia"/>
                <w:szCs w:val="21"/>
              </w:rPr>
              <w:t>电</w:t>
            </w: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工作电压</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220V±10％</w:t>
            </w:r>
          </w:p>
        </w:tc>
      </w:tr>
      <w:tr w:rsidR="004B77E4" w:rsidTr="00F47FB7">
        <w:trPr>
          <w:trHeight w:val="457"/>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6" w:type="dxa"/>
            <w:gridSpan w:val="2"/>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平均功耗</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200W/㎡</w:t>
            </w:r>
          </w:p>
        </w:tc>
      </w:tr>
      <w:tr w:rsidR="004B77E4" w:rsidTr="00F47FB7">
        <w:trPr>
          <w:trHeight w:val="404"/>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6" w:type="dxa"/>
            <w:gridSpan w:val="2"/>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最大功耗</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650W/㎡</w:t>
            </w:r>
          </w:p>
        </w:tc>
      </w:tr>
      <w:tr w:rsidR="004B77E4" w:rsidTr="00F47FB7">
        <w:trPr>
          <w:trHeight w:val="440"/>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6" w:type="dxa"/>
            <w:gridSpan w:val="2"/>
            <w:vMerge w:val="restart"/>
            <w:vAlign w:val="center"/>
          </w:tcPr>
          <w:p w:rsidR="004B77E4" w:rsidRDefault="004B77E4">
            <w:pPr>
              <w:adjustRightInd w:val="0"/>
              <w:snapToGrid w:val="0"/>
              <w:jc w:val="center"/>
              <w:rPr>
                <w:rFonts w:ascii="宋体" w:hAnsi="宋体" w:cs="宋体"/>
                <w:b/>
                <w:bCs/>
                <w:szCs w:val="21"/>
              </w:rPr>
            </w:pPr>
          </w:p>
          <w:p w:rsidR="004B77E4" w:rsidRDefault="004B77E4">
            <w:pPr>
              <w:adjustRightInd w:val="0"/>
              <w:snapToGrid w:val="0"/>
              <w:jc w:val="center"/>
              <w:rPr>
                <w:rFonts w:ascii="宋体" w:hAnsi="宋体" w:cs="宋体"/>
                <w:b/>
                <w:bCs/>
                <w:szCs w:val="21"/>
              </w:rPr>
            </w:pPr>
          </w:p>
          <w:p w:rsidR="004B77E4" w:rsidRDefault="004B77E4">
            <w:pPr>
              <w:adjustRightInd w:val="0"/>
              <w:snapToGrid w:val="0"/>
              <w:jc w:val="center"/>
              <w:rPr>
                <w:rFonts w:ascii="宋体" w:hAnsi="宋体" w:cs="宋体"/>
                <w:b/>
                <w:bCs/>
                <w:szCs w:val="21"/>
              </w:rPr>
            </w:pPr>
          </w:p>
          <w:p w:rsidR="004B77E4" w:rsidRDefault="004B77E4">
            <w:pPr>
              <w:adjustRightInd w:val="0"/>
              <w:snapToGrid w:val="0"/>
              <w:jc w:val="center"/>
              <w:rPr>
                <w:rFonts w:ascii="宋体" w:hAnsi="宋体" w:cs="宋体"/>
                <w:b/>
                <w:bCs/>
                <w:szCs w:val="21"/>
              </w:rPr>
            </w:pPr>
          </w:p>
          <w:p w:rsidR="004B77E4" w:rsidRDefault="004B77E4">
            <w:pPr>
              <w:adjustRightInd w:val="0"/>
              <w:snapToGrid w:val="0"/>
              <w:jc w:val="center"/>
              <w:rPr>
                <w:rFonts w:ascii="宋体" w:hAnsi="宋体" w:cs="宋体"/>
                <w:b/>
                <w:bCs/>
                <w:szCs w:val="21"/>
              </w:rPr>
            </w:pPr>
          </w:p>
          <w:p w:rsidR="004B77E4" w:rsidRDefault="00F47FB7">
            <w:pPr>
              <w:adjustRightInd w:val="0"/>
              <w:snapToGrid w:val="0"/>
              <w:jc w:val="center"/>
              <w:rPr>
                <w:rFonts w:ascii="宋体" w:hAnsi="宋体" w:cs="宋体"/>
                <w:b/>
                <w:bCs/>
                <w:szCs w:val="21"/>
              </w:rPr>
            </w:pPr>
            <w:r>
              <w:rPr>
                <w:rFonts w:ascii="宋体" w:hAnsi="宋体" w:cs="宋体" w:hint="eastAsia"/>
                <w:b/>
                <w:bCs/>
                <w:szCs w:val="21"/>
              </w:rPr>
              <w:t>显</w:t>
            </w:r>
          </w:p>
          <w:p w:rsidR="004B77E4" w:rsidRDefault="004B77E4">
            <w:pPr>
              <w:adjustRightInd w:val="0"/>
              <w:snapToGrid w:val="0"/>
              <w:jc w:val="center"/>
              <w:rPr>
                <w:rFonts w:ascii="宋体" w:hAnsi="宋体" w:cs="宋体"/>
                <w:b/>
                <w:bCs/>
                <w:szCs w:val="21"/>
              </w:rPr>
            </w:pPr>
          </w:p>
          <w:p w:rsidR="004B77E4" w:rsidRDefault="004B77E4">
            <w:pPr>
              <w:adjustRightInd w:val="0"/>
              <w:snapToGrid w:val="0"/>
              <w:jc w:val="center"/>
              <w:rPr>
                <w:rFonts w:ascii="宋体" w:hAnsi="宋体" w:cs="宋体"/>
                <w:b/>
                <w:bCs/>
                <w:szCs w:val="21"/>
              </w:rPr>
            </w:pPr>
          </w:p>
          <w:p w:rsidR="004B77E4" w:rsidRDefault="00F47FB7">
            <w:pPr>
              <w:adjustRightInd w:val="0"/>
              <w:snapToGrid w:val="0"/>
              <w:jc w:val="center"/>
              <w:rPr>
                <w:rFonts w:ascii="宋体" w:hAnsi="宋体" w:cs="宋体"/>
                <w:b/>
                <w:bCs/>
                <w:szCs w:val="21"/>
              </w:rPr>
            </w:pPr>
            <w:r>
              <w:rPr>
                <w:rFonts w:ascii="宋体" w:hAnsi="宋体" w:cs="宋体" w:hint="eastAsia"/>
                <w:b/>
                <w:bCs/>
                <w:szCs w:val="21"/>
              </w:rPr>
              <w:t>示</w:t>
            </w:r>
          </w:p>
          <w:p w:rsidR="004B77E4" w:rsidRDefault="004B77E4">
            <w:pPr>
              <w:adjustRightInd w:val="0"/>
              <w:snapToGrid w:val="0"/>
              <w:jc w:val="center"/>
              <w:rPr>
                <w:rFonts w:ascii="宋体" w:hAnsi="宋体" w:cs="宋体"/>
                <w:b/>
                <w:bCs/>
                <w:szCs w:val="21"/>
              </w:rPr>
            </w:pPr>
          </w:p>
          <w:p w:rsidR="004B77E4" w:rsidRDefault="004B77E4">
            <w:pPr>
              <w:adjustRightInd w:val="0"/>
              <w:snapToGrid w:val="0"/>
              <w:jc w:val="center"/>
              <w:rPr>
                <w:rFonts w:ascii="宋体" w:hAnsi="宋体" w:cs="宋体"/>
                <w:b/>
                <w:bCs/>
                <w:szCs w:val="21"/>
              </w:rPr>
            </w:pPr>
          </w:p>
          <w:p w:rsidR="004B77E4" w:rsidRDefault="00F47FB7">
            <w:pPr>
              <w:adjustRightInd w:val="0"/>
              <w:snapToGrid w:val="0"/>
              <w:jc w:val="center"/>
              <w:rPr>
                <w:rFonts w:ascii="宋体" w:hAnsi="宋体" w:cs="宋体"/>
                <w:b/>
                <w:bCs/>
                <w:szCs w:val="21"/>
              </w:rPr>
            </w:pPr>
            <w:r>
              <w:rPr>
                <w:rFonts w:ascii="宋体" w:hAnsi="宋体" w:cs="宋体" w:hint="eastAsia"/>
                <w:b/>
                <w:bCs/>
                <w:szCs w:val="21"/>
              </w:rPr>
              <w:t>屏</w:t>
            </w:r>
          </w:p>
          <w:p w:rsidR="004B77E4" w:rsidRDefault="004B77E4">
            <w:pPr>
              <w:adjustRightInd w:val="0"/>
              <w:snapToGrid w:val="0"/>
              <w:jc w:val="center"/>
              <w:rPr>
                <w:rFonts w:ascii="宋体" w:hAnsi="宋体" w:cs="宋体"/>
                <w:b/>
                <w:bCs/>
                <w:szCs w:val="21"/>
              </w:rPr>
            </w:pPr>
          </w:p>
          <w:p w:rsidR="004B77E4" w:rsidRDefault="004B77E4">
            <w:pPr>
              <w:adjustRightInd w:val="0"/>
              <w:snapToGrid w:val="0"/>
              <w:jc w:val="center"/>
              <w:rPr>
                <w:rFonts w:ascii="宋体" w:hAnsi="宋体" w:cs="宋体"/>
                <w:b/>
                <w:bCs/>
                <w:szCs w:val="21"/>
              </w:rPr>
            </w:pPr>
          </w:p>
          <w:p w:rsidR="004B77E4" w:rsidRDefault="00F47FB7">
            <w:pPr>
              <w:adjustRightInd w:val="0"/>
              <w:snapToGrid w:val="0"/>
              <w:jc w:val="center"/>
              <w:rPr>
                <w:rFonts w:ascii="宋体" w:hAnsi="宋体" w:cs="宋体"/>
                <w:b/>
                <w:bCs/>
                <w:szCs w:val="21"/>
              </w:rPr>
            </w:pPr>
            <w:r>
              <w:rPr>
                <w:rFonts w:ascii="宋体" w:hAnsi="宋体" w:cs="宋体" w:hint="eastAsia"/>
                <w:b/>
                <w:bCs/>
                <w:szCs w:val="21"/>
              </w:rPr>
              <w:t>技</w:t>
            </w:r>
          </w:p>
          <w:p w:rsidR="004B77E4" w:rsidRDefault="004B77E4">
            <w:pPr>
              <w:adjustRightInd w:val="0"/>
              <w:snapToGrid w:val="0"/>
              <w:jc w:val="center"/>
              <w:rPr>
                <w:rFonts w:ascii="宋体" w:hAnsi="宋体" w:cs="宋体"/>
                <w:b/>
                <w:bCs/>
                <w:szCs w:val="21"/>
              </w:rPr>
            </w:pPr>
          </w:p>
          <w:p w:rsidR="004B77E4" w:rsidRDefault="004B77E4">
            <w:pPr>
              <w:adjustRightInd w:val="0"/>
              <w:snapToGrid w:val="0"/>
              <w:jc w:val="center"/>
              <w:rPr>
                <w:rFonts w:ascii="宋体" w:hAnsi="宋体" w:cs="宋体"/>
                <w:b/>
                <w:bCs/>
                <w:szCs w:val="21"/>
              </w:rPr>
            </w:pPr>
          </w:p>
          <w:p w:rsidR="004B77E4" w:rsidRDefault="00F47FB7">
            <w:pPr>
              <w:adjustRightInd w:val="0"/>
              <w:snapToGrid w:val="0"/>
              <w:jc w:val="center"/>
              <w:rPr>
                <w:rFonts w:ascii="宋体" w:hAnsi="宋体" w:cs="宋体"/>
                <w:b/>
                <w:bCs/>
                <w:szCs w:val="21"/>
              </w:rPr>
            </w:pPr>
            <w:r>
              <w:rPr>
                <w:rFonts w:ascii="宋体" w:hAnsi="宋体" w:cs="宋体" w:hint="eastAsia"/>
                <w:b/>
                <w:bCs/>
                <w:szCs w:val="21"/>
              </w:rPr>
              <w:t>术</w:t>
            </w:r>
          </w:p>
          <w:p w:rsidR="004B77E4" w:rsidRDefault="004B77E4">
            <w:pPr>
              <w:adjustRightInd w:val="0"/>
              <w:snapToGrid w:val="0"/>
              <w:jc w:val="center"/>
              <w:rPr>
                <w:rFonts w:ascii="宋体" w:hAnsi="宋体" w:cs="宋体"/>
                <w:b/>
                <w:bCs/>
                <w:szCs w:val="21"/>
              </w:rPr>
            </w:pPr>
          </w:p>
          <w:p w:rsidR="004B77E4" w:rsidRDefault="004B77E4">
            <w:pPr>
              <w:adjustRightInd w:val="0"/>
              <w:snapToGrid w:val="0"/>
              <w:jc w:val="center"/>
              <w:rPr>
                <w:rFonts w:ascii="宋体" w:hAnsi="宋体" w:cs="宋体"/>
                <w:b/>
                <w:bCs/>
                <w:szCs w:val="21"/>
              </w:rPr>
            </w:pPr>
          </w:p>
          <w:p w:rsidR="004B77E4" w:rsidRDefault="00F47FB7">
            <w:pPr>
              <w:adjustRightInd w:val="0"/>
              <w:snapToGrid w:val="0"/>
              <w:jc w:val="center"/>
              <w:rPr>
                <w:rFonts w:ascii="宋体" w:hAnsi="宋体" w:cs="宋体"/>
                <w:b/>
                <w:bCs/>
                <w:szCs w:val="21"/>
              </w:rPr>
            </w:pPr>
            <w:r>
              <w:rPr>
                <w:rFonts w:ascii="宋体" w:hAnsi="宋体" w:cs="宋体" w:hint="eastAsia"/>
                <w:b/>
                <w:bCs/>
                <w:szCs w:val="21"/>
              </w:rPr>
              <w:t>参</w:t>
            </w:r>
          </w:p>
          <w:p w:rsidR="004B77E4" w:rsidRDefault="004B77E4">
            <w:pPr>
              <w:adjustRightInd w:val="0"/>
              <w:snapToGrid w:val="0"/>
              <w:jc w:val="center"/>
              <w:rPr>
                <w:rFonts w:ascii="宋体" w:hAnsi="宋体" w:cs="宋体"/>
                <w:b/>
                <w:bCs/>
                <w:szCs w:val="21"/>
              </w:rPr>
            </w:pPr>
          </w:p>
          <w:p w:rsidR="004B77E4" w:rsidRDefault="004B77E4">
            <w:pPr>
              <w:adjustRightInd w:val="0"/>
              <w:snapToGrid w:val="0"/>
              <w:jc w:val="center"/>
              <w:rPr>
                <w:rFonts w:ascii="宋体" w:hAnsi="宋体" w:cs="宋体"/>
                <w:b/>
                <w:bCs/>
                <w:szCs w:val="21"/>
              </w:rPr>
            </w:pPr>
          </w:p>
          <w:p w:rsidR="004B77E4" w:rsidRDefault="00F47FB7">
            <w:pPr>
              <w:adjustRightInd w:val="0"/>
              <w:snapToGrid w:val="0"/>
              <w:jc w:val="center"/>
              <w:rPr>
                <w:rFonts w:ascii="宋体" w:hAnsi="宋体" w:cs="宋体"/>
                <w:b/>
                <w:bCs/>
                <w:szCs w:val="21"/>
              </w:rPr>
            </w:pPr>
            <w:r>
              <w:rPr>
                <w:rFonts w:ascii="宋体" w:hAnsi="宋体" w:cs="宋体" w:hint="eastAsia"/>
                <w:b/>
                <w:bCs/>
                <w:szCs w:val="21"/>
              </w:rPr>
              <w:t>数</w:t>
            </w:r>
          </w:p>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lastRenderedPageBreak/>
              <w:t>驱动方式</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1/32</w:t>
            </w:r>
          </w:p>
        </w:tc>
      </w:tr>
      <w:tr w:rsidR="004B77E4" w:rsidTr="00F47FB7">
        <w:trPr>
          <w:trHeight w:val="434"/>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6" w:type="dxa"/>
            <w:gridSpan w:val="2"/>
            <w:vMerge/>
            <w:vAlign w:val="center"/>
          </w:tcPr>
          <w:p w:rsidR="004B77E4" w:rsidRDefault="004B77E4">
            <w:pPr>
              <w:adjustRightInd w:val="0"/>
              <w:snapToGrid w:val="0"/>
              <w:jc w:val="center"/>
              <w:rPr>
                <w:rFonts w:ascii="宋体" w:hAnsi="宋体" w:cs="宋体"/>
                <w:b/>
                <w:bCs/>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驱动IC</w:t>
            </w:r>
          </w:p>
        </w:tc>
        <w:tc>
          <w:tcPr>
            <w:tcW w:w="5253" w:type="dxa"/>
            <w:vAlign w:val="center"/>
          </w:tcPr>
          <w:p w:rsidR="004B77E4" w:rsidRDefault="00F47FB7">
            <w:pPr>
              <w:adjustRightInd w:val="0"/>
              <w:snapToGrid w:val="0"/>
              <w:jc w:val="center"/>
              <w:rPr>
                <w:rFonts w:ascii="宋体" w:hAnsi="宋体" w:cs="宋体"/>
                <w:snapToGrid w:val="0"/>
                <w:szCs w:val="21"/>
              </w:rPr>
            </w:pPr>
            <w:r>
              <w:rPr>
                <w:rFonts w:hint="eastAsia"/>
                <w:szCs w:val="21"/>
              </w:rPr>
              <w:t>▲</w:t>
            </w:r>
            <w:r>
              <w:rPr>
                <w:rFonts w:ascii="宋体" w:hAnsi="宋体" w:cs="宋体" w:hint="eastAsia"/>
                <w:snapToGrid w:val="0"/>
                <w:szCs w:val="21"/>
              </w:rPr>
              <w:t>PWM恒流芯片 节能高刷驱动IC(提供相关证明文件）</w:t>
            </w:r>
          </w:p>
        </w:tc>
      </w:tr>
      <w:tr w:rsidR="004B77E4" w:rsidTr="00F47FB7">
        <w:trPr>
          <w:trHeight w:val="457"/>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6" w:type="dxa"/>
            <w:gridSpan w:val="2"/>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衰减度</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1/10000   一年后的失控点为2-3/10000</w:t>
            </w:r>
          </w:p>
        </w:tc>
      </w:tr>
      <w:tr w:rsidR="004B77E4" w:rsidTr="00F47FB7">
        <w:trPr>
          <w:trHeight w:val="398"/>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6" w:type="dxa"/>
            <w:gridSpan w:val="2"/>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灰度/颜色</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逻辑输出16384级，CRT视觉256级灰度,颜色：16777216色</w:t>
            </w:r>
          </w:p>
        </w:tc>
      </w:tr>
      <w:tr w:rsidR="004B77E4" w:rsidTr="00F47FB7">
        <w:trPr>
          <w:trHeight w:val="379"/>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6" w:type="dxa"/>
            <w:gridSpan w:val="2"/>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图像调节</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白平衡/对比度/视觉修正/色度调节/单模组调亮度</w:t>
            </w:r>
          </w:p>
        </w:tc>
      </w:tr>
      <w:tr w:rsidR="004B77E4" w:rsidTr="00F47FB7">
        <w:trPr>
          <w:trHeight w:val="432"/>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6" w:type="dxa"/>
            <w:gridSpan w:val="2"/>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亮度调节方式</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软件100级可调，根据不同环境亮度自动或手动调节显示亮度</w:t>
            </w:r>
          </w:p>
        </w:tc>
      </w:tr>
      <w:tr w:rsidR="004B77E4" w:rsidTr="00F47FB7">
        <w:trPr>
          <w:trHeight w:val="446"/>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6" w:type="dxa"/>
            <w:gridSpan w:val="2"/>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视频信号</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RF、S-Video、RGB、AV、等</w:t>
            </w:r>
          </w:p>
        </w:tc>
      </w:tr>
      <w:tr w:rsidR="004B77E4" w:rsidTr="00F47FB7">
        <w:trPr>
          <w:trHeight w:val="419"/>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6" w:type="dxa"/>
            <w:gridSpan w:val="2"/>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视频信号源</w:t>
            </w:r>
          </w:p>
        </w:tc>
        <w:tc>
          <w:tcPr>
            <w:tcW w:w="5253" w:type="dxa"/>
            <w:vAlign w:val="center"/>
          </w:tcPr>
          <w:p w:rsidR="004B77E4" w:rsidRDefault="00F47FB7">
            <w:pPr>
              <w:adjustRightInd w:val="0"/>
              <w:snapToGrid w:val="0"/>
              <w:jc w:val="center"/>
              <w:rPr>
                <w:rFonts w:ascii="宋体" w:hAnsi="宋体" w:cs="宋体"/>
                <w:snapToGrid w:val="0"/>
                <w:szCs w:val="21"/>
              </w:rPr>
            </w:pPr>
            <w:r>
              <w:rPr>
                <w:rFonts w:hint="eastAsia"/>
                <w:szCs w:val="21"/>
              </w:rPr>
              <w:t>▲</w:t>
            </w:r>
            <w:r>
              <w:rPr>
                <w:rFonts w:ascii="宋体" w:hAnsi="宋体" w:cs="宋体" w:hint="eastAsia"/>
                <w:snapToGrid w:val="0"/>
                <w:szCs w:val="21"/>
              </w:rPr>
              <w:t>有线电视、DVD、VCD、PC、RGBHV、YUV、YC、COMPOSITE、VIDEO</w:t>
            </w:r>
          </w:p>
        </w:tc>
      </w:tr>
      <w:tr w:rsidR="004B77E4" w:rsidTr="00F47FB7">
        <w:trPr>
          <w:trHeight w:val="329"/>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6" w:type="dxa"/>
            <w:gridSpan w:val="2"/>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播放方式</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视频、动画、文字信息等交替使用或任意组合</w:t>
            </w:r>
          </w:p>
        </w:tc>
      </w:tr>
      <w:tr w:rsidR="004B77E4" w:rsidTr="00F47FB7">
        <w:trPr>
          <w:trHeight w:val="379"/>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6" w:type="dxa"/>
            <w:gridSpan w:val="2"/>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信号处理能力</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不低于10bit</w:t>
            </w:r>
          </w:p>
        </w:tc>
      </w:tr>
      <w:tr w:rsidR="004B77E4" w:rsidTr="00F47FB7">
        <w:trPr>
          <w:trHeight w:val="394"/>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6" w:type="dxa"/>
            <w:gridSpan w:val="2"/>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计算机显示模式</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1024×768;1280×768;800×600</w:t>
            </w:r>
          </w:p>
        </w:tc>
      </w:tr>
      <w:tr w:rsidR="004B77E4" w:rsidTr="00F47FB7">
        <w:trPr>
          <w:trHeight w:val="399"/>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6" w:type="dxa"/>
            <w:gridSpan w:val="2"/>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图像切换</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VGA同步同帧</w:t>
            </w:r>
          </w:p>
        </w:tc>
      </w:tr>
      <w:tr w:rsidR="004B77E4" w:rsidTr="00F47FB7">
        <w:trPr>
          <w:trHeight w:val="439"/>
          <w:jc w:val="center"/>
        </w:trPr>
        <w:tc>
          <w:tcPr>
            <w:tcW w:w="1728" w:type="dxa"/>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6" w:type="dxa"/>
            <w:gridSpan w:val="2"/>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反γ校正曲线</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具备三条以上可调节的γ曲线</w:t>
            </w:r>
          </w:p>
        </w:tc>
      </w:tr>
      <w:tr w:rsidR="004B77E4">
        <w:trPr>
          <w:trHeight w:val="444"/>
          <w:jc w:val="center"/>
        </w:trPr>
        <w:tc>
          <w:tcPr>
            <w:tcW w:w="1734" w:type="dxa"/>
            <w:gridSpan w:val="2"/>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0" w:type="dxa"/>
            <w:vMerge w:val="restart"/>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控制系统采用</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PCTV卡＋DVI显卡＋主控卡＋光纤传输(可选)</w:t>
            </w:r>
          </w:p>
        </w:tc>
      </w:tr>
      <w:tr w:rsidR="004B77E4">
        <w:trPr>
          <w:trHeight w:val="417"/>
          <w:jc w:val="center"/>
        </w:trPr>
        <w:tc>
          <w:tcPr>
            <w:tcW w:w="1734" w:type="dxa"/>
            <w:gridSpan w:val="2"/>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0" w:type="dxa"/>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平均无故障时间</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≥10000小时</w:t>
            </w:r>
          </w:p>
        </w:tc>
      </w:tr>
      <w:tr w:rsidR="004B77E4">
        <w:trPr>
          <w:trHeight w:val="417"/>
          <w:jc w:val="center"/>
        </w:trPr>
        <w:tc>
          <w:tcPr>
            <w:tcW w:w="1734" w:type="dxa"/>
            <w:gridSpan w:val="2"/>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0" w:type="dxa"/>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屏体寿命</w:t>
            </w:r>
          </w:p>
        </w:tc>
        <w:tc>
          <w:tcPr>
            <w:tcW w:w="5253" w:type="dxa"/>
            <w:vAlign w:val="center"/>
          </w:tcPr>
          <w:p w:rsidR="004B77E4" w:rsidRDefault="00F47FB7">
            <w:pPr>
              <w:adjustRightInd w:val="0"/>
              <w:snapToGrid w:val="0"/>
              <w:jc w:val="center"/>
              <w:rPr>
                <w:rFonts w:ascii="宋体" w:hAnsi="宋体" w:cs="宋体"/>
                <w:snapToGrid w:val="0"/>
                <w:szCs w:val="21"/>
              </w:rPr>
            </w:pPr>
            <w:r>
              <w:rPr>
                <w:rFonts w:hint="eastAsia"/>
                <w:szCs w:val="21"/>
              </w:rPr>
              <w:t>▲</w:t>
            </w:r>
            <w:r>
              <w:rPr>
                <w:rFonts w:ascii="宋体" w:hAnsi="宋体" w:cs="宋体" w:hint="eastAsia"/>
                <w:snapToGrid w:val="0"/>
                <w:szCs w:val="21"/>
              </w:rPr>
              <w:t>≥100,000小时 (10万小时)</w:t>
            </w:r>
          </w:p>
        </w:tc>
      </w:tr>
      <w:tr w:rsidR="004B77E4">
        <w:trPr>
          <w:trHeight w:val="517"/>
          <w:jc w:val="center"/>
        </w:trPr>
        <w:tc>
          <w:tcPr>
            <w:tcW w:w="1734" w:type="dxa"/>
            <w:gridSpan w:val="2"/>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0" w:type="dxa"/>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连续工作时间</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≥72小时</w:t>
            </w:r>
          </w:p>
        </w:tc>
      </w:tr>
      <w:tr w:rsidR="004B77E4">
        <w:trPr>
          <w:trHeight w:val="442"/>
          <w:jc w:val="center"/>
        </w:trPr>
        <w:tc>
          <w:tcPr>
            <w:tcW w:w="1734" w:type="dxa"/>
            <w:gridSpan w:val="2"/>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0" w:type="dxa"/>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平整度</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任意相邻像素间≤0.5mm；模组拼接间隙＜1mm</w:t>
            </w:r>
          </w:p>
        </w:tc>
      </w:tr>
      <w:tr w:rsidR="004B77E4">
        <w:trPr>
          <w:trHeight w:val="416"/>
          <w:jc w:val="center"/>
        </w:trPr>
        <w:tc>
          <w:tcPr>
            <w:tcW w:w="1734" w:type="dxa"/>
            <w:gridSpan w:val="2"/>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0" w:type="dxa"/>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均匀性</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像素光强、模组亮度均匀</w:t>
            </w:r>
          </w:p>
        </w:tc>
      </w:tr>
      <w:tr w:rsidR="004B77E4">
        <w:trPr>
          <w:trHeight w:val="404"/>
          <w:jc w:val="center"/>
        </w:trPr>
        <w:tc>
          <w:tcPr>
            <w:tcW w:w="1734" w:type="dxa"/>
            <w:gridSpan w:val="2"/>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0" w:type="dxa"/>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盲点率</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＜0.0001（像元失效率/呈离散状态）</w:t>
            </w:r>
          </w:p>
        </w:tc>
      </w:tr>
      <w:tr w:rsidR="004B77E4">
        <w:trPr>
          <w:trHeight w:val="478"/>
          <w:jc w:val="center"/>
        </w:trPr>
        <w:tc>
          <w:tcPr>
            <w:tcW w:w="1734" w:type="dxa"/>
            <w:gridSpan w:val="2"/>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0" w:type="dxa"/>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电气防护</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过流、短路、断路、过压防护</w:t>
            </w:r>
          </w:p>
        </w:tc>
      </w:tr>
      <w:tr w:rsidR="004B77E4">
        <w:trPr>
          <w:trHeight w:val="479"/>
          <w:jc w:val="center"/>
        </w:trPr>
        <w:tc>
          <w:tcPr>
            <w:tcW w:w="1734" w:type="dxa"/>
            <w:gridSpan w:val="2"/>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0" w:type="dxa"/>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电阻：</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防雷接地电阻&lt;10Ω工作接地电阻&lt;4Ω</w:t>
            </w:r>
          </w:p>
        </w:tc>
      </w:tr>
      <w:tr w:rsidR="004B77E4">
        <w:trPr>
          <w:trHeight w:val="585"/>
          <w:jc w:val="center"/>
        </w:trPr>
        <w:tc>
          <w:tcPr>
            <w:tcW w:w="1734" w:type="dxa"/>
            <w:gridSpan w:val="2"/>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0" w:type="dxa"/>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有效通讯距离</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多模光纤500m内，单模光纤20km内(可用网络线)</w:t>
            </w:r>
          </w:p>
        </w:tc>
      </w:tr>
      <w:tr w:rsidR="004B77E4">
        <w:trPr>
          <w:trHeight w:val="585"/>
          <w:jc w:val="center"/>
        </w:trPr>
        <w:tc>
          <w:tcPr>
            <w:tcW w:w="1734" w:type="dxa"/>
            <w:gridSpan w:val="2"/>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0" w:type="dxa"/>
            <w:vMerge/>
            <w:vAlign w:val="center"/>
          </w:tcPr>
          <w:p w:rsidR="004B77E4" w:rsidRDefault="004B77E4">
            <w:pPr>
              <w:adjustRightInd w:val="0"/>
              <w:snapToGrid w:val="0"/>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抗盐雾能力</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符合GB/T 2423.17-93、GB2424.10</w:t>
            </w:r>
          </w:p>
        </w:tc>
      </w:tr>
      <w:tr w:rsidR="004B77E4">
        <w:trPr>
          <w:trHeight w:val="585"/>
          <w:jc w:val="center"/>
        </w:trPr>
        <w:tc>
          <w:tcPr>
            <w:tcW w:w="1734" w:type="dxa"/>
            <w:gridSpan w:val="2"/>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0" w:type="dxa"/>
            <w:vMerge w:val="restart"/>
            <w:vAlign w:val="center"/>
          </w:tcPr>
          <w:p w:rsidR="004B77E4" w:rsidRDefault="00F47FB7">
            <w:pPr>
              <w:adjustRightInd w:val="0"/>
              <w:snapToGrid w:val="0"/>
              <w:ind w:left="113"/>
              <w:jc w:val="center"/>
              <w:rPr>
                <w:rFonts w:ascii="宋体" w:hAnsi="宋体" w:cs="宋体"/>
                <w:b/>
                <w:szCs w:val="21"/>
              </w:rPr>
            </w:pPr>
            <w:r>
              <w:rPr>
                <w:rFonts w:ascii="宋体" w:hAnsi="宋体" w:cs="宋体" w:hint="eastAsia"/>
                <w:b/>
                <w:szCs w:val="21"/>
              </w:rPr>
              <w:t>控制系统</w:t>
            </w:r>
          </w:p>
        </w:tc>
        <w:tc>
          <w:tcPr>
            <w:tcW w:w="1622" w:type="dxa"/>
            <w:vAlign w:val="center"/>
          </w:tcPr>
          <w:p w:rsidR="004B77E4" w:rsidRDefault="00F47FB7">
            <w:pPr>
              <w:adjustRightInd w:val="0"/>
              <w:snapToGrid w:val="0"/>
              <w:jc w:val="center"/>
              <w:rPr>
                <w:rFonts w:ascii="宋体" w:hAnsi="宋体" w:cs="宋体"/>
                <w:color w:val="FF0000"/>
                <w:szCs w:val="21"/>
              </w:rPr>
            </w:pPr>
            <w:r>
              <w:rPr>
                <w:rFonts w:ascii="宋体" w:hAnsi="宋体" w:cs="宋体" w:hint="eastAsia"/>
                <w:color w:val="FF0000"/>
                <w:szCs w:val="21"/>
              </w:rPr>
              <w:t>控制主机</w:t>
            </w:r>
          </w:p>
        </w:tc>
        <w:tc>
          <w:tcPr>
            <w:tcW w:w="5253" w:type="dxa"/>
            <w:vAlign w:val="center"/>
          </w:tcPr>
          <w:p w:rsidR="004B77E4" w:rsidRDefault="00F47FB7">
            <w:pPr>
              <w:adjustRightInd w:val="0"/>
              <w:snapToGrid w:val="0"/>
              <w:jc w:val="center"/>
              <w:rPr>
                <w:rFonts w:ascii="宋体" w:hAnsi="宋体" w:cs="宋体"/>
                <w:snapToGrid w:val="0"/>
                <w:color w:val="FF0000"/>
                <w:szCs w:val="21"/>
              </w:rPr>
            </w:pPr>
            <w:r>
              <w:rPr>
                <w:rFonts w:ascii="宋体" w:hAnsi="宋体" w:cs="宋体" w:hint="eastAsia"/>
                <w:snapToGrid w:val="0"/>
                <w:color w:val="FF0000"/>
                <w:szCs w:val="21"/>
              </w:rPr>
              <w:t>联想开天主机或同档次计算机以上</w:t>
            </w:r>
            <w:r>
              <w:rPr>
                <w:rFonts w:ascii="宋体" w:hAnsi="宋体" w:cs="宋体" w:hint="eastAsia"/>
                <w:b/>
                <w:bCs/>
                <w:snapToGrid w:val="0"/>
                <w:color w:val="FF0000"/>
                <w:sz w:val="24"/>
              </w:rPr>
              <w:t>（甲</w:t>
            </w:r>
            <w:r w:rsidR="00E52EAE">
              <w:rPr>
                <w:rFonts w:ascii="宋体" w:hAnsi="宋体" w:cs="宋体" w:hint="eastAsia"/>
                <w:b/>
                <w:bCs/>
                <w:snapToGrid w:val="0"/>
                <w:color w:val="FF0000"/>
                <w:sz w:val="24"/>
              </w:rPr>
              <w:t>方提</w:t>
            </w:r>
            <w:r>
              <w:rPr>
                <w:rFonts w:ascii="宋体" w:hAnsi="宋体" w:cs="宋体" w:hint="eastAsia"/>
                <w:b/>
                <w:bCs/>
                <w:snapToGrid w:val="0"/>
                <w:color w:val="FF0000"/>
                <w:sz w:val="24"/>
              </w:rPr>
              <w:t>供）</w:t>
            </w:r>
          </w:p>
        </w:tc>
      </w:tr>
      <w:tr w:rsidR="004B77E4">
        <w:trPr>
          <w:trHeight w:val="511"/>
          <w:jc w:val="center"/>
        </w:trPr>
        <w:tc>
          <w:tcPr>
            <w:tcW w:w="1734" w:type="dxa"/>
            <w:gridSpan w:val="2"/>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0" w:type="dxa"/>
            <w:vMerge/>
            <w:vAlign w:val="center"/>
          </w:tcPr>
          <w:p w:rsidR="004B77E4" w:rsidRDefault="004B77E4">
            <w:pPr>
              <w:adjustRightInd w:val="0"/>
              <w:snapToGrid w:val="0"/>
              <w:ind w:left="113"/>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操作系统</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WIN 98/ 2000/ XP/W7/W8</w:t>
            </w:r>
          </w:p>
        </w:tc>
      </w:tr>
      <w:tr w:rsidR="004B77E4">
        <w:trPr>
          <w:trHeight w:val="584"/>
          <w:jc w:val="center"/>
        </w:trPr>
        <w:tc>
          <w:tcPr>
            <w:tcW w:w="1734" w:type="dxa"/>
            <w:gridSpan w:val="2"/>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0" w:type="dxa"/>
            <w:vMerge/>
            <w:vAlign w:val="center"/>
          </w:tcPr>
          <w:p w:rsidR="004B77E4" w:rsidRDefault="004B77E4">
            <w:pPr>
              <w:adjustRightInd w:val="0"/>
              <w:snapToGrid w:val="0"/>
              <w:ind w:left="113"/>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控制方式</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与计算机同步</w:t>
            </w:r>
          </w:p>
        </w:tc>
      </w:tr>
      <w:tr w:rsidR="004B77E4">
        <w:trPr>
          <w:trHeight w:val="510"/>
          <w:jc w:val="center"/>
        </w:trPr>
        <w:tc>
          <w:tcPr>
            <w:tcW w:w="1734" w:type="dxa"/>
            <w:gridSpan w:val="2"/>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600" w:type="dxa"/>
            <w:vMerge/>
            <w:vAlign w:val="center"/>
          </w:tcPr>
          <w:p w:rsidR="004B77E4" w:rsidRDefault="004B77E4">
            <w:pPr>
              <w:adjustRightInd w:val="0"/>
              <w:snapToGrid w:val="0"/>
              <w:ind w:left="113"/>
              <w:jc w:val="center"/>
              <w:rPr>
                <w:rFonts w:ascii="宋体" w:hAnsi="宋体" w:cs="宋体"/>
                <w:szCs w:val="21"/>
              </w:rPr>
            </w:pPr>
          </w:p>
        </w:tc>
        <w:tc>
          <w:tcPr>
            <w:tcW w:w="1622" w:type="dxa"/>
            <w:vAlign w:val="center"/>
          </w:tcPr>
          <w:p w:rsidR="004B77E4" w:rsidRDefault="00F47FB7">
            <w:pPr>
              <w:adjustRightInd w:val="0"/>
              <w:snapToGrid w:val="0"/>
              <w:jc w:val="center"/>
              <w:rPr>
                <w:rFonts w:ascii="宋体" w:hAnsi="宋体" w:cs="宋体"/>
                <w:szCs w:val="21"/>
              </w:rPr>
            </w:pPr>
            <w:r>
              <w:rPr>
                <w:rFonts w:ascii="宋体" w:hAnsi="宋体" w:cs="宋体" w:hint="eastAsia"/>
                <w:szCs w:val="21"/>
              </w:rPr>
              <w:t>显    卡</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DVI显卡</w:t>
            </w:r>
          </w:p>
        </w:tc>
      </w:tr>
      <w:tr w:rsidR="004B77E4">
        <w:trPr>
          <w:trHeight w:val="681"/>
          <w:jc w:val="center"/>
        </w:trPr>
        <w:tc>
          <w:tcPr>
            <w:tcW w:w="1734" w:type="dxa"/>
            <w:gridSpan w:val="2"/>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2222" w:type="dxa"/>
            <w:gridSpan w:val="2"/>
            <w:vAlign w:val="center"/>
          </w:tcPr>
          <w:p w:rsidR="004B77E4" w:rsidRDefault="00F47FB7">
            <w:pPr>
              <w:adjustRightInd w:val="0"/>
              <w:snapToGrid w:val="0"/>
              <w:jc w:val="center"/>
              <w:rPr>
                <w:rFonts w:ascii="宋体" w:hAnsi="宋体" w:cs="宋体"/>
                <w:szCs w:val="21"/>
              </w:rPr>
            </w:pPr>
            <w:r>
              <w:rPr>
                <w:rFonts w:ascii="宋体" w:hAnsi="宋体" w:cs="宋体" w:hint="eastAsia"/>
                <w:b/>
                <w:bCs/>
                <w:szCs w:val="21"/>
              </w:rPr>
              <w:t>软件</w:t>
            </w:r>
          </w:p>
        </w:tc>
        <w:tc>
          <w:tcPr>
            <w:tcW w:w="5253" w:type="dxa"/>
            <w:vAlign w:val="center"/>
          </w:tcPr>
          <w:p w:rsidR="004B77E4" w:rsidRDefault="00F47FB7">
            <w:pPr>
              <w:adjustRightInd w:val="0"/>
              <w:snapToGrid w:val="0"/>
              <w:jc w:val="center"/>
              <w:rPr>
                <w:rFonts w:ascii="宋体" w:hAnsi="宋体" w:cs="宋体"/>
                <w:snapToGrid w:val="0"/>
                <w:szCs w:val="21"/>
              </w:rPr>
            </w:pPr>
            <w:r>
              <w:rPr>
                <w:rFonts w:ascii="宋体" w:hAnsi="宋体" w:cs="宋体" w:hint="eastAsia"/>
                <w:snapToGrid w:val="0"/>
                <w:szCs w:val="21"/>
              </w:rPr>
              <w:t>LED演播室(LEDALL)</w:t>
            </w:r>
          </w:p>
        </w:tc>
      </w:tr>
      <w:tr w:rsidR="004B77E4">
        <w:trPr>
          <w:trHeight w:val="681"/>
          <w:jc w:val="center"/>
        </w:trPr>
        <w:tc>
          <w:tcPr>
            <w:tcW w:w="1734" w:type="dxa"/>
            <w:gridSpan w:val="2"/>
            <w:vAlign w:val="center"/>
          </w:tcPr>
          <w:p w:rsidR="004B77E4" w:rsidRDefault="004B77E4">
            <w:pPr>
              <w:numPr>
                <w:ilvl w:val="0"/>
                <w:numId w:val="3"/>
              </w:numPr>
              <w:adjustRightInd w:val="0"/>
              <w:snapToGrid w:val="0"/>
              <w:jc w:val="center"/>
              <w:rPr>
                <w:rFonts w:ascii="宋体" w:hAnsi="宋体" w:cs="宋体"/>
                <w:b/>
                <w:snapToGrid w:val="0"/>
                <w:szCs w:val="21"/>
              </w:rPr>
            </w:pPr>
          </w:p>
        </w:tc>
        <w:tc>
          <w:tcPr>
            <w:tcW w:w="2222" w:type="dxa"/>
            <w:gridSpan w:val="2"/>
            <w:vAlign w:val="center"/>
          </w:tcPr>
          <w:p w:rsidR="004B77E4" w:rsidRDefault="00F47FB7">
            <w:pPr>
              <w:jc w:val="center"/>
            </w:pPr>
            <w:r>
              <w:rPr>
                <w:rFonts w:hint="eastAsia"/>
              </w:rPr>
              <w:t>厂家资质、参数确认、售后服务</w:t>
            </w:r>
            <w:r>
              <w:rPr>
                <w:rFonts w:ascii="宋体" w:eastAsia="宋体" w:hAnsi="宋体" w:cs="Times New Roman" w:hint="eastAsia"/>
                <w:sz w:val="18"/>
                <w:szCs w:val="18"/>
              </w:rPr>
              <w:t>（需提供相应资质证书复印件或扫描件，加盖公章，否则不得分）</w:t>
            </w:r>
          </w:p>
          <w:p w:rsidR="004B77E4" w:rsidRDefault="004B77E4">
            <w:pPr>
              <w:pStyle w:val="1"/>
              <w:rPr>
                <w:rFonts w:ascii="宋体" w:hAnsi="宋体" w:cs="宋体"/>
                <w:szCs w:val="21"/>
              </w:rPr>
            </w:pPr>
          </w:p>
        </w:tc>
        <w:tc>
          <w:tcPr>
            <w:tcW w:w="5253" w:type="dxa"/>
            <w:vAlign w:val="center"/>
          </w:tcPr>
          <w:p w:rsidR="004B77E4" w:rsidRDefault="00F47FB7">
            <w:pPr>
              <w:jc w:val="left"/>
              <w:rPr>
                <w:szCs w:val="21"/>
              </w:rPr>
            </w:pPr>
            <w:r>
              <w:rPr>
                <w:rFonts w:hint="eastAsia"/>
                <w:szCs w:val="21"/>
              </w:rPr>
              <w:t>1</w:t>
            </w:r>
            <w:r>
              <w:rPr>
                <w:rFonts w:hint="eastAsia"/>
                <w:szCs w:val="21"/>
              </w:rPr>
              <w:t>）</w:t>
            </w:r>
            <w:r>
              <w:rPr>
                <w:rFonts w:hint="eastAsia"/>
                <w:szCs w:val="21"/>
              </w:rPr>
              <w:t>LED</w:t>
            </w:r>
            <w:r>
              <w:rPr>
                <w:rFonts w:hint="eastAsia"/>
                <w:szCs w:val="21"/>
              </w:rPr>
              <w:t>屏生产厂家资质要求：</w:t>
            </w:r>
          </w:p>
          <w:p w:rsidR="004B77E4" w:rsidRDefault="00F47FB7">
            <w:pPr>
              <w:jc w:val="left"/>
            </w:pPr>
            <w:r>
              <w:rPr>
                <w:rFonts w:ascii="Calibri" w:hAnsi="Calibri" w:cs="Calibri"/>
                <w:szCs w:val="21"/>
              </w:rPr>
              <w:t>①</w:t>
            </w:r>
            <w:r>
              <w:rPr>
                <w:rFonts w:hint="eastAsia"/>
                <w:szCs w:val="21"/>
              </w:rPr>
              <w:t>职业健康安全管理体系认证证书；</w:t>
            </w:r>
          </w:p>
          <w:p w:rsidR="004B77E4" w:rsidRDefault="00F47FB7">
            <w:pPr>
              <w:jc w:val="left"/>
              <w:rPr>
                <w:szCs w:val="21"/>
              </w:rPr>
            </w:pPr>
            <w:r>
              <w:rPr>
                <w:rFonts w:ascii="Calibri" w:hAnsi="Calibri" w:cs="Calibri"/>
                <w:szCs w:val="21"/>
              </w:rPr>
              <w:t>②</w:t>
            </w:r>
            <w:r>
              <w:rPr>
                <w:rFonts w:hint="eastAsia"/>
                <w:szCs w:val="21"/>
              </w:rPr>
              <w:t>IS09001</w:t>
            </w:r>
            <w:r>
              <w:rPr>
                <w:rFonts w:hint="eastAsia"/>
                <w:szCs w:val="21"/>
              </w:rPr>
              <w:t>质量管理体系认证证书；</w:t>
            </w:r>
          </w:p>
          <w:p w:rsidR="004B77E4" w:rsidRDefault="00F47FB7">
            <w:pPr>
              <w:jc w:val="left"/>
              <w:rPr>
                <w:szCs w:val="21"/>
              </w:rPr>
            </w:pPr>
            <w:r>
              <w:rPr>
                <w:rFonts w:ascii="Calibri" w:hAnsi="Calibri" w:cs="Calibri"/>
                <w:szCs w:val="21"/>
              </w:rPr>
              <w:t>③</w:t>
            </w:r>
            <w:r>
              <w:rPr>
                <w:rFonts w:hint="eastAsia"/>
                <w:szCs w:val="21"/>
              </w:rPr>
              <w:t>IS014001</w:t>
            </w:r>
            <w:r>
              <w:rPr>
                <w:rFonts w:hint="eastAsia"/>
                <w:szCs w:val="21"/>
              </w:rPr>
              <w:t>环境管理体系认证证书；</w:t>
            </w:r>
          </w:p>
          <w:p w:rsidR="004B77E4" w:rsidRDefault="00F47FB7">
            <w:pPr>
              <w:jc w:val="left"/>
              <w:rPr>
                <w:szCs w:val="21"/>
              </w:rPr>
            </w:pPr>
            <w:r>
              <w:rPr>
                <w:rFonts w:ascii="Calibri" w:hAnsi="Calibri" w:cs="Calibri"/>
                <w:szCs w:val="21"/>
              </w:rPr>
              <w:t>④</w:t>
            </w:r>
            <w:r>
              <w:rPr>
                <w:rFonts w:hint="eastAsia"/>
                <w:szCs w:val="21"/>
              </w:rPr>
              <w:t>LED</w:t>
            </w:r>
            <w:r>
              <w:rPr>
                <w:rFonts w:hint="eastAsia"/>
                <w:szCs w:val="21"/>
              </w:rPr>
              <w:t>屏厂家智能化认证证书；</w:t>
            </w:r>
          </w:p>
          <w:p w:rsidR="004B77E4" w:rsidRDefault="00F47FB7">
            <w:pPr>
              <w:jc w:val="left"/>
              <w:rPr>
                <w:szCs w:val="21"/>
              </w:rPr>
            </w:pPr>
            <w:r>
              <w:rPr>
                <w:rFonts w:ascii="Calibri" w:hAnsi="Calibri" w:cs="Calibri"/>
                <w:szCs w:val="21"/>
              </w:rPr>
              <w:t>⑤</w:t>
            </w:r>
            <w:r>
              <w:rPr>
                <w:rFonts w:hint="eastAsia"/>
                <w:szCs w:val="21"/>
              </w:rPr>
              <w:t>LED</w:t>
            </w:r>
            <w:r>
              <w:rPr>
                <w:rFonts w:hint="eastAsia"/>
                <w:szCs w:val="21"/>
              </w:rPr>
              <w:t>屏厂家钢结构认证证书；</w:t>
            </w:r>
          </w:p>
          <w:p w:rsidR="004B77E4" w:rsidRDefault="00F47FB7">
            <w:pPr>
              <w:jc w:val="left"/>
              <w:rPr>
                <w:szCs w:val="21"/>
              </w:rPr>
            </w:pPr>
            <w:r>
              <w:rPr>
                <w:rFonts w:hint="eastAsia"/>
                <w:szCs w:val="21"/>
              </w:rPr>
              <w:t>▲</w:t>
            </w:r>
            <w:r>
              <w:rPr>
                <w:rFonts w:ascii="Calibri" w:hAnsi="Calibri" w:cs="Calibri"/>
                <w:szCs w:val="21"/>
              </w:rPr>
              <w:t>⑥</w:t>
            </w:r>
            <w:r>
              <w:rPr>
                <w:rFonts w:hint="eastAsia"/>
                <w:szCs w:val="21"/>
              </w:rPr>
              <w:t>机电安装认证证书；</w:t>
            </w:r>
          </w:p>
          <w:p w:rsidR="004B77E4" w:rsidRDefault="00F47FB7">
            <w:pPr>
              <w:jc w:val="left"/>
              <w:rPr>
                <w:szCs w:val="21"/>
              </w:rPr>
            </w:pPr>
            <w:r>
              <w:rPr>
                <w:rFonts w:hint="eastAsia"/>
                <w:szCs w:val="21"/>
              </w:rPr>
              <w:t>▲</w:t>
            </w:r>
            <w:r>
              <w:rPr>
                <w:rFonts w:ascii="Calibri" w:hAnsi="Calibri" w:cs="Calibri"/>
                <w:szCs w:val="21"/>
              </w:rPr>
              <w:t>⑦</w:t>
            </w:r>
            <w:r>
              <w:rPr>
                <w:rFonts w:hint="eastAsia"/>
                <w:szCs w:val="21"/>
              </w:rPr>
              <w:t>中国质量服务信誉</w:t>
            </w:r>
            <w:r>
              <w:rPr>
                <w:rFonts w:hint="eastAsia"/>
                <w:szCs w:val="21"/>
              </w:rPr>
              <w:t>AAA</w:t>
            </w:r>
            <w:r>
              <w:rPr>
                <w:rFonts w:hint="eastAsia"/>
                <w:szCs w:val="21"/>
              </w:rPr>
              <w:t>级企业证书；</w:t>
            </w:r>
          </w:p>
          <w:p w:rsidR="004B77E4" w:rsidRDefault="00F47FB7">
            <w:pPr>
              <w:jc w:val="left"/>
              <w:rPr>
                <w:szCs w:val="21"/>
              </w:rPr>
            </w:pPr>
            <w:r>
              <w:rPr>
                <w:rFonts w:hint="eastAsia"/>
                <w:szCs w:val="21"/>
              </w:rPr>
              <w:t>▲</w:t>
            </w:r>
            <w:r>
              <w:rPr>
                <w:rFonts w:ascii="Calibri" w:hAnsi="Calibri" w:cs="Calibri"/>
                <w:szCs w:val="21"/>
              </w:rPr>
              <w:t>⑧</w:t>
            </w:r>
            <w:r>
              <w:rPr>
                <w:rFonts w:hint="eastAsia"/>
                <w:szCs w:val="21"/>
              </w:rPr>
              <w:t>省级或以上著名品牌证书；</w:t>
            </w:r>
          </w:p>
          <w:p w:rsidR="004B77E4" w:rsidRDefault="00F47FB7">
            <w:pPr>
              <w:jc w:val="left"/>
              <w:rPr>
                <w:szCs w:val="21"/>
              </w:rPr>
            </w:pPr>
            <w:r>
              <w:rPr>
                <w:rFonts w:hint="eastAsia"/>
                <w:szCs w:val="21"/>
              </w:rPr>
              <w:t>▲</w:t>
            </w:r>
            <w:r>
              <w:rPr>
                <w:rFonts w:ascii="Calibri" w:hAnsi="Calibri" w:cs="Calibri"/>
                <w:szCs w:val="21"/>
              </w:rPr>
              <w:t>⑨</w:t>
            </w:r>
            <w:r>
              <w:rPr>
                <w:rFonts w:hint="eastAsia"/>
                <w:szCs w:val="21"/>
              </w:rPr>
              <w:t>近二年度</w:t>
            </w:r>
            <w:r>
              <w:rPr>
                <w:rFonts w:hint="eastAsia"/>
                <w:szCs w:val="21"/>
              </w:rPr>
              <w:t>LED</w:t>
            </w:r>
            <w:r>
              <w:rPr>
                <w:rFonts w:hint="eastAsia"/>
                <w:szCs w:val="21"/>
              </w:rPr>
              <w:t>显示屏十强品牌奖；</w:t>
            </w:r>
          </w:p>
          <w:p w:rsidR="004B77E4" w:rsidRDefault="00F47FB7">
            <w:pPr>
              <w:jc w:val="left"/>
              <w:rPr>
                <w:szCs w:val="21"/>
              </w:rPr>
            </w:pPr>
            <w:r>
              <w:rPr>
                <w:rFonts w:hint="eastAsia"/>
                <w:szCs w:val="21"/>
              </w:rPr>
              <w:t>▲</w:t>
            </w:r>
            <w:r>
              <w:rPr>
                <w:rFonts w:ascii="Calibri" w:hAnsi="Calibri" w:cs="Calibri"/>
                <w:szCs w:val="21"/>
              </w:rPr>
              <w:t>⑩</w:t>
            </w:r>
            <w:r>
              <w:rPr>
                <w:rFonts w:hint="eastAsia"/>
                <w:szCs w:val="21"/>
              </w:rPr>
              <w:t>近二年度</w:t>
            </w:r>
            <w:r>
              <w:rPr>
                <w:rFonts w:hint="eastAsia"/>
                <w:szCs w:val="21"/>
              </w:rPr>
              <w:t>LED</w:t>
            </w:r>
            <w:r>
              <w:rPr>
                <w:rFonts w:hint="eastAsia"/>
                <w:szCs w:val="21"/>
              </w:rPr>
              <w:t>小间距应用十强品牌奖；</w:t>
            </w:r>
          </w:p>
          <w:p w:rsidR="004B77E4" w:rsidRDefault="00F47FB7">
            <w:pPr>
              <w:jc w:val="left"/>
              <w:rPr>
                <w:szCs w:val="21"/>
              </w:rPr>
            </w:pPr>
            <w:r>
              <w:rPr>
                <w:rFonts w:hint="eastAsia"/>
                <w:szCs w:val="21"/>
              </w:rPr>
              <w:t>▲</w:t>
            </w:r>
            <w:r>
              <w:rPr>
                <w:rFonts w:ascii="Calibri" w:hAnsi="Calibri" w:cs="Calibri"/>
                <w:szCs w:val="21"/>
              </w:rPr>
              <w:t>⑪</w:t>
            </w:r>
            <w:r>
              <w:rPr>
                <w:rFonts w:hint="eastAsia"/>
                <w:szCs w:val="21"/>
              </w:rPr>
              <w:t>近二年度</w:t>
            </w:r>
            <w:r>
              <w:rPr>
                <w:rFonts w:hint="eastAsia"/>
                <w:szCs w:val="21"/>
              </w:rPr>
              <w:t>LED</w:t>
            </w:r>
            <w:r>
              <w:rPr>
                <w:rFonts w:hint="eastAsia"/>
                <w:szCs w:val="21"/>
              </w:rPr>
              <w:t>工程应用十强品牌奖；</w:t>
            </w:r>
          </w:p>
          <w:p w:rsidR="004B77E4" w:rsidRDefault="00F47FB7">
            <w:pPr>
              <w:jc w:val="left"/>
              <w:rPr>
                <w:szCs w:val="21"/>
              </w:rPr>
            </w:pPr>
            <w:r>
              <w:rPr>
                <w:rFonts w:ascii="Calibri" w:hAnsi="Calibri" w:cs="Calibri"/>
                <w:szCs w:val="21"/>
              </w:rPr>
              <w:t>⑫</w:t>
            </w:r>
            <w:r>
              <w:rPr>
                <w:rFonts w:hint="eastAsia"/>
                <w:szCs w:val="21"/>
              </w:rPr>
              <w:t>CE</w:t>
            </w:r>
            <w:r>
              <w:rPr>
                <w:rFonts w:hint="eastAsia"/>
                <w:szCs w:val="21"/>
              </w:rPr>
              <w:t>产品认证证书；</w:t>
            </w:r>
          </w:p>
          <w:p w:rsidR="004B77E4" w:rsidRDefault="00F47FB7">
            <w:pPr>
              <w:jc w:val="left"/>
              <w:rPr>
                <w:szCs w:val="21"/>
              </w:rPr>
            </w:pPr>
            <w:r>
              <w:rPr>
                <w:rFonts w:hint="eastAsia"/>
                <w:szCs w:val="21"/>
              </w:rPr>
              <w:t>▲</w:t>
            </w:r>
            <w:r>
              <w:rPr>
                <w:rFonts w:ascii="Calibri" w:hAnsi="Calibri" w:cs="Calibri"/>
                <w:szCs w:val="21"/>
              </w:rPr>
              <w:t>⑬</w:t>
            </w:r>
            <w:r>
              <w:rPr>
                <w:rFonts w:hint="eastAsia"/>
                <w:szCs w:val="21"/>
              </w:rPr>
              <w:t>3C</w:t>
            </w:r>
            <w:r>
              <w:rPr>
                <w:rFonts w:hint="eastAsia"/>
                <w:szCs w:val="21"/>
              </w:rPr>
              <w:t>产品认证证书；</w:t>
            </w:r>
          </w:p>
          <w:p w:rsidR="004B77E4" w:rsidRDefault="00F47FB7" w:rsidP="00BA7A1E">
            <w:pPr>
              <w:ind w:left="210" w:hangingChars="100" w:hanging="210"/>
              <w:jc w:val="left"/>
              <w:rPr>
                <w:rFonts w:ascii="Calibri" w:hAnsi="Calibri" w:cs="Calibri"/>
                <w:szCs w:val="21"/>
              </w:rPr>
            </w:pPr>
            <w:r>
              <w:rPr>
                <w:rFonts w:ascii="Calibri" w:hAnsi="Calibri" w:cs="Calibri"/>
                <w:szCs w:val="21"/>
              </w:rPr>
              <w:t>⑭</w:t>
            </w:r>
            <w:r>
              <w:rPr>
                <w:rFonts w:ascii="Calibri" w:hAnsi="Calibri" w:cs="Calibri" w:hint="eastAsia"/>
                <w:szCs w:val="21"/>
              </w:rPr>
              <w:t>提供产品</w:t>
            </w:r>
            <w:r>
              <w:rPr>
                <w:rFonts w:ascii="Calibri" w:hAnsi="Calibri" w:cs="Calibri" w:hint="eastAsia"/>
                <w:szCs w:val="21"/>
              </w:rPr>
              <w:t>EMC</w:t>
            </w:r>
            <w:r>
              <w:rPr>
                <w:rFonts w:ascii="Calibri" w:hAnsi="Calibri" w:cs="Calibri" w:hint="eastAsia"/>
                <w:szCs w:val="21"/>
              </w:rPr>
              <w:t>、</w:t>
            </w:r>
            <w:r>
              <w:rPr>
                <w:rFonts w:ascii="Calibri" w:hAnsi="Calibri" w:cs="Calibri" w:hint="eastAsia"/>
                <w:szCs w:val="21"/>
              </w:rPr>
              <w:t>LVD</w:t>
            </w:r>
            <w:r>
              <w:rPr>
                <w:rFonts w:ascii="Calibri" w:hAnsi="Calibri" w:cs="Calibri" w:hint="eastAsia"/>
                <w:szCs w:val="21"/>
              </w:rPr>
              <w:t>、</w:t>
            </w:r>
            <w:r>
              <w:rPr>
                <w:rFonts w:ascii="Calibri" w:hAnsi="Calibri" w:cs="Calibri" w:hint="eastAsia"/>
                <w:szCs w:val="21"/>
              </w:rPr>
              <w:t>CB</w:t>
            </w:r>
            <w:r>
              <w:rPr>
                <w:rFonts w:ascii="Calibri" w:hAnsi="Calibri" w:cs="Calibri" w:hint="eastAsia"/>
                <w:szCs w:val="21"/>
              </w:rPr>
              <w:t>认证证书；</w:t>
            </w:r>
          </w:p>
          <w:p w:rsidR="004B77E4" w:rsidRDefault="00F47FB7">
            <w:pPr>
              <w:jc w:val="left"/>
              <w:rPr>
                <w:rFonts w:ascii="Calibri" w:hAnsi="Calibri" w:cs="Calibri"/>
                <w:szCs w:val="21"/>
              </w:rPr>
            </w:pPr>
            <w:r>
              <w:rPr>
                <w:rFonts w:hint="eastAsia"/>
                <w:szCs w:val="21"/>
              </w:rPr>
              <w:t>▲</w:t>
            </w:r>
            <w:r>
              <w:rPr>
                <w:rFonts w:ascii="Calibri" w:hAnsi="Calibri" w:cs="Calibri"/>
                <w:szCs w:val="21"/>
              </w:rPr>
              <w:t>⑮</w:t>
            </w:r>
            <w:r>
              <w:rPr>
                <w:rFonts w:ascii="Calibri" w:hAnsi="Calibri" w:cs="Calibri" w:hint="eastAsia"/>
                <w:szCs w:val="21"/>
              </w:rPr>
              <w:t>提供厂家生产许可证。</w:t>
            </w:r>
          </w:p>
          <w:p w:rsidR="004B77E4" w:rsidRDefault="00F47FB7">
            <w:pPr>
              <w:jc w:val="left"/>
              <w:rPr>
                <w:szCs w:val="21"/>
              </w:rPr>
            </w:pPr>
            <w:r>
              <w:rPr>
                <w:rFonts w:hint="eastAsia"/>
                <w:szCs w:val="21"/>
              </w:rPr>
              <w:t>2</w:t>
            </w:r>
            <w:r>
              <w:rPr>
                <w:rFonts w:hint="eastAsia"/>
                <w:szCs w:val="21"/>
              </w:rPr>
              <w:t>）提供</w:t>
            </w:r>
            <w:r>
              <w:rPr>
                <w:rFonts w:hint="eastAsia"/>
                <w:szCs w:val="21"/>
              </w:rPr>
              <w:t>LED</w:t>
            </w:r>
            <w:r>
              <w:rPr>
                <w:rFonts w:hint="eastAsia"/>
                <w:szCs w:val="21"/>
              </w:rPr>
              <w:t>显示屏原厂播控软件著作。</w:t>
            </w:r>
          </w:p>
          <w:p w:rsidR="004B77E4" w:rsidRDefault="00F47FB7">
            <w:pPr>
              <w:jc w:val="left"/>
              <w:rPr>
                <w:szCs w:val="21"/>
              </w:rPr>
            </w:pPr>
            <w:r>
              <w:rPr>
                <w:rFonts w:hint="eastAsia"/>
                <w:szCs w:val="21"/>
              </w:rPr>
              <w:t>3</w:t>
            </w:r>
            <w:r>
              <w:rPr>
                <w:rFonts w:hint="eastAsia"/>
                <w:szCs w:val="21"/>
              </w:rPr>
              <w:t>）原厂首次硬件基本安装服务。</w:t>
            </w:r>
          </w:p>
          <w:p w:rsidR="004B77E4" w:rsidRDefault="00F47FB7">
            <w:pPr>
              <w:jc w:val="left"/>
              <w:rPr>
                <w:rFonts w:ascii="宋体" w:hAnsi="宋体" w:cs="宋体"/>
                <w:snapToGrid w:val="0"/>
                <w:szCs w:val="21"/>
              </w:rPr>
            </w:pPr>
            <w:r>
              <w:rPr>
                <w:rFonts w:hint="eastAsia"/>
                <w:szCs w:val="21"/>
              </w:rPr>
              <w:t>▲</w:t>
            </w:r>
            <w:r>
              <w:rPr>
                <w:rFonts w:hint="eastAsia"/>
                <w:szCs w:val="21"/>
              </w:rPr>
              <w:t>4</w:t>
            </w:r>
            <w:r>
              <w:rPr>
                <w:rFonts w:hint="eastAsia"/>
                <w:szCs w:val="21"/>
              </w:rPr>
              <w:t>）售后服务：提供原厂</w:t>
            </w:r>
            <w:r>
              <w:rPr>
                <w:rFonts w:hint="eastAsia"/>
                <w:szCs w:val="21"/>
              </w:rPr>
              <w:t>3</w:t>
            </w:r>
            <w:r>
              <w:rPr>
                <w:rFonts w:hint="eastAsia"/>
                <w:szCs w:val="21"/>
              </w:rPr>
              <w:t>年</w:t>
            </w:r>
            <w:r>
              <w:rPr>
                <w:rFonts w:hint="eastAsia"/>
                <w:szCs w:val="21"/>
              </w:rPr>
              <w:t>7</w:t>
            </w:r>
            <w:r>
              <w:rPr>
                <w:rFonts w:hint="eastAsia"/>
                <w:szCs w:val="21"/>
              </w:rPr>
              <w:t>×</w:t>
            </w:r>
            <w:r>
              <w:rPr>
                <w:rFonts w:hint="eastAsia"/>
                <w:szCs w:val="21"/>
              </w:rPr>
              <w:t>24</w:t>
            </w:r>
            <w:r>
              <w:rPr>
                <w:rFonts w:hint="eastAsia"/>
                <w:szCs w:val="21"/>
              </w:rPr>
              <w:t>技术支持。</w:t>
            </w:r>
          </w:p>
        </w:tc>
      </w:tr>
    </w:tbl>
    <w:p w:rsidR="004B77E4" w:rsidRDefault="004B77E4">
      <w:pPr>
        <w:ind w:firstLineChars="900" w:firstLine="2530"/>
        <w:rPr>
          <w:rFonts w:ascii="宋体" w:hAnsi="宋体"/>
          <w:b/>
          <w:sz w:val="28"/>
          <w:szCs w:val="28"/>
        </w:rPr>
      </w:pPr>
    </w:p>
    <w:p w:rsidR="004B77E4" w:rsidRDefault="00F47FB7">
      <w:pPr>
        <w:rPr>
          <w:rFonts w:ascii="宋体" w:hAnsi="宋体"/>
          <w:b/>
          <w:sz w:val="24"/>
        </w:rPr>
      </w:pPr>
      <w:r>
        <w:rPr>
          <w:rFonts w:ascii="宋体" w:hAnsi="宋体" w:hint="eastAsia"/>
          <w:b/>
          <w:sz w:val="24"/>
        </w:rPr>
        <w:t>2.1.3  P5室外单色显示屏技术参数及规格</w:t>
      </w:r>
    </w:p>
    <w:p w:rsidR="004B77E4" w:rsidRDefault="00F47FB7">
      <w:pPr>
        <w:ind w:left="285"/>
        <w:rPr>
          <w:rFonts w:ascii="宋体" w:hAnsi="宋体"/>
          <w:sz w:val="24"/>
        </w:rPr>
      </w:pPr>
      <w:r>
        <w:rPr>
          <w:rFonts w:ascii="宋体" w:hAnsi="宋体" w:hint="eastAsia"/>
          <w:sz w:val="24"/>
        </w:rPr>
        <w:t>LED灯规格：</w:t>
      </w:r>
    </w:p>
    <w:tbl>
      <w:tblPr>
        <w:tblW w:w="826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
        <w:gridCol w:w="1770"/>
        <w:gridCol w:w="1793"/>
        <w:gridCol w:w="2209"/>
        <w:gridCol w:w="1620"/>
      </w:tblGrid>
      <w:tr w:rsidR="004B77E4">
        <w:tc>
          <w:tcPr>
            <w:tcW w:w="875" w:type="dxa"/>
            <w:tcBorders>
              <w:top w:val="single" w:sz="4" w:space="0" w:color="auto"/>
              <w:left w:val="single" w:sz="4" w:space="0" w:color="auto"/>
              <w:bottom w:val="single" w:sz="4" w:space="0" w:color="auto"/>
              <w:right w:val="single" w:sz="4" w:space="0" w:color="auto"/>
            </w:tcBorders>
            <w:vAlign w:val="center"/>
          </w:tcPr>
          <w:p w:rsidR="004B77E4" w:rsidRDefault="00F47FB7">
            <w:pPr>
              <w:jc w:val="center"/>
              <w:rPr>
                <w:rFonts w:ascii="宋体" w:hAnsi="宋体"/>
                <w:szCs w:val="21"/>
              </w:rPr>
            </w:pPr>
            <w:r>
              <w:rPr>
                <w:rFonts w:ascii="宋体" w:hAnsi="宋体" w:hint="eastAsia"/>
                <w:szCs w:val="21"/>
              </w:rPr>
              <w:t>色 彩</w:t>
            </w:r>
          </w:p>
        </w:tc>
        <w:tc>
          <w:tcPr>
            <w:tcW w:w="1770" w:type="dxa"/>
            <w:tcBorders>
              <w:top w:val="single" w:sz="4" w:space="0" w:color="auto"/>
              <w:left w:val="single" w:sz="4" w:space="0" w:color="auto"/>
              <w:bottom w:val="single" w:sz="4" w:space="0" w:color="auto"/>
              <w:right w:val="single" w:sz="4" w:space="0" w:color="auto"/>
            </w:tcBorders>
            <w:vAlign w:val="center"/>
          </w:tcPr>
          <w:p w:rsidR="004B77E4" w:rsidRDefault="00F47FB7">
            <w:pPr>
              <w:jc w:val="center"/>
              <w:rPr>
                <w:rFonts w:ascii="宋体" w:hAnsi="宋体"/>
                <w:szCs w:val="21"/>
              </w:rPr>
            </w:pPr>
            <w:r>
              <w:rPr>
                <w:rFonts w:ascii="宋体" w:hAnsi="宋体" w:hint="eastAsia"/>
                <w:szCs w:val="21"/>
              </w:rPr>
              <w:t>波长λd</w:t>
            </w:r>
          </w:p>
        </w:tc>
        <w:tc>
          <w:tcPr>
            <w:tcW w:w="1793" w:type="dxa"/>
            <w:tcBorders>
              <w:top w:val="single" w:sz="4" w:space="0" w:color="auto"/>
              <w:left w:val="single" w:sz="4" w:space="0" w:color="auto"/>
              <w:bottom w:val="single" w:sz="4" w:space="0" w:color="auto"/>
              <w:right w:val="single" w:sz="4" w:space="0" w:color="auto"/>
            </w:tcBorders>
            <w:vAlign w:val="center"/>
          </w:tcPr>
          <w:p w:rsidR="004B77E4" w:rsidRDefault="00F47FB7">
            <w:pPr>
              <w:jc w:val="center"/>
              <w:rPr>
                <w:rFonts w:ascii="宋体" w:hAnsi="宋体"/>
                <w:szCs w:val="21"/>
              </w:rPr>
            </w:pPr>
            <w:r>
              <w:rPr>
                <w:rFonts w:ascii="宋体" w:hAnsi="宋体" w:hint="eastAsia"/>
                <w:szCs w:val="21"/>
              </w:rPr>
              <w:t>亮度Iv</w:t>
            </w:r>
          </w:p>
        </w:tc>
        <w:tc>
          <w:tcPr>
            <w:tcW w:w="2209" w:type="dxa"/>
            <w:tcBorders>
              <w:top w:val="single" w:sz="4" w:space="0" w:color="auto"/>
              <w:left w:val="single" w:sz="4" w:space="0" w:color="auto"/>
              <w:bottom w:val="single" w:sz="4" w:space="0" w:color="auto"/>
              <w:right w:val="single" w:sz="4" w:space="0" w:color="auto"/>
            </w:tcBorders>
            <w:vAlign w:val="center"/>
          </w:tcPr>
          <w:p w:rsidR="004B77E4" w:rsidRDefault="00F47FB7">
            <w:pPr>
              <w:jc w:val="center"/>
              <w:rPr>
                <w:rFonts w:ascii="宋体" w:hAnsi="宋体"/>
                <w:szCs w:val="21"/>
              </w:rPr>
            </w:pPr>
            <w:r>
              <w:rPr>
                <w:rFonts w:ascii="宋体" w:hAnsi="宋体" w:hint="eastAsia"/>
                <w:szCs w:val="21"/>
              </w:rPr>
              <w:t>角度</w:t>
            </w:r>
          </w:p>
        </w:tc>
        <w:tc>
          <w:tcPr>
            <w:tcW w:w="1620" w:type="dxa"/>
            <w:tcBorders>
              <w:top w:val="single" w:sz="4" w:space="0" w:color="auto"/>
              <w:left w:val="single" w:sz="4" w:space="0" w:color="auto"/>
              <w:bottom w:val="single" w:sz="4" w:space="0" w:color="auto"/>
              <w:right w:val="single" w:sz="4" w:space="0" w:color="auto"/>
            </w:tcBorders>
            <w:vAlign w:val="center"/>
          </w:tcPr>
          <w:p w:rsidR="004B77E4" w:rsidRDefault="00F47FB7">
            <w:pPr>
              <w:jc w:val="center"/>
              <w:rPr>
                <w:rFonts w:ascii="宋体" w:hAnsi="宋体"/>
                <w:szCs w:val="21"/>
              </w:rPr>
            </w:pPr>
            <w:r>
              <w:rPr>
                <w:rFonts w:ascii="宋体" w:hAnsi="宋体" w:hint="eastAsia"/>
                <w:szCs w:val="21"/>
              </w:rPr>
              <w:t>描述</w:t>
            </w:r>
          </w:p>
        </w:tc>
      </w:tr>
      <w:tr w:rsidR="004B77E4">
        <w:trPr>
          <w:trHeight w:val="464"/>
        </w:trPr>
        <w:tc>
          <w:tcPr>
            <w:tcW w:w="875" w:type="dxa"/>
            <w:tcBorders>
              <w:top w:val="single" w:sz="4" w:space="0" w:color="auto"/>
              <w:left w:val="single" w:sz="4" w:space="0" w:color="auto"/>
              <w:bottom w:val="single" w:sz="4" w:space="0" w:color="auto"/>
              <w:right w:val="single" w:sz="4" w:space="0" w:color="auto"/>
            </w:tcBorders>
            <w:vAlign w:val="center"/>
          </w:tcPr>
          <w:p w:rsidR="004B77E4" w:rsidRDefault="00F47FB7">
            <w:pPr>
              <w:jc w:val="center"/>
              <w:rPr>
                <w:rFonts w:ascii="宋体" w:hAnsi="宋体"/>
                <w:szCs w:val="21"/>
              </w:rPr>
            </w:pPr>
            <w:r>
              <w:rPr>
                <w:rFonts w:ascii="宋体" w:hAnsi="宋体" w:hint="eastAsia"/>
                <w:szCs w:val="21"/>
              </w:rPr>
              <w:t>红</w:t>
            </w:r>
          </w:p>
        </w:tc>
        <w:tc>
          <w:tcPr>
            <w:tcW w:w="1770" w:type="dxa"/>
            <w:tcBorders>
              <w:top w:val="single" w:sz="4" w:space="0" w:color="auto"/>
              <w:left w:val="single" w:sz="4" w:space="0" w:color="auto"/>
              <w:bottom w:val="single" w:sz="4" w:space="0" w:color="auto"/>
              <w:right w:val="single" w:sz="4" w:space="0" w:color="auto"/>
            </w:tcBorders>
            <w:vAlign w:val="center"/>
          </w:tcPr>
          <w:p w:rsidR="004B77E4" w:rsidRDefault="00F47FB7">
            <w:pPr>
              <w:jc w:val="center"/>
              <w:rPr>
                <w:rFonts w:ascii="宋体" w:hAnsi="宋体"/>
                <w:szCs w:val="21"/>
              </w:rPr>
            </w:pPr>
            <w:r>
              <w:rPr>
                <w:rFonts w:ascii="宋体" w:hAnsi="宋体" w:hint="eastAsia"/>
                <w:szCs w:val="21"/>
              </w:rPr>
              <w:t>620-630nm</w:t>
            </w:r>
          </w:p>
        </w:tc>
        <w:tc>
          <w:tcPr>
            <w:tcW w:w="1793" w:type="dxa"/>
            <w:tcBorders>
              <w:top w:val="single" w:sz="4" w:space="0" w:color="auto"/>
              <w:left w:val="single" w:sz="4" w:space="0" w:color="auto"/>
              <w:bottom w:val="single" w:sz="4" w:space="0" w:color="auto"/>
              <w:right w:val="single" w:sz="4" w:space="0" w:color="auto"/>
            </w:tcBorders>
            <w:vAlign w:val="center"/>
          </w:tcPr>
          <w:p w:rsidR="004B77E4" w:rsidRDefault="00F47FB7">
            <w:pPr>
              <w:jc w:val="center"/>
              <w:rPr>
                <w:rFonts w:ascii="宋体" w:hAnsi="宋体"/>
                <w:szCs w:val="21"/>
              </w:rPr>
            </w:pPr>
            <w:r>
              <w:rPr>
                <w:rFonts w:ascii="宋体" w:hAnsi="宋体" w:hint="eastAsia"/>
                <w:szCs w:val="21"/>
              </w:rPr>
              <w:t>180-220mcd</w:t>
            </w:r>
          </w:p>
        </w:tc>
        <w:tc>
          <w:tcPr>
            <w:tcW w:w="2209" w:type="dxa"/>
            <w:tcBorders>
              <w:top w:val="single" w:sz="4" w:space="0" w:color="auto"/>
              <w:left w:val="single" w:sz="4" w:space="0" w:color="auto"/>
              <w:bottom w:val="single" w:sz="4" w:space="0" w:color="auto"/>
              <w:right w:val="single" w:sz="4" w:space="0" w:color="auto"/>
            </w:tcBorders>
            <w:vAlign w:val="center"/>
          </w:tcPr>
          <w:p w:rsidR="004B77E4" w:rsidRDefault="00F47FB7">
            <w:pPr>
              <w:jc w:val="center"/>
              <w:rPr>
                <w:rFonts w:ascii="宋体" w:hAnsi="宋体"/>
                <w:szCs w:val="21"/>
              </w:rPr>
            </w:pPr>
            <w:r>
              <w:rPr>
                <w:rFonts w:ascii="宋体" w:hAnsi="宋体" w:hint="eastAsia"/>
                <w:szCs w:val="21"/>
              </w:rPr>
              <w:t>水平120度，</w:t>
            </w:r>
          </w:p>
          <w:p w:rsidR="004B77E4" w:rsidRDefault="00F47FB7" w:rsidP="00BA7A1E">
            <w:pPr>
              <w:ind w:firstLineChars="150" w:firstLine="315"/>
              <w:rPr>
                <w:rFonts w:ascii="宋体" w:hAnsi="宋体"/>
                <w:szCs w:val="21"/>
              </w:rPr>
            </w:pPr>
            <w:r>
              <w:rPr>
                <w:rFonts w:ascii="宋体" w:hAnsi="宋体" w:hint="eastAsia"/>
                <w:szCs w:val="21"/>
              </w:rPr>
              <w:t>垂直120度</w:t>
            </w:r>
          </w:p>
        </w:tc>
        <w:tc>
          <w:tcPr>
            <w:tcW w:w="1620" w:type="dxa"/>
            <w:tcBorders>
              <w:top w:val="single" w:sz="4" w:space="0" w:color="auto"/>
              <w:left w:val="single" w:sz="4" w:space="0" w:color="auto"/>
              <w:bottom w:val="single" w:sz="4" w:space="0" w:color="auto"/>
              <w:right w:val="single" w:sz="4" w:space="0" w:color="auto"/>
            </w:tcBorders>
            <w:vAlign w:val="center"/>
          </w:tcPr>
          <w:p w:rsidR="004B77E4" w:rsidRDefault="004B77E4">
            <w:pPr>
              <w:jc w:val="center"/>
              <w:rPr>
                <w:rFonts w:ascii="宋体" w:hAnsi="宋体"/>
                <w:szCs w:val="21"/>
              </w:rPr>
            </w:pPr>
          </w:p>
        </w:tc>
      </w:tr>
    </w:tbl>
    <w:p w:rsidR="004B77E4" w:rsidRDefault="00F47FB7">
      <w:pPr>
        <w:spacing w:line="420" w:lineRule="exact"/>
        <w:ind w:left="285"/>
        <w:rPr>
          <w:rFonts w:ascii="宋体" w:hAnsi="宋体"/>
          <w:sz w:val="24"/>
        </w:rPr>
      </w:pPr>
      <w:r>
        <w:rPr>
          <w:rFonts w:ascii="宋体" w:hAnsi="宋体" w:hint="eastAsia"/>
          <w:sz w:val="24"/>
        </w:rPr>
        <w:t>模组规格</w:t>
      </w:r>
    </w:p>
    <w:tbl>
      <w:tblPr>
        <w:tblW w:w="8254"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2160"/>
        <w:gridCol w:w="5580"/>
      </w:tblGrid>
      <w:tr w:rsidR="004B77E4">
        <w:tc>
          <w:tcPr>
            <w:tcW w:w="514"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rPr>
                <w:rFonts w:ascii="宋体" w:hAnsi="宋体"/>
                <w:szCs w:val="21"/>
              </w:rPr>
            </w:pPr>
            <w:r>
              <w:rPr>
                <w:rFonts w:ascii="宋体" w:hAnsi="宋体" w:hint="eastAsia"/>
                <w:szCs w:val="21"/>
              </w:rPr>
              <w:t>No</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项   目</w:t>
            </w:r>
          </w:p>
        </w:tc>
        <w:tc>
          <w:tcPr>
            <w:tcW w:w="558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参 数 / 规 格</w:t>
            </w:r>
          </w:p>
        </w:tc>
      </w:tr>
      <w:tr w:rsidR="004B77E4">
        <w:tc>
          <w:tcPr>
            <w:tcW w:w="514"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1</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模组名称</w:t>
            </w:r>
          </w:p>
        </w:tc>
        <w:tc>
          <w:tcPr>
            <w:tcW w:w="558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eastAsia="宋体" w:hAnsi="宋体" w:cs="宋体" w:hint="eastAsia"/>
                <w:szCs w:val="21"/>
              </w:rPr>
              <w:t>★</w:t>
            </w:r>
            <w:r>
              <w:rPr>
                <w:rFonts w:ascii="宋体" w:hAnsi="宋体" w:hint="eastAsia"/>
                <w:szCs w:val="21"/>
              </w:rPr>
              <w:t>P5单色</w:t>
            </w:r>
          </w:p>
        </w:tc>
      </w:tr>
      <w:tr w:rsidR="004B77E4">
        <w:tc>
          <w:tcPr>
            <w:tcW w:w="514"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2</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模组尺寸及分辨率</w:t>
            </w:r>
          </w:p>
        </w:tc>
        <w:tc>
          <w:tcPr>
            <w:tcW w:w="558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152mm x304mm</w:t>
            </w:r>
          </w:p>
        </w:tc>
      </w:tr>
      <w:tr w:rsidR="004B77E4">
        <w:tc>
          <w:tcPr>
            <w:tcW w:w="514"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3</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像素点间距</w:t>
            </w:r>
          </w:p>
        </w:tc>
        <w:tc>
          <w:tcPr>
            <w:tcW w:w="558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4.75mm</w:t>
            </w:r>
          </w:p>
        </w:tc>
      </w:tr>
      <w:tr w:rsidR="004B77E4">
        <w:tc>
          <w:tcPr>
            <w:tcW w:w="514"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4</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单点控制方式</w:t>
            </w:r>
          </w:p>
        </w:tc>
        <w:tc>
          <w:tcPr>
            <w:tcW w:w="558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1/4恒流</w:t>
            </w:r>
          </w:p>
        </w:tc>
      </w:tr>
      <w:tr w:rsidR="004B77E4">
        <w:tc>
          <w:tcPr>
            <w:tcW w:w="514"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5</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像素点构成</w:t>
            </w:r>
          </w:p>
        </w:tc>
        <w:tc>
          <w:tcPr>
            <w:tcW w:w="558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1R</w:t>
            </w:r>
          </w:p>
        </w:tc>
      </w:tr>
    </w:tbl>
    <w:p w:rsidR="004B77E4" w:rsidRDefault="00F47FB7">
      <w:pPr>
        <w:spacing w:line="420" w:lineRule="exact"/>
        <w:jc w:val="center"/>
        <w:rPr>
          <w:rFonts w:ascii="宋体" w:hAnsi="宋体"/>
          <w:sz w:val="24"/>
        </w:rPr>
      </w:pPr>
      <w:r>
        <w:rPr>
          <w:rFonts w:ascii="宋体" w:hAnsi="宋体" w:hint="eastAsia"/>
          <w:sz w:val="24"/>
        </w:rPr>
        <w:t>屏体规格</w:t>
      </w:r>
    </w:p>
    <w:tbl>
      <w:tblPr>
        <w:tblW w:w="8286"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2160"/>
        <w:gridCol w:w="5625"/>
      </w:tblGrid>
      <w:tr w:rsidR="004B77E4">
        <w:tc>
          <w:tcPr>
            <w:tcW w:w="501" w:type="dxa"/>
            <w:tcBorders>
              <w:top w:val="single" w:sz="4" w:space="0" w:color="auto"/>
              <w:left w:val="single" w:sz="4" w:space="0" w:color="auto"/>
              <w:bottom w:val="single" w:sz="4" w:space="0" w:color="auto"/>
              <w:right w:val="single" w:sz="4" w:space="0" w:color="auto"/>
            </w:tcBorders>
            <w:vAlign w:val="center"/>
          </w:tcPr>
          <w:p w:rsidR="004B77E4" w:rsidRDefault="00F47FB7">
            <w:pPr>
              <w:spacing w:line="420" w:lineRule="exact"/>
              <w:jc w:val="center"/>
              <w:rPr>
                <w:rFonts w:ascii="宋体" w:hAnsi="宋体"/>
                <w:b/>
                <w:bCs/>
                <w:szCs w:val="21"/>
              </w:rPr>
            </w:pPr>
            <w:r>
              <w:rPr>
                <w:rFonts w:ascii="宋体" w:hAnsi="宋体" w:hint="eastAsia"/>
                <w:b/>
                <w:bCs/>
                <w:szCs w:val="21"/>
              </w:rPr>
              <w:t>No</w:t>
            </w:r>
          </w:p>
        </w:tc>
        <w:tc>
          <w:tcPr>
            <w:tcW w:w="2160" w:type="dxa"/>
            <w:tcBorders>
              <w:top w:val="single" w:sz="4" w:space="0" w:color="auto"/>
              <w:left w:val="single" w:sz="4" w:space="0" w:color="auto"/>
              <w:bottom w:val="single" w:sz="4" w:space="0" w:color="auto"/>
              <w:right w:val="single" w:sz="4" w:space="0" w:color="auto"/>
            </w:tcBorders>
            <w:vAlign w:val="center"/>
          </w:tcPr>
          <w:p w:rsidR="004B77E4" w:rsidRDefault="00F47FB7">
            <w:pPr>
              <w:spacing w:line="420" w:lineRule="exact"/>
              <w:jc w:val="center"/>
              <w:rPr>
                <w:rFonts w:ascii="宋体" w:hAnsi="宋体"/>
                <w:b/>
                <w:bCs/>
                <w:szCs w:val="21"/>
              </w:rPr>
            </w:pPr>
            <w:r>
              <w:rPr>
                <w:rFonts w:ascii="宋体" w:hAnsi="宋体" w:hint="eastAsia"/>
                <w:b/>
                <w:bCs/>
                <w:szCs w:val="21"/>
              </w:rPr>
              <w:t>项    目</w:t>
            </w:r>
          </w:p>
        </w:tc>
        <w:tc>
          <w:tcPr>
            <w:tcW w:w="5625" w:type="dxa"/>
            <w:tcBorders>
              <w:top w:val="single" w:sz="4" w:space="0" w:color="auto"/>
              <w:left w:val="single" w:sz="4" w:space="0" w:color="auto"/>
              <w:bottom w:val="single" w:sz="4" w:space="0" w:color="auto"/>
              <w:right w:val="single" w:sz="4" w:space="0" w:color="auto"/>
            </w:tcBorders>
            <w:vAlign w:val="center"/>
          </w:tcPr>
          <w:p w:rsidR="004B77E4" w:rsidRDefault="00F47FB7">
            <w:pPr>
              <w:spacing w:line="420" w:lineRule="exact"/>
              <w:jc w:val="center"/>
              <w:rPr>
                <w:rFonts w:ascii="宋体" w:hAnsi="宋体"/>
                <w:b/>
                <w:bCs/>
                <w:szCs w:val="21"/>
              </w:rPr>
            </w:pPr>
            <w:r>
              <w:rPr>
                <w:rFonts w:ascii="宋体" w:hAnsi="宋体" w:hint="eastAsia"/>
                <w:b/>
                <w:bCs/>
                <w:szCs w:val="21"/>
              </w:rPr>
              <w:t>技  术  参  数</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1</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有效显示面积</w:t>
            </w:r>
          </w:p>
        </w:tc>
        <w:tc>
          <w:tcPr>
            <w:tcW w:w="5625" w:type="dxa"/>
            <w:tcBorders>
              <w:top w:val="single" w:sz="4" w:space="0" w:color="auto"/>
              <w:left w:val="single" w:sz="4" w:space="0" w:color="auto"/>
              <w:bottom w:val="single" w:sz="4" w:space="0" w:color="auto"/>
              <w:right w:val="single" w:sz="4" w:space="0" w:color="auto"/>
            </w:tcBorders>
          </w:tcPr>
          <w:p w:rsidR="004B77E4" w:rsidRDefault="00F47FB7">
            <w:pPr>
              <w:widowControl/>
              <w:spacing w:line="360" w:lineRule="auto"/>
              <w:jc w:val="center"/>
              <w:rPr>
                <w:rFonts w:ascii="宋体" w:hAnsi="宋体" w:cs="宋体"/>
                <w:kern w:val="0"/>
                <w:szCs w:val="21"/>
              </w:rPr>
            </w:pPr>
            <w:r>
              <w:rPr>
                <w:rFonts w:ascii="宋体" w:hAnsi="宋体" w:cs="宋体" w:hint="eastAsia"/>
                <w:kern w:val="0"/>
                <w:szCs w:val="21"/>
              </w:rPr>
              <w:t>2.240*1.280m=2.87㎡</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2</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含边框面积</w:t>
            </w:r>
          </w:p>
        </w:tc>
        <w:tc>
          <w:tcPr>
            <w:tcW w:w="5625" w:type="dxa"/>
            <w:tcBorders>
              <w:top w:val="single" w:sz="4" w:space="0" w:color="auto"/>
              <w:left w:val="single" w:sz="4" w:space="0" w:color="auto"/>
              <w:bottom w:val="single" w:sz="4" w:space="0" w:color="auto"/>
              <w:right w:val="single" w:sz="4" w:space="0" w:color="auto"/>
            </w:tcBorders>
          </w:tcPr>
          <w:p w:rsidR="004B77E4" w:rsidRDefault="00F47FB7">
            <w:pPr>
              <w:widowControl/>
              <w:spacing w:line="360" w:lineRule="auto"/>
              <w:jc w:val="center"/>
              <w:rPr>
                <w:rFonts w:ascii="宋体" w:hAnsi="宋体" w:cs="宋体"/>
                <w:kern w:val="0"/>
                <w:szCs w:val="21"/>
              </w:rPr>
            </w:pPr>
            <w:r>
              <w:rPr>
                <w:rFonts w:hint="eastAsia"/>
                <w:szCs w:val="21"/>
              </w:rPr>
              <w:t>▲</w:t>
            </w:r>
            <w:r>
              <w:rPr>
                <w:rFonts w:ascii="宋体" w:hAnsi="宋体" w:cs="宋体" w:hint="eastAsia"/>
                <w:kern w:val="0"/>
                <w:szCs w:val="21"/>
              </w:rPr>
              <w:t>2.542*1.480m=3.762㎡</w:t>
            </w:r>
          </w:p>
        </w:tc>
      </w:tr>
      <w:tr w:rsidR="004B77E4">
        <w:trPr>
          <w:trHeight w:val="395"/>
        </w:trPr>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2</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显示分辨率</w:t>
            </w:r>
          </w:p>
        </w:tc>
        <w:tc>
          <w:tcPr>
            <w:tcW w:w="5625"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长512X高288=147456点</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3</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显示密度</w:t>
            </w:r>
          </w:p>
        </w:tc>
        <w:tc>
          <w:tcPr>
            <w:tcW w:w="5625"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44321像素/㎡</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lastRenderedPageBreak/>
              <w:t>4</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最佳视距</w:t>
            </w:r>
          </w:p>
        </w:tc>
        <w:tc>
          <w:tcPr>
            <w:tcW w:w="5625"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3M—50M</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5</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灰度等级</w:t>
            </w:r>
          </w:p>
        </w:tc>
        <w:tc>
          <w:tcPr>
            <w:tcW w:w="5625"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int="eastAsia"/>
                <w:spacing w:val="8"/>
                <w:szCs w:val="21"/>
              </w:rPr>
              <w:t>16384级</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6</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显示颜色</w:t>
            </w:r>
          </w:p>
        </w:tc>
        <w:tc>
          <w:tcPr>
            <w:tcW w:w="5625"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红色</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7</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可视角度</w:t>
            </w:r>
          </w:p>
        </w:tc>
        <w:tc>
          <w:tcPr>
            <w:tcW w:w="5625"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水平120度,垂直120度</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8</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可视距离</w:t>
            </w:r>
          </w:p>
        </w:tc>
        <w:tc>
          <w:tcPr>
            <w:tcW w:w="5625"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hint="eastAsia"/>
                <w:szCs w:val="21"/>
              </w:rPr>
              <w:t>≤</w:t>
            </w:r>
            <w:r>
              <w:rPr>
                <w:szCs w:val="21"/>
              </w:rPr>
              <w:t>200m</w:t>
            </w:r>
          </w:p>
        </w:tc>
      </w:tr>
      <w:tr w:rsidR="004B77E4">
        <w:trPr>
          <w:trHeight w:val="531"/>
        </w:trPr>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9</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亮度</w:t>
            </w:r>
          </w:p>
        </w:tc>
        <w:tc>
          <w:tcPr>
            <w:tcW w:w="5625"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1800cd/㎡</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10</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控制方式</w:t>
            </w:r>
          </w:p>
        </w:tc>
        <w:tc>
          <w:tcPr>
            <w:tcW w:w="5625"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控制方式可脱机或与显示屏点对点同步显示</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11</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刷新频率</w:t>
            </w:r>
          </w:p>
        </w:tc>
        <w:tc>
          <w:tcPr>
            <w:tcW w:w="5625"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int="eastAsia"/>
                <w:spacing w:val="8"/>
                <w:szCs w:val="21"/>
              </w:rPr>
              <w:t>≥</w:t>
            </w:r>
            <w:r>
              <w:rPr>
                <w:rFonts w:hint="eastAsia"/>
                <w:spacing w:val="8"/>
                <w:szCs w:val="21"/>
              </w:rPr>
              <w:t>480</w:t>
            </w:r>
            <w:r>
              <w:rPr>
                <w:spacing w:val="8"/>
                <w:szCs w:val="21"/>
              </w:rPr>
              <w:t>HZ</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12</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扫描频率</w:t>
            </w:r>
          </w:p>
        </w:tc>
        <w:tc>
          <w:tcPr>
            <w:tcW w:w="5625"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400 HZ</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13</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换帧速度</w:t>
            </w:r>
          </w:p>
        </w:tc>
        <w:tc>
          <w:tcPr>
            <w:tcW w:w="5625"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&gt;</w:t>
            </w:r>
            <w:r>
              <w:rPr>
                <w:rFonts w:ascii="宋体" w:hint="eastAsia"/>
                <w:spacing w:val="8"/>
                <w:szCs w:val="21"/>
              </w:rPr>
              <w:t>60HZ</w:t>
            </w:r>
            <w:r>
              <w:rPr>
                <w:rFonts w:ascii="宋体" w:hAnsi="宋体" w:hint="eastAsia"/>
                <w:szCs w:val="21"/>
              </w:rPr>
              <w:t xml:space="preserve"> /s</w:t>
            </w:r>
          </w:p>
        </w:tc>
      </w:tr>
      <w:tr w:rsidR="004B77E4">
        <w:tc>
          <w:tcPr>
            <w:tcW w:w="501" w:type="dxa"/>
            <w:tcBorders>
              <w:top w:val="single" w:sz="4" w:space="0" w:color="auto"/>
              <w:left w:val="single" w:sz="4" w:space="0" w:color="auto"/>
              <w:bottom w:val="single" w:sz="4" w:space="0" w:color="auto"/>
              <w:right w:val="single" w:sz="4" w:space="0" w:color="auto"/>
            </w:tcBorders>
            <w:vAlign w:val="center"/>
          </w:tcPr>
          <w:p w:rsidR="004B77E4" w:rsidRDefault="00F47FB7">
            <w:pPr>
              <w:spacing w:line="420" w:lineRule="exact"/>
              <w:jc w:val="center"/>
              <w:rPr>
                <w:rFonts w:ascii="宋体" w:hAnsi="宋体"/>
                <w:szCs w:val="21"/>
              </w:rPr>
            </w:pPr>
            <w:r>
              <w:rPr>
                <w:rFonts w:ascii="宋体" w:hAnsi="宋体" w:hint="eastAsia"/>
                <w:szCs w:val="21"/>
              </w:rPr>
              <w:t>14</w:t>
            </w:r>
          </w:p>
        </w:tc>
        <w:tc>
          <w:tcPr>
            <w:tcW w:w="2160" w:type="dxa"/>
            <w:tcBorders>
              <w:top w:val="single" w:sz="4" w:space="0" w:color="auto"/>
              <w:left w:val="single" w:sz="4" w:space="0" w:color="auto"/>
              <w:bottom w:val="single" w:sz="4" w:space="0" w:color="auto"/>
              <w:right w:val="single" w:sz="4" w:space="0" w:color="auto"/>
            </w:tcBorders>
            <w:vAlign w:val="center"/>
          </w:tcPr>
          <w:p w:rsidR="004B77E4" w:rsidRDefault="00F47FB7">
            <w:pPr>
              <w:spacing w:line="420" w:lineRule="exact"/>
              <w:jc w:val="center"/>
              <w:rPr>
                <w:rFonts w:ascii="宋体" w:hAnsi="宋体"/>
                <w:szCs w:val="21"/>
              </w:rPr>
            </w:pPr>
            <w:r>
              <w:rPr>
                <w:rFonts w:ascii="宋体" w:hAnsi="宋体" w:hint="eastAsia"/>
                <w:szCs w:val="21"/>
              </w:rPr>
              <w:t>输入方式</w:t>
            </w:r>
          </w:p>
        </w:tc>
        <w:tc>
          <w:tcPr>
            <w:tcW w:w="5625" w:type="dxa"/>
            <w:tcBorders>
              <w:top w:val="single" w:sz="4" w:space="0" w:color="auto"/>
              <w:left w:val="single" w:sz="4" w:space="0" w:color="auto"/>
              <w:bottom w:val="single" w:sz="4" w:space="0" w:color="auto"/>
              <w:right w:val="single" w:sz="4" w:space="0" w:color="auto"/>
            </w:tcBorders>
            <w:vAlign w:val="center"/>
          </w:tcPr>
          <w:p w:rsidR="004B77E4" w:rsidRDefault="00F47FB7">
            <w:pPr>
              <w:spacing w:line="420" w:lineRule="exact"/>
              <w:jc w:val="center"/>
              <w:rPr>
                <w:rFonts w:ascii="宋体" w:hAnsi="宋体"/>
                <w:szCs w:val="21"/>
              </w:rPr>
            </w:pPr>
            <w:r>
              <w:rPr>
                <w:rFonts w:ascii="宋体" w:hAnsi="宋体" w:hint="eastAsia"/>
                <w:szCs w:val="21"/>
              </w:rPr>
              <w:t>计算机及其它外设，PAL/NTSC/SECAM, S-Video；VGA；RGB；Composite Video；SDI等.</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15</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显示内容</w:t>
            </w:r>
          </w:p>
        </w:tc>
        <w:tc>
          <w:tcPr>
            <w:tcW w:w="5625" w:type="dxa"/>
            <w:tcBorders>
              <w:top w:val="single" w:sz="4" w:space="0" w:color="auto"/>
              <w:left w:val="single" w:sz="4" w:space="0" w:color="auto"/>
              <w:bottom w:val="single" w:sz="4" w:space="0" w:color="auto"/>
              <w:right w:val="single" w:sz="4" w:space="0" w:color="auto"/>
            </w:tcBorders>
          </w:tcPr>
          <w:p w:rsidR="004B77E4" w:rsidRDefault="00F47FB7" w:rsidP="00BA7A1E">
            <w:pPr>
              <w:spacing w:line="420" w:lineRule="exact"/>
              <w:ind w:firstLineChars="100" w:firstLine="210"/>
              <w:jc w:val="center"/>
              <w:rPr>
                <w:rFonts w:ascii="宋体" w:hAnsi="宋体"/>
                <w:szCs w:val="21"/>
              </w:rPr>
            </w:pPr>
            <w:r>
              <w:rPr>
                <w:rFonts w:ascii="宋体" w:hAnsi="宋体" w:hint="eastAsia"/>
                <w:szCs w:val="21"/>
              </w:rPr>
              <w:t>图像，文字，及其它。</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16</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软件环境要求</w:t>
            </w:r>
          </w:p>
        </w:tc>
        <w:tc>
          <w:tcPr>
            <w:tcW w:w="5625" w:type="dxa"/>
            <w:tcBorders>
              <w:top w:val="single" w:sz="4" w:space="0" w:color="auto"/>
              <w:left w:val="single" w:sz="4" w:space="0" w:color="auto"/>
              <w:bottom w:val="single" w:sz="4" w:space="0" w:color="auto"/>
              <w:right w:val="single" w:sz="4" w:space="0" w:color="auto"/>
            </w:tcBorders>
          </w:tcPr>
          <w:p w:rsidR="004B77E4" w:rsidRDefault="00F47FB7" w:rsidP="00BA7A1E">
            <w:pPr>
              <w:spacing w:line="420" w:lineRule="exact"/>
              <w:ind w:firstLineChars="100" w:firstLine="210"/>
              <w:jc w:val="center"/>
              <w:rPr>
                <w:rFonts w:ascii="宋体" w:hAnsi="宋体"/>
                <w:szCs w:val="21"/>
              </w:rPr>
            </w:pPr>
            <w:r>
              <w:rPr>
                <w:rFonts w:ascii="宋体" w:hAnsi="宋体" w:hint="eastAsia"/>
                <w:szCs w:val="21"/>
              </w:rPr>
              <w:t>WINDOWS操作平台</w:t>
            </w:r>
          </w:p>
        </w:tc>
      </w:tr>
      <w:tr w:rsidR="004B77E4">
        <w:tc>
          <w:tcPr>
            <w:tcW w:w="501" w:type="dxa"/>
            <w:tcBorders>
              <w:top w:val="single" w:sz="4" w:space="0" w:color="auto"/>
              <w:left w:val="single" w:sz="4" w:space="0" w:color="auto"/>
              <w:bottom w:val="single" w:sz="4" w:space="0" w:color="auto"/>
              <w:right w:val="single" w:sz="4" w:space="0" w:color="auto"/>
            </w:tcBorders>
            <w:vAlign w:val="center"/>
          </w:tcPr>
          <w:p w:rsidR="004B77E4" w:rsidRDefault="00F47FB7">
            <w:pPr>
              <w:spacing w:line="420" w:lineRule="exact"/>
              <w:jc w:val="center"/>
              <w:rPr>
                <w:rFonts w:ascii="宋体" w:hAnsi="宋体"/>
                <w:szCs w:val="21"/>
              </w:rPr>
            </w:pPr>
            <w:r>
              <w:rPr>
                <w:rFonts w:ascii="宋体" w:hAnsi="宋体" w:hint="eastAsia"/>
                <w:szCs w:val="21"/>
              </w:rPr>
              <w:t>17</w:t>
            </w:r>
          </w:p>
        </w:tc>
        <w:tc>
          <w:tcPr>
            <w:tcW w:w="2160" w:type="dxa"/>
            <w:tcBorders>
              <w:top w:val="single" w:sz="4" w:space="0" w:color="auto"/>
              <w:left w:val="single" w:sz="4" w:space="0" w:color="auto"/>
              <w:bottom w:val="single" w:sz="4" w:space="0" w:color="auto"/>
              <w:right w:val="single" w:sz="4" w:space="0" w:color="auto"/>
            </w:tcBorders>
            <w:vAlign w:val="center"/>
          </w:tcPr>
          <w:p w:rsidR="004B77E4" w:rsidRDefault="00F47FB7">
            <w:pPr>
              <w:spacing w:line="420" w:lineRule="exact"/>
              <w:jc w:val="center"/>
              <w:rPr>
                <w:rFonts w:ascii="宋体" w:hAnsi="宋体"/>
                <w:szCs w:val="21"/>
              </w:rPr>
            </w:pPr>
            <w:r>
              <w:rPr>
                <w:rFonts w:ascii="宋体" w:hAnsi="宋体" w:hint="eastAsia"/>
                <w:szCs w:val="21"/>
              </w:rPr>
              <w:t>控制距离</w:t>
            </w:r>
          </w:p>
        </w:tc>
        <w:tc>
          <w:tcPr>
            <w:tcW w:w="5625" w:type="dxa"/>
            <w:tcBorders>
              <w:top w:val="single" w:sz="4" w:space="0" w:color="auto"/>
              <w:left w:val="single" w:sz="4" w:space="0" w:color="auto"/>
              <w:bottom w:val="single" w:sz="4" w:space="0" w:color="auto"/>
              <w:right w:val="single" w:sz="4" w:space="0" w:color="auto"/>
            </w:tcBorders>
          </w:tcPr>
          <w:p w:rsidR="004B77E4" w:rsidRDefault="00F47FB7" w:rsidP="00BA7A1E">
            <w:pPr>
              <w:spacing w:line="420" w:lineRule="exact"/>
              <w:ind w:firstLineChars="100" w:firstLine="210"/>
              <w:jc w:val="center"/>
              <w:rPr>
                <w:rFonts w:ascii="宋体" w:hAnsi="宋体"/>
                <w:szCs w:val="21"/>
              </w:rPr>
            </w:pPr>
            <w:r>
              <w:rPr>
                <w:rFonts w:ascii="宋体" w:hAnsi="宋体" w:hint="eastAsia"/>
                <w:szCs w:val="21"/>
              </w:rPr>
              <w:t>单膜光纤传输 &lt; 30km</w:t>
            </w:r>
          </w:p>
          <w:p w:rsidR="004B77E4" w:rsidRDefault="00F47FB7" w:rsidP="00BA7A1E">
            <w:pPr>
              <w:spacing w:line="420" w:lineRule="exact"/>
              <w:ind w:firstLineChars="100" w:firstLine="210"/>
              <w:jc w:val="center"/>
              <w:rPr>
                <w:rFonts w:ascii="宋体" w:hAnsi="宋体"/>
                <w:szCs w:val="21"/>
              </w:rPr>
            </w:pPr>
            <w:r>
              <w:rPr>
                <w:rFonts w:ascii="宋体" w:hAnsi="宋体" w:hint="eastAsia"/>
                <w:szCs w:val="21"/>
              </w:rPr>
              <w:t>5类线       &lt; 100m</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18</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最大功耗</w:t>
            </w:r>
          </w:p>
        </w:tc>
        <w:tc>
          <w:tcPr>
            <w:tcW w:w="5625" w:type="dxa"/>
            <w:tcBorders>
              <w:top w:val="single" w:sz="4" w:space="0" w:color="auto"/>
              <w:left w:val="single" w:sz="4" w:space="0" w:color="auto"/>
              <w:bottom w:val="single" w:sz="4" w:space="0" w:color="auto"/>
              <w:right w:val="single" w:sz="4" w:space="0" w:color="auto"/>
            </w:tcBorders>
          </w:tcPr>
          <w:p w:rsidR="004B77E4" w:rsidRDefault="00F47FB7" w:rsidP="00BA7A1E">
            <w:pPr>
              <w:spacing w:line="420" w:lineRule="exact"/>
              <w:ind w:firstLineChars="100" w:firstLine="226"/>
              <w:jc w:val="center"/>
              <w:rPr>
                <w:rFonts w:ascii="宋体" w:hAnsi="宋体"/>
                <w:szCs w:val="21"/>
              </w:rPr>
            </w:pPr>
            <w:r>
              <w:rPr>
                <w:rFonts w:ascii="宋体" w:hint="eastAsia"/>
                <w:spacing w:val="8"/>
                <w:szCs w:val="21"/>
              </w:rPr>
              <w:t>900W/m</w:t>
            </w:r>
            <w:r>
              <w:rPr>
                <w:rFonts w:ascii="宋体" w:hint="eastAsia"/>
                <w:spacing w:val="8"/>
                <w:szCs w:val="21"/>
                <w:vertAlign w:val="superscript"/>
              </w:rPr>
              <w:t>2</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19</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平均功耗</w:t>
            </w:r>
          </w:p>
        </w:tc>
        <w:tc>
          <w:tcPr>
            <w:tcW w:w="5625" w:type="dxa"/>
            <w:tcBorders>
              <w:top w:val="single" w:sz="4" w:space="0" w:color="auto"/>
              <w:left w:val="single" w:sz="4" w:space="0" w:color="auto"/>
              <w:bottom w:val="single" w:sz="4" w:space="0" w:color="auto"/>
              <w:right w:val="single" w:sz="4" w:space="0" w:color="auto"/>
            </w:tcBorders>
          </w:tcPr>
          <w:p w:rsidR="004B77E4" w:rsidRDefault="00F47FB7" w:rsidP="00BA7A1E">
            <w:pPr>
              <w:spacing w:line="420" w:lineRule="exact"/>
              <w:ind w:firstLineChars="100" w:firstLine="226"/>
              <w:jc w:val="center"/>
              <w:rPr>
                <w:rFonts w:ascii="宋体" w:hAnsi="宋体"/>
                <w:szCs w:val="21"/>
              </w:rPr>
            </w:pPr>
            <w:r>
              <w:rPr>
                <w:rFonts w:ascii="宋体" w:hint="eastAsia"/>
                <w:spacing w:val="8"/>
                <w:szCs w:val="21"/>
              </w:rPr>
              <w:t>280W/m</w:t>
            </w:r>
            <w:r>
              <w:rPr>
                <w:rFonts w:ascii="宋体" w:hint="eastAsia"/>
                <w:spacing w:val="8"/>
                <w:szCs w:val="21"/>
                <w:vertAlign w:val="superscript"/>
              </w:rPr>
              <w:t>2</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20</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屏体重量</w:t>
            </w:r>
          </w:p>
        </w:tc>
        <w:tc>
          <w:tcPr>
            <w:tcW w:w="5625" w:type="dxa"/>
            <w:tcBorders>
              <w:top w:val="single" w:sz="4" w:space="0" w:color="auto"/>
              <w:left w:val="single" w:sz="4" w:space="0" w:color="auto"/>
              <w:bottom w:val="single" w:sz="4" w:space="0" w:color="auto"/>
              <w:right w:val="single" w:sz="4" w:space="0" w:color="auto"/>
            </w:tcBorders>
          </w:tcPr>
          <w:p w:rsidR="004B77E4" w:rsidRDefault="00F47FB7" w:rsidP="00BA7A1E">
            <w:pPr>
              <w:spacing w:line="420" w:lineRule="exact"/>
              <w:ind w:firstLineChars="100" w:firstLine="210"/>
              <w:jc w:val="center"/>
              <w:rPr>
                <w:rFonts w:ascii="宋体" w:hAnsi="宋体"/>
                <w:szCs w:val="21"/>
              </w:rPr>
            </w:pPr>
            <w:r>
              <w:rPr>
                <w:rFonts w:ascii="宋体" w:hAnsi="宋体" w:hint="eastAsia"/>
                <w:szCs w:val="21"/>
              </w:rPr>
              <w:t>20KG/平方米</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21</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平均无故障时间</w:t>
            </w:r>
          </w:p>
        </w:tc>
        <w:tc>
          <w:tcPr>
            <w:tcW w:w="5625" w:type="dxa"/>
            <w:tcBorders>
              <w:top w:val="single" w:sz="4" w:space="0" w:color="auto"/>
              <w:left w:val="single" w:sz="4" w:space="0" w:color="auto"/>
              <w:bottom w:val="single" w:sz="4" w:space="0" w:color="auto"/>
              <w:right w:val="single" w:sz="4" w:space="0" w:color="auto"/>
            </w:tcBorders>
          </w:tcPr>
          <w:p w:rsidR="004B77E4" w:rsidRDefault="00F47FB7" w:rsidP="00BA7A1E">
            <w:pPr>
              <w:spacing w:line="420" w:lineRule="exact"/>
              <w:ind w:firstLineChars="100" w:firstLine="226"/>
              <w:jc w:val="center"/>
              <w:rPr>
                <w:rFonts w:ascii="宋体" w:hAnsi="宋体"/>
                <w:szCs w:val="21"/>
              </w:rPr>
            </w:pPr>
            <w:r>
              <w:rPr>
                <w:rFonts w:ascii="宋体" w:hint="eastAsia"/>
                <w:spacing w:val="8"/>
                <w:szCs w:val="21"/>
              </w:rPr>
              <w:t>≥</w:t>
            </w:r>
            <w:r>
              <w:rPr>
                <w:rFonts w:ascii="宋体" w:hAnsi="宋体" w:hint="eastAsia"/>
                <w:szCs w:val="21"/>
              </w:rPr>
              <w:t>5,000小时</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22</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连续工作</w:t>
            </w:r>
          </w:p>
        </w:tc>
        <w:tc>
          <w:tcPr>
            <w:tcW w:w="5625" w:type="dxa"/>
            <w:tcBorders>
              <w:top w:val="single" w:sz="4" w:space="0" w:color="auto"/>
              <w:left w:val="single" w:sz="4" w:space="0" w:color="auto"/>
              <w:bottom w:val="single" w:sz="4" w:space="0" w:color="auto"/>
              <w:right w:val="single" w:sz="4" w:space="0" w:color="auto"/>
            </w:tcBorders>
          </w:tcPr>
          <w:p w:rsidR="004B77E4" w:rsidRDefault="00F47FB7" w:rsidP="00BA7A1E">
            <w:pPr>
              <w:spacing w:line="420" w:lineRule="exact"/>
              <w:ind w:firstLineChars="100" w:firstLine="226"/>
              <w:jc w:val="center"/>
              <w:rPr>
                <w:rFonts w:ascii="宋体" w:hAnsi="宋体"/>
                <w:szCs w:val="21"/>
              </w:rPr>
            </w:pPr>
            <w:r>
              <w:rPr>
                <w:rFonts w:ascii="宋体" w:hint="eastAsia"/>
                <w:spacing w:val="8"/>
                <w:szCs w:val="21"/>
              </w:rPr>
              <w:t>≥72</w:t>
            </w:r>
            <w:r>
              <w:rPr>
                <w:rFonts w:ascii="宋体" w:hAnsi="宋体" w:hint="eastAsia"/>
                <w:szCs w:val="21"/>
              </w:rPr>
              <w:t>Hrs</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23</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使用寿命</w:t>
            </w:r>
          </w:p>
        </w:tc>
        <w:tc>
          <w:tcPr>
            <w:tcW w:w="5625" w:type="dxa"/>
            <w:tcBorders>
              <w:top w:val="single" w:sz="4" w:space="0" w:color="auto"/>
              <w:left w:val="single" w:sz="4" w:space="0" w:color="auto"/>
              <w:bottom w:val="single" w:sz="4" w:space="0" w:color="auto"/>
              <w:right w:val="single" w:sz="4" w:space="0" w:color="auto"/>
            </w:tcBorders>
          </w:tcPr>
          <w:p w:rsidR="004B77E4" w:rsidRDefault="00F47FB7" w:rsidP="00BA7A1E">
            <w:pPr>
              <w:spacing w:line="420" w:lineRule="exact"/>
              <w:ind w:firstLineChars="100" w:firstLine="210"/>
              <w:jc w:val="center"/>
              <w:rPr>
                <w:rFonts w:ascii="宋体" w:hAnsi="宋体"/>
                <w:szCs w:val="21"/>
              </w:rPr>
            </w:pPr>
            <w:r>
              <w:rPr>
                <w:rFonts w:hint="eastAsia"/>
                <w:szCs w:val="21"/>
              </w:rPr>
              <w:t>▲</w:t>
            </w:r>
            <w:r>
              <w:rPr>
                <w:rFonts w:ascii="宋体" w:hint="eastAsia"/>
                <w:spacing w:val="8"/>
                <w:szCs w:val="21"/>
              </w:rPr>
              <w:t>≥</w:t>
            </w:r>
            <w:r>
              <w:rPr>
                <w:rFonts w:ascii="宋体" w:hAnsi="宋体" w:hint="eastAsia"/>
                <w:szCs w:val="21"/>
              </w:rPr>
              <w:t>100,000Hrs</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24</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工作环境</w:t>
            </w:r>
          </w:p>
        </w:tc>
        <w:tc>
          <w:tcPr>
            <w:tcW w:w="5625" w:type="dxa"/>
            <w:tcBorders>
              <w:top w:val="single" w:sz="4" w:space="0" w:color="auto"/>
              <w:left w:val="single" w:sz="4" w:space="0" w:color="auto"/>
              <w:bottom w:val="single" w:sz="4" w:space="0" w:color="auto"/>
              <w:right w:val="single" w:sz="4" w:space="0" w:color="auto"/>
            </w:tcBorders>
          </w:tcPr>
          <w:p w:rsidR="004B77E4" w:rsidRDefault="00F47FB7" w:rsidP="00BA7A1E">
            <w:pPr>
              <w:spacing w:line="420" w:lineRule="exact"/>
              <w:ind w:firstLineChars="100" w:firstLine="210"/>
              <w:jc w:val="center"/>
              <w:rPr>
                <w:rFonts w:ascii="宋体" w:hAnsi="宋体"/>
                <w:szCs w:val="21"/>
              </w:rPr>
            </w:pPr>
            <w:r>
              <w:rPr>
                <w:rFonts w:ascii="宋体" w:hAnsi="宋体" w:hint="eastAsia"/>
                <w:szCs w:val="21"/>
              </w:rPr>
              <w:t>温度：-20至+60度，湿度10%-95%rh</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25</w:t>
            </w:r>
          </w:p>
        </w:tc>
        <w:tc>
          <w:tcPr>
            <w:tcW w:w="2160"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center"/>
              <w:rPr>
                <w:rFonts w:ascii="宋体" w:hAnsi="宋体"/>
                <w:szCs w:val="21"/>
              </w:rPr>
            </w:pPr>
            <w:r>
              <w:rPr>
                <w:rFonts w:ascii="宋体" w:hAnsi="宋体" w:hint="eastAsia"/>
                <w:szCs w:val="21"/>
              </w:rPr>
              <w:t>失控点</w:t>
            </w:r>
          </w:p>
        </w:tc>
        <w:tc>
          <w:tcPr>
            <w:tcW w:w="5625" w:type="dxa"/>
            <w:tcBorders>
              <w:top w:val="single" w:sz="4" w:space="0" w:color="auto"/>
              <w:left w:val="single" w:sz="4" w:space="0" w:color="auto"/>
              <w:bottom w:val="single" w:sz="4" w:space="0" w:color="auto"/>
              <w:right w:val="single" w:sz="4" w:space="0" w:color="auto"/>
            </w:tcBorders>
          </w:tcPr>
          <w:p w:rsidR="004B77E4" w:rsidRDefault="00F47FB7" w:rsidP="00BA7A1E">
            <w:pPr>
              <w:spacing w:line="420" w:lineRule="exact"/>
              <w:ind w:firstLineChars="100" w:firstLine="210"/>
              <w:jc w:val="center"/>
              <w:rPr>
                <w:rFonts w:ascii="宋体" w:hAnsi="宋体"/>
                <w:szCs w:val="21"/>
              </w:rPr>
            </w:pPr>
            <w:r>
              <w:rPr>
                <w:rFonts w:ascii="宋体" w:hAnsi="宋体" w:hint="eastAsia"/>
                <w:szCs w:val="21"/>
              </w:rPr>
              <w:t>小于1/10000</w:t>
            </w:r>
          </w:p>
        </w:tc>
      </w:tr>
      <w:tr w:rsidR="004B77E4">
        <w:trPr>
          <w:trHeight w:val="2225"/>
        </w:trPr>
        <w:tc>
          <w:tcPr>
            <w:tcW w:w="501" w:type="dxa"/>
            <w:tcBorders>
              <w:top w:val="single" w:sz="4" w:space="0" w:color="auto"/>
              <w:left w:val="single" w:sz="4" w:space="0" w:color="auto"/>
              <w:bottom w:val="single" w:sz="4" w:space="0" w:color="auto"/>
              <w:right w:val="single" w:sz="4" w:space="0" w:color="auto"/>
            </w:tcBorders>
            <w:vAlign w:val="center"/>
          </w:tcPr>
          <w:p w:rsidR="004B77E4" w:rsidRDefault="00F47FB7">
            <w:pPr>
              <w:spacing w:line="420" w:lineRule="exact"/>
              <w:jc w:val="center"/>
              <w:rPr>
                <w:rFonts w:ascii="宋体" w:hAnsi="宋体"/>
                <w:szCs w:val="21"/>
              </w:rPr>
            </w:pPr>
            <w:r>
              <w:rPr>
                <w:rFonts w:ascii="宋体" w:hAnsi="宋体" w:hint="eastAsia"/>
                <w:szCs w:val="21"/>
              </w:rPr>
              <w:t>26</w:t>
            </w:r>
          </w:p>
        </w:tc>
        <w:tc>
          <w:tcPr>
            <w:tcW w:w="2160" w:type="dxa"/>
            <w:tcBorders>
              <w:top w:val="single" w:sz="4" w:space="0" w:color="auto"/>
              <w:left w:val="single" w:sz="4" w:space="0" w:color="auto"/>
              <w:bottom w:val="single" w:sz="4" w:space="0" w:color="auto"/>
              <w:right w:val="single" w:sz="4" w:space="0" w:color="auto"/>
            </w:tcBorders>
            <w:vAlign w:val="center"/>
          </w:tcPr>
          <w:p w:rsidR="004B77E4" w:rsidRDefault="00F47FB7">
            <w:pPr>
              <w:spacing w:line="420" w:lineRule="exact"/>
              <w:jc w:val="center"/>
              <w:rPr>
                <w:rFonts w:ascii="宋体" w:hAnsi="宋体"/>
                <w:szCs w:val="21"/>
              </w:rPr>
            </w:pPr>
            <w:r>
              <w:rPr>
                <w:rFonts w:ascii="宋体" w:hAnsi="宋体" w:hint="eastAsia"/>
                <w:szCs w:val="21"/>
              </w:rPr>
              <w:t>安装方式及工艺特点</w:t>
            </w:r>
          </w:p>
        </w:tc>
        <w:tc>
          <w:tcPr>
            <w:tcW w:w="5625"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jc w:val="left"/>
            </w:pPr>
            <w:r>
              <w:rPr>
                <w:rFonts w:hint="eastAsia"/>
              </w:rPr>
              <w:t>▲</w:t>
            </w:r>
            <w:r>
              <w:rPr>
                <w:rFonts w:hint="eastAsia"/>
              </w:rPr>
              <w:t>1</w:t>
            </w:r>
            <w:r>
              <w:rPr>
                <w:rFonts w:hint="eastAsia"/>
              </w:rPr>
              <w:t>）壁挂式磁吸固定安装；整屏误差小于</w:t>
            </w:r>
            <w:r>
              <w:rPr>
                <w:rFonts w:hint="eastAsia"/>
              </w:rPr>
              <w:t>3mm;</w:t>
            </w:r>
            <w:r>
              <w:rPr>
                <w:rFonts w:hint="eastAsia"/>
              </w:rPr>
              <w:t>相邻单元误差小于</w:t>
            </w:r>
            <w:r>
              <w:rPr>
                <w:rFonts w:hint="eastAsia"/>
              </w:rPr>
              <w:t>1mm</w:t>
            </w:r>
            <w:r>
              <w:rPr>
                <w:rFonts w:hint="eastAsia"/>
              </w:rPr>
              <w:t>。具防潮、防尘、防腐、防静电，同时具有过流、短路、过压、欠压保护功能。</w:t>
            </w:r>
          </w:p>
          <w:p w:rsidR="004B77E4" w:rsidRDefault="00F47FB7">
            <w:pPr>
              <w:spacing w:line="420" w:lineRule="exact"/>
              <w:jc w:val="left"/>
            </w:pPr>
            <w:r>
              <w:rPr>
                <w:rFonts w:hint="eastAsia"/>
              </w:rPr>
              <w:t>▲</w:t>
            </w:r>
            <w:r>
              <w:rPr>
                <w:rFonts w:hint="eastAsia"/>
              </w:rPr>
              <w:t>2</w:t>
            </w:r>
            <w:r>
              <w:rPr>
                <w:rFonts w:hint="eastAsia"/>
              </w:rPr>
              <w:t>）提供屏体安装方案设计图、材料、制作工艺、安全措施等。</w:t>
            </w:r>
          </w:p>
        </w:tc>
      </w:tr>
      <w:tr w:rsidR="004B77E4">
        <w:tc>
          <w:tcPr>
            <w:tcW w:w="501" w:type="dxa"/>
            <w:tcBorders>
              <w:top w:val="single" w:sz="4" w:space="0" w:color="auto"/>
              <w:left w:val="single" w:sz="4" w:space="0" w:color="auto"/>
              <w:bottom w:val="single" w:sz="4" w:space="0" w:color="auto"/>
              <w:right w:val="single" w:sz="4" w:space="0" w:color="auto"/>
            </w:tcBorders>
          </w:tcPr>
          <w:p w:rsidR="004B77E4" w:rsidRDefault="00F47FB7">
            <w:pPr>
              <w:spacing w:line="420" w:lineRule="exact"/>
              <w:rPr>
                <w:rFonts w:ascii="宋体" w:hAnsi="宋体"/>
                <w:sz w:val="24"/>
              </w:rPr>
            </w:pPr>
            <w:r>
              <w:rPr>
                <w:rFonts w:ascii="宋体" w:hAnsi="宋体" w:hint="eastAsia"/>
                <w:sz w:val="24"/>
              </w:rPr>
              <w:t>27</w:t>
            </w:r>
          </w:p>
        </w:tc>
        <w:tc>
          <w:tcPr>
            <w:tcW w:w="2160" w:type="dxa"/>
            <w:tcBorders>
              <w:top w:val="single" w:sz="4" w:space="0" w:color="auto"/>
              <w:left w:val="single" w:sz="4" w:space="0" w:color="auto"/>
              <w:bottom w:val="single" w:sz="4" w:space="0" w:color="auto"/>
              <w:right w:val="single" w:sz="4" w:space="0" w:color="auto"/>
            </w:tcBorders>
            <w:vAlign w:val="center"/>
          </w:tcPr>
          <w:p w:rsidR="004B77E4" w:rsidRDefault="00F47FB7">
            <w:pPr>
              <w:jc w:val="center"/>
            </w:pPr>
            <w:r>
              <w:rPr>
                <w:rFonts w:hint="eastAsia"/>
              </w:rPr>
              <w:t>厂家资质、参数确认、售后服务</w:t>
            </w:r>
            <w:r>
              <w:rPr>
                <w:rFonts w:ascii="宋体" w:eastAsia="宋体" w:hAnsi="宋体" w:cs="Times New Roman" w:hint="eastAsia"/>
                <w:sz w:val="18"/>
                <w:szCs w:val="18"/>
              </w:rPr>
              <w:t>（需提供相应资质证书复印件或扫描件，加盖公章，否则不得</w:t>
            </w:r>
            <w:r>
              <w:rPr>
                <w:rFonts w:ascii="宋体" w:eastAsia="宋体" w:hAnsi="宋体" w:cs="Times New Roman" w:hint="eastAsia"/>
                <w:sz w:val="18"/>
                <w:szCs w:val="18"/>
              </w:rPr>
              <w:lastRenderedPageBreak/>
              <w:t>分）</w:t>
            </w:r>
          </w:p>
          <w:p w:rsidR="004B77E4" w:rsidRDefault="004B77E4">
            <w:pPr>
              <w:pStyle w:val="1"/>
            </w:pPr>
          </w:p>
        </w:tc>
        <w:tc>
          <w:tcPr>
            <w:tcW w:w="5625" w:type="dxa"/>
            <w:tcBorders>
              <w:top w:val="single" w:sz="4" w:space="0" w:color="auto"/>
              <w:left w:val="single" w:sz="4" w:space="0" w:color="auto"/>
              <w:bottom w:val="single" w:sz="4" w:space="0" w:color="auto"/>
              <w:right w:val="single" w:sz="4" w:space="0" w:color="auto"/>
            </w:tcBorders>
            <w:vAlign w:val="center"/>
          </w:tcPr>
          <w:p w:rsidR="004B77E4" w:rsidRDefault="00F47FB7">
            <w:pPr>
              <w:jc w:val="left"/>
              <w:rPr>
                <w:szCs w:val="21"/>
              </w:rPr>
            </w:pPr>
            <w:r>
              <w:rPr>
                <w:rFonts w:hint="eastAsia"/>
                <w:szCs w:val="21"/>
              </w:rPr>
              <w:lastRenderedPageBreak/>
              <w:t>1</w:t>
            </w:r>
            <w:r>
              <w:rPr>
                <w:rFonts w:hint="eastAsia"/>
                <w:szCs w:val="21"/>
              </w:rPr>
              <w:t>）</w:t>
            </w:r>
            <w:r>
              <w:rPr>
                <w:rFonts w:hint="eastAsia"/>
                <w:szCs w:val="21"/>
              </w:rPr>
              <w:t>LED</w:t>
            </w:r>
            <w:r>
              <w:rPr>
                <w:rFonts w:hint="eastAsia"/>
                <w:szCs w:val="21"/>
              </w:rPr>
              <w:t>屏生产厂家资质要求：</w:t>
            </w:r>
          </w:p>
          <w:p w:rsidR="004B77E4" w:rsidRDefault="00F47FB7">
            <w:pPr>
              <w:jc w:val="left"/>
            </w:pPr>
            <w:r>
              <w:rPr>
                <w:rFonts w:ascii="Calibri" w:hAnsi="Calibri" w:cs="Calibri"/>
                <w:szCs w:val="21"/>
              </w:rPr>
              <w:t>①</w:t>
            </w:r>
            <w:r>
              <w:rPr>
                <w:rFonts w:hint="eastAsia"/>
                <w:szCs w:val="21"/>
              </w:rPr>
              <w:t>职业健康安全管理体系认证证书；</w:t>
            </w:r>
          </w:p>
          <w:p w:rsidR="004B77E4" w:rsidRDefault="00F47FB7">
            <w:pPr>
              <w:jc w:val="left"/>
              <w:rPr>
                <w:szCs w:val="21"/>
              </w:rPr>
            </w:pPr>
            <w:r>
              <w:rPr>
                <w:rFonts w:ascii="Calibri" w:hAnsi="Calibri" w:cs="Calibri"/>
                <w:szCs w:val="21"/>
              </w:rPr>
              <w:t>②</w:t>
            </w:r>
            <w:r>
              <w:rPr>
                <w:rFonts w:hint="eastAsia"/>
                <w:szCs w:val="21"/>
              </w:rPr>
              <w:t>IS09001</w:t>
            </w:r>
            <w:r>
              <w:rPr>
                <w:rFonts w:hint="eastAsia"/>
                <w:szCs w:val="21"/>
              </w:rPr>
              <w:t>质量管理体系认证证书；</w:t>
            </w:r>
          </w:p>
          <w:p w:rsidR="004B77E4" w:rsidRDefault="00F47FB7">
            <w:pPr>
              <w:jc w:val="left"/>
              <w:rPr>
                <w:szCs w:val="21"/>
              </w:rPr>
            </w:pPr>
            <w:r>
              <w:rPr>
                <w:rFonts w:ascii="Calibri" w:hAnsi="Calibri" w:cs="Calibri"/>
                <w:szCs w:val="21"/>
              </w:rPr>
              <w:t>③</w:t>
            </w:r>
            <w:r>
              <w:rPr>
                <w:rFonts w:hint="eastAsia"/>
                <w:szCs w:val="21"/>
              </w:rPr>
              <w:t>IS014001</w:t>
            </w:r>
            <w:r>
              <w:rPr>
                <w:rFonts w:hint="eastAsia"/>
                <w:szCs w:val="21"/>
              </w:rPr>
              <w:t>环境管理体系认证证书；</w:t>
            </w:r>
          </w:p>
          <w:p w:rsidR="004B77E4" w:rsidRDefault="00F47FB7">
            <w:pPr>
              <w:jc w:val="left"/>
              <w:rPr>
                <w:szCs w:val="21"/>
              </w:rPr>
            </w:pPr>
            <w:r>
              <w:rPr>
                <w:rFonts w:ascii="Calibri" w:hAnsi="Calibri" w:cs="Calibri"/>
                <w:szCs w:val="21"/>
              </w:rPr>
              <w:lastRenderedPageBreak/>
              <w:t>④</w:t>
            </w:r>
            <w:r>
              <w:rPr>
                <w:rFonts w:hint="eastAsia"/>
                <w:szCs w:val="21"/>
              </w:rPr>
              <w:t>LED</w:t>
            </w:r>
            <w:r>
              <w:rPr>
                <w:rFonts w:hint="eastAsia"/>
                <w:szCs w:val="21"/>
              </w:rPr>
              <w:t>屏厂家智能化认证证书；</w:t>
            </w:r>
          </w:p>
          <w:p w:rsidR="004B77E4" w:rsidRDefault="00F47FB7">
            <w:pPr>
              <w:jc w:val="left"/>
              <w:rPr>
                <w:szCs w:val="21"/>
              </w:rPr>
            </w:pPr>
            <w:r>
              <w:rPr>
                <w:rFonts w:ascii="Calibri" w:hAnsi="Calibri" w:cs="Calibri"/>
                <w:szCs w:val="21"/>
              </w:rPr>
              <w:t>⑤</w:t>
            </w:r>
            <w:r>
              <w:rPr>
                <w:rFonts w:hint="eastAsia"/>
                <w:szCs w:val="21"/>
              </w:rPr>
              <w:t>LED</w:t>
            </w:r>
            <w:r>
              <w:rPr>
                <w:rFonts w:hint="eastAsia"/>
                <w:szCs w:val="21"/>
              </w:rPr>
              <w:t>屏厂家钢结构认证证书；</w:t>
            </w:r>
          </w:p>
          <w:p w:rsidR="004B77E4" w:rsidRDefault="00F47FB7">
            <w:pPr>
              <w:jc w:val="left"/>
              <w:rPr>
                <w:szCs w:val="21"/>
              </w:rPr>
            </w:pPr>
            <w:r>
              <w:rPr>
                <w:rFonts w:hint="eastAsia"/>
                <w:szCs w:val="21"/>
              </w:rPr>
              <w:t>▲</w:t>
            </w:r>
            <w:r>
              <w:rPr>
                <w:rFonts w:ascii="Calibri" w:hAnsi="Calibri" w:cs="Calibri"/>
                <w:szCs w:val="21"/>
              </w:rPr>
              <w:t>⑥</w:t>
            </w:r>
            <w:r>
              <w:rPr>
                <w:rFonts w:hint="eastAsia"/>
                <w:szCs w:val="21"/>
              </w:rPr>
              <w:t>机电安装认证证书；</w:t>
            </w:r>
          </w:p>
          <w:p w:rsidR="004B77E4" w:rsidRDefault="00F47FB7">
            <w:pPr>
              <w:jc w:val="left"/>
              <w:rPr>
                <w:szCs w:val="21"/>
              </w:rPr>
            </w:pPr>
            <w:r>
              <w:rPr>
                <w:rFonts w:hint="eastAsia"/>
                <w:szCs w:val="21"/>
              </w:rPr>
              <w:t>▲</w:t>
            </w:r>
            <w:r>
              <w:rPr>
                <w:rFonts w:ascii="Calibri" w:hAnsi="Calibri" w:cs="Calibri"/>
                <w:szCs w:val="21"/>
              </w:rPr>
              <w:t>⑦</w:t>
            </w:r>
            <w:r>
              <w:rPr>
                <w:rFonts w:hint="eastAsia"/>
                <w:szCs w:val="21"/>
              </w:rPr>
              <w:t>中国质量服务信誉</w:t>
            </w:r>
            <w:r>
              <w:rPr>
                <w:rFonts w:hint="eastAsia"/>
                <w:szCs w:val="21"/>
              </w:rPr>
              <w:t>AAA</w:t>
            </w:r>
            <w:r>
              <w:rPr>
                <w:rFonts w:hint="eastAsia"/>
                <w:szCs w:val="21"/>
              </w:rPr>
              <w:t>级企业证书；</w:t>
            </w:r>
          </w:p>
          <w:p w:rsidR="004B77E4" w:rsidRDefault="00F47FB7">
            <w:pPr>
              <w:jc w:val="left"/>
              <w:rPr>
                <w:szCs w:val="21"/>
              </w:rPr>
            </w:pPr>
            <w:r>
              <w:rPr>
                <w:rFonts w:hint="eastAsia"/>
                <w:szCs w:val="21"/>
              </w:rPr>
              <w:t>▲</w:t>
            </w:r>
            <w:r>
              <w:rPr>
                <w:rFonts w:ascii="Calibri" w:hAnsi="Calibri" w:cs="Calibri"/>
                <w:szCs w:val="21"/>
              </w:rPr>
              <w:t>⑧</w:t>
            </w:r>
            <w:r>
              <w:rPr>
                <w:rFonts w:hint="eastAsia"/>
                <w:szCs w:val="21"/>
              </w:rPr>
              <w:t>省级或以上著名品牌证书；</w:t>
            </w:r>
          </w:p>
          <w:p w:rsidR="004B77E4" w:rsidRDefault="00F47FB7">
            <w:pPr>
              <w:jc w:val="left"/>
              <w:rPr>
                <w:szCs w:val="21"/>
              </w:rPr>
            </w:pPr>
            <w:r>
              <w:rPr>
                <w:rFonts w:hint="eastAsia"/>
                <w:szCs w:val="21"/>
              </w:rPr>
              <w:t>▲</w:t>
            </w:r>
            <w:r>
              <w:rPr>
                <w:rFonts w:ascii="Calibri" w:hAnsi="Calibri" w:cs="Calibri"/>
                <w:szCs w:val="21"/>
              </w:rPr>
              <w:t>⑨</w:t>
            </w:r>
            <w:r>
              <w:rPr>
                <w:rFonts w:hint="eastAsia"/>
                <w:szCs w:val="21"/>
              </w:rPr>
              <w:t>近二年度</w:t>
            </w:r>
            <w:r>
              <w:rPr>
                <w:rFonts w:hint="eastAsia"/>
                <w:szCs w:val="21"/>
              </w:rPr>
              <w:t>LED</w:t>
            </w:r>
            <w:r>
              <w:rPr>
                <w:rFonts w:hint="eastAsia"/>
                <w:szCs w:val="21"/>
              </w:rPr>
              <w:t>显示屏十强品牌奖；</w:t>
            </w:r>
          </w:p>
          <w:p w:rsidR="004B77E4" w:rsidRDefault="00F47FB7">
            <w:pPr>
              <w:jc w:val="left"/>
              <w:rPr>
                <w:szCs w:val="21"/>
              </w:rPr>
            </w:pPr>
            <w:r>
              <w:rPr>
                <w:rFonts w:hint="eastAsia"/>
                <w:szCs w:val="21"/>
              </w:rPr>
              <w:t>▲</w:t>
            </w:r>
            <w:r>
              <w:rPr>
                <w:rFonts w:ascii="Calibri" w:hAnsi="Calibri" w:cs="Calibri"/>
                <w:szCs w:val="21"/>
              </w:rPr>
              <w:t>⑩</w:t>
            </w:r>
            <w:r>
              <w:rPr>
                <w:rFonts w:hint="eastAsia"/>
                <w:szCs w:val="21"/>
              </w:rPr>
              <w:t>近二年度</w:t>
            </w:r>
            <w:r>
              <w:rPr>
                <w:rFonts w:hint="eastAsia"/>
                <w:szCs w:val="21"/>
              </w:rPr>
              <w:t>LED</w:t>
            </w:r>
            <w:r>
              <w:rPr>
                <w:rFonts w:hint="eastAsia"/>
                <w:szCs w:val="21"/>
              </w:rPr>
              <w:t>小间距应用十强品牌奖；</w:t>
            </w:r>
          </w:p>
          <w:p w:rsidR="004B77E4" w:rsidRDefault="00F47FB7">
            <w:pPr>
              <w:jc w:val="left"/>
              <w:rPr>
                <w:szCs w:val="21"/>
              </w:rPr>
            </w:pPr>
            <w:r>
              <w:rPr>
                <w:rFonts w:hint="eastAsia"/>
                <w:szCs w:val="21"/>
              </w:rPr>
              <w:t>▲</w:t>
            </w:r>
            <w:r>
              <w:rPr>
                <w:rFonts w:ascii="Calibri" w:hAnsi="Calibri" w:cs="Calibri"/>
                <w:szCs w:val="21"/>
              </w:rPr>
              <w:t>⑪</w:t>
            </w:r>
            <w:r>
              <w:rPr>
                <w:rFonts w:hint="eastAsia"/>
                <w:szCs w:val="21"/>
              </w:rPr>
              <w:t>近二年度</w:t>
            </w:r>
            <w:r>
              <w:rPr>
                <w:rFonts w:hint="eastAsia"/>
                <w:szCs w:val="21"/>
              </w:rPr>
              <w:t>LED</w:t>
            </w:r>
            <w:r>
              <w:rPr>
                <w:rFonts w:hint="eastAsia"/>
                <w:szCs w:val="21"/>
              </w:rPr>
              <w:t>工程应用十强品牌奖；</w:t>
            </w:r>
          </w:p>
          <w:p w:rsidR="004B77E4" w:rsidRDefault="00F47FB7">
            <w:pPr>
              <w:jc w:val="left"/>
              <w:rPr>
                <w:szCs w:val="21"/>
              </w:rPr>
            </w:pPr>
            <w:r>
              <w:rPr>
                <w:rFonts w:ascii="Calibri" w:hAnsi="Calibri" w:cs="Calibri"/>
                <w:szCs w:val="21"/>
              </w:rPr>
              <w:t>⑫</w:t>
            </w:r>
            <w:r>
              <w:rPr>
                <w:rFonts w:hint="eastAsia"/>
                <w:szCs w:val="21"/>
              </w:rPr>
              <w:t>CE</w:t>
            </w:r>
            <w:r>
              <w:rPr>
                <w:rFonts w:hint="eastAsia"/>
                <w:szCs w:val="21"/>
              </w:rPr>
              <w:t>产品认证证书；</w:t>
            </w:r>
          </w:p>
          <w:p w:rsidR="004B77E4" w:rsidRDefault="00F47FB7">
            <w:pPr>
              <w:jc w:val="left"/>
              <w:rPr>
                <w:szCs w:val="21"/>
              </w:rPr>
            </w:pPr>
            <w:r>
              <w:rPr>
                <w:rFonts w:hint="eastAsia"/>
                <w:szCs w:val="21"/>
              </w:rPr>
              <w:t>▲</w:t>
            </w:r>
            <w:r>
              <w:rPr>
                <w:rFonts w:ascii="Calibri" w:hAnsi="Calibri" w:cs="Calibri"/>
                <w:szCs w:val="21"/>
              </w:rPr>
              <w:t>⑬</w:t>
            </w:r>
            <w:r>
              <w:rPr>
                <w:rFonts w:hint="eastAsia"/>
                <w:szCs w:val="21"/>
              </w:rPr>
              <w:t>3C</w:t>
            </w:r>
            <w:r>
              <w:rPr>
                <w:rFonts w:hint="eastAsia"/>
                <w:szCs w:val="21"/>
              </w:rPr>
              <w:t>产品认证证书；</w:t>
            </w:r>
          </w:p>
          <w:p w:rsidR="004B77E4" w:rsidRDefault="00F47FB7" w:rsidP="00BA7A1E">
            <w:pPr>
              <w:ind w:left="210" w:hangingChars="100" w:hanging="210"/>
              <w:jc w:val="left"/>
              <w:rPr>
                <w:rFonts w:ascii="Calibri" w:hAnsi="Calibri" w:cs="Calibri"/>
                <w:szCs w:val="21"/>
              </w:rPr>
            </w:pPr>
            <w:r>
              <w:rPr>
                <w:rFonts w:ascii="Calibri" w:hAnsi="Calibri" w:cs="Calibri"/>
                <w:szCs w:val="21"/>
              </w:rPr>
              <w:t>⑭</w:t>
            </w:r>
            <w:r>
              <w:rPr>
                <w:rFonts w:ascii="Calibri" w:hAnsi="Calibri" w:cs="Calibri" w:hint="eastAsia"/>
                <w:szCs w:val="21"/>
              </w:rPr>
              <w:t>提供产品</w:t>
            </w:r>
            <w:r>
              <w:rPr>
                <w:rFonts w:ascii="Calibri" w:hAnsi="Calibri" w:cs="Calibri" w:hint="eastAsia"/>
                <w:szCs w:val="21"/>
              </w:rPr>
              <w:t>EMC</w:t>
            </w:r>
            <w:r>
              <w:rPr>
                <w:rFonts w:ascii="Calibri" w:hAnsi="Calibri" w:cs="Calibri" w:hint="eastAsia"/>
                <w:szCs w:val="21"/>
              </w:rPr>
              <w:t>、</w:t>
            </w:r>
            <w:r>
              <w:rPr>
                <w:rFonts w:ascii="Calibri" w:hAnsi="Calibri" w:cs="Calibri" w:hint="eastAsia"/>
                <w:szCs w:val="21"/>
              </w:rPr>
              <w:t>LVD</w:t>
            </w:r>
            <w:r>
              <w:rPr>
                <w:rFonts w:ascii="Calibri" w:hAnsi="Calibri" w:cs="Calibri" w:hint="eastAsia"/>
                <w:szCs w:val="21"/>
              </w:rPr>
              <w:t>、</w:t>
            </w:r>
            <w:r>
              <w:rPr>
                <w:rFonts w:ascii="Calibri" w:hAnsi="Calibri" w:cs="Calibri" w:hint="eastAsia"/>
                <w:szCs w:val="21"/>
              </w:rPr>
              <w:t>CB</w:t>
            </w:r>
            <w:r>
              <w:rPr>
                <w:rFonts w:ascii="Calibri" w:hAnsi="Calibri" w:cs="Calibri" w:hint="eastAsia"/>
                <w:szCs w:val="21"/>
              </w:rPr>
              <w:t>认证证书；</w:t>
            </w:r>
          </w:p>
          <w:p w:rsidR="004B77E4" w:rsidRDefault="00F47FB7">
            <w:pPr>
              <w:jc w:val="left"/>
              <w:rPr>
                <w:rFonts w:ascii="Calibri" w:hAnsi="Calibri" w:cs="Calibri"/>
                <w:szCs w:val="21"/>
              </w:rPr>
            </w:pPr>
            <w:r>
              <w:rPr>
                <w:rFonts w:hint="eastAsia"/>
                <w:szCs w:val="21"/>
              </w:rPr>
              <w:t>▲</w:t>
            </w:r>
            <w:r>
              <w:rPr>
                <w:rFonts w:ascii="Calibri" w:hAnsi="Calibri" w:cs="Calibri"/>
                <w:szCs w:val="21"/>
              </w:rPr>
              <w:t>⑮</w:t>
            </w:r>
            <w:r>
              <w:rPr>
                <w:rFonts w:ascii="Calibri" w:hAnsi="Calibri" w:cs="Calibri" w:hint="eastAsia"/>
                <w:szCs w:val="21"/>
              </w:rPr>
              <w:t>提供厂家生产许可证。</w:t>
            </w:r>
          </w:p>
          <w:p w:rsidR="004B77E4" w:rsidRDefault="00F47FB7">
            <w:pPr>
              <w:jc w:val="left"/>
              <w:rPr>
                <w:szCs w:val="21"/>
              </w:rPr>
            </w:pPr>
            <w:r>
              <w:rPr>
                <w:rFonts w:hint="eastAsia"/>
                <w:szCs w:val="21"/>
              </w:rPr>
              <w:t>2</w:t>
            </w:r>
            <w:r>
              <w:rPr>
                <w:rFonts w:hint="eastAsia"/>
                <w:szCs w:val="21"/>
              </w:rPr>
              <w:t>）提供</w:t>
            </w:r>
            <w:r>
              <w:rPr>
                <w:rFonts w:hint="eastAsia"/>
                <w:szCs w:val="21"/>
              </w:rPr>
              <w:t>LED</w:t>
            </w:r>
            <w:r>
              <w:rPr>
                <w:rFonts w:hint="eastAsia"/>
                <w:szCs w:val="21"/>
              </w:rPr>
              <w:t>显示屏原厂播控软件著作。</w:t>
            </w:r>
          </w:p>
          <w:p w:rsidR="004B77E4" w:rsidRDefault="00F47FB7">
            <w:pPr>
              <w:jc w:val="left"/>
              <w:rPr>
                <w:szCs w:val="21"/>
              </w:rPr>
            </w:pPr>
            <w:r>
              <w:rPr>
                <w:rFonts w:hint="eastAsia"/>
                <w:szCs w:val="21"/>
              </w:rPr>
              <w:t>3</w:t>
            </w:r>
            <w:r>
              <w:rPr>
                <w:rFonts w:hint="eastAsia"/>
                <w:szCs w:val="21"/>
              </w:rPr>
              <w:t>）原厂首次硬件基本安装服务。</w:t>
            </w:r>
          </w:p>
          <w:p w:rsidR="004B77E4" w:rsidRDefault="00F47FB7">
            <w:pPr>
              <w:jc w:val="left"/>
              <w:rPr>
                <w:rFonts w:ascii="宋体" w:hAnsi="宋体"/>
                <w:sz w:val="24"/>
              </w:rPr>
            </w:pPr>
            <w:r>
              <w:rPr>
                <w:rFonts w:hint="eastAsia"/>
                <w:szCs w:val="21"/>
              </w:rPr>
              <w:t>▲</w:t>
            </w:r>
            <w:r>
              <w:rPr>
                <w:rFonts w:hint="eastAsia"/>
                <w:szCs w:val="21"/>
              </w:rPr>
              <w:t>4</w:t>
            </w:r>
            <w:r>
              <w:rPr>
                <w:rFonts w:hint="eastAsia"/>
                <w:szCs w:val="21"/>
              </w:rPr>
              <w:t>）售后服务：提供原厂</w:t>
            </w:r>
            <w:r>
              <w:rPr>
                <w:rFonts w:hint="eastAsia"/>
                <w:szCs w:val="21"/>
              </w:rPr>
              <w:t>3</w:t>
            </w:r>
            <w:r>
              <w:rPr>
                <w:rFonts w:hint="eastAsia"/>
                <w:szCs w:val="21"/>
              </w:rPr>
              <w:t>年</w:t>
            </w:r>
            <w:r>
              <w:rPr>
                <w:rFonts w:hint="eastAsia"/>
                <w:szCs w:val="21"/>
              </w:rPr>
              <w:t>7</w:t>
            </w:r>
            <w:r>
              <w:rPr>
                <w:rFonts w:hint="eastAsia"/>
                <w:szCs w:val="21"/>
              </w:rPr>
              <w:t>×</w:t>
            </w:r>
            <w:r>
              <w:rPr>
                <w:rFonts w:hint="eastAsia"/>
                <w:szCs w:val="21"/>
              </w:rPr>
              <w:t>24</w:t>
            </w:r>
            <w:r>
              <w:rPr>
                <w:rFonts w:hint="eastAsia"/>
                <w:szCs w:val="21"/>
              </w:rPr>
              <w:t>技术支持。</w:t>
            </w:r>
          </w:p>
        </w:tc>
      </w:tr>
    </w:tbl>
    <w:p w:rsidR="004B77E4" w:rsidRDefault="00F47FB7">
      <w:pPr>
        <w:pStyle w:val="1"/>
        <w:rPr>
          <w:rFonts w:ascii="新宋体" w:eastAsia="新宋体" w:hAnsi="新宋体" w:cs="新宋体"/>
          <w:sz w:val="28"/>
          <w:szCs w:val="28"/>
        </w:rPr>
      </w:pPr>
      <w:r>
        <w:rPr>
          <w:rFonts w:ascii="新宋体" w:eastAsia="新宋体" w:hAnsi="新宋体" w:cs="新宋体" w:hint="eastAsia"/>
          <w:sz w:val="28"/>
          <w:szCs w:val="28"/>
        </w:rPr>
        <w:lastRenderedPageBreak/>
        <w:t>2.1.4  LED显示屏系统管理控制参数</w:t>
      </w:r>
    </w:p>
    <w:tbl>
      <w:tblPr>
        <w:tblStyle w:val="a6"/>
        <w:tblW w:w="8522" w:type="dxa"/>
        <w:tblLayout w:type="fixed"/>
        <w:tblLook w:val="04A0"/>
      </w:tblPr>
      <w:tblGrid>
        <w:gridCol w:w="1311"/>
        <w:gridCol w:w="7211"/>
      </w:tblGrid>
      <w:tr w:rsidR="004B77E4">
        <w:trPr>
          <w:trHeight w:val="919"/>
        </w:trPr>
        <w:tc>
          <w:tcPr>
            <w:tcW w:w="1311" w:type="dxa"/>
          </w:tcPr>
          <w:p w:rsidR="004B77E4" w:rsidRDefault="004B77E4">
            <w:pPr>
              <w:jc w:val="center"/>
            </w:pPr>
          </w:p>
          <w:p w:rsidR="004B77E4" w:rsidRDefault="004B77E4">
            <w:pPr>
              <w:jc w:val="center"/>
            </w:pPr>
          </w:p>
          <w:p w:rsidR="004B77E4" w:rsidRDefault="004B77E4">
            <w:pPr>
              <w:jc w:val="center"/>
            </w:pPr>
          </w:p>
          <w:p w:rsidR="004B77E4" w:rsidRDefault="004B77E4">
            <w:pPr>
              <w:jc w:val="center"/>
            </w:pPr>
          </w:p>
          <w:p w:rsidR="004B77E4" w:rsidRDefault="004B77E4">
            <w:pPr>
              <w:jc w:val="center"/>
            </w:pPr>
          </w:p>
          <w:p w:rsidR="004B77E4" w:rsidRDefault="00F47FB7">
            <w:pPr>
              <w:spacing w:line="720" w:lineRule="auto"/>
              <w:jc w:val="center"/>
              <w:rPr>
                <w:b/>
                <w:bCs/>
                <w:sz w:val="28"/>
                <w:szCs w:val="28"/>
              </w:rPr>
            </w:pPr>
            <w:r>
              <w:rPr>
                <w:rFonts w:hint="eastAsia"/>
                <w:b/>
                <w:bCs/>
                <w:sz w:val="28"/>
                <w:szCs w:val="28"/>
              </w:rPr>
              <w:t>显</w:t>
            </w:r>
          </w:p>
          <w:p w:rsidR="004B77E4" w:rsidRDefault="00F47FB7">
            <w:pPr>
              <w:spacing w:line="720" w:lineRule="auto"/>
              <w:jc w:val="center"/>
              <w:rPr>
                <w:b/>
                <w:bCs/>
                <w:sz w:val="28"/>
                <w:szCs w:val="28"/>
              </w:rPr>
            </w:pPr>
            <w:r>
              <w:rPr>
                <w:rFonts w:hint="eastAsia"/>
                <w:b/>
                <w:bCs/>
                <w:sz w:val="28"/>
                <w:szCs w:val="28"/>
              </w:rPr>
              <w:t>示</w:t>
            </w:r>
          </w:p>
          <w:p w:rsidR="004B77E4" w:rsidRDefault="00F47FB7">
            <w:pPr>
              <w:spacing w:line="720" w:lineRule="auto"/>
              <w:jc w:val="center"/>
              <w:rPr>
                <w:b/>
                <w:bCs/>
                <w:sz w:val="28"/>
                <w:szCs w:val="28"/>
              </w:rPr>
            </w:pPr>
            <w:r>
              <w:rPr>
                <w:rFonts w:hint="eastAsia"/>
                <w:b/>
                <w:bCs/>
                <w:sz w:val="28"/>
                <w:szCs w:val="28"/>
              </w:rPr>
              <w:t>屏</w:t>
            </w:r>
          </w:p>
          <w:p w:rsidR="004B77E4" w:rsidRDefault="00F47FB7">
            <w:pPr>
              <w:spacing w:line="720" w:lineRule="auto"/>
              <w:jc w:val="center"/>
              <w:rPr>
                <w:b/>
                <w:bCs/>
                <w:sz w:val="28"/>
                <w:szCs w:val="28"/>
              </w:rPr>
            </w:pPr>
            <w:r>
              <w:rPr>
                <w:rFonts w:hint="eastAsia"/>
                <w:b/>
                <w:bCs/>
                <w:sz w:val="28"/>
                <w:szCs w:val="28"/>
              </w:rPr>
              <w:t>控</w:t>
            </w:r>
          </w:p>
          <w:p w:rsidR="004B77E4" w:rsidRDefault="00F47FB7">
            <w:pPr>
              <w:spacing w:line="720" w:lineRule="auto"/>
              <w:jc w:val="center"/>
              <w:rPr>
                <w:b/>
                <w:bCs/>
                <w:sz w:val="28"/>
                <w:szCs w:val="28"/>
              </w:rPr>
            </w:pPr>
            <w:r>
              <w:rPr>
                <w:rFonts w:hint="eastAsia"/>
                <w:b/>
                <w:bCs/>
                <w:sz w:val="28"/>
                <w:szCs w:val="28"/>
              </w:rPr>
              <w:t>制</w:t>
            </w:r>
          </w:p>
          <w:p w:rsidR="004B77E4" w:rsidRDefault="00F47FB7">
            <w:pPr>
              <w:spacing w:line="720" w:lineRule="auto"/>
              <w:jc w:val="center"/>
              <w:rPr>
                <w:b/>
                <w:bCs/>
                <w:sz w:val="28"/>
                <w:szCs w:val="28"/>
              </w:rPr>
            </w:pPr>
            <w:r>
              <w:rPr>
                <w:rFonts w:hint="eastAsia"/>
                <w:b/>
                <w:bCs/>
                <w:sz w:val="28"/>
                <w:szCs w:val="28"/>
              </w:rPr>
              <w:t>系</w:t>
            </w:r>
          </w:p>
          <w:p w:rsidR="004B77E4" w:rsidRDefault="00F47FB7">
            <w:pPr>
              <w:spacing w:line="720" w:lineRule="auto"/>
              <w:jc w:val="center"/>
            </w:pPr>
            <w:r>
              <w:rPr>
                <w:rFonts w:hint="eastAsia"/>
                <w:b/>
                <w:bCs/>
                <w:sz w:val="28"/>
                <w:szCs w:val="28"/>
              </w:rPr>
              <w:lastRenderedPageBreak/>
              <w:t>统</w:t>
            </w:r>
          </w:p>
        </w:tc>
        <w:tc>
          <w:tcPr>
            <w:tcW w:w="7211" w:type="dxa"/>
          </w:tcPr>
          <w:p w:rsidR="004B77E4" w:rsidRDefault="00F47FB7">
            <w:pPr>
              <w:spacing w:before="87" w:after="87"/>
              <w:jc w:val="left"/>
              <w:rPr>
                <w:rFonts w:ascii="宋体" w:hAnsi="宋体" w:cs="宋体"/>
                <w:color w:val="000000" w:themeColor="text1"/>
                <w:szCs w:val="21"/>
              </w:rPr>
            </w:pPr>
            <w:r>
              <w:rPr>
                <w:rFonts w:ascii="宋体" w:hAnsi="宋体" w:cs="宋体" w:hint="eastAsia"/>
                <w:color w:val="000000" w:themeColor="text1"/>
                <w:szCs w:val="21"/>
              </w:rPr>
              <w:lastRenderedPageBreak/>
              <w:t>1)支持视频、音频、图像、文字、Flash、Gif等形式的媒体文件的播放；</w:t>
            </w:r>
          </w:p>
          <w:p w:rsidR="004B77E4" w:rsidRDefault="00F47FB7">
            <w:pPr>
              <w:spacing w:before="87" w:after="87"/>
              <w:jc w:val="left"/>
              <w:rPr>
                <w:rFonts w:ascii="宋体" w:hAnsi="宋体" w:cs="宋体"/>
                <w:color w:val="000000" w:themeColor="text1"/>
                <w:szCs w:val="21"/>
              </w:rPr>
            </w:pPr>
            <w:r>
              <w:rPr>
                <w:rFonts w:ascii="宋体" w:hAnsi="宋体" w:cs="宋体" w:hint="eastAsia"/>
                <w:color w:val="000000" w:themeColor="text1"/>
                <w:szCs w:val="21"/>
              </w:rPr>
              <w:t>2）支持Word、Excel、PPT的显示；</w:t>
            </w:r>
          </w:p>
          <w:p w:rsidR="004B77E4" w:rsidRDefault="00F47FB7">
            <w:pPr>
              <w:spacing w:before="87" w:after="87"/>
              <w:jc w:val="left"/>
              <w:rPr>
                <w:rFonts w:ascii="宋体" w:hAnsi="宋体" w:cs="宋体"/>
                <w:color w:val="000000" w:themeColor="text1"/>
                <w:szCs w:val="21"/>
              </w:rPr>
            </w:pPr>
            <w:r>
              <w:rPr>
                <w:rFonts w:ascii="宋体" w:hAnsi="宋体" w:cs="宋体" w:hint="eastAsia"/>
                <w:color w:val="000000" w:themeColor="text1"/>
                <w:szCs w:val="21"/>
              </w:rPr>
              <w:t>3）支持时钟、计时、天气预报的显示；</w:t>
            </w:r>
          </w:p>
          <w:p w:rsidR="004B77E4" w:rsidRDefault="00F47FB7">
            <w:pPr>
              <w:spacing w:before="87" w:after="87"/>
              <w:jc w:val="left"/>
              <w:rPr>
                <w:rFonts w:ascii="宋体" w:hAnsi="宋体" w:cs="宋体"/>
                <w:color w:val="000000" w:themeColor="text1"/>
                <w:szCs w:val="21"/>
              </w:rPr>
            </w:pPr>
            <w:r>
              <w:rPr>
                <w:rFonts w:ascii="宋体" w:hAnsi="宋体" w:cs="宋体" w:hint="eastAsia"/>
                <w:color w:val="000000" w:themeColor="text1"/>
                <w:szCs w:val="21"/>
              </w:rPr>
              <w:t>4）支持外部视频信号（TV、AV、S-Video）的播放；</w:t>
            </w:r>
          </w:p>
          <w:p w:rsidR="004B77E4" w:rsidRDefault="00F47FB7">
            <w:pPr>
              <w:spacing w:before="87" w:after="87"/>
              <w:jc w:val="left"/>
              <w:rPr>
                <w:rFonts w:ascii="宋体" w:hAnsi="宋体" w:cs="宋体"/>
                <w:color w:val="000000" w:themeColor="text1"/>
                <w:szCs w:val="21"/>
              </w:rPr>
            </w:pPr>
            <w:r>
              <w:rPr>
                <w:rFonts w:ascii="宋体" w:hAnsi="宋体" w:cs="宋体" w:hint="eastAsia"/>
                <w:color w:val="000000" w:themeColor="text1"/>
                <w:szCs w:val="21"/>
              </w:rPr>
              <w:t>5）支持多页面多分区的节目编辑，提供了丰富灵活的视频切换功能、分区特效，以及三维特效动画；</w:t>
            </w:r>
          </w:p>
          <w:p w:rsidR="004B77E4" w:rsidRDefault="00F47FB7">
            <w:pPr>
              <w:spacing w:before="87" w:after="87"/>
              <w:jc w:val="left"/>
              <w:rPr>
                <w:rFonts w:ascii="宋体" w:hAnsi="宋体" w:cs="宋体"/>
                <w:color w:val="000000" w:themeColor="text1"/>
                <w:szCs w:val="21"/>
              </w:rPr>
            </w:pPr>
            <w:r>
              <w:rPr>
                <w:rFonts w:ascii="宋体" w:hAnsi="宋体" w:cs="宋体" w:hint="eastAsia"/>
                <w:color w:val="000000" w:themeColor="text1"/>
                <w:szCs w:val="21"/>
              </w:rPr>
              <w:t>6）支持对LED大屏幕的手工、相机逐点校正，兼容其它专业校正设备采集的校正数据；</w:t>
            </w:r>
          </w:p>
          <w:p w:rsidR="004B77E4" w:rsidRDefault="00F47FB7">
            <w:pPr>
              <w:spacing w:before="87" w:after="87"/>
              <w:jc w:val="left"/>
              <w:rPr>
                <w:rFonts w:ascii="宋体" w:hAnsi="宋体" w:cs="宋体"/>
                <w:color w:val="000000" w:themeColor="text1"/>
                <w:szCs w:val="21"/>
              </w:rPr>
            </w:pPr>
            <w:r>
              <w:rPr>
                <w:rFonts w:ascii="宋体" w:hAnsi="宋体" w:cs="宋体" w:hint="eastAsia"/>
                <w:color w:val="000000" w:themeColor="text1"/>
                <w:szCs w:val="21"/>
              </w:rPr>
              <w:t>7）支持一台PC机控制多个LED显示屏，支持对LED显示屏的智能参数设置；</w:t>
            </w:r>
          </w:p>
          <w:p w:rsidR="004B77E4" w:rsidRDefault="00F47FB7">
            <w:pPr>
              <w:spacing w:before="87" w:after="87"/>
              <w:jc w:val="left"/>
              <w:rPr>
                <w:rFonts w:ascii="宋体" w:hAnsi="宋体" w:cs="宋体"/>
                <w:color w:val="000000" w:themeColor="text1"/>
                <w:szCs w:val="21"/>
              </w:rPr>
            </w:pPr>
            <w:r>
              <w:rPr>
                <w:rFonts w:ascii="宋体" w:hAnsi="宋体" w:cs="宋体" w:hint="eastAsia"/>
                <w:color w:val="000000" w:themeColor="text1"/>
                <w:szCs w:val="21"/>
              </w:rPr>
              <w:t>8）支持简体中文、繁体中文、英文三种语言。</w:t>
            </w:r>
          </w:p>
          <w:p w:rsidR="004B77E4" w:rsidRDefault="00F47FB7">
            <w:pPr>
              <w:spacing w:before="87" w:after="87"/>
              <w:jc w:val="left"/>
              <w:rPr>
                <w:rFonts w:ascii="宋体" w:hAnsi="宋体" w:cs="宋体"/>
                <w:b/>
                <w:color w:val="000000" w:themeColor="text1"/>
                <w:szCs w:val="21"/>
              </w:rPr>
            </w:pPr>
            <w:r>
              <w:rPr>
                <w:rFonts w:ascii="宋体" w:hAnsi="宋体" w:cs="宋体" w:hint="eastAsia"/>
                <w:b/>
                <w:color w:val="000000" w:themeColor="text1"/>
                <w:szCs w:val="21"/>
              </w:rPr>
              <w:t>9)发送卡</w:t>
            </w:r>
          </w:p>
          <w:p w:rsidR="004B77E4" w:rsidRDefault="00F47FB7">
            <w:pPr>
              <w:spacing w:before="87" w:after="87"/>
              <w:jc w:val="left"/>
              <w:rPr>
                <w:rFonts w:ascii="宋体" w:hAnsi="宋体" w:cs="宋体"/>
                <w:color w:val="000000" w:themeColor="text1"/>
                <w:szCs w:val="21"/>
              </w:rPr>
            </w:pPr>
            <w:r>
              <w:rPr>
                <w:rFonts w:ascii="Calibri" w:hAnsi="Calibri" w:cs="Calibri"/>
                <w:szCs w:val="21"/>
              </w:rPr>
              <w:t>①</w:t>
            </w:r>
            <w:r>
              <w:rPr>
                <w:rFonts w:ascii="宋体" w:hAnsi="宋体" w:cs="宋体" w:hint="eastAsia"/>
                <w:color w:val="000000" w:themeColor="text1"/>
                <w:szCs w:val="21"/>
              </w:rPr>
              <w:t>支持HDMI 和DVI 视频信号输入及HDMI 信号LOOP 输出；</w:t>
            </w:r>
          </w:p>
          <w:p w:rsidR="004B77E4" w:rsidRDefault="00F47FB7">
            <w:pPr>
              <w:spacing w:before="87" w:after="87"/>
              <w:jc w:val="left"/>
              <w:rPr>
                <w:rFonts w:ascii="宋体" w:hAnsi="宋体" w:cs="宋体"/>
                <w:color w:val="000000" w:themeColor="text1"/>
                <w:szCs w:val="21"/>
              </w:rPr>
            </w:pPr>
            <w:r>
              <w:rPr>
                <w:rFonts w:ascii="Calibri" w:hAnsi="Calibri" w:cs="Calibri"/>
                <w:szCs w:val="21"/>
              </w:rPr>
              <w:t>②</w:t>
            </w:r>
            <w:r>
              <w:rPr>
                <w:rFonts w:ascii="宋体" w:hAnsi="宋体" w:cs="宋体" w:hint="eastAsia"/>
                <w:color w:val="000000" w:themeColor="text1"/>
                <w:szCs w:val="21"/>
              </w:rPr>
              <w:t>输入分辨率：最大1920*1200像素， 支持分辨率任意设置；</w:t>
            </w:r>
          </w:p>
          <w:p w:rsidR="004B77E4" w:rsidRDefault="00F47FB7">
            <w:pPr>
              <w:spacing w:before="87" w:after="87"/>
              <w:jc w:val="left"/>
              <w:rPr>
                <w:rFonts w:ascii="宋体" w:hAnsi="宋体" w:cs="宋体"/>
                <w:color w:val="000000" w:themeColor="text1"/>
                <w:szCs w:val="21"/>
              </w:rPr>
            </w:pPr>
            <w:r>
              <w:rPr>
                <w:rFonts w:ascii="Calibri" w:hAnsi="Calibri" w:cs="Calibri"/>
                <w:szCs w:val="21"/>
              </w:rPr>
              <w:t>③</w:t>
            </w:r>
            <w:r>
              <w:rPr>
                <w:rFonts w:ascii="宋体" w:hAnsi="宋体" w:cs="宋体" w:hint="eastAsia"/>
                <w:color w:val="000000" w:themeColor="text1"/>
                <w:szCs w:val="21"/>
              </w:rPr>
              <w:t>单卡最大带载面积：230万像素，最宽可达4096点，最高可达2560点；</w:t>
            </w:r>
          </w:p>
          <w:p w:rsidR="004B77E4" w:rsidRDefault="00F47FB7">
            <w:pPr>
              <w:spacing w:before="87" w:after="87"/>
              <w:jc w:val="left"/>
              <w:rPr>
                <w:rFonts w:ascii="宋体" w:hAnsi="宋体" w:cs="宋体"/>
                <w:color w:val="000000" w:themeColor="text1"/>
                <w:szCs w:val="21"/>
              </w:rPr>
            </w:pPr>
            <w:r>
              <w:rPr>
                <w:rFonts w:ascii="Calibri" w:hAnsi="Calibri" w:cs="Calibri"/>
                <w:szCs w:val="21"/>
              </w:rPr>
              <w:t>④</w:t>
            </w:r>
            <w:r>
              <w:rPr>
                <w:rFonts w:ascii="宋体" w:hAnsi="宋体" w:cs="宋体" w:hint="eastAsia"/>
                <w:color w:val="000000" w:themeColor="text1"/>
                <w:szCs w:val="21"/>
              </w:rPr>
              <w:t>4个千兆网口输出，支持上下、左右及混合型任意拼接；</w:t>
            </w:r>
          </w:p>
          <w:p w:rsidR="004B77E4" w:rsidRDefault="00F47FB7">
            <w:pPr>
              <w:spacing w:before="87" w:after="87"/>
              <w:jc w:val="left"/>
              <w:rPr>
                <w:rFonts w:ascii="宋体" w:hAnsi="宋体" w:cs="宋体"/>
                <w:color w:val="000000" w:themeColor="text1"/>
                <w:szCs w:val="21"/>
              </w:rPr>
            </w:pPr>
            <w:r>
              <w:rPr>
                <w:rFonts w:ascii="Calibri" w:hAnsi="Calibri" w:cs="Calibri"/>
                <w:szCs w:val="21"/>
              </w:rPr>
              <w:t>⑤</w:t>
            </w:r>
            <w:r>
              <w:rPr>
                <w:rFonts w:ascii="宋体" w:hAnsi="宋体" w:cs="宋体" w:hint="eastAsia"/>
                <w:color w:val="000000" w:themeColor="text1"/>
                <w:szCs w:val="21"/>
              </w:rPr>
              <w:t>双USB2.0高速通讯接口，用于电脑调试和卡间级联；</w:t>
            </w:r>
          </w:p>
          <w:p w:rsidR="004B77E4" w:rsidRDefault="00F47FB7">
            <w:pPr>
              <w:spacing w:before="87" w:after="87"/>
              <w:jc w:val="left"/>
              <w:rPr>
                <w:rFonts w:ascii="宋体" w:hAnsi="宋体" w:cs="宋体"/>
                <w:color w:val="000000" w:themeColor="text1"/>
                <w:szCs w:val="21"/>
              </w:rPr>
            </w:pPr>
            <w:r>
              <w:rPr>
                <w:rFonts w:ascii="Calibri" w:hAnsi="Calibri" w:cs="Calibri"/>
                <w:szCs w:val="21"/>
              </w:rPr>
              <w:t>⑥</w:t>
            </w:r>
            <w:r>
              <w:rPr>
                <w:rFonts w:ascii="宋体" w:hAnsi="宋体" w:cs="宋体" w:hint="eastAsia"/>
                <w:color w:val="000000" w:themeColor="text1"/>
                <w:szCs w:val="21"/>
              </w:rPr>
              <w:t>支持多发送器任意拼接级联，严格同步；</w:t>
            </w:r>
          </w:p>
          <w:p w:rsidR="004B77E4" w:rsidRDefault="00F47FB7">
            <w:pPr>
              <w:spacing w:before="87" w:after="87"/>
              <w:jc w:val="left"/>
              <w:rPr>
                <w:rFonts w:ascii="宋体" w:hAnsi="宋体" w:cs="宋体"/>
                <w:color w:val="000000" w:themeColor="text1"/>
                <w:szCs w:val="21"/>
              </w:rPr>
            </w:pPr>
            <w:r>
              <w:rPr>
                <w:rFonts w:ascii="Calibri" w:hAnsi="Calibri" w:cs="Calibri"/>
                <w:szCs w:val="21"/>
              </w:rPr>
              <w:t>⑦</w:t>
            </w:r>
            <w:r>
              <w:rPr>
                <w:rFonts w:ascii="宋体" w:hAnsi="宋体" w:cs="宋体" w:hint="eastAsia"/>
                <w:color w:val="000000" w:themeColor="text1"/>
                <w:szCs w:val="21"/>
              </w:rPr>
              <w:t>支持亮度和色温调节；支持低亮高灰；</w:t>
            </w:r>
          </w:p>
          <w:p w:rsidR="004B77E4" w:rsidRDefault="00F47FB7">
            <w:pPr>
              <w:spacing w:before="87" w:after="87"/>
              <w:jc w:val="left"/>
              <w:rPr>
                <w:rFonts w:ascii="宋体" w:hAnsi="宋体" w:cs="宋体"/>
                <w:color w:val="000000" w:themeColor="text1"/>
                <w:szCs w:val="21"/>
              </w:rPr>
            </w:pPr>
            <w:r>
              <w:rPr>
                <w:rFonts w:ascii="Calibri" w:hAnsi="Calibri" w:cs="Calibri"/>
                <w:szCs w:val="21"/>
              </w:rPr>
              <w:t>⑧</w:t>
            </w:r>
            <w:r>
              <w:rPr>
                <w:rFonts w:ascii="宋体" w:hAnsi="宋体" w:cs="宋体" w:hint="eastAsia"/>
                <w:color w:val="000000" w:themeColor="text1"/>
                <w:szCs w:val="21"/>
              </w:rPr>
              <w:t>支持HDCP；</w:t>
            </w:r>
          </w:p>
          <w:p w:rsidR="004B77E4" w:rsidRDefault="00F47FB7">
            <w:pPr>
              <w:spacing w:before="87" w:after="87"/>
              <w:jc w:val="left"/>
              <w:rPr>
                <w:rFonts w:ascii="宋体" w:hAnsi="宋体" w:cs="宋体"/>
                <w:color w:val="000000" w:themeColor="text1"/>
                <w:szCs w:val="21"/>
              </w:rPr>
            </w:pPr>
            <w:r>
              <w:rPr>
                <w:rFonts w:hint="eastAsia"/>
                <w:color w:val="000000"/>
                <w:szCs w:val="21"/>
              </w:rPr>
              <w:lastRenderedPageBreak/>
              <w:t>▲</w:t>
            </w:r>
            <w:r>
              <w:rPr>
                <w:rFonts w:ascii="Calibri" w:hAnsi="Calibri" w:cs="Calibri"/>
                <w:szCs w:val="21"/>
              </w:rPr>
              <w:t>⑨</w:t>
            </w:r>
            <w:r>
              <w:rPr>
                <w:rFonts w:ascii="宋体" w:hAnsi="宋体" w:cs="宋体" w:hint="eastAsia"/>
                <w:color w:val="000000" w:themeColor="text1"/>
                <w:szCs w:val="21"/>
              </w:rPr>
              <w:t>提供产品的3C证书</w:t>
            </w:r>
          </w:p>
          <w:p w:rsidR="004B77E4" w:rsidRDefault="00F47FB7">
            <w:pPr>
              <w:spacing w:before="87" w:after="87"/>
              <w:jc w:val="left"/>
              <w:rPr>
                <w:rFonts w:ascii="宋体" w:hAnsi="宋体" w:cs="宋体"/>
                <w:color w:val="000000" w:themeColor="text1"/>
                <w:szCs w:val="21"/>
              </w:rPr>
            </w:pPr>
            <w:r>
              <w:rPr>
                <w:rFonts w:ascii="宋体" w:hAnsi="宋体" w:cs="宋体" w:hint="eastAsia"/>
                <w:color w:val="000000" w:themeColor="text1"/>
                <w:szCs w:val="21"/>
              </w:rPr>
              <w:t>10)支持常规芯片实现高刷新、高灰度、高亮度；全新灰度引擎，低灰度表现更佳；细节处理更完美，可消除单元板设计引起的某行偏暗、低灰偏红、鬼影等细节问题；支持1级起灰；支持14bit精度的色度、亮度一体化逐点校正。</w:t>
            </w:r>
          </w:p>
          <w:p w:rsidR="004B77E4" w:rsidRDefault="00F47FB7">
            <w:pPr>
              <w:spacing w:before="87" w:after="87"/>
              <w:jc w:val="left"/>
              <w:rPr>
                <w:rFonts w:ascii="宋体" w:hAnsi="宋体" w:cs="宋体"/>
                <w:color w:val="000000" w:themeColor="text1"/>
                <w:szCs w:val="21"/>
              </w:rPr>
            </w:pPr>
            <w:r>
              <w:rPr>
                <w:rFonts w:ascii="宋体" w:hAnsi="宋体" w:cs="宋体" w:hint="eastAsia"/>
                <w:color w:val="000000" w:themeColor="text1"/>
                <w:szCs w:val="21"/>
              </w:rPr>
              <w:t>11）一卡支持所有芯片，无需切换或升级程序；支持静态屏、1/2~1/32扫之间的任意扫描类型；支持任意抽点，支持数据偏移，可轻松实现各种异型屏、球形屏、创意显示屏。</w:t>
            </w:r>
          </w:p>
          <w:p w:rsidR="004B77E4" w:rsidRDefault="00F47FB7">
            <w:pPr>
              <w:spacing w:before="87" w:after="87"/>
              <w:jc w:val="left"/>
              <w:rPr>
                <w:rFonts w:ascii="宋体" w:hAnsi="宋体" w:cs="宋体"/>
                <w:color w:val="000000" w:themeColor="text1"/>
                <w:szCs w:val="21"/>
              </w:rPr>
            </w:pPr>
            <w:r>
              <w:rPr>
                <w:rFonts w:ascii="宋体" w:hAnsi="宋体" w:cs="宋体" w:hint="eastAsia"/>
                <w:color w:val="000000" w:themeColor="text1"/>
                <w:szCs w:val="21"/>
              </w:rPr>
              <w:t>12）单卡支持16组RGBR'信号输出，20组RGB信号输出，可扩展至32组；</w:t>
            </w:r>
          </w:p>
          <w:p w:rsidR="004B77E4" w:rsidRDefault="00F47FB7">
            <w:pPr>
              <w:spacing w:before="87" w:after="87"/>
              <w:jc w:val="left"/>
              <w:rPr>
                <w:rFonts w:ascii="宋体" w:hAnsi="宋体" w:cs="宋体"/>
                <w:color w:val="000000" w:themeColor="text1"/>
                <w:szCs w:val="21"/>
              </w:rPr>
            </w:pPr>
            <w:r>
              <w:rPr>
                <w:rFonts w:ascii="宋体" w:hAnsi="宋体" w:cs="宋体" w:hint="eastAsia"/>
                <w:color w:val="000000" w:themeColor="text1"/>
                <w:szCs w:val="21"/>
              </w:rPr>
              <w:t>13）支持超大带载面积；</w:t>
            </w:r>
          </w:p>
          <w:p w:rsidR="004B77E4" w:rsidRDefault="00F47FB7">
            <w:pPr>
              <w:spacing w:before="87" w:after="87"/>
              <w:jc w:val="left"/>
              <w:rPr>
                <w:rFonts w:ascii="宋体" w:hAnsi="宋体" w:cs="宋体"/>
                <w:color w:val="000000" w:themeColor="text1"/>
                <w:szCs w:val="21"/>
              </w:rPr>
            </w:pPr>
            <w:r>
              <w:rPr>
                <w:rFonts w:ascii="宋体" w:hAnsi="宋体" w:cs="宋体" w:hint="eastAsia"/>
                <w:color w:val="000000" w:themeColor="text1"/>
                <w:szCs w:val="21"/>
              </w:rPr>
              <w:t>14）支持超宽工作电压，有效减弱电压波动带来的影响；</w:t>
            </w:r>
          </w:p>
          <w:p w:rsidR="004B77E4" w:rsidRDefault="00F47FB7">
            <w:pPr>
              <w:spacing w:before="87" w:after="87"/>
              <w:jc w:val="left"/>
              <w:rPr>
                <w:rFonts w:ascii="宋体" w:hAnsi="宋体" w:cs="宋体"/>
                <w:color w:val="000000" w:themeColor="text1"/>
                <w:szCs w:val="21"/>
              </w:rPr>
            </w:pPr>
            <w:r>
              <w:rPr>
                <w:rFonts w:ascii="宋体" w:hAnsi="宋体" w:cs="宋体" w:hint="eastAsia"/>
                <w:color w:val="000000" w:themeColor="text1"/>
                <w:szCs w:val="21"/>
              </w:rPr>
              <w:t>15）支持环路备份，双机备份，真正无缝切换；</w:t>
            </w:r>
          </w:p>
          <w:p w:rsidR="004B77E4" w:rsidRDefault="00F47FB7">
            <w:pPr>
              <w:spacing w:before="87" w:after="87"/>
              <w:jc w:val="left"/>
            </w:pPr>
            <w:r>
              <w:rPr>
                <w:rFonts w:ascii="宋体" w:eastAsia="宋体" w:hAnsi="宋体" w:cs="宋体" w:hint="eastAsia"/>
                <w:color w:val="000000" w:themeColor="text1"/>
                <w:sz w:val="24"/>
              </w:rPr>
              <w:t>▲16)</w:t>
            </w:r>
            <w:r>
              <w:rPr>
                <w:rFonts w:ascii="宋体" w:hAnsi="宋体" w:cs="宋体" w:hint="eastAsia"/>
                <w:color w:val="000000" w:themeColor="text1"/>
                <w:szCs w:val="21"/>
              </w:rPr>
              <w:t>提供接收卡CE认证证书和ROHS认证证书复印件和厂家针对本次项目的</w:t>
            </w:r>
            <w:r>
              <w:rPr>
                <w:rFonts w:hint="eastAsia"/>
                <w:color w:val="000000"/>
                <w:szCs w:val="21"/>
              </w:rPr>
              <w:t>售后服务：提供原厂</w:t>
            </w:r>
            <w:r>
              <w:rPr>
                <w:rFonts w:hint="eastAsia"/>
                <w:color w:val="000000"/>
                <w:szCs w:val="21"/>
              </w:rPr>
              <w:t>3</w:t>
            </w:r>
            <w:r>
              <w:rPr>
                <w:rFonts w:hint="eastAsia"/>
                <w:color w:val="000000"/>
                <w:szCs w:val="21"/>
              </w:rPr>
              <w:t>年</w:t>
            </w:r>
            <w:r>
              <w:rPr>
                <w:rFonts w:hint="eastAsia"/>
                <w:color w:val="000000"/>
                <w:szCs w:val="21"/>
              </w:rPr>
              <w:t>7</w:t>
            </w:r>
            <w:r>
              <w:rPr>
                <w:rFonts w:hint="eastAsia"/>
                <w:color w:val="000000"/>
                <w:szCs w:val="21"/>
              </w:rPr>
              <w:t>×</w:t>
            </w:r>
            <w:r>
              <w:rPr>
                <w:rFonts w:hint="eastAsia"/>
                <w:color w:val="000000"/>
                <w:szCs w:val="21"/>
              </w:rPr>
              <w:t>24</w:t>
            </w:r>
            <w:r>
              <w:rPr>
                <w:rFonts w:hint="eastAsia"/>
                <w:color w:val="000000"/>
                <w:szCs w:val="21"/>
              </w:rPr>
              <w:t>技术支持</w:t>
            </w:r>
            <w:r>
              <w:rPr>
                <w:rFonts w:ascii="宋体" w:hAnsi="宋体" w:cs="宋体" w:hint="eastAsia"/>
                <w:color w:val="000000" w:themeColor="text1"/>
                <w:szCs w:val="21"/>
              </w:rPr>
              <w:t>授权书并加盖公章。</w:t>
            </w:r>
          </w:p>
        </w:tc>
      </w:tr>
    </w:tbl>
    <w:p w:rsidR="004B77E4" w:rsidRDefault="004B77E4">
      <w:pPr>
        <w:pStyle w:val="4"/>
        <w:spacing w:before="120" w:after="120" w:line="240" w:lineRule="auto"/>
        <w:rPr>
          <w:rFonts w:ascii="宋体" w:hAnsi="宋体" w:cs="宋体"/>
          <w:sz w:val="21"/>
          <w:szCs w:val="21"/>
        </w:rPr>
      </w:pPr>
    </w:p>
    <w:p w:rsidR="004B77E4" w:rsidRPr="005D547E" w:rsidRDefault="00F47FB7">
      <w:pPr>
        <w:pStyle w:val="4"/>
        <w:spacing w:before="120" w:after="120" w:line="240" w:lineRule="auto"/>
        <w:rPr>
          <w:rFonts w:ascii="宋体" w:hAnsi="宋体" w:cs="宋体"/>
          <w:sz w:val="24"/>
          <w:szCs w:val="24"/>
        </w:rPr>
      </w:pPr>
      <w:r w:rsidRPr="005D547E">
        <w:rPr>
          <w:rFonts w:ascii="宋体" w:hAnsi="宋体" w:cs="宋体" w:hint="eastAsia"/>
          <w:sz w:val="24"/>
          <w:szCs w:val="24"/>
        </w:rPr>
        <w:t>三、系统组成</w:t>
      </w:r>
    </w:p>
    <w:p w:rsidR="004B77E4" w:rsidRPr="005D547E" w:rsidRDefault="00F47FB7">
      <w:pPr>
        <w:pStyle w:val="10"/>
        <w:numPr>
          <w:ilvl w:val="0"/>
          <w:numId w:val="4"/>
        </w:numPr>
        <w:spacing w:line="420" w:lineRule="exact"/>
        <w:ind w:firstLineChars="0"/>
        <w:rPr>
          <w:rFonts w:ascii="宋体" w:hAnsi="宋体" w:cs="宋体"/>
          <w:sz w:val="24"/>
        </w:rPr>
      </w:pPr>
      <w:r w:rsidRPr="005D547E">
        <w:rPr>
          <w:rFonts w:ascii="宋体" w:hAnsi="宋体" w:cs="宋体" w:hint="eastAsia"/>
          <w:sz w:val="24"/>
        </w:rPr>
        <w:t>大屏拼接处理由多屏处理器完成</w:t>
      </w:r>
    </w:p>
    <w:p w:rsidR="004B77E4" w:rsidRPr="005D547E" w:rsidRDefault="00F47FB7">
      <w:pPr>
        <w:pStyle w:val="10"/>
        <w:numPr>
          <w:ilvl w:val="0"/>
          <w:numId w:val="4"/>
        </w:numPr>
        <w:spacing w:line="420" w:lineRule="exact"/>
        <w:ind w:firstLineChars="0"/>
        <w:rPr>
          <w:rFonts w:ascii="宋体" w:hAnsi="宋体" w:cs="宋体"/>
          <w:sz w:val="24"/>
        </w:rPr>
      </w:pPr>
      <w:r w:rsidRPr="005D547E">
        <w:rPr>
          <w:rFonts w:ascii="宋体" w:hAnsi="宋体" w:cs="宋体" w:hint="eastAsia"/>
          <w:sz w:val="24"/>
        </w:rPr>
        <w:t>LED显示屏控制由高端控制系统完成</w:t>
      </w:r>
    </w:p>
    <w:p w:rsidR="004B77E4" w:rsidRPr="005D547E" w:rsidRDefault="00F47FB7">
      <w:pPr>
        <w:pStyle w:val="10"/>
        <w:numPr>
          <w:ilvl w:val="0"/>
          <w:numId w:val="4"/>
        </w:numPr>
        <w:spacing w:line="420" w:lineRule="exact"/>
        <w:ind w:firstLineChars="0"/>
        <w:rPr>
          <w:rFonts w:ascii="宋体" w:hAnsi="宋体" w:cs="宋体"/>
          <w:sz w:val="24"/>
        </w:rPr>
      </w:pPr>
      <w:r w:rsidRPr="005D547E">
        <w:rPr>
          <w:rFonts w:ascii="宋体" w:hAnsi="宋体" w:cs="宋体" w:hint="eastAsia"/>
          <w:sz w:val="24"/>
        </w:rPr>
        <w:t>LED显示屏由LED显示箱体组成</w:t>
      </w:r>
    </w:p>
    <w:p w:rsidR="004B77E4" w:rsidRPr="005D547E" w:rsidRDefault="00F47FB7">
      <w:pPr>
        <w:pStyle w:val="10"/>
        <w:numPr>
          <w:ilvl w:val="0"/>
          <w:numId w:val="4"/>
        </w:numPr>
        <w:spacing w:line="420" w:lineRule="exact"/>
        <w:ind w:firstLineChars="0"/>
        <w:rPr>
          <w:rFonts w:ascii="宋体" w:hAnsi="宋体" w:cs="宋体"/>
          <w:sz w:val="24"/>
        </w:rPr>
      </w:pPr>
      <w:r w:rsidRPr="005D547E">
        <w:rPr>
          <w:rFonts w:ascii="宋体" w:hAnsi="宋体" w:cs="宋体" w:hint="eastAsia"/>
          <w:sz w:val="24"/>
        </w:rPr>
        <w:t>供电由配电系统组成</w:t>
      </w:r>
    </w:p>
    <w:p w:rsidR="004B77E4" w:rsidRPr="005D547E" w:rsidRDefault="00F47FB7">
      <w:pPr>
        <w:pStyle w:val="4"/>
        <w:spacing w:line="420" w:lineRule="exact"/>
        <w:rPr>
          <w:rFonts w:ascii="宋体" w:hAnsi="宋体" w:cs="宋体"/>
          <w:sz w:val="24"/>
          <w:szCs w:val="24"/>
        </w:rPr>
      </w:pPr>
      <w:bookmarkStart w:id="1" w:name="_Toc455461897"/>
      <w:bookmarkStart w:id="2" w:name="_Toc480211877"/>
      <w:bookmarkStart w:id="3" w:name="_Toc480212198"/>
      <w:bookmarkStart w:id="4" w:name="_Toc480211908"/>
      <w:bookmarkStart w:id="5" w:name="_Toc480212049"/>
      <w:bookmarkStart w:id="6" w:name="_Toc19436"/>
      <w:bookmarkStart w:id="7" w:name="_Toc343761738"/>
      <w:r w:rsidRPr="005D547E">
        <w:rPr>
          <w:rFonts w:ascii="宋体" w:hAnsi="宋体" w:cs="宋体" w:hint="eastAsia"/>
          <w:sz w:val="24"/>
          <w:szCs w:val="24"/>
        </w:rPr>
        <w:t>四、系统功能</w:t>
      </w:r>
      <w:bookmarkEnd w:id="1"/>
      <w:bookmarkEnd w:id="2"/>
      <w:bookmarkEnd w:id="3"/>
      <w:bookmarkEnd w:id="4"/>
      <w:bookmarkEnd w:id="5"/>
      <w:bookmarkEnd w:id="6"/>
      <w:bookmarkEnd w:id="7"/>
    </w:p>
    <w:p w:rsidR="004B77E4" w:rsidRPr="005D547E" w:rsidRDefault="00F47FB7">
      <w:pPr>
        <w:pStyle w:val="10"/>
        <w:numPr>
          <w:ilvl w:val="0"/>
          <w:numId w:val="4"/>
        </w:numPr>
        <w:spacing w:line="420" w:lineRule="exact"/>
        <w:ind w:firstLineChars="0"/>
        <w:rPr>
          <w:rFonts w:ascii="宋体" w:hAnsi="宋体" w:cs="宋体"/>
          <w:sz w:val="24"/>
        </w:rPr>
      </w:pPr>
      <w:r w:rsidRPr="005D547E">
        <w:rPr>
          <w:rFonts w:ascii="宋体" w:hAnsi="宋体" w:cs="宋体" w:hint="eastAsia"/>
          <w:sz w:val="24"/>
        </w:rPr>
        <w:t>网络信号显示。通过网络方式显示的各种计算机工作站数量无限制，显示桌面可同时在大屏的任意位置、采用任意比例、实时显示。</w:t>
      </w:r>
    </w:p>
    <w:p w:rsidR="004B77E4" w:rsidRPr="005D547E" w:rsidRDefault="00F47FB7">
      <w:pPr>
        <w:pStyle w:val="10"/>
        <w:numPr>
          <w:ilvl w:val="0"/>
          <w:numId w:val="4"/>
        </w:numPr>
        <w:spacing w:line="420" w:lineRule="exact"/>
        <w:ind w:firstLineChars="0"/>
        <w:rPr>
          <w:rFonts w:ascii="宋体" w:hAnsi="宋体" w:cs="宋体"/>
          <w:sz w:val="24"/>
        </w:rPr>
      </w:pPr>
      <w:r w:rsidRPr="005D547E">
        <w:rPr>
          <w:rFonts w:ascii="宋体" w:hAnsi="宋体" w:cs="宋体" w:hint="eastAsia"/>
          <w:sz w:val="24"/>
        </w:rPr>
        <w:t>支持MS Windows系列及各种WINDOWS跨平台显示操作，实现运行和显示各种计算机应用程序。（WINDOWS 是UNIX系统之间的一种通讯协议，它通过网络，将本地运行的程序的结果以窗口的形式显示到其它远程计算机上。）</w:t>
      </w:r>
    </w:p>
    <w:p w:rsidR="004B77E4" w:rsidRPr="005D547E" w:rsidRDefault="00F47FB7">
      <w:pPr>
        <w:pStyle w:val="10"/>
        <w:numPr>
          <w:ilvl w:val="0"/>
          <w:numId w:val="4"/>
        </w:numPr>
        <w:spacing w:line="420" w:lineRule="exact"/>
        <w:ind w:firstLineChars="0"/>
        <w:rPr>
          <w:rFonts w:ascii="宋体" w:hAnsi="宋体" w:cs="宋体"/>
          <w:sz w:val="24"/>
        </w:rPr>
      </w:pPr>
      <w:r w:rsidRPr="005D547E">
        <w:rPr>
          <w:rFonts w:ascii="宋体" w:hAnsi="宋体" w:cs="宋体" w:hint="eastAsia"/>
          <w:sz w:val="24"/>
        </w:rPr>
        <w:t>支持MS Windows系列及各种Windows互相跨平台显示和操作，实现运行和显示各种计算机应用程序。</w:t>
      </w:r>
    </w:p>
    <w:p w:rsidR="004B77E4" w:rsidRPr="005D547E" w:rsidRDefault="00F47FB7">
      <w:pPr>
        <w:pStyle w:val="10"/>
        <w:numPr>
          <w:ilvl w:val="0"/>
          <w:numId w:val="4"/>
        </w:numPr>
        <w:spacing w:line="420" w:lineRule="exact"/>
        <w:ind w:firstLineChars="0"/>
        <w:rPr>
          <w:rFonts w:ascii="宋体" w:hAnsi="宋体" w:cs="宋体"/>
          <w:sz w:val="24"/>
        </w:rPr>
      </w:pPr>
      <w:r w:rsidRPr="005D547E">
        <w:rPr>
          <w:rFonts w:ascii="宋体" w:hAnsi="宋体" w:cs="宋体" w:hint="eastAsia"/>
          <w:sz w:val="24"/>
        </w:rPr>
        <w:t>具有显示超高分辨率图像的功能，实现各种信息单屏、跨屏或整屏显示。支持带矢量的GIS、GPS系统上屏显示。可以方便快捷的显示不同分辨率的计算机图像，并向下兼容。</w:t>
      </w:r>
    </w:p>
    <w:p w:rsidR="004B77E4" w:rsidRPr="005D547E" w:rsidRDefault="00F47FB7">
      <w:pPr>
        <w:pStyle w:val="10"/>
        <w:numPr>
          <w:ilvl w:val="0"/>
          <w:numId w:val="4"/>
        </w:numPr>
        <w:spacing w:line="420" w:lineRule="exact"/>
        <w:ind w:firstLineChars="0"/>
        <w:rPr>
          <w:rFonts w:ascii="宋体" w:hAnsi="宋体" w:cs="宋体"/>
          <w:sz w:val="24"/>
        </w:rPr>
      </w:pPr>
      <w:r w:rsidRPr="005D547E">
        <w:rPr>
          <w:rFonts w:ascii="宋体" w:hAnsi="宋体" w:cs="宋体" w:hint="eastAsia"/>
          <w:sz w:val="24"/>
        </w:rPr>
        <w:t>显示的图象具备局部放大功能，图象放大是在原来开出的窗口中进行放大，放大后的图象清晰，边缘平滑，无噪声干扰。</w:t>
      </w:r>
    </w:p>
    <w:p w:rsidR="004B77E4" w:rsidRPr="005D547E" w:rsidRDefault="00F47FB7">
      <w:pPr>
        <w:pStyle w:val="10"/>
        <w:numPr>
          <w:ilvl w:val="0"/>
          <w:numId w:val="4"/>
        </w:numPr>
        <w:spacing w:line="420" w:lineRule="exact"/>
        <w:ind w:firstLineChars="0"/>
        <w:rPr>
          <w:rFonts w:ascii="宋体" w:hAnsi="宋体" w:cs="宋体"/>
          <w:sz w:val="24"/>
        </w:rPr>
      </w:pPr>
      <w:r w:rsidRPr="005D547E">
        <w:rPr>
          <w:rFonts w:ascii="宋体" w:hAnsi="宋体" w:cs="宋体" w:hint="eastAsia"/>
          <w:sz w:val="24"/>
        </w:rPr>
        <w:lastRenderedPageBreak/>
        <w:t>控制PC上所看到的大屏幕示意图上的视频、RGB、网络信号窗口的位置与大屏幕上的显示位置和大小对应，比例一致。</w:t>
      </w:r>
    </w:p>
    <w:p w:rsidR="004B77E4" w:rsidRPr="005D547E" w:rsidRDefault="00F47FB7">
      <w:pPr>
        <w:pStyle w:val="10"/>
        <w:numPr>
          <w:ilvl w:val="0"/>
          <w:numId w:val="4"/>
        </w:numPr>
        <w:spacing w:line="420" w:lineRule="exact"/>
        <w:ind w:firstLineChars="0"/>
        <w:rPr>
          <w:rFonts w:ascii="宋体" w:hAnsi="宋体" w:cs="宋体"/>
          <w:sz w:val="24"/>
        </w:rPr>
      </w:pPr>
      <w:r w:rsidRPr="005D547E">
        <w:rPr>
          <w:rFonts w:ascii="宋体" w:hAnsi="宋体" w:cs="宋体" w:hint="eastAsia"/>
          <w:sz w:val="24"/>
        </w:rPr>
        <w:t>控制软件可设定不同的操作员和操作权限，对操作电脑的设置的数量无限制，同时可设定操作员的优先级，从而实现多台计算机控制大屏幕。</w:t>
      </w:r>
    </w:p>
    <w:p w:rsidR="004B77E4" w:rsidRPr="005D547E" w:rsidRDefault="00F47FB7">
      <w:pPr>
        <w:pStyle w:val="10"/>
        <w:numPr>
          <w:ilvl w:val="0"/>
          <w:numId w:val="4"/>
        </w:numPr>
        <w:spacing w:line="420" w:lineRule="exact"/>
        <w:ind w:firstLineChars="0"/>
        <w:rPr>
          <w:rFonts w:ascii="宋体" w:hAnsi="宋体" w:cs="宋体"/>
          <w:sz w:val="24"/>
        </w:rPr>
      </w:pPr>
      <w:r w:rsidRPr="005D547E">
        <w:rPr>
          <w:rFonts w:ascii="宋体" w:hAnsi="宋体" w:cs="宋体" w:hint="eastAsia"/>
          <w:sz w:val="24"/>
        </w:rPr>
        <w:t>图像处理系统具有多种颜色模式，既能满足一般颜色要求，也能支持真彩色。</w:t>
      </w:r>
    </w:p>
    <w:p w:rsidR="004B77E4" w:rsidRPr="005D547E" w:rsidRDefault="00F47FB7">
      <w:pPr>
        <w:pStyle w:val="10"/>
        <w:numPr>
          <w:ilvl w:val="0"/>
          <w:numId w:val="4"/>
        </w:numPr>
        <w:spacing w:line="420" w:lineRule="exact"/>
        <w:ind w:firstLineChars="0"/>
        <w:rPr>
          <w:rFonts w:ascii="宋体" w:hAnsi="宋体" w:cs="宋体"/>
          <w:sz w:val="24"/>
        </w:rPr>
      </w:pPr>
      <w:r w:rsidRPr="005D547E">
        <w:rPr>
          <w:rFonts w:ascii="宋体" w:hAnsi="宋体" w:cs="宋体" w:hint="eastAsia"/>
          <w:sz w:val="24"/>
        </w:rPr>
        <w:t>大屏幕控制软件可预设置和编辑显示模式。</w:t>
      </w:r>
    </w:p>
    <w:p w:rsidR="004B77E4" w:rsidRPr="005D547E" w:rsidRDefault="00F47FB7">
      <w:pPr>
        <w:pStyle w:val="10"/>
        <w:numPr>
          <w:ilvl w:val="0"/>
          <w:numId w:val="4"/>
        </w:numPr>
        <w:spacing w:line="420" w:lineRule="exact"/>
        <w:ind w:firstLineChars="0"/>
        <w:rPr>
          <w:rFonts w:ascii="宋体" w:hAnsi="宋体" w:cs="宋体"/>
          <w:sz w:val="24"/>
        </w:rPr>
      </w:pPr>
      <w:r w:rsidRPr="005D547E">
        <w:rPr>
          <w:rFonts w:ascii="宋体" w:hAnsi="宋体" w:cs="宋体" w:hint="eastAsia"/>
          <w:sz w:val="24"/>
        </w:rPr>
        <w:t>全中文版的控制程序，操作简单、直观、方便，具有友好用户操作界面。</w:t>
      </w:r>
    </w:p>
    <w:p w:rsidR="004B77E4" w:rsidRPr="005D547E" w:rsidRDefault="00F47FB7">
      <w:pPr>
        <w:pStyle w:val="10"/>
        <w:numPr>
          <w:ilvl w:val="0"/>
          <w:numId w:val="4"/>
        </w:numPr>
        <w:spacing w:line="420" w:lineRule="exact"/>
        <w:ind w:firstLineChars="0"/>
        <w:rPr>
          <w:rFonts w:ascii="宋体" w:hAnsi="宋体" w:cs="宋体"/>
          <w:sz w:val="24"/>
        </w:rPr>
      </w:pPr>
      <w:r w:rsidRPr="005D547E">
        <w:rPr>
          <w:rFonts w:ascii="宋体" w:hAnsi="宋体" w:cs="宋体" w:hint="eastAsia"/>
          <w:sz w:val="24"/>
        </w:rPr>
        <w:t>大屏幕系统的兼容性好，能够连接不同品牌的矩阵。</w:t>
      </w:r>
    </w:p>
    <w:p w:rsidR="004B77E4" w:rsidRPr="005D547E" w:rsidRDefault="00F47FB7">
      <w:pPr>
        <w:pStyle w:val="3"/>
        <w:spacing w:before="0" w:beforeAutospacing="0" w:after="0" w:afterAutospacing="0" w:line="420" w:lineRule="exact"/>
        <w:rPr>
          <w:rFonts w:ascii="黑体" w:eastAsia="黑体" w:hAnsi="黑体" w:cs="黑体"/>
          <w:sz w:val="24"/>
          <w:szCs w:val="24"/>
        </w:rPr>
      </w:pPr>
      <w:bookmarkStart w:id="8" w:name="_Toc480211909"/>
      <w:bookmarkStart w:id="9" w:name="_Toc480212050"/>
      <w:bookmarkStart w:id="10" w:name="_Toc480211878"/>
      <w:bookmarkStart w:id="11" w:name="_Toc480212199"/>
      <w:bookmarkStart w:id="12" w:name="_Toc480212246"/>
      <w:bookmarkStart w:id="13" w:name="_Toc455461905"/>
      <w:r w:rsidRPr="005D547E">
        <w:rPr>
          <w:rFonts w:ascii="黑体" w:eastAsia="黑体" w:hAnsi="黑体" w:cs="黑体" w:hint="eastAsia"/>
          <w:sz w:val="24"/>
          <w:szCs w:val="24"/>
        </w:rPr>
        <w:t>五、显示系统特点及</w:t>
      </w:r>
      <w:bookmarkEnd w:id="8"/>
      <w:bookmarkEnd w:id="9"/>
      <w:bookmarkEnd w:id="10"/>
      <w:bookmarkEnd w:id="11"/>
      <w:bookmarkEnd w:id="12"/>
      <w:bookmarkEnd w:id="13"/>
      <w:r w:rsidRPr="005D547E">
        <w:rPr>
          <w:rFonts w:ascii="黑体" w:eastAsia="黑体" w:hAnsi="黑体" w:cs="黑体" w:hint="eastAsia"/>
          <w:sz w:val="24"/>
          <w:szCs w:val="24"/>
        </w:rPr>
        <w:t>功能</w:t>
      </w:r>
    </w:p>
    <w:p w:rsidR="004B77E4" w:rsidRPr="005D547E" w:rsidRDefault="00F47FB7">
      <w:pPr>
        <w:pStyle w:val="4"/>
        <w:spacing w:line="420" w:lineRule="exact"/>
        <w:rPr>
          <w:rFonts w:ascii="宋体" w:hAnsi="宋体" w:cs="宋体"/>
          <w:sz w:val="24"/>
          <w:szCs w:val="24"/>
        </w:rPr>
      </w:pPr>
      <w:bookmarkStart w:id="14" w:name="_Toc480212051"/>
      <w:bookmarkStart w:id="15" w:name="_Toc480212200"/>
      <w:bookmarkStart w:id="16" w:name="_Toc455461906"/>
      <w:bookmarkStart w:id="17" w:name="_Toc480211879"/>
      <w:bookmarkStart w:id="18" w:name="_Toc480211910"/>
      <w:r w:rsidRPr="005D547E">
        <w:rPr>
          <w:rFonts w:ascii="宋体" w:hAnsi="宋体" w:cs="宋体" w:hint="eastAsia"/>
          <w:sz w:val="24"/>
          <w:szCs w:val="24"/>
        </w:rPr>
        <w:t>5.1.1  显示系统特点</w:t>
      </w:r>
      <w:bookmarkEnd w:id="14"/>
      <w:bookmarkEnd w:id="15"/>
      <w:bookmarkEnd w:id="16"/>
      <w:bookmarkEnd w:id="17"/>
      <w:bookmarkEnd w:id="18"/>
    </w:p>
    <w:p w:rsidR="004B77E4" w:rsidRPr="005D547E" w:rsidRDefault="00F47FB7">
      <w:pPr>
        <w:pStyle w:val="10"/>
        <w:numPr>
          <w:ilvl w:val="0"/>
          <w:numId w:val="5"/>
        </w:numPr>
        <w:spacing w:line="420" w:lineRule="exact"/>
        <w:ind w:firstLineChars="0"/>
        <w:rPr>
          <w:rFonts w:ascii="宋体" w:hAnsi="宋体" w:cs="宋体"/>
          <w:sz w:val="24"/>
        </w:rPr>
      </w:pPr>
      <w:r w:rsidRPr="005D547E">
        <w:rPr>
          <w:rFonts w:ascii="宋体" w:hAnsi="宋体" w:cs="宋体" w:hint="eastAsia"/>
          <w:b/>
          <w:sz w:val="24"/>
        </w:rPr>
        <w:t>成熟可靠的技术：</w:t>
      </w:r>
      <w:r w:rsidRPr="005D547E">
        <w:rPr>
          <w:rFonts w:ascii="宋体" w:hAnsi="宋体" w:cs="宋体" w:hint="eastAsia"/>
          <w:sz w:val="24"/>
        </w:rPr>
        <w:t>显示系统的设计制造质量可靠技术先进成熟，符合行业规范和技术发展潮流。系统采用VGA同步技术，大屏内容与CRT、视频同步显示。系统工作稳定可靠，抗干扰能力强，屏体寿命长，能连续工作24小时以上。</w:t>
      </w:r>
    </w:p>
    <w:p w:rsidR="004B77E4" w:rsidRPr="005D547E" w:rsidRDefault="00F47FB7">
      <w:pPr>
        <w:pStyle w:val="10"/>
        <w:numPr>
          <w:ilvl w:val="0"/>
          <w:numId w:val="5"/>
        </w:numPr>
        <w:spacing w:line="420" w:lineRule="exact"/>
        <w:ind w:firstLineChars="0"/>
        <w:rPr>
          <w:rFonts w:ascii="宋体" w:hAnsi="宋体" w:cs="宋体"/>
          <w:sz w:val="24"/>
        </w:rPr>
      </w:pPr>
      <w:r w:rsidRPr="005D547E">
        <w:rPr>
          <w:rFonts w:ascii="宋体" w:hAnsi="宋体" w:cs="宋体" w:hint="eastAsia"/>
          <w:b/>
          <w:sz w:val="24"/>
        </w:rPr>
        <w:t>编辑模式多样化：</w:t>
      </w:r>
      <w:r w:rsidRPr="005D547E">
        <w:rPr>
          <w:rFonts w:ascii="宋体" w:hAnsi="宋体" w:cs="宋体" w:hint="eastAsia"/>
          <w:sz w:val="24"/>
        </w:rPr>
        <w:t>输入工具 计算机键盘、鼠标、扫描仪等及视频直接接通。显示内容可以即编即显，或依照时间节目程序自动变动。</w:t>
      </w:r>
    </w:p>
    <w:p w:rsidR="004B77E4" w:rsidRPr="005D547E" w:rsidRDefault="00F47FB7">
      <w:pPr>
        <w:pStyle w:val="10"/>
        <w:numPr>
          <w:ilvl w:val="0"/>
          <w:numId w:val="5"/>
        </w:numPr>
        <w:spacing w:line="420" w:lineRule="exact"/>
        <w:ind w:firstLineChars="0"/>
        <w:rPr>
          <w:rFonts w:ascii="宋体" w:hAnsi="宋体" w:cs="宋体"/>
          <w:sz w:val="24"/>
        </w:rPr>
      </w:pPr>
      <w:r w:rsidRPr="005D547E">
        <w:rPr>
          <w:rFonts w:ascii="宋体" w:hAnsi="宋体" w:cs="宋体" w:hint="eastAsia"/>
          <w:b/>
          <w:sz w:val="24"/>
        </w:rPr>
        <w:t>广播级音、视频播放：</w:t>
      </w:r>
      <w:r w:rsidRPr="005D547E">
        <w:rPr>
          <w:rFonts w:ascii="宋体" w:hAnsi="宋体" w:cs="宋体" w:hint="eastAsia"/>
          <w:sz w:val="24"/>
        </w:rPr>
        <w:t>系统的视、音频接口和对视、音频内部处理满足专业电视广播规范，显示屏能够结合广播电视信号的特点，对电视播出信号提供逼真、完整、高质量的LED显示。</w:t>
      </w:r>
    </w:p>
    <w:p w:rsidR="004B77E4" w:rsidRPr="005D547E" w:rsidRDefault="00F47FB7">
      <w:pPr>
        <w:pStyle w:val="10"/>
        <w:numPr>
          <w:ilvl w:val="0"/>
          <w:numId w:val="5"/>
        </w:numPr>
        <w:spacing w:line="420" w:lineRule="exact"/>
        <w:ind w:firstLineChars="0"/>
        <w:rPr>
          <w:rFonts w:ascii="宋体" w:hAnsi="宋体" w:cs="宋体"/>
          <w:sz w:val="24"/>
        </w:rPr>
      </w:pPr>
      <w:r w:rsidRPr="005D547E">
        <w:rPr>
          <w:rFonts w:ascii="宋体" w:hAnsi="宋体" w:cs="宋体" w:hint="eastAsia"/>
          <w:b/>
          <w:sz w:val="24"/>
        </w:rPr>
        <w:t>高清晰度的图像显示功能：</w:t>
      </w:r>
      <w:r w:rsidRPr="005D547E">
        <w:rPr>
          <w:rFonts w:ascii="宋体" w:hAnsi="宋体" w:cs="宋体" w:hint="eastAsia"/>
          <w:sz w:val="24"/>
        </w:rPr>
        <w:t>屏幕图像分辨率和清晰度高，屏幕画面清晰不闪烁。显示屏亮度均匀，具有良好的色平衡，图像空间色彩自然。全彩屏每基色颜色处理4096级灰度，图像色彩柔和逼真、灰度丰富、层次感和立体感强。</w:t>
      </w:r>
    </w:p>
    <w:p w:rsidR="004B77E4" w:rsidRPr="005D547E" w:rsidRDefault="00F47FB7">
      <w:pPr>
        <w:pStyle w:val="10"/>
        <w:numPr>
          <w:ilvl w:val="0"/>
          <w:numId w:val="5"/>
        </w:numPr>
        <w:spacing w:line="420" w:lineRule="exact"/>
        <w:ind w:firstLineChars="0"/>
        <w:rPr>
          <w:rFonts w:ascii="宋体" w:hAnsi="宋体" w:cs="宋体"/>
          <w:sz w:val="24"/>
        </w:rPr>
      </w:pPr>
      <w:r w:rsidRPr="005D547E">
        <w:rPr>
          <w:rFonts w:ascii="宋体" w:hAnsi="宋体" w:cs="宋体" w:hint="eastAsia"/>
          <w:b/>
          <w:sz w:val="24"/>
        </w:rPr>
        <w:t>高标准的防护等级：</w:t>
      </w:r>
      <w:r w:rsidRPr="005D547E">
        <w:rPr>
          <w:rFonts w:ascii="宋体" w:hAnsi="宋体" w:cs="宋体" w:hint="eastAsia"/>
          <w:sz w:val="24"/>
        </w:rPr>
        <w:t>显示系统满足防腐蚀、耐高温、防静电、防火阻燃、抗震的要求，并进行相应的防护处理；电气运行时有短路、断路、过流、过压、欠压以及漏电保护。当系统发生严重错误时能自动关闭报警，保证系统运行时的安全性和可靠性。</w:t>
      </w:r>
    </w:p>
    <w:p w:rsidR="004B77E4" w:rsidRPr="005D547E" w:rsidRDefault="00F47FB7">
      <w:pPr>
        <w:pStyle w:val="10"/>
        <w:numPr>
          <w:ilvl w:val="0"/>
          <w:numId w:val="5"/>
        </w:numPr>
        <w:spacing w:line="420" w:lineRule="exact"/>
        <w:ind w:firstLineChars="0"/>
        <w:rPr>
          <w:rFonts w:ascii="宋体" w:hAnsi="宋体" w:cs="宋体"/>
          <w:sz w:val="24"/>
        </w:rPr>
      </w:pPr>
      <w:r w:rsidRPr="005D547E">
        <w:rPr>
          <w:rFonts w:ascii="宋体" w:hAnsi="宋体" w:cs="宋体" w:hint="eastAsia"/>
          <w:b/>
          <w:sz w:val="24"/>
        </w:rPr>
        <w:t>系统操作简单：</w:t>
      </w:r>
      <w:r w:rsidRPr="005D547E">
        <w:rPr>
          <w:rFonts w:ascii="宋体" w:hAnsi="宋体" w:cs="宋体" w:hint="eastAsia"/>
          <w:sz w:val="24"/>
        </w:rPr>
        <w:t>成熟的显示系统软件，全中文界面，操作简单。</w:t>
      </w:r>
    </w:p>
    <w:p w:rsidR="004B77E4" w:rsidRPr="005D547E" w:rsidRDefault="00F47FB7">
      <w:pPr>
        <w:pStyle w:val="10"/>
        <w:numPr>
          <w:ilvl w:val="0"/>
          <w:numId w:val="5"/>
        </w:numPr>
        <w:spacing w:line="420" w:lineRule="exact"/>
        <w:ind w:firstLineChars="0"/>
        <w:rPr>
          <w:rFonts w:ascii="宋体" w:hAnsi="宋体" w:cs="宋体"/>
          <w:sz w:val="24"/>
        </w:rPr>
      </w:pPr>
      <w:r w:rsidRPr="005D547E">
        <w:rPr>
          <w:rFonts w:ascii="宋体" w:hAnsi="宋体" w:cs="宋体" w:hint="eastAsia"/>
          <w:b/>
          <w:sz w:val="24"/>
        </w:rPr>
        <w:t>可实现网络远程控制：</w:t>
      </w:r>
      <w:r w:rsidRPr="005D547E">
        <w:rPr>
          <w:rFonts w:ascii="宋体" w:hAnsi="宋体" w:cs="宋体" w:hint="eastAsia"/>
          <w:sz w:val="24"/>
        </w:rPr>
        <w:t>简便灵活的网络远程控制、专用显示系统控制软件，功能强大、简洁，操作简便灵活；统实现中央控制和远程监控功能。远程控制操作，无须借助任何第三方软件实现远程网络控制或操作，监控显示内容，并可根据用户需要自主设置，优先级控制或操作。</w:t>
      </w:r>
    </w:p>
    <w:p w:rsidR="004B77E4" w:rsidRPr="005D547E" w:rsidRDefault="00F47FB7">
      <w:pPr>
        <w:pStyle w:val="a8"/>
        <w:numPr>
          <w:ilvl w:val="0"/>
          <w:numId w:val="6"/>
        </w:numPr>
        <w:spacing w:line="420" w:lineRule="exact"/>
        <w:ind w:firstLineChars="0"/>
        <w:rPr>
          <w:rFonts w:cs="宋体"/>
          <w:sz w:val="24"/>
          <w:szCs w:val="24"/>
        </w:rPr>
      </w:pPr>
      <w:r w:rsidRPr="005D547E">
        <w:rPr>
          <w:rFonts w:cs="宋体" w:hint="eastAsia"/>
          <w:b/>
          <w:sz w:val="24"/>
          <w:szCs w:val="24"/>
        </w:rPr>
        <w:lastRenderedPageBreak/>
        <w:t>支持多种文件及信号格式：</w:t>
      </w:r>
      <w:r w:rsidRPr="005D547E">
        <w:rPr>
          <w:rFonts w:cs="宋体" w:hint="eastAsia"/>
          <w:sz w:val="24"/>
          <w:szCs w:val="24"/>
        </w:rPr>
        <w:t>节目制作播放控制软件功能强大，使用方便，简单易学，支持多种文件格式：txt、bmp、jpg、gif等，支持媒体文件：AVI、SWF、VCD、DVD、MPEG等，支持外接视频输入，支持实时时间显示。实现VGA/VIDEO信号转换，主画面两侧或左右单侧均能插播时钟及其它图像文字。支持各种输入方式：VGA/SVGA/XGA/SXGA和SDI信号输入。电视、摄像、影碟等视频信号的即时播放（VCR、VCD、DVD、LD）。</w:t>
      </w:r>
    </w:p>
    <w:p w:rsidR="004B77E4" w:rsidRPr="005D547E" w:rsidRDefault="00F47FB7">
      <w:pPr>
        <w:pStyle w:val="a8"/>
        <w:numPr>
          <w:ilvl w:val="0"/>
          <w:numId w:val="6"/>
        </w:numPr>
        <w:spacing w:line="420" w:lineRule="exact"/>
        <w:ind w:firstLineChars="0"/>
        <w:rPr>
          <w:rFonts w:cs="宋体"/>
          <w:sz w:val="24"/>
          <w:szCs w:val="24"/>
        </w:rPr>
      </w:pPr>
      <w:r w:rsidRPr="005D547E">
        <w:rPr>
          <w:rFonts w:cs="宋体" w:hint="eastAsia"/>
          <w:b/>
          <w:sz w:val="24"/>
          <w:szCs w:val="24"/>
        </w:rPr>
        <w:t>灵活的显示方式：</w:t>
      </w:r>
      <w:r w:rsidRPr="005D547E">
        <w:rPr>
          <w:rFonts w:cs="宋体" w:hint="eastAsia"/>
          <w:sz w:val="24"/>
          <w:szCs w:val="24"/>
        </w:rPr>
        <w:t>多窗口显示,任意调整显示窗口的排版布局,不同区域显示不同或同样的内容,可叠加显示。可满足文艺表演的使用要求，并灵活输入和播出多种信息。</w:t>
      </w:r>
    </w:p>
    <w:p w:rsidR="004B77E4" w:rsidRPr="005D547E" w:rsidRDefault="00F47FB7">
      <w:pPr>
        <w:pStyle w:val="a8"/>
        <w:numPr>
          <w:ilvl w:val="0"/>
          <w:numId w:val="6"/>
        </w:numPr>
        <w:spacing w:line="420" w:lineRule="exact"/>
        <w:ind w:firstLineChars="0"/>
        <w:rPr>
          <w:rFonts w:cs="宋体"/>
          <w:sz w:val="24"/>
          <w:szCs w:val="24"/>
        </w:rPr>
      </w:pPr>
      <w:r w:rsidRPr="005D547E">
        <w:rPr>
          <w:rFonts w:cs="宋体" w:hint="eastAsia"/>
          <w:b/>
          <w:sz w:val="24"/>
          <w:szCs w:val="24"/>
        </w:rPr>
        <w:t>支持定制播放计划：</w:t>
      </w:r>
      <w:r w:rsidRPr="005D547E">
        <w:rPr>
          <w:rFonts w:cs="宋体" w:hint="eastAsia"/>
          <w:sz w:val="24"/>
          <w:szCs w:val="24"/>
        </w:rPr>
        <w:t>系统根据用户的定义自动播放；详细记录播放记录，可查询过去和现在播放的内容。</w:t>
      </w:r>
    </w:p>
    <w:p w:rsidR="004B77E4" w:rsidRPr="005D547E" w:rsidRDefault="00F47FB7">
      <w:pPr>
        <w:pStyle w:val="a8"/>
        <w:numPr>
          <w:ilvl w:val="0"/>
          <w:numId w:val="6"/>
        </w:numPr>
        <w:spacing w:line="420" w:lineRule="exact"/>
        <w:ind w:firstLineChars="0"/>
        <w:rPr>
          <w:rFonts w:cs="宋体"/>
          <w:sz w:val="24"/>
          <w:szCs w:val="24"/>
        </w:rPr>
      </w:pPr>
      <w:r w:rsidRPr="005D547E">
        <w:rPr>
          <w:rFonts w:cs="宋体" w:hint="eastAsia"/>
          <w:b/>
          <w:sz w:val="24"/>
          <w:szCs w:val="24"/>
        </w:rPr>
        <w:t>支持转播广播电视、卫星电视及有线电视信号：</w:t>
      </w:r>
      <w:r w:rsidRPr="005D547E">
        <w:rPr>
          <w:rFonts w:cs="宋体" w:hint="eastAsia"/>
          <w:sz w:val="24"/>
          <w:szCs w:val="24"/>
        </w:rPr>
        <w:t>支持PAL、NTSC等各种制式、支持HDTV。实时显示真彩色视频图像，实现现场转播，播放背景画面、广告宣传画面等功能。</w:t>
      </w:r>
    </w:p>
    <w:p w:rsidR="004B77E4" w:rsidRPr="005D547E" w:rsidRDefault="00F47FB7">
      <w:pPr>
        <w:pStyle w:val="4"/>
        <w:spacing w:line="420" w:lineRule="exact"/>
        <w:rPr>
          <w:rFonts w:ascii="宋体" w:hAnsi="宋体" w:cs="宋体"/>
          <w:sz w:val="24"/>
          <w:szCs w:val="24"/>
        </w:rPr>
      </w:pPr>
      <w:bookmarkStart w:id="19" w:name="_Toc480211880"/>
      <w:bookmarkStart w:id="20" w:name="_Toc480211911"/>
      <w:bookmarkStart w:id="21" w:name="_Toc424130595"/>
      <w:bookmarkStart w:id="22" w:name="_Toc17230"/>
      <w:bookmarkStart w:id="23" w:name="_Toc29781"/>
      <w:bookmarkStart w:id="24" w:name="_Toc424817961"/>
      <w:bookmarkStart w:id="25" w:name="_Toc455461907"/>
      <w:bookmarkStart w:id="26" w:name="_Toc480212052"/>
      <w:bookmarkStart w:id="27" w:name="_Toc480212201"/>
      <w:bookmarkStart w:id="28" w:name="_Toc321591385"/>
      <w:r w:rsidRPr="005D547E">
        <w:rPr>
          <w:rFonts w:ascii="宋体" w:hAnsi="宋体" w:cs="宋体" w:hint="eastAsia"/>
          <w:sz w:val="24"/>
          <w:szCs w:val="24"/>
        </w:rPr>
        <w:t>5.1.2  显示系统功能</w:t>
      </w:r>
      <w:bookmarkEnd w:id="19"/>
      <w:bookmarkEnd w:id="20"/>
      <w:bookmarkEnd w:id="21"/>
      <w:bookmarkEnd w:id="22"/>
      <w:bookmarkEnd w:id="23"/>
      <w:bookmarkEnd w:id="24"/>
      <w:bookmarkEnd w:id="25"/>
      <w:bookmarkEnd w:id="26"/>
      <w:bookmarkEnd w:id="27"/>
      <w:bookmarkEnd w:id="28"/>
    </w:p>
    <w:p w:rsidR="004B77E4" w:rsidRPr="005D547E" w:rsidRDefault="00F47FB7" w:rsidP="005D547E">
      <w:pPr>
        <w:spacing w:line="420" w:lineRule="exact"/>
        <w:ind w:firstLineChars="200" w:firstLine="480"/>
        <w:rPr>
          <w:rFonts w:ascii="宋体" w:hAnsi="宋体" w:cs="宋体"/>
          <w:sz w:val="24"/>
        </w:rPr>
      </w:pPr>
      <w:r w:rsidRPr="005D547E">
        <w:rPr>
          <w:rFonts w:ascii="宋体" w:hAnsi="宋体" w:cs="宋体" w:hint="eastAsia"/>
          <w:sz w:val="24"/>
        </w:rPr>
        <w:t>LED屏幕自身具有高清晰度，高分辨率，高亮度等特性，特殊设计的供电线路及信号传输线路，具有高可靠性，高寿命等功能。</w:t>
      </w:r>
    </w:p>
    <w:p w:rsidR="004B77E4" w:rsidRPr="005D547E" w:rsidRDefault="00F47FB7" w:rsidP="005D547E">
      <w:pPr>
        <w:spacing w:line="420" w:lineRule="exact"/>
        <w:ind w:firstLineChars="200" w:firstLine="480"/>
        <w:rPr>
          <w:rFonts w:ascii="宋体" w:hAnsi="宋体" w:cs="宋体"/>
          <w:sz w:val="24"/>
        </w:rPr>
      </w:pPr>
      <w:r w:rsidRPr="005D547E">
        <w:rPr>
          <w:rFonts w:ascii="宋体" w:hAnsi="宋体" w:cs="宋体" w:hint="eastAsia"/>
          <w:sz w:val="24"/>
        </w:rPr>
        <w:t>视频控制系统能够完成对大屏幕的任意尺寸小画面的分割，使各个画面区域显示不同信号线路上的内容。</w:t>
      </w:r>
    </w:p>
    <w:p w:rsidR="004B77E4" w:rsidRPr="005D547E" w:rsidRDefault="00F47FB7" w:rsidP="005D547E">
      <w:pPr>
        <w:spacing w:line="420" w:lineRule="exact"/>
        <w:ind w:firstLineChars="200" w:firstLine="480"/>
        <w:rPr>
          <w:rFonts w:ascii="宋体" w:hAnsi="宋体" w:cs="宋体"/>
          <w:sz w:val="24"/>
        </w:rPr>
      </w:pPr>
      <w:r w:rsidRPr="005D547E">
        <w:rPr>
          <w:rFonts w:ascii="宋体" w:hAnsi="宋体" w:cs="宋体" w:hint="eastAsia"/>
          <w:sz w:val="24"/>
        </w:rPr>
        <w:t>本显示系统具有多重功能，除了基本显示功能外，还具有专业特效及监控功能，播放功能可以设定不同播出模式，各模式可以按照预先设定的时间表定时播出，而且系统播放内容顺畅清晰，不出现画面中断或跳播现象。</w:t>
      </w:r>
    </w:p>
    <w:p w:rsidR="004B77E4" w:rsidRPr="005D547E" w:rsidRDefault="00F47FB7" w:rsidP="005D547E">
      <w:pPr>
        <w:spacing w:line="420" w:lineRule="exact"/>
        <w:ind w:firstLineChars="200" w:firstLine="480"/>
        <w:rPr>
          <w:rFonts w:ascii="宋体" w:hAnsi="宋体" w:cs="宋体"/>
          <w:sz w:val="24"/>
        </w:rPr>
      </w:pPr>
      <w:r w:rsidRPr="005D547E">
        <w:rPr>
          <w:rFonts w:ascii="宋体" w:hAnsi="宋体" w:cs="宋体" w:hint="eastAsia"/>
          <w:sz w:val="24"/>
        </w:rPr>
        <w:t>通过多媒体视频控制技术和VGA同步技术，可以方便地将多种形式的视频信息源引入计算机网络系统，如广播电视和卫星电视信号、摄像视频信号、录像机VCD视频信号、计算机动画息等，因而可以实现下列功能：</w:t>
      </w:r>
    </w:p>
    <w:p w:rsidR="004B77E4" w:rsidRPr="005D547E" w:rsidRDefault="00F47FB7" w:rsidP="005D547E">
      <w:pPr>
        <w:spacing w:line="420" w:lineRule="exact"/>
        <w:ind w:firstLineChars="200" w:firstLine="482"/>
        <w:rPr>
          <w:rFonts w:ascii="宋体" w:hAnsi="宋体" w:cs="宋体"/>
          <w:b/>
          <w:sz w:val="24"/>
        </w:rPr>
      </w:pPr>
      <w:bookmarkStart w:id="29" w:name="_Toc300652134"/>
      <w:bookmarkStart w:id="30" w:name="_Toc262489035"/>
      <w:bookmarkStart w:id="31" w:name="_Toc290911324"/>
      <w:bookmarkStart w:id="32" w:name="_Toc330824860"/>
      <w:bookmarkStart w:id="33" w:name="_Toc248672196"/>
      <w:bookmarkStart w:id="34" w:name="_Toc259996785"/>
      <w:bookmarkStart w:id="35" w:name="_Toc254390460"/>
      <w:bookmarkStart w:id="36" w:name="_Toc241130083"/>
      <w:r w:rsidRPr="005D547E">
        <w:rPr>
          <w:rFonts w:ascii="宋体" w:hAnsi="宋体" w:cs="宋体" w:hint="eastAsia"/>
          <w:b/>
          <w:sz w:val="24"/>
        </w:rPr>
        <w:t>1）电视播放功能</w:t>
      </w:r>
      <w:bookmarkEnd w:id="29"/>
      <w:bookmarkEnd w:id="30"/>
      <w:bookmarkEnd w:id="31"/>
      <w:bookmarkEnd w:id="32"/>
    </w:p>
    <w:p w:rsidR="004B77E4" w:rsidRPr="005D547E" w:rsidRDefault="00F47FB7" w:rsidP="005D547E">
      <w:pPr>
        <w:spacing w:line="420" w:lineRule="exact"/>
        <w:ind w:firstLineChars="200" w:firstLine="480"/>
        <w:rPr>
          <w:rFonts w:ascii="宋体" w:hAnsi="宋体" w:cs="宋体"/>
          <w:sz w:val="24"/>
        </w:rPr>
      </w:pPr>
      <w:r w:rsidRPr="005D547E">
        <w:rPr>
          <w:rFonts w:ascii="宋体" w:hAnsi="宋体" w:cs="宋体" w:hint="eastAsia"/>
          <w:sz w:val="24"/>
        </w:rPr>
        <w:t>系统与电视系统兼容，支持各种电视制式（NECS/PAL）、VCD、DVD、摄像机、录放机、编辑制作等电视系统画面。可实现现场电视转播，广播电视及卫星电视。</w:t>
      </w:r>
    </w:p>
    <w:p w:rsidR="004B77E4" w:rsidRPr="005D547E" w:rsidRDefault="00F47FB7" w:rsidP="005D547E">
      <w:pPr>
        <w:spacing w:line="420" w:lineRule="exact"/>
        <w:ind w:firstLineChars="200" w:firstLine="480"/>
        <w:rPr>
          <w:rFonts w:ascii="宋体" w:hAnsi="宋体" w:cs="宋体"/>
          <w:sz w:val="24"/>
        </w:rPr>
      </w:pPr>
      <w:r w:rsidRPr="005D547E">
        <w:rPr>
          <w:rFonts w:ascii="宋体" w:hAnsi="宋体" w:cs="宋体" w:hint="eastAsia"/>
          <w:sz w:val="24"/>
        </w:rPr>
        <w:t>可支持专业数字串形视频信号得输入（SDI、HDSDI），与计算机系统兼容，支持各种显示模式（VGA/SVGA/XGA）。可显示各种文字、符号、图形、图像、一维、二维、多维动画及特技画面。</w:t>
      </w:r>
    </w:p>
    <w:p w:rsidR="004B77E4" w:rsidRPr="005D547E" w:rsidRDefault="00F47FB7" w:rsidP="005D547E">
      <w:pPr>
        <w:spacing w:line="420" w:lineRule="exact"/>
        <w:ind w:firstLineChars="200" w:firstLine="482"/>
        <w:rPr>
          <w:rFonts w:ascii="宋体" w:hAnsi="宋体" w:cs="宋体"/>
          <w:b/>
          <w:sz w:val="24"/>
        </w:rPr>
      </w:pPr>
      <w:bookmarkStart w:id="37" w:name="_Toc330824861"/>
      <w:bookmarkStart w:id="38" w:name="_Toc290911325"/>
      <w:bookmarkStart w:id="39" w:name="_Toc300652135"/>
      <w:r w:rsidRPr="005D547E">
        <w:rPr>
          <w:rFonts w:ascii="宋体" w:hAnsi="宋体" w:cs="宋体" w:hint="eastAsia"/>
          <w:b/>
          <w:sz w:val="24"/>
        </w:rPr>
        <w:t>2）信息控制功能</w:t>
      </w:r>
      <w:bookmarkEnd w:id="33"/>
      <w:bookmarkEnd w:id="34"/>
      <w:bookmarkEnd w:id="35"/>
      <w:bookmarkEnd w:id="36"/>
      <w:bookmarkEnd w:id="37"/>
      <w:bookmarkEnd w:id="38"/>
      <w:bookmarkEnd w:id="39"/>
    </w:p>
    <w:p w:rsidR="004B77E4" w:rsidRPr="005D547E" w:rsidRDefault="00F47FB7" w:rsidP="005D547E">
      <w:pPr>
        <w:spacing w:line="420" w:lineRule="exact"/>
        <w:ind w:firstLineChars="200" w:firstLine="480"/>
        <w:rPr>
          <w:rFonts w:ascii="宋体" w:hAnsi="宋体" w:cs="宋体"/>
          <w:sz w:val="24"/>
        </w:rPr>
      </w:pPr>
      <w:r w:rsidRPr="005D547E">
        <w:rPr>
          <w:rFonts w:ascii="宋体" w:hAnsi="宋体" w:cs="宋体" w:hint="eastAsia"/>
          <w:sz w:val="24"/>
        </w:rPr>
        <w:t>系统能够自动、人工控制LED显示屏的显示。正常情况下，系统自动实时提</w:t>
      </w:r>
      <w:r w:rsidRPr="005D547E">
        <w:rPr>
          <w:rFonts w:ascii="宋体" w:hAnsi="宋体" w:cs="宋体" w:hint="eastAsia"/>
          <w:sz w:val="24"/>
        </w:rPr>
        <w:lastRenderedPageBreak/>
        <w:t>取信息播放数据库中的信息，自动发送到相应的显示屏上。特殊情况下，由人工干预向指定的显示屏发送信息；</w:t>
      </w:r>
    </w:p>
    <w:p w:rsidR="004B77E4" w:rsidRPr="005D547E" w:rsidRDefault="00F47FB7" w:rsidP="005D547E">
      <w:pPr>
        <w:spacing w:line="420" w:lineRule="exact"/>
        <w:ind w:firstLineChars="200" w:firstLine="480"/>
        <w:rPr>
          <w:rFonts w:ascii="宋体" w:hAnsi="宋体" w:cs="宋体"/>
          <w:sz w:val="24"/>
        </w:rPr>
      </w:pPr>
      <w:r w:rsidRPr="005D547E">
        <w:rPr>
          <w:rFonts w:ascii="宋体" w:hAnsi="宋体" w:cs="宋体" w:hint="eastAsia"/>
          <w:sz w:val="24"/>
        </w:rPr>
        <w:t>可对显示屏实施单控、组控、群控等，自动和人工控制显示屏显示内容的更换；信息发送及时，指定的信息能够定时定序实时发送到显示屏上；</w:t>
      </w:r>
      <w:bookmarkStart w:id="40" w:name="_Toc259996786"/>
      <w:bookmarkStart w:id="41" w:name="_Toc330824862"/>
      <w:bookmarkStart w:id="42" w:name="_Toc290911326"/>
      <w:bookmarkStart w:id="43" w:name="_Toc300652136"/>
      <w:bookmarkStart w:id="44" w:name="_Toc254390461"/>
    </w:p>
    <w:p w:rsidR="004B77E4" w:rsidRPr="005D547E" w:rsidRDefault="00F47FB7" w:rsidP="005D547E">
      <w:pPr>
        <w:spacing w:line="420" w:lineRule="exact"/>
        <w:ind w:firstLineChars="200" w:firstLine="482"/>
        <w:rPr>
          <w:rFonts w:ascii="宋体" w:hAnsi="宋体" w:cs="宋体"/>
          <w:b/>
          <w:sz w:val="24"/>
        </w:rPr>
      </w:pPr>
      <w:r w:rsidRPr="005D547E">
        <w:rPr>
          <w:rFonts w:ascii="宋体" w:hAnsi="宋体" w:cs="宋体" w:hint="eastAsia"/>
          <w:b/>
          <w:sz w:val="24"/>
        </w:rPr>
        <w:t>3）视频显示功能</w:t>
      </w:r>
      <w:bookmarkEnd w:id="40"/>
      <w:bookmarkEnd w:id="41"/>
      <w:bookmarkEnd w:id="42"/>
      <w:bookmarkEnd w:id="43"/>
      <w:bookmarkEnd w:id="44"/>
    </w:p>
    <w:p w:rsidR="004B77E4" w:rsidRPr="005D547E" w:rsidRDefault="00F47FB7" w:rsidP="005D547E">
      <w:pPr>
        <w:spacing w:line="420" w:lineRule="exact"/>
        <w:ind w:firstLineChars="200" w:firstLine="480"/>
        <w:rPr>
          <w:rFonts w:ascii="宋体" w:hAnsi="宋体" w:cs="宋体"/>
          <w:sz w:val="24"/>
        </w:rPr>
      </w:pPr>
      <w:r w:rsidRPr="005D547E">
        <w:rPr>
          <w:rFonts w:ascii="宋体" w:hAnsi="宋体" w:cs="宋体" w:hint="eastAsia"/>
          <w:sz w:val="24"/>
        </w:rPr>
        <w:t>显示屏的视频显示功能能够同时播出多路视频源，视频处理器扩展可以实现多通道显示功能，满足多通道叠加定序播放。实时显示真彩色视频图像，实现现场传播，播放背景画面、广告宣传画等功能</w:t>
      </w:r>
    </w:p>
    <w:p w:rsidR="004B77E4" w:rsidRPr="005D547E" w:rsidRDefault="00F47FB7" w:rsidP="005D547E">
      <w:pPr>
        <w:spacing w:line="420" w:lineRule="exact"/>
        <w:ind w:firstLineChars="200" w:firstLine="482"/>
        <w:rPr>
          <w:rFonts w:ascii="宋体" w:hAnsi="宋体" w:cs="宋体"/>
          <w:b/>
          <w:sz w:val="24"/>
        </w:rPr>
      </w:pPr>
      <w:bookmarkStart w:id="45" w:name="_Toc330824863"/>
      <w:bookmarkStart w:id="46" w:name="_Toc254390462"/>
      <w:bookmarkStart w:id="47" w:name="_Toc259996787"/>
      <w:bookmarkStart w:id="48" w:name="_Toc290911327"/>
      <w:bookmarkStart w:id="49" w:name="_Toc300652137"/>
      <w:r w:rsidRPr="005D547E">
        <w:rPr>
          <w:rFonts w:ascii="宋体" w:hAnsi="宋体" w:cs="宋体" w:hint="eastAsia"/>
          <w:b/>
          <w:sz w:val="24"/>
        </w:rPr>
        <w:t>4）支持计算机模</w:t>
      </w:r>
      <w:bookmarkEnd w:id="45"/>
      <w:bookmarkEnd w:id="46"/>
      <w:bookmarkEnd w:id="47"/>
      <w:bookmarkEnd w:id="48"/>
      <w:bookmarkEnd w:id="49"/>
      <w:r w:rsidRPr="005D547E">
        <w:rPr>
          <w:rFonts w:ascii="宋体" w:hAnsi="宋体" w:cs="宋体" w:hint="eastAsia"/>
          <w:b/>
          <w:sz w:val="24"/>
        </w:rPr>
        <w:t>式</w:t>
      </w:r>
    </w:p>
    <w:p w:rsidR="004B77E4" w:rsidRPr="005D547E" w:rsidRDefault="00F47FB7" w:rsidP="005D547E">
      <w:pPr>
        <w:spacing w:line="420" w:lineRule="exact"/>
        <w:ind w:firstLineChars="200" w:firstLine="480"/>
        <w:rPr>
          <w:rFonts w:ascii="宋体" w:hAnsi="宋体" w:cs="宋体"/>
          <w:sz w:val="24"/>
        </w:rPr>
      </w:pPr>
      <w:r w:rsidRPr="005D547E">
        <w:rPr>
          <w:rFonts w:ascii="宋体" w:hAnsi="宋体" w:cs="宋体" w:hint="eastAsia"/>
          <w:sz w:val="24"/>
        </w:rPr>
        <w:t>显示各种计算机信息、图形、图像及2、3维计算机动画并叠加文字，播出系统配有多媒体软件，可以灵活输入及播出多种信息，有多种中文字体和字型可供选择，并可无级缩放，系统全自动播放。多种播出方式如：单/多行平移、单/多行上/下移、左/右拉、上/下拉、旋转、无级缩放等，主要时新闻的编辑与播放，并有多种字体供选择；计算机外接存储设备的信息播放。</w:t>
      </w:r>
    </w:p>
    <w:p w:rsidR="004B77E4" w:rsidRPr="005D547E" w:rsidRDefault="00F47FB7" w:rsidP="005D547E">
      <w:pPr>
        <w:spacing w:line="420" w:lineRule="exact"/>
        <w:ind w:firstLineChars="200" w:firstLine="482"/>
        <w:rPr>
          <w:rFonts w:ascii="宋体" w:hAnsi="宋体" w:cs="宋体"/>
          <w:b/>
          <w:sz w:val="24"/>
        </w:rPr>
      </w:pPr>
      <w:bookmarkStart w:id="50" w:name="_Toc254390465"/>
      <w:bookmarkStart w:id="51" w:name="_Toc241130088"/>
      <w:bookmarkStart w:id="52" w:name="_Toc248672201"/>
      <w:bookmarkStart w:id="53" w:name="_Toc290911330"/>
      <w:bookmarkStart w:id="54" w:name="_Toc259996790"/>
      <w:bookmarkStart w:id="55" w:name="_Toc330824865"/>
      <w:bookmarkStart w:id="56" w:name="_Toc300652139"/>
      <w:r w:rsidRPr="005D547E">
        <w:rPr>
          <w:rFonts w:ascii="宋体" w:hAnsi="宋体" w:cs="宋体" w:hint="eastAsia"/>
          <w:b/>
          <w:sz w:val="24"/>
        </w:rPr>
        <w:t>5）音频输出</w:t>
      </w:r>
      <w:bookmarkEnd w:id="50"/>
      <w:bookmarkEnd w:id="51"/>
      <w:bookmarkEnd w:id="52"/>
      <w:bookmarkEnd w:id="53"/>
      <w:bookmarkEnd w:id="54"/>
      <w:r w:rsidRPr="005D547E">
        <w:rPr>
          <w:rFonts w:ascii="宋体" w:hAnsi="宋体" w:cs="宋体" w:hint="eastAsia"/>
          <w:b/>
          <w:sz w:val="24"/>
        </w:rPr>
        <w:t>功能</w:t>
      </w:r>
      <w:bookmarkEnd w:id="55"/>
      <w:bookmarkEnd w:id="56"/>
    </w:p>
    <w:p w:rsidR="004B77E4" w:rsidRPr="005D547E" w:rsidRDefault="00F47FB7" w:rsidP="005D547E">
      <w:pPr>
        <w:spacing w:line="420" w:lineRule="exact"/>
        <w:ind w:firstLineChars="200" w:firstLine="480"/>
        <w:rPr>
          <w:rFonts w:ascii="宋体" w:hAnsi="宋体" w:cs="宋体"/>
          <w:sz w:val="24"/>
        </w:rPr>
      </w:pPr>
      <w:r w:rsidRPr="005D547E">
        <w:rPr>
          <w:rFonts w:ascii="宋体" w:hAnsi="宋体" w:cs="宋体" w:hint="eastAsia"/>
          <w:sz w:val="24"/>
        </w:rPr>
        <w:t>显示屏幕系统具有专门的音频输出端口，可与音响系统设备相连，将音频信号接入调音台，提供与视频同步的两路音频输出，一路并入可接入控制中心总音频系统统一控制，另一路与大屏幕独立音响系统设备连接使用。</w:t>
      </w:r>
    </w:p>
    <w:p w:rsidR="004B77E4" w:rsidRPr="005D547E" w:rsidRDefault="00F47FB7" w:rsidP="005D547E">
      <w:pPr>
        <w:spacing w:line="420" w:lineRule="exact"/>
        <w:ind w:firstLineChars="200" w:firstLine="482"/>
        <w:rPr>
          <w:rFonts w:ascii="宋体" w:hAnsi="宋体" w:cs="宋体"/>
          <w:b/>
          <w:sz w:val="24"/>
        </w:rPr>
      </w:pPr>
      <w:bookmarkStart w:id="57" w:name="_Toc241130089"/>
      <w:bookmarkStart w:id="58" w:name="_Toc259996791"/>
      <w:bookmarkStart w:id="59" w:name="_Toc248672202"/>
      <w:bookmarkStart w:id="60" w:name="_Toc290911331"/>
      <w:bookmarkStart w:id="61" w:name="_Toc300652140"/>
      <w:bookmarkStart w:id="62" w:name="_Toc330824866"/>
      <w:bookmarkStart w:id="63" w:name="_Toc254390466"/>
      <w:r w:rsidRPr="005D547E">
        <w:rPr>
          <w:rFonts w:ascii="宋体" w:hAnsi="宋体" w:cs="宋体" w:hint="eastAsia"/>
          <w:b/>
          <w:sz w:val="24"/>
        </w:rPr>
        <w:t>6）定制节目功能</w:t>
      </w:r>
      <w:bookmarkEnd w:id="57"/>
      <w:bookmarkEnd w:id="58"/>
      <w:bookmarkEnd w:id="59"/>
      <w:bookmarkEnd w:id="60"/>
      <w:bookmarkEnd w:id="61"/>
      <w:bookmarkEnd w:id="62"/>
      <w:bookmarkEnd w:id="63"/>
    </w:p>
    <w:p w:rsidR="004B77E4" w:rsidRPr="005D547E" w:rsidRDefault="00F47FB7" w:rsidP="005D547E">
      <w:pPr>
        <w:spacing w:line="420" w:lineRule="exact"/>
        <w:ind w:firstLineChars="200" w:firstLine="480"/>
        <w:rPr>
          <w:rFonts w:ascii="宋体" w:hAnsi="宋体" w:cs="宋体"/>
          <w:sz w:val="24"/>
        </w:rPr>
      </w:pPr>
      <w:r w:rsidRPr="005D547E">
        <w:rPr>
          <w:rFonts w:ascii="宋体" w:hAnsi="宋体" w:cs="宋体" w:hint="eastAsia"/>
          <w:sz w:val="24"/>
        </w:rPr>
        <w:t>通过专业视频控制软件可以方便地制作节目单，每个节目根据客户需求在固定时间时序自动按照编排好的节目自动播放，满足了客户需求，节目预置功能包括：</w:t>
      </w:r>
    </w:p>
    <w:p w:rsidR="004B77E4" w:rsidRPr="005D547E" w:rsidRDefault="00F47FB7">
      <w:pPr>
        <w:pStyle w:val="a8"/>
        <w:numPr>
          <w:ilvl w:val="0"/>
          <w:numId w:val="6"/>
        </w:numPr>
        <w:spacing w:line="420" w:lineRule="exact"/>
        <w:ind w:firstLineChars="0"/>
        <w:rPr>
          <w:rFonts w:cs="宋体"/>
          <w:sz w:val="24"/>
          <w:szCs w:val="24"/>
        </w:rPr>
      </w:pPr>
      <w:r w:rsidRPr="005D547E">
        <w:rPr>
          <w:rFonts w:cs="宋体" w:hint="eastAsia"/>
          <w:sz w:val="24"/>
          <w:szCs w:val="24"/>
        </w:rPr>
        <w:t>支持节目单在线编辑、复制</w:t>
      </w:r>
    </w:p>
    <w:p w:rsidR="004B77E4" w:rsidRPr="005D547E" w:rsidRDefault="00F47FB7">
      <w:pPr>
        <w:pStyle w:val="a8"/>
        <w:numPr>
          <w:ilvl w:val="0"/>
          <w:numId w:val="6"/>
        </w:numPr>
        <w:spacing w:line="420" w:lineRule="exact"/>
        <w:ind w:firstLineChars="0"/>
        <w:rPr>
          <w:rFonts w:cs="宋体"/>
          <w:sz w:val="24"/>
          <w:szCs w:val="24"/>
        </w:rPr>
      </w:pPr>
      <w:r w:rsidRPr="005D547E">
        <w:rPr>
          <w:rFonts w:cs="宋体" w:hint="eastAsia"/>
          <w:sz w:val="24"/>
          <w:szCs w:val="24"/>
        </w:rPr>
        <w:t>支持节目单顺序调整</w:t>
      </w:r>
    </w:p>
    <w:p w:rsidR="004B77E4" w:rsidRPr="005D547E" w:rsidRDefault="00F47FB7">
      <w:pPr>
        <w:pStyle w:val="a8"/>
        <w:numPr>
          <w:ilvl w:val="0"/>
          <w:numId w:val="6"/>
        </w:numPr>
        <w:spacing w:line="420" w:lineRule="exact"/>
        <w:ind w:firstLineChars="0"/>
        <w:rPr>
          <w:rFonts w:cs="宋体"/>
          <w:sz w:val="24"/>
          <w:szCs w:val="24"/>
        </w:rPr>
      </w:pPr>
      <w:r w:rsidRPr="005D547E">
        <w:rPr>
          <w:rFonts w:cs="宋体" w:hint="eastAsia"/>
          <w:sz w:val="24"/>
          <w:szCs w:val="24"/>
        </w:rPr>
        <w:t>支持节目定时播放</w:t>
      </w:r>
    </w:p>
    <w:p w:rsidR="004B77E4" w:rsidRPr="005D547E" w:rsidRDefault="00F47FB7">
      <w:pPr>
        <w:pStyle w:val="a8"/>
        <w:numPr>
          <w:ilvl w:val="0"/>
          <w:numId w:val="6"/>
        </w:numPr>
        <w:spacing w:line="420" w:lineRule="exact"/>
        <w:ind w:firstLineChars="0"/>
        <w:rPr>
          <w:rFonts w:cs="宋体"/>
          <w:sz w:val="24"/>
          <w:szCs w:val="24"/>
        </w:rPr>
      </w:pPr>
      <w:r w:rsidRPr="005D547E">
        <w:rPr>
          <w:rFonts w:cs="宋体" w:hint="eastAsia"/>
          <w:sz w:val="24"/>
          <w:szCs w:val="24"/>
        </w:rPr>
        <w:t>支持图片编辑与播放</w:t>
      </w:r>
    </w:p>
    <w:p w:rsidR="004B77E4" w:rsidRPr="005D547E" w:rsidRDefault="00F47FB7">
      <w:pPr>
        <w:pStyle w:val="a8"/>
        <w:numPr>
          <w:ilvl w:val="0"/>
          <w:numId w:val="6"/>
        </w:numPr>
        <w:spacing w:line="420" w:lineRule="exact"/>
        <w:ind w:firstLineChars="0"/>
        <w:rPr>
          <w:rFonts w:cs="宋体"/>
          <w:sz w:val="24"/>
          <w:szCs w:val="24"/>
        </w:rPr>
      </w:pPr>
      <w:r w:rsidRPr="005D547E">
        <w:rPr>
          <w:rFonts w:cs="宋体" w:hint="eastAsia"/>
          <w:sz w:val="24"/>
          <w:szCs w:val="24"/>
        </w:rPr>
        <w:t>支持动画编辑与播放</w:t>
      </w:r>
    </w:p>
    <w:p w:rsidR="004B77E4" w:rsidRPr="005D547E" w:rsidRDefault="00F47FB7">
      <w:pPr>
        <w:pStyle w:val="a8"/>
        <w:numPr>
          <w:ilvl w:val="0"/>
          <w:numId w:val="6"/>
        </w:numPr>
        <w:spacing w:line="420" w:lineRule="exact"/>
        <w:ind w:firstLineChars="0"/>
        <w:rPr>
          <w:rFonts w:cs="宋体"/>
          <w:sz w:val="24"/>
          <w:szCs w:val="24"/>
        </w:rPr>
      </w:pPr>
      <w:r w:rsidRPr="005D547E">
        <w:rPr>
          <w:rFonts w:cs="宋体" w:hint="eastAsia"/>
          <w:sz w:val="24"/>
          <w:szCs w:val="24"/>
        </w:rPr>
        <w:t>支持文本文件的编辑与播放</w:t>
      </w:r>
    </w:p>
    <w:p w:rsidR="004B77E4" w:rsidRPr="005D547E" w:rsidRDefault="00F47FB7">
      <w:pPr>
        <w:pStyle w:val="a8"/>
        <w:numPr>
          <w:ilvl w:val="0"/>
          <w:numId w:val="6"/>
        </w:numPr>
        <w:spacing w:line="420" w:lineRule="exact"/>
        <w:ind w:firstLineChars="0"/>
        <w:rPr>
          <w:rFonts w:cs="宋体"/>
          <w:sz w:val="24"/>
          <w:szCs w:val="24"/>
        </w:rPr>
      </w:pPr>
      <w:r w:rsidRPr="005D547E">
        <w:rPr>
          <w:rFonts w:cs="宋体" w:hint="eastAsia"/>
          <w:sz w:val="24"/>
          <w:szCs w:val="24"/>
        </w:rPr>
        <w:t>支持WORD及EXCEL文件的编辑与播放</w:t>
      </w:r>
    </w:p>
    <w:p w:rsidR="004B77E4" w:rsidRPr="005D547E" w:rsidRDefault="00F47FB7" w:rsidP="005D547E">
      <w:pPr>
        <w:spacing w:line="420" w:lineRule="exact"/>
        <w:ind w:firstLineChars="200" w:firstLine="482"/>
        <w:rPr>
          <w:rFonts w:ascii="宋体" w:hAnsi="宋体" w:cs="宋体"/>
          <w:b/>
          <w:sz w:val="24"/>
        </w:rPr>
      </w:pPr>
      <w:bookmarkStart w:id="64" w:name="_Toc254390467"/>
      <w:bookmarkStart w:id="65" w:name="_Toc248672203"/>
      <w:bookmarkStart w:id="66" w:name="_Toc241130090"/>
      <w:bookmarkStart w:id="67" w:name="_Toc259996792"/>
      <w:bookmarkStart w:id="68" w:name="_Toc300652141"/>
      <w:bookmarkStart w:id="69" w:name="_Toc290911332"/>
      <w:bookmarkStart w:id="70" w:name="_Toc330824867"/>
      <w:r w:rsidRPr="005D547E">
        <w:rPr>
          <w:rFonts w:ascii="宋体" w:hAnsi="宋体" w:cs="宋体" w:hint="eastAsia"/>
          <w:b/>
          <w:sz w:val="24"/>
        </w:rPr>
        <w:t>7）智能监控及防护功能</w:t>
      </w:r>
      <w:bookmarkEnd w:id="64"/>
      <w:bookmarkEnd w:id="65"/>
      <w:bookmarkEnd w:id="66"/>
      <w:bookmarkEnd w:id="67"/>
      <w:bookmarkEnd w:id="68"/>
      <w:bookmarkEnd w:id="69"/>
      <w:bookmarkEnd w:id="70"/>
    </w:p>
    <w:p w:rsidR="004B77E4" w:rsidRPr="005D547E" w:rsidRDefault="00F47FB7" w:rsidP="005D547E">
      <w:pPr>
        <w:spacing w:line="420" w:lineRule="exact"/>
        <w:ind w:firstLineChars="200" w:firstLine="480"/>
        <w:rPr>
          <w:rFonts w:ascii="宋体" w:hAnsi="宋体" w:cs="宋体"/>
          <w:sz w:val="24"/>
        </w:rPr>
      </w:pPr>
      <w:r w:rsidRPr="005D547E">
        <w:rPr>
          <w:rFonts w:ascii="宋体" w:hAnsi="宋体" w:cs="宋体" w:hint="eastAsia"/>
          <w:sz w:val="24"/>
        </w:rPr>
        <w:t>可在控制计算机上检查监视任意显示屏的状态：包括电源开关、通讯状况(正常，异常等)、显示内容等，可定时开、关显示屏及其他外接设备。具有电源检测、温度监控功能。</w:t>
      </w:r>
    </w:p>
    <w:p w:rsidR="004B77E4" w:rsidRPr="005D547E" w:rsidRDefault="00F47FB7" w:rsidP="005D547E">
      <w:pPr>
        <w:spacing w:line="420" w:lineRule="exact"/>
        <w:ind w:firstLineChars="200" w:firstLine="480"/>
        <w:rPr>
          <w:rFonts w:ascii="宋体" w:hAnsi="宋体" w:cs="宋体"/>
          <w:sz w:val="24"/>
        </w:rPr>
      </w:pPr>
      <w:r w:rsidRPr="005D547E">
        <w:rPr>
          <w:rFonts w:ascii="宋体" w:hAnsi="宋体" w:cs="宋体" w:hint="eastAsia"/>
          <w:sz w:val="24"/>
        </w:rPr>
        <w:lastRenderedPageBreak/>
        <w:t>满足防水、防尘、防潮、防腐、防雷击、防电磁和静电、防反光、防晒等功能。电气防护方面满足过流、短路、断路、过压、欠压等保护措施，具有防静电、抗震动、防电磁干扰、抗雷击等功能。通过智能控制器，可根据环境照度的变化对显示屏亮度进行自动调整，烟雾报警及温升报警，显示系统具有远程监控和无人值守智能功能；</w:t>
      </w:r>
    </w:p>
    <w:p w:rsidR="004B77E4" w:rsidRPr="005D547E" w:rsidRDefault="00F47FB7" w:rsidP="005D547E">
      <w:pPr>
        <w:spacing w:line="420" w:lineRule="exact"/>
        <w:ind w:firstLineChars="200" w:firstLine="482"/>
        <w:rPr>
          <w:rFonts w:ascii="宋体" w:hAnsi="宋体" w:cs="宋体"/>
          <w:b/>
          <w:sz w:val="24"/>
        </w:rPr>
      </w:pPr>
      <w:bookmarkStart w:id="71" w:name="_Toc259996794"/>
      <w:bookmarkStart w:id="72" w:name="_Toc290911334"/>
      <w:bookmarkStart w:id="73" w:name="_Toc330824868"/>
      <w:bookmarkStart w:id="74" w:name="_Toc300652142"/>
      <w:bookmarkStart w:id="75" w:name="_Toc254390471"/>
      <w:bookmarkStart w:id="76" w:name="_Toc248672204"/>
      <w:bookmarkStart w:id="77" w:name="_Toc241130091"/>
      <w:r w:rsidRPr="005D547E">
        <w:rPr>
          <w:rFonts w:ascii="宋体" w:hAnsi="宋体" w:cs="宋体" w:hint="eastAsia"/>
          <w:b/>
          <w:sz w:val="24"/>
        </w:rPr>
        <w:t>8）防雷</w:t>
      </w:r>
      <w:bookmarkEnd w:id="71"/>
      <w:bookmarkEnd w:id="72"/>
      <w:r w:rsidRPr="005D547E">
        <w:rPr>
          <w:rFonts w:ascii="宋体" w:hAnsi="宋体" w:cs="宋体" w:hint="eastAsia"/>
          <w:b/>
          <w:sz w:val="24"/>
        </w:rPr>
        <w:t>击防浪涌功能</w:t>
      </w:r>
      <w:bookmarkEnd w:id="73"/>
      <w:bookmarkEnd w:id="74"/>
    </w:p>
    <w:p w:rsidR="004B77E4" w:rsidRPr="005D547E" w:rsidRDefault="00F47FB7" w:rsidP="005D547E">
      <w:pPr>
        <w:spacing w:line="420" w:lineRule="exact"/>
        <w:ind w:firstLineChars="200" w:firstLine="480"/>
        <w:rPr>
          <w:rFonts w:ascii="宋体" w:hAnsi="宋体" w:cs="宋体"/>
          <w:sz w:val="24"/>
        </w:rPr>
      </w:pPr>
      <w:r w:rsidRPr="005D547E">
        <w:rPr>
          <w:rFonts w:ascii="宋体" w:hAnsi="宋体" w:cs="宋体" w:hint="eastAsia"/>
          <w:sz w:val="24"/>
        </w:rPr>
        <w:t>系统配电采用分布延时上电设计，减少对电网的冲击和影响，系统防雷除了结构的防雷设计外，考虑通讯的安全，特别配备了三相电源浪涌保护器，保证显示屏及控制设备的使用安全。</w:t>
      </w:r>
    </w:p>
    <w:p w:rsidR="004B77E4" w:rsidRPr="005D547E" w:rsidRDefault="00F47FB7" w:rsidP="005D547E">
      <w:pPr>
        <w:spacing w:line="420" w:lineRule="exact"/>
        <w:ind w:firstLineChars="200" w:firstLine="482"/>
        <w:rPr>
          <w:rFonts w:ascii="宋体" w:hAnsi="宋体" w:cs="宋体"/>
          <w:b/>
          <w:sz w:val="24"/>
        </w:rPr>
      </w:pPr>
      <w:bookmarkStart w:id="78" w:name="_Toc300652143"/>
      <w:bookmarkStart w:id="79" w:name="_Toc259996795"/>
      <w:bookmarkStart w:id="80" w:name="_Toc290911335"/>
      <w:bookmarkStart w:id="81" w:name="_Toc330824869"/>
      <w:r w:rsidRPr="005D547E">
        <w:rPr>
          <w:rFonts w:ascii="宋体" w:hAnsi="宋体" w:cs="宋体" w:hint="eastAsia"/>
          <w:b/>
          <w:sz w:val="24"/>
        </w:rPr>
        <w:t>9）自诊断功能</w:t>
      </w:r>
      <w:bookmarkEnd w:id="75"/>
      <w:bookmarkEnd w:id="76"/>
      <w:bookmarkEnd w:id="77"/>
      <w:bookmarkEnd w:id="78"/>
      <w:bookmarkEnd w:id="79"/>
      <w:bookmarkEnd w:id="80"/>
      <w:bookmarkEnd w:id="81"/>
    </w:p>
    <w:p w:rsidR="004B77E4" w:rsidRPr="005D547E" w:rsidRDefault="00F47FB7" w:rsidP="005D547E">
      <w:pPr>
        <w:spacing w:line="420" w:lineRule="exact"/>
        <w:ind w:firstLineChars="200" w:firstLine="480"/>
        <w:rPr>
          <w:rFonts w:ascii="宋体" w:hAnsi="宋体" w:cs="宋体"/>
          <w:sz w:val="24"/>
        </w:rPr>
      </w:pPr>
      <w:r w:rsidRPr="005D547E">
        <w:rPr>
          <w:rFonts w:ascii="宋体" w:hAnsi="宋体" w:cs="宋体" w:hint="eastAsia"/>
          <w:sz w:val="24"/>
        </w:rPr>
        <w:t>控制系统在工作中定时检查并报告显示屏的工作状况。显示屏可通过自检程序检测并报告自身工作是否正常。</w:t>
      </w:r>
    </w:p>
    <w:p w:rsidR="004B77E4" w:rsidRPr="005D547E" w:rsidRDefault="00F47FB7" w:rsidP="005D547E">
      <w:pPr>
        <w:spacing w:line="420" w:lineRule="exact"/>
        <w:ind w:firstLineChars="200" w:firstLine="482"/>
        <w:rPr>
          <w:rFonts w:ascii="宋体" w:hAnsi="宋体" w:cs="宋体"/>
          <w:b/>
          <w:sz w:val="24"/>
        </w:rPr>
      </w:pPr>
      <w:bookmarkStart w:id="82" w:name="_Toc241130092"/>
      <w:bookmarkStart w:id="83" w:name="_Toc330824870"/>
      <w:bookmarkStart w:id="84" w:name="_Toc254390472"/>
      <w:bookmarkStart w:id="85" w:name="_Toc300652144"/>
      <w:bookmarkStart w:id="86" w:name="_Toc248672205"/>
      <w:bookmarkStart w:id="87" w:name="_Toc290911336"/>
      <w:bookmarkStart w:id="88" w:name="_Toc259996796"/>
      <w:r w:rsidRPr="005D547E">
        <w:rPr>
          <w:rFonts w:ascii="宋体" w:hAnsi="宋体" w:cs="宋体" w:hint="eastAsia"/>
          <w:b/>
          <w:sz w:val="24"/>
        </w:rPr>
        <w:t>10)网络控制功能</w:t>
      </w:r>
      <w:bookmarkEnd w:id="82"/>
      <w:bookmarkEnd w:id="83"/>
      <w:bookmarkEnd w:id="84"/>
      <w:bookmarkEnd w:id="85"/>
      <w:bookmarkEnd w:id="86"/>
      <w:bookmarkEnd w:id="87"/>
      <w:bookmarkEnd w:id="88"/>
    </w:p>
    <w:p w:rsidR="004B77E4" w:rsidRPr="005D547E" w:rsidRDefault="00F47FB7" w:rsidP="005D547E">
      <w:pPr>
        <w:spacing w:line="420" w:lineRule="exact"/>
        <w:ind w:firstLineChars="200" w:firstLine="480"/>
        <w:rPr>
          <w:rFonts w:ascii="宋体" w:hAnsi="宋体" w:cs="宋体"/>
          <w:sz w:val="24"/>
        </w:rPr>
      </w:pPr>
      <w:r w:rsidRPr="005D547E">
        <w:rPr>
          <w:rFonts w:ascii="宋体" w:hAnsi="宋体" w:cs="宋体" w:hint="eastAsia"/>
          <w:sz w:val="24"/>
        </w:rPr>
        <w:t>通过标准网络接口（RJ-45）和TCP/IP通讯协议等，提供支持以太网接入功能既可以实现显示数据的网络采集，又为远程控制提供了条件；可与内部信息网相联，共享网络资源、播出网络信息</w:t>
      </w:r>
    </w:p>
    <w:p w:rsidR="004B77E4" w:rsidRPr="005D547E" w:rsidRDefault="00F47FB7" w:rsidP="005D547E">
      <w:pPr>
        <w:spacing w:line="420" w:lineRule="exact"/>
        <w:ind w:firstLineChars="200" w:firstLine="480"/>
        <w:rPr>
          <w:rFonts w:ascii="宋体" w:hAnsi="宋体" w:cs="宋体"/>
          <w:sz w:val="24"/>
        </w:rPr>
      </w:pPr>
      <w:r w:rsidRPr="005D547E">
        <w:rPr>
          <w:rFonts w:ascii="宋体" w:hAnsi="宋体" w:cs="宋体" w:hint="eastAsia"/>
          <w:sz w:val="24"/>
        </w:rPr>
        <w:t>显示系统具有IEEE802.3以太网络接口, 标准的RS-232串行接口和视频接口, 具备与其它相关设备如音响系统，电视转播系统等相连接的标准接口；可与计算机联网，共享网络资源，通过网络控制显示屏。</w:t>
      </w:r>
      <w:bookmarkStart w:id="89" w:name="_Toc254390473"/>
      <w:bookmarkStart w:id="90" w:name="_Toc330824871"/>
      <w:bookmarkStart w:id="91" w:name="_Toc248672206"/>
      <w:bookmarkStart w:id="92" w:name="_Toc259996797"/>
      <w:bookmarkStart w:id="93" w:name="_Toc300652145"/>
      <w:bookmarkStart w:id="94" w:name="_Toc290911337"/>
      <w:bookmarkStart w:id="95" w:name="_Toc241130093"/>
    </w:p>
    <w:p w:rsidR="004B77E4" w:rsidRPr="005D547E" w:rsidRDefault="00F47FB7" w:rsidP="005D547E">
      <w:pPr>
        <w:spacing w:line="420" w:lineRule="exact"/>
        <w:ind w:firstLineChars="200" w:firstLine="482"/>
        <w:rPr>
          <w:rFonts w:ascii="宋体" w:hAnsi="宋体" w:cs="宋体"/>
          <w:sz w:val="24"/>
        </w:rPr>
      </w:pPr>
      <w:r w:rsidRPr="005D547E">
        <w:rPr>
          <w:rFonts w:ascii="宋体" w:hAnsi="宋体" w:cs="宋体" w:hint="eastAsia"/>
          <w:b/>
          <w:sz w:val="24"/>
        </w:rPr>
        <w:t>11)易扩展功能</w:t>
      </w:r>
      <w:bookmarkEnd w:id="89"/>
      <w:bookmarkEnd w:id="90"/>
      <w:bookmarkEnd w:id="91"/>
      <w:bookmarkEnd w:id="92"/>
      <w:bookmarkEnd w:id="93"/>
      <w:bookmarkEnd w:id="94"/>
      <w:bookmarkEnd w:id="95"/>
    </w:p>
    <w:p w:rsidR="004B77E4" w:rsidRPr="005D547E" w:rsidRDefault="00F47FB7" w:rsidP="005D547E">
      <w:pPr>
        <w:spacing w:line="420" w:lineRule="exact"/>
        <w:ind w:firstLineChars="200" w:firstLine="480"/>
        <w:rPr>
          <w:rFonts w:ascii="宋体" w:hAnsi="宋体" w:cs="宋体"/>
          <w:sz w:val="24"/>
        </w:rPr>
      </w:pPr>
      <w:r w:rsidRPr="005D547E">
        <w:rPr>
          <w:rFonts w:ascii="宋体" w:hAnsi="宋体" w:cs="宋体" w:hint="eastAsia"/>
          <w:sz w:val="24"/>
        </w:rPr>
        <w:t>当更换显示单元或由于需要增大面积而增加新的显示单元时，可通过控制软件对每个箱体的颜色值和亮度值调整，保证整个显示系统在整个寿命的使用过程中，保持极佳的亮度均匀性和色彩一致性。</w:t>
      </w:r>
    </w:p>
    <w:p w:rsidR="004B77E4" w:rsidRPr="005D547E" w:rsidRDefault="00F47FB7" w:rsidP="005D547E">
      <w:pPr>
        <w:spacing w:line="420" w:lineRule="exact"/>
        <w:ind w:firstLineChars="200" w:firstLine="480"/>
        <w:rPr>
          <w:rFonts w:ascii="宋体" w:hAnsi="宋体" w:cs="宋体"/>
          <w:sz w:val="24"/>
        </w:rPr>
      </w:pPr>
      <w:r w:rsidRPr="005D547E">
        <w:rPr>
          <w:rFonts w:ascii="宋体" w:hAnsi="宋体" w:cs="宋体" w:hint="eastAsia"/>
          <w:sz w:val="24"/>
        </w:rPr>
        <w:t>本系统采用标准化规范配置，系统中相同规格设备及零部件可任意互换。显示单元采用模块化结构设计，箱体化结构方便安装、调试和维修。标准化接口设计，系统兼容性更高。</w:t>
      </w:r>
    </w:p>
    <w:p w:rsidR="004B77E4" w:rsidRPr="005D547E" w:rsidRDefault="00F47FB7" w:rsidP="005D547E">
      <w:pPr>
        <w:spacing w:line="420" w:lineRule="exact"/>
        <w:ind w:firstLineChars="200" w:firstLine="482"/>
        <w:rPr>
          <w:rFonts w:ascii="宋体" w:hAnsi="宋体" w:cs="宋体"/>
          <w:b/>
          <w:sz w:val="24"/>
        </w:rPr>
      </w:pPr>
      <w:r w:rsidRPr="005D547E">
        <w:rPr>
          <w:rFonts w:ascii="宋体" w:hAnsi="宋体" w:cs="宋体" w:hint="eastAsia"/>
          <w:b/>
          <w:sz w:val="24"/>
        </w:rPr>
        <w:t>12）系统数据安全</w:t>
      </w:r>
    </w:p>
    <w:p w:rsidR="004B77E4" w:rsidRPr="005D547E" w:rsidRDefault="00F47FB7">
      <w:pPr>
        <w:spacing w:line="420" w:lineRule="exact"/>
        <w:rPr>
          <w:rFonts w:ascii="宋体" w:hAnsi="宋体" w:cs="宋体"/>
          <w:sz w:val="24"/>
        </w:rPr>
      </w:pPr>
      <w:r w:rsidRPr="005D547E">
        <w:rPr>
          <w:rFonts w:ascii="宋体" w:hAnsi="宋体" w:cs="宋体" w:hint="eastAsia"/>
          <w:sz w:val="24"/>
        </w:rPr>
        <w:t xml:space="preserve">     LED显示屏系统在设计中采取有效措施保护系统数据传输的安全，防止计算机网络中病毒、木马、蠕虫的入侵，抵御各种恶意攻击。</w:t>
      </w:r>
    </w:p>
    <w:p w:rsidR="004B77E4" w:rsidRPr="005D547E" w:rsidRDefault="00F47FB7" w:rsidP="005D547E">
      <w:pPr>
        <w:spacing w:line="420" w:lineRule="exact"/>
        <w:ind w:firstLineChars="200" w:firstLine="482"/>
        <w:rPr>
          <w:rFonts w:ascii="宋体" w:hAnsi="宋体" w:cs="宋体"/>
          <w:b/>
          <w:sz w:val="24"/>
        </w:rPr>
      </w:pPr>
      <w:r w:rsidRPr="005D547E">
        <w:rPr>
          <w:rFonts w:ascii="宋体" w:hAnsi="宋体" w:cs="宋体" w:hint="eastAsia"/>
          <w:b/>
          <w:sz w:val="24"/>
        </w:rPr>
        <w:t>13）功能扩展和升级</w:t>
      </w:r>
    </w:p>
    <w:p w:rsidR="004B77E4" w:rsidRPr="005D547E" w:rsidRDefault="00F47FB7">
      <w:pPr>
        <w:spacing w:line="420" w:lineRule="exact"/>
        <w:ind w:firstLine="430"/>
        <w:rPr>
          <w:sz w:val="24"/>
        </w:rPr>
      </w:pPr>
      <w:r w:rsidRPr="005D547E">
        <w:rPr>
          <w:rFonts w:ascii="宋体" w:hAnsi="宋体" w:cs="宋体" w:hint="eastAsia"/>
          <w:sz w:val="24"/>
        </w:rPr>
        <w:t>LED显示屏系统在设计中留有功能扩展的余量，软件和硬件均具备进一步升级的可能，以保持LED显示屏系统在其使用寿命期间不落后于电子信息技术的发展。</w:t>
      </w:r>
    </w:p>
    <w:p w:rsidR="004B77E4" w:rsidRDefault="00F47FB7">
      <w:pPr>
        <w:numPr>
          <w:ilvl w:val="0"/>
          <w:numId w:val="7"/>
        </w:numPr>
        <w:rPr>
          <w:rFonts w:ascii="黑体" w:eastAsia="黑体" w:hAnsi="黑体"/>
          <w:b/>
          <w:sz w:val="30"/>
          <w:szCs w:val="30"/>
        </w:rPr>
      </w:pPr>
      <w:r>
        <w:rPr>
          <w:rFonts w:ascii="黑体" w:eastAsia="黑体" w:hAnsi="黑体" w:hint="eastAsia"/>
          <w:b/>
          <w:sz w:val="30"/>
          <w:szCs w:val="30"/>
        </w:rPr>
        <w:lastRenderedPageBreak/>
        <w:t>商务要求</w:t>
      </w:r>
    </w:p>
    <w:p w:rsidR="004B77E4" w:rsidRDefault="00F47FB7">
      <w:pPr>
        <w:rPr>
          <w:b/>
        </w:rPr>
      </w:pPr>
      <w:r>
        <w:rPr>
          <w:rFonts w:ascii="黑体" w:eastAsia="黑体" w:hAnsi="黑体" w:hint="eastAsia"/>
          <w:b/>
          <w:sz w:val="30"/>
          <w:szCs w:val="30"/>
        </w:rPr>
        <w:t>6.1系统集成</w:t>
      </w:r>
    </w:p>
    <w:p w:rsidR="004B77E4" w:rsidRPr="005D547E" w:rsidRDefault="00F47FB7" w:rsidP="00BA7A1E">
      <w:pPr>
        <w:ind w:firstLineChars="200" w:firstLine="482"/>
        <w:rPr>
          <w:rFonts w:ascii="黑体" w:eastAsia="黑体" w:hAnsi="黑体" w:cs="黑体"/>
          <w:b/>
          <w:sz w:val="24"/>
        </w:rPr>
      </w:pPr>
      <w:r w:rsidRPr="005D547E">
        <w:rPr>
          <w:rFonts w:ascii="黑体" w:eastAsia="黑体" w:hAnsi="黑体" w:cs="黑体" w:hint="eastAsia"/>
          <w:b/>
          <w:sz w:val="24"/>
        </w:rPr>
        <w:t>6.1.1安装地点</w:t>
      </w:r>
    </w:p>
    <w:p w:rsidR="004B77E4" w:rsidRPr="005D547E" w:rsidRDefault="00F47FB7" w:rsidP="005D547E">
      <w:pPr>
        <w:ind w:firstLineChars="200" w:firstLine="480"/>
        <w:rPr>
          <w:rFonts w:asciiTheme="minorEastAsia" w:hAnsiTheme="minorEastAsia" w:cstheme="minorEastAsia"/>
          <w:bCs/>
          <w:sz w:val="24"/>
        </w:rPr>
      </w:pPr>
      <w:r w:rsidRPr="005D547E">
        <w:rPr>
          <w:rFonts w:asciiTheme="minorEastAsia" w:hAnsiTheme="minorEastAsia" w:cstheme="minorEastAsia" w:hint="eastAsia"/>
          <w:bCs/>
          <w:sz w:val="24"/>
        </w:rPr>
        <w:t>项目设备安装于广州市番禺区小谷围广东外语外贸大学行政楼八角楼会议室。</w:t>
      </w:r>
    </w:p>
    <w:p w:rsidR="004B77E4" w:rsidRPr="005D547E" w:rsidRDefault="00F47FB7" w:rsidP="00BA7A1E">
      <w:pPr>
        <w:ind w:firstLineChars="200" w:firstLine="482"/>
        <w:rPr>
          <w:rFonts w:ascii="黑体" w:eastAsia="黑体" w:hAnsi="黑体" w:cs="黑体"/>
          <w:b/>
          <w:sz w:val="24"/>
        </w:rPr>
      </w:pPr>
      <w:r w:rsidRPr="005D547E">
        <w:rPr>
          <w:rFonts w:ascii="黑体" w:eastAsia="黑体" w:hAnsi="黑体" w:cs="黑体" w:hint="eastAsia"/>
          <w:b/>
          <w:sz w:val="24"/>
        </w:rPr>
        <w:t>6.1.2交货时间</w:t>
      </w:r>
    </w:p>
    <w:p w:rsidR="004B77E4" w:rsidRPr="005D547E" w:rsidRDefault="00F47FB7" w:rsidP="005D547E">
      <w:pPr>
        <w:numPr>
          <w:ilvl w:val="0"/>
          <w:numId w:val="8"/>
        </w:numPr>
        <w:spacing w:line="400" w:lineRule="exact"/>
        <w:ind w:firstLineChars="200" w:firstLine="480"/>
        <w:rPr>
          <w:bCs/>
          <w:sz w:val="24"/>
        </w:rPr>
      </w:pPr>
      <w:r w:rsidRPr="005D547E">
        <w:rPr>
          <w:rFonts w:asciiTheme="minorEastAsia" w:hAnsiTheme="minorEastAsia" w:cstheme="minorEastAsia" w:hint="eastAsia"/>
          <w:bCs/>
          <w:sz w:val="24"/>
        </w:rPr>
        <w:t>交货地点：</w:t>
      </w:r>
    </w:p>
    <w:p w:rsidR="004B77E4" w:rsidRPr="005D547E" w:rsidRDefault="00F47FB7" w:rsidP="005D547E">
      <w:pPr>
        <w:spacing w:line="400" w:lineRule="exact"/>
        <w:ind w:firstLineChars="300" w:firstLine="720"/>
        <w:rPr>
          <w:rFonts w:asciiTheme="minorEastAsia" w:hAnsiTheme="minorEastAsia" w:cstheme="minorEastAsia"/>
          <w:bCs/>
          <w:sz w:val="24"/>
        </w:rPr>
      </w:pPr>
      <w:r w:rsidRPr="005D547E">
        <w:rPr>
          <w:rFonts w:ascii="Calibri" w:hAnsi="Calibri" w:cs="Calibri"/>
          <w:sz w:val="24"/>
        </w:rPr>
        <w:t>①</w:t>
      </w:r>
      <w:r w:rsidRPr="005D547E">
        <w:rPr>
          <w:rFonts w:ascii="Calibri" w:hAnsi="Calibri" w:cs="Calibri" w:hint="eastAsia"/>
          <w:sz w:val="24"/>
        </w:rPr>
        <w:t>广州市</w:t>
      </w:r>
      <w:r w:rsidRPr="005D547E">
        <w:rPr>
          <w:rFonts w:asciiTheme="minorEastAsia" w:hAnsiTheme="minorEastAsia" w:cstheme="minorEastAsia" w:hint="eastAsia"/>
          <w:bCs/>
          <w:sz w:val="24"/>
        </w:rPr>
        <w:t>番禺区小谷围广东外语外贸大学行政楼八角楼会议室；</w:t>
      </w:r>
    </w:p>
    <w:p w:rsidR="004B77E4" w:rsidRPr="005D547E" w:rsidRDefault="00F47FB7" w:rsidP="005D547E">
      <w:pPr>
        <w:spacing w:line="400" w:lineRule="exact"/>
        <w:ind w:firstLineChars="300" w:firstLine="720"/>
        <w:rPr>
          <w:rFonts w:ascii="Calibri" w:hAnsi="Calibri" w:cs="Calibri"/>
          <w:sz w:val="24"/>
        </w:rPr>
      </w:pPr>
      <w:r w:rsidRPr="005D547E">
        <w:rPr>
          <w:rFonts w:ascii="Calibri" w:hAnsi="Calibri" w:cs="Calibri"/>
          <w:sz w:val="24"/>
        </w:rPr>
        <w:t>②</w:t>
      </w:r>
      <w:r w:rsidRPr="005D547E">
        <w:rPr>
          <w:rFonts w:ascii="Calibri" w:hAnsi="Calibri" w:cs="Calibri" w:hint="eastAsia"/>
          <w:sz w:val="24"/>
        </w:rPr>
        <w:t>运输、装卸方式及相关费用均由乙方负责组织实施。</w:t>
      </w:r>
    </w:p>
    <w:p w:rsidR="004B77E4" w:rsidRPr="005D547E" w:rsidRDefault="00F47FB7" w:rsidP="005D547E">
      <w:pPr>
        <w:numPr>
          <w:ilvl w:val="0"/>
          <w:numId w:val="8"/>
        </w:numPr>
        <w:spacing w:line="400" w:lineRule="exact"/>
        <w:ind w:firstLineChars="200" w:firstLine="480"/>
        <w:rPr>
          <w:rFonts w:asciiTheme="minorEastAsia" w:hAnsiTheme="minorEastAsia" w:cstheme="minorEastAsia"/>
          <w:bCs/>
          <w:sz w:val="24"/>
        </w:rPr>
      </w:pPr>
      <w:r w:rsidRPr="005D547E">
        <w:rPr>
          <w:rFonts w:asciiTheme="minorEastAsia" w:hAnsiTheme="minorEastAsia" w:cstheme="minorEastAsia" w:hint="eastAsia"/>
          <w:bCs/>
          <w:sz w:val="24"/>
        </w:rPr>
        <w:t>项目所列设备在合同签订后自生效之日起30日历天内安装调试完毕，并向甲方提出验收报告，5日内甲方组织相关人员进行验收。</w:t>
      </w:r>
    </w:p>
    <w:p w:rsidR="004B77E4" w:rsidRPr="005D547E" w:rsidRDefault="00F47FB7" w:rsidP="00BA7A1E">
      <w:pPr>
        <w:spacing w:line="400" w:lineRule="exact"/>
        <w:ind w:firstLineChars="200" w:firstLine="482"/>
        <w:rPr>
          <w:rFonts w:ascii="黑体" w:eastAsia="黑体" w:hAnsi="黑体" w:cs="黑体"/>
          <w:b/>
          <w:sz w:val="24"/>
        </w:rPr>
      </w:pPr>
      <w:r w:rsidRPr="005D547E">
        <w:rPr>
          <w:rFonts w:ascii="黑体" w:eastAsia="黑体" w:hAnsi="黑体" w:cs="黑体" w:hint="eastAsia"/>
          <w:b/>
          <w:sz w:val="24"/>
        </w:rPr>
        <w:t>6.1.3设备安装要求</w:t>
      </w:r>
    </w:p>
    <w:p w:rsidR="004B77E4" w:rsidRPr="005D547E" w:rsidRDefault="00F47FB7" w:rsidP="005D547E">
      <w:pPr>
        <w:spacing w:line="400" w:lineRule="exact"/>
        <w:ind w:firstLineChars="200" w:firstLine="480"/>
        <w:rPr>
          <w:rFonts w:asciiTheme="minorEastAsia" w:hAnsiTheme="minorEastAsia" w:cstheme="minorEastAsia"/>
          <w:bCs/>
          <w:sz w:val="24"/>
        </w:rPr>
      </w:pPr>
      <w:r w:rsidRPr="005D547E">
        <w:rPr>
          <w:rFonts w:asciiTheme="minorEastAsia" w:hAnsiTheme="minorEastAsia" w:cstheme="minorEastAsia" w:hint="eastAsia"/>
          <w:bCs/>
          <w:sz w:val="24"/>
        </w:rPr>
        <w:t>LED屏设备的拆箱、安装、调试等相关工作由中标人负责组织实施，但必须在用户指定人员参与下进行；具体安装和调试方法，在实际实施前必须先经用户同意方可进行；同时做好相关记录，双方参与人员签字确认，一式四份，作为验收依据。</w:t>
      </w:r>
    </w:p>
    <w:p w:rsidR="004B77E4" w:rsidRPr="005D547E" w:rsidRDefault="00F47FB7" w:rsidP="005D547E">
      <w:pPr>
        <w:spacing w:line="400" w:lineRule="exact"/>
        <w:ind w:firstLineChars="200" w:firstLine="480"/>
        <w:rPr>
          <w:rFonts w:asciiTheme="minorEastAsia" w:hAnsiTheme="minorEastAsia" w:cstheme="minorEastAsia"/>
          <w:bCs/>
          <w:sz w:val="24"/>
        </w:rPr>
      </w:pPr>
      <w:r w:rsidRPr="005D547E">
        <w:rPr>
          <w:rFonts w:asciiTheme="minorEastAsia" w:hAnsiTheme="minorEastAsia" w:cstheme="minorEastAsia" w:hint="eastAsia"/>
          <w:bCs/>
          <w:sz w:val="24"/>
        </w:rPr>
        <w:t>为了使项目按时、保质、保量、有序实施，投标人必须有详细项目管理组织架构、职员姓名、职务、职称及管理措施。</w:t>
      </w:r>
    </w:p>
    <w:p w:rsidR="004B77E4" w:rsidRDefault="00F47FB7">
      <w:pPr>
        <w:rPr>
          <w:rFonts w:asciiTheme="minorEastAsia" w:hAnsiTheme="minorEastAsia" w:cstheme="minorEastAsia"/>
          <w:bCs/>
          <w:sz w:val="24"/>
        </w:rPr>
      </w:pPr>
      <w:r>
        <w:rPr>
          <w:rFonts w:ascii="黑体" w:eastAsia="黑体" w:hAnsi="黑体" w:cs="黑体" w:hint="eastAsia"/>
          <w:b/>
          <w:sz w:val="30"/>
          <w:szCs w:val="30"/>
        </w:rPr>
        <w:t>6.2售后服务要求</w:t>
      </w:r>
    </w:p>
    <w:p w:rsidR="004B77E4" w:rsidRPr="005D547E" w:rsidRDefault="00F47FB7" w:rsidP="005D547E">
      <w:pPr>
        <w:spacing w:line="380" w:lineRule="exact"/>
        <w:ind w:firstLineChars="200" w:firstLine="482"/>
        <w:rPr>
          <w:rFonts w:asciiTheme="minorEastAsia" w:hAnsiTheme="minorEastAsia" w:cstheme="minorEastAsia"/>
          <w:bCs/>
          <w:sz w:val="24"/>
        </w:rPr>
      </w:pPr>
      <w:r w:rsidRPr="005D547E">
        <w:rPr>
          <w:rFonts w:asciiTheme="minorEastAsia" w:hAnsiTheme="minorEastAsia" w:cstheme="minorEastAsia" w:hint="eastAsia"/>
          <w:b/>
          <w:sz w:val="24"/>
        </w:rPr>
        <w:t>6.2.1</w:t>
      </w:r>
      <w:r w:rsidRPr="005D547E">
        <w:rPr>
          <w:rFonts w:asciiTheme="minorEastAsia" w:hAnsiTheme="minorEastAsia" w:cstheme="minorEastAsia" w:hint="eastAsia"/>
          <w:bCs/>
          <w:sz w:val="24"/>
        </w:rPr>
        <w:t>投标人应提供售后技术支持机构、售后服务的详细资料，要求投标人填写“售后服务情况表”，合作（授权）售后服务的应提供双方就本项目签署的合作（授权）书复印件（加盖公章）和售后服务技术人员情况表。</w:t>
      </w:r>
    </w:p>
    <w:p w:rsidR="004B77E4" w:rsidRPr="005D547E" w:rsidRDefault="00F47FB7" w:rsidP="005D547E">
      <w:pPr>
        <w:spacing w:line="380" w:lineRule="exact"/>
        <w:ind w:firstLineChars="200" w:firstLine="482"/>
        <w:rPr>
          <w:rFonts w:asciiTheme="minorEastAsia" w:hAnsiTheme="minorEastAsia" w:cstheme="minorEastAsia"/>
          <w:bCs/>
          <w:sz w:val="24"/>
        </w:rPr>
      </w:pPr>
      <w:r w:rsidRPr="005D547E">
        <w:rPr>
          <w:rFonts w:asciiTheme="minorEastAsia" w:hAnsiTheme="minorEastAsia" w:cstheme="minorEastAsia" w:hint="eastAsia"/>
          <w:b/>
          <w:sz w:val="24"/>
        </w:rPr>
        <w:t>6.2.2</w:t>
      </w:r>
      <w:r w:rsidRPr="005D547E">
        <w:rPr>
          <w:rFonts w:asciiTheme="minorEastAsia" w:hAnsiTheme="minorEastAsia" w:cstheme="minorEastAsia" w:hint="eastAsia"/>
          <w:bCs/>
          <w:sz w:val="24"/>
        </w:rPr>
        <w:t>设备制造商必须在用户所在地域附近地区有专业的售后服务力量投入，提供售后服务联系电话及联系人，如需要更换配件的，必须更换同品牌、型号相一致的或同类同档次的替代品，使用替代品时需征得使用方相关人员同意，并在相关技术文件上签字确认。</w:t>
      </w:r>
    </w:p>
    <w:p w:rsidR="004B77E4" w:rsidRPr="005D547E" w:rsidRDefault="00F47FB7" w:rsidP="005D547E">
      <w:pPr>
        <w:spacing w:line="380" w:lineRule="exact"/>
        <w:ind w:firstLineChars="200" w:firstLine="482"/>
        <w:rPr>
          <w:rFonts w:asciiTheme="minorEastAsia" w:hAnsiTheme="minorEastAsia" w:cstheme="minorEastAsia"/>
          <w:bCs/>
          <w:sz w:val="24"/>
        </w:rPr>
      </w:pPr>
      <w:r w:rsidRPr="005D547E">
        <w:rPr>
          <w:rFonts w:asciiTheme="minorEastAsia" w:hAnsiTheme="minorEastAsia" w:cstheme="minorEastAsia" w:hint="eastAsia"/>
          <w:b/>
          <w:sz w:val="24"/>
        </w:rPr>
        <w:t>6.2.3</w:t>
      </w:r>
      <w:r w:rsidRPr="005D547E">
        <w:rPr>
          <w:rFonts w:asciiTheme="minorEastAsia" w:hAnsiTheme="minorEastAsia" w:cstheme="minorEastAsia" w:hint="eastAsia"/>
          <w:bCs/>
          <w:sz w:val="24"/>
        </w:rPr>
        <w:t>所有项目设备均提供3年免费上门维修服务（生产厂家承保的，提供保修承诺文件），保修期自项目设备验收文件签字之日起计算；故障的响应时间每天8:00h</w:t>
      </w:r>
      <w:r w:rsidRPr="005D547E">
        <w:rPr>
          <w:rFonts w:ascii="宋体" w:eastAsia="宋体" w:hAnsi="宋体" w:cs="宋体" w:hint="eastAsia"/>
          <w:bCs/>
          <w:sz w:val="24"/>
        </w:rPr>
        <w:t>～</w:t>
      </w:r>
      <w:r w:rsidRPr="005D547E">
        <w:rPr>
          <w:rFonts w:asciiTheme="minorEastAsia" w:hAnsiTheme="minorEastAsia" w:cstheme="minorEastAsia" w:hint="eastAsia"/>
          <w:bCs/>
          <w:sz w:val="24"/>
        </w:rPr>
        <w:t>18:00h为2小时，其余时间为4小时；设备故障在12小时后仍无法修复的，投标人应在48小时内免费提供不低于故障设备规格型号档次的备用设备进行应急使用，直至故障设备修复，由此产生的一切费用均由投标人承担。</w:t>
      </w:r>
    </w:p>
    <w:p w:rsidR="004B77E4" w:rsidRPr="005D547E" w:rsidRDefault="00F47FB7" w:rsidP="005D547E">
      <w:pPr>
        <w:spacing w:line="380" w:lineRule="exact"/>
        <w:ind w:firstLineChars="200" w:firstLine="482"/>
        <w:rPr>
          <w:rFonts w:asciiTheme="minorEastAsia" w:hAnsiTheme="minorEastAsia" w:cstheme="minorEastAsia"/>
          <w:bCs/>
          <w:sz w:val="24"/>
        </w:rPr>
      </w:pPr>
      <w:r w:rsidRPr="005D547E">
        <w:rPr>
          <w:rFonts w:asciiTheme="minorEastAsia" w:hAnsiTheme="minorEastAsia" w:cstheme="minorEastAsia" w:hint="eastAsia"/>
          <w:b/>
          <w:sz w:val="24"/>
        </w:rPr>
        <w:t>6.2.4</w:t>
      </w:r>
      <w:r w:rsidRPr="005D547E">
        <w:rPr>
          <w:rFonts w:asciiTheme="minorEastAsia" w:hAnsiTheme="minorEastAsia" w:cstheme="minorEastAsia" w:hint="eastAsia"/>
          <w:bCs/>
          <w:sz w:val="24"/>
        </w:rPr>
        <w:t>对于不能明确故障原因的设备，投标人应尽一切能力配合生产厂（开发商）进行检查。</w:t>
      </w:r>
    </w:p>
    <w:p w:rsidR="004B77E4" w:rsidRDefault="00F47FB7">
      <w:pPr>
        <w:rPr>
          <w:rFonts w:ascii="黑体" w:eastAsia="黑体" w:hAnsi="黑体" w:cs="黑体"/>
          <w:b/>
          <w:sz w:val="30"/>
          <w:szCs w:val="30"/>
        </w:rPr>
      </w:pPr>
      <w:r>
        <w:rPr>
          <w:rFonts w:ascii="黑体" w:eastAsia="黑体" w:hAnsi="黑体" w:cs="黑体" w:hint="eastAsia"/>
          <w:b/>
          <w:sz w:val="30"/>
          <w:szCs w:val="30"/>
        </w:rPr>
        <w:t>6.3培训要求</w:t>
      </w:r>
    </w:p>
    <w:p w:rsidR="004B77E4" w:rsidRPr="005D547E" w:rsidRDefault="00F47FB7" w:rsidP="005D547E">
      <w:pPr>
        <w:ind w:firstLineChars="200" w:firstLine="482"/>
        <w:rPr>
          <w:rFonts w:asciiTheme="minorEastAsia" w:hAnsiTheme="minorEastAsia" w:cstheme="minorEastAsia"/>
          <w:bCs/>
          <w:sz w:val="24"/>
        </w:rPr>
      </w:pPr>
      <w:r w:rsidRPr="005D547E">
        <w:rPr>
          <w:rFonts w:asciiTheme="minorEastAsia" w:hAnsiTheme="minorEastAsia" w:cstheme="minorEastAsia" w:hint="eastAsia"/>
          <w:b/>
          <w:sz w:val="24"/>
        </w:rPr>
        <w:lastRenderedPageBreak/>
        <w:t>6.3.1</w:t>
      </w:r>
      <w:r w:rsidRPr="005D547E">
        <w:rPr>
          <w:rFonts w:asciiTheme="minorEastAsia" w:hAnsiTheme="minorEastAsia" w:cstheme="minorEastAsia" w:hint="eastAsia"/>
          <w:bCs/>
          <w:sz w:val="24"/>
        </w:rPr>
        <w:t>投标人需提出全面详细的培训计划、课程内容和时间安排，作为项目实施不可分开的部分。</w:t>
      </w:r>
    </w:p>
    <w:p w:rsidR="004B77E4" w:rsidRPr="005D547E" w:rsidRDefault="00F47FB7" w:rsidP="005D547E">
      <w:pPr>
        <w:ind w:firstLineChars="200" w:firstLine="482"/>
        <w:rPr>
          <w:rFonts w:asciiTheme="minorEastAsia" w:hAnsiTheme="minorEastAsia" w:cstheme="minorEastAsia"/>
          <w:bCs/>
          <w:sz w:val="24"/>
        </w:rPr>
      </w:pPr>
      <w:r w:rsidRPr="005D547E">
        <w:rPr>
          <w:rFonts w:asciiTheme="minorEastAsia" w:hAnsiTheme="minorEastAsia" w:cstheme="minorEastAsia" w:hint="eastAsia"/>
          <w:b/>
          <w:sz w:val="24"/>
        </w:rPr>
        <w:t>6.3.2</w:t>
      </w:r>
      <w:r w:rsidRPr="005D547E">
        <w:rPr>
          <w:rFonts w:asciiTheme="minorEastAsia" w:hAnsiTheme="minorEastAsia" w:cstheme="minorEastAsia" w:hint="eastAsia"/>
          <w:bCs/>
          <w:sz w:val="24"/>
        </w:rPr>
        <w:t>培训时间、地点、人数，由投标人列出具体计划并且在项目验收前组织实施。</w:t>
      </w:r>
    </w:p>
    <w:p w:rsidR="004B77E4" w:rsidRPr="005D547E" w:rsidRDefault="00F47FB7" w:rsidP="005D547E">
      <w:pPr>
        <w:ind w:firstLineChars="200" w:firstLine="482"/>
        <w:rPr>
          <w:rFonts w:asciiTheme="minorEastAsia" w:hAnsiTheme="minorEastAsia" w:cstheme="minorEastAsia"/>
          <w:bCs/>
          <w:sz w:val="24"/>
        </w:rPr>
      </w:pPr>
      <w:r w:rsidRPr="005D547E">
        <w:rPr>
          <w:rFonts w:asciiTheme="minorEastAsia" w:hAnsiTheme="minorEastAsia" w:cstheme="minorEastAsia" w:hint="eastAsia"/>
          <w:b/>
          <w:sz w:val="24"/>
        </w:rPr>
        <w:t>6.3.3</w:t>
      </w:r>
      <w:r w:rsidRPr="005D547E">
        <w:rPr>
          <w:rFonts w:asciiTheme="minorEastAsia" w:hAnsiTheme="minorEastAsia" w:cstheme="minorEastAsia" w:hint="eastAsia"/>
          <w:bCs/>
          <w:sz w:val="24"/>
        </w:rPr>
        <w:t>培训应包括设备的安装、使用、日常维护、常见故障现象及诊断、常见问题处置及解决办法操作系统的管理和应用等。</w:t>
      </w:r>
    </w:p>
    <w:p w:rsidR="004B77E4" w:rsidRDefault="00F47FB7">
      <w:pPr>
        <w:rPr>
          <w:rFonts w:ascii="黑体" w:eastAsia="黑体" w:hAnsi="黑体" w:cs="黑体"/>
          <w:b/>
          <w:sz w:val="30"/>
          <w:szCs w:val="30"/>
        </w:rPr>
      </w:pPr>
      <w:r>
        <w:rPr>
          <w:rFonts w:ascii="黑体" w:eastAsia="黑体" w:hAnsi="黑体" w:cs="黑体" w:hint="eastAsia"/>
          <w:b/>
          <w:sz w:val="30"/>
          <w:szCs w:val="30"/>
        </w:rPr>
        <w:t>6.4付款方式</w:t>
      </w:r>
    </w:p>
    <w:p w:rsidR="004B77E4" w:rsidRPr="005D547E" w:rsidRDefault="00F47FB7" w:rsidP="005D547E">
      <w:pPr>
        <w:spacing w:line="400" w:lineRule="exact"/>
        <w:ind w:firstLineChars="200" w:firstLine="482"/>
        <w:rPr>
          <w:rFonts w:asciiTheme="minorEastAsia" w:hAnsiTheme="minorEastAsia" w:cstheme="minorEastAsia"/>
          <w:bCs/>
          <w:sz w:val="24"/>
        </w:rPr>
      </w:pPr>
      <w:r w:rsidRPr="005D547E">
        <w:rPr>
          <w:rFonts w:asciiTheme="minorEastAsia" w:hAnsiTheme="minorEastAsia" w:cstheme="minorEastAsia" w:hint="eastAsia"/>
          <w:b/>
          <w:sz w:val="24"/>
        </w:rPr>
        <w:t>6.4.1</w:t>
      </w:r>
      <w:r w:rsidRPr="005D547E">
        <w:rPr>
          <w:rFonts w:asciiTheme="minorEastAsia" w:hAnsiTheme="minorEastAsia" w:cstheme="minorEastAsia" w:hint="eastAsia"/>
          <w:bCs/>
          <w:sz w:val="24"/>
        </w:rPr>
        <w:t>合同签订后凭乙方发票5日内支付合同总价的30%作为预付款；</w:t>
      </w:r>
    </w:p>
    <w:p w:rsidR="004B77E4" w:rsidRPr="005D547E" w:rsidRDefault="00F47FB7" w:rsidP="005D547E">
      <w:pPr>
        <w:spacing w:line="400" w:lineRule="exact"/>
        <w:ind w:firstLineChars="200" w:firstLine="482"/>
        <w:rPr>
          <w:rFonts w:asciiTheme="minorEastAsia" w:hAnsiTheme="minorEastAsia" w:cstheme="minorEastAsia"/>
          <w:bCs/>
          <w:sz w:val="24"/>
        </w:rPr>
      </w:pPr>
      <w:r w:rsidRPr="005D547E">
        <w:rPr>
          <w:rFonts w:asciiTheme="minorEastAsia" w:hAnsiTheme="minorEastAsia" w:cstheme="minorEastAsia" w:hint="eastAsia"/>
          <w:b/>
          <w:sz w:val="24"/>
        </w:rPr>
        <w:t>6.4.2</w:t>
      </w:r>
      <w:r w:rsidRPr="005D547E">
        <w:rPr>
          <w:rFonts w:asciiTheme="minorEastAsia" w:hAnsiTheme="minorEastAsia" w:cstheme="minorEastAsia" w:hint="eastAsia"/>
          <w:bCs/>
          <w:sz w:val="24"/>
        </w:rPr>
        <w:t>通过验收合格后凭乙方发票10日内支付合同总价的65%；</w:t>
      </w:r>
    </w:p>
    <w:p w:rsidR="005D547E" w:rsidRPr="005D547E" w:rsidRDefault="00F47FB7" w:rsidP="005D547E">
      <w:pPr>
        <w:spacing w:line="400" w:lineRule="exact"/>
        <w:ind w:firstLineChars="200" w:firstLine="482"/>
        <w:rPr>
          <w:rFonts w:asciiTheme="minorEastAsia" w:hAnsiTheme="minorEastAsia" w:cstheme="minorEastAsia"/>
          <w:bCs/>
          <w:sz w:val="24"/>
        </w:rPr>
      </w:pPr>
      <w:r w:rsidRPr="005D547E">
        <w:rPr>
          <w:rFonts w:asciiTheme="minorEastAsia" w:hAnsiTheme="minorEastAsia" w:cstheme="minorEastAsia" w:hint="eastAsia"/>
          <w:b/>
          <w:sz w:val="24"/>
        </w:rPr>
        <w:t>6.4.3</w:t>
      </w:r>
      <w:r w:rsidRPr="005D547E">
        <w:rPr>
          <w:rFonts w:asciiTheme="minorEastAsia" w:hAnsiTheme="minorEastAsia" w:cstheme="minorEastAsia" w:hint="eastAsia"/>
          <w:bCs/>
          <w:sz w:val="24"/>
        </w:rPr>
        <w:t>合同总价的5%作为质保金，在项目验收合格一年后10日内无息支付。</w:t>
      </w:r>
    </w:p>
    <w:p w:rsidR="005D547E" w:rsidRDefault="005D547E">
      <w:pPr>
        <w:rPr>
          <w:rFonts w:ascii="黑体" w:eastAsia="黑体" w:hAnsi="黑体" w:cs="黑体"/>
          <w:b/>
          <w:sz w:val="30"/>
          <w:szCs w:val="30"/>
        </w:rPr>
      </w:pPr>
    </w:p>
    <w:p w:rsidR="00804BF4" w:rsidRPr="00907E46" w:rsidRDefault="00804BF4" w:rsidP="00804BF4">
      <w:pPr>
        <w:pStyle w:val="2"/>
        <w:jc w:val="center"/>
        <w:rPr>
          <w:rFonts w:eastAsia="宋体" w:cs="Arial"/>
          <w:sz w:val="28"/>
          <w:szCs w:val="28"/>
        </w:rPr>
      </w:pPr>
      <w:r w:rsidRPr="00907E46">
        <w:rPr>
          <w:rFonts w:eastAsia="宋体" w:cs="Arial" w:hint="eastAsia"/>
          <w:sz w:val="28"/>
          <w:szCs w:val="28"/>
        </w:rPr>
        <w:t>第三部分　投标供应商须知</w:t>
      </w:r>
    </w:p>
    <w:p w:rsidR="00804BF4" w:rsidRPr="00BA2F20" w:rsidRDefault="00804BF4" w:rsidP="00BA2F20">
      <w:pPr>
        <w:pStyle w:val="ab"/>
        <w:adjustRightInd w:val="0"/>
        <w:snapToGrid w:val="0"/>
        <w:ind w:firstLineChars="196" w:firstLine="472"/>
        <w:rPr>
          <w:rFonts w:hAnsi="宋体"/>
          <w:b/>
          <w:spacing w:val="0"/>
          <w:szCs w:val="24"/>
        </w:rPr>
      </w:pPr>
      <w:r w:rsidRPr="00BA2F20">
        <w:rPr>
          <w:rFonts w:hAnsi="宋体" w:hint="eastAsia"/>
          <w:b/>
          <w:spacing w:val="0"/>
          <w:szCs w:val="24"/>
        </w:rPr>
        <w:t>一、招标文件</w:t>
      </w:r>
    </w:p>
    <w:p w:rsidR="00804BF4" w:rsidRPr="00BA2F20" w:rsidRDefault="00804BF4" w:rsidP="00BA2F20">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sidRPr="00BA2F20">
        <w:rPr>
          <w:rFonts w:ascii="宋体" w:hAnsi="宋体" w:hint="eastAsia"/>
          <w:sz w:val="24"/>
        </w:rPr>
        <w:t>1.</w:t>
      </w:r>
      <w:r w:rsidRPr="00BA2F20">
        <w:rPr>
          <w:rFonts w:ascii="宋体" w:hAnsi="宋体" w:hint="eastAsia"/>
          <w:sz w:val="24"/>
        </w:rPr>
        <w:tab/>
        <w:t>招标文件的构成</w:t>
      </w:r>
    </w:p>
    <w:p w:rsidR="00804BF4" w:rsidRPr="00BA2F20" w:rsidRDefault="00804BF4" w:rsidP="00BA2F20">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sidRPr="00BA2F20">
        <w:rPr>
          <w:rFonts w:ascii="宋体" w:hAnsi="宋体" w:hint="eastAsia"/>
          <w:sz w:val="24"/>
        </w:rPr>
        <w:t>1.1</w:t>
      </w:r>
      <w:r w:rsidRPr="00BA2F20">
        <w:rPr>
          <w:rFonts w:ascii="宋体" w:hAnsi="宋体" w:hint="eastAsia"/>
          <w:sz w:val="24"/>
        </w:rPr>
        <w:tab/>
        <w:t>招标文件由下列文件以及在招标过程中发出的澄清更正文件组成：</w:t>
      </w:r>
    </w:p>
    <w:p w:rsidR="00804BF4" w:rsidRPr="00BA2F20" w:rsidRDefault="00804BF4" w:rsidP="00BA2F20">
      <w:pPr>
        <w:pStyle w:val="ab"/>
        <w:tabs>
          <w:tab w:val="left" w:pos="851"/>
        </w:tabs>
        <w:adjustRightInd w:val="0"/>
        <w:snapToGrid w:val="0"/>
        <w:ind w:leftChars="202" w:left="911" w:hangingChars="203" w:hanging="487"/>
        <w:rPr>
          <w:rFonts w:hAnsi="宋体"/>
          <w:snapToGrid w:val="0"/>
          <w:spacing w:val="0"/>
          <w:kern w:val="0"/>
          <w:szCs w:val="24"/>
        </w:rPr>
      </w:pPr>
      <w:r w:rsidRPr="00BA2F20">
        <w:rPr>
          <w:rFonts w:hAnsi="宋体" w:hint="eastAsia"/>
          <w:snapToGrid w:val="0"/>
          <w:spacing w:val="0"/>
          <w:kern w:val="0"/>
          <w:szCs w:val="24"/>
        </w:rPr>
        <w:t>1)</w:t>
      </w:r>
      <w:r w:rsidRPr="00BA2F20">
        <w:rPr>
          <w:rFonts w:hAnsi="宋体" w:hint="eastAsia"/>
          <w:snapToGrid w:val="0"/>
          <w:spacing w:val="0"/>
          <w:kern w:val="0"/>
          <w:szCs w:val="24"/>
        </w:rPr>
        <w:tab/>
        <w:t>投标邀请函</w:t>
      </w:r>
    </w:p>
    <w:p w:rsidR="00804BF4" w:rsidRPr="00BA2F20" w:rsidRDefault="00804BF4" w:rsidP="00BA2F20">
      <w:pPr>
        <w:pStyle w:val="ab"/>
        <w:tabs>
          <w:tab w:val="left" w:pos="851"/>
        </w:tabs>
        <w:adjustRightInd w:val="0"/>
        <w:snapToGrid w:val="0"/>
        <w:ind w:leftChars="202" w:left="911" w:hangingChars="203" w:hanging="487"/>
        <w:rPr>
          <w:rFonts w:hAnsi="宋体"/>
          <w:snapToGrid w:val="0"/>
          <w:spacing w:val="0"/>
          <w:kern w:val="0"/>
          <w:szCs w:val="24"/>
        </w:rPr>
      </w:pPr>
      <w:r w:rsidRPr="00BA2F20">
        <w:rPr>
          <w:rFonts w:hAnsi="宋体" w:hint="eastAsia"/>
          <w:snapToGrid w:val="0"/>
          <w:spacing w:val="0"/>
          <w:kern w:val="0"/>
          <w:szCs w:val="24"/>
        </w:rPr>
        <w:t>2)</w:t>
      </w:r>
      <w:r w:rsidRPr="00BA2F20">
        <w:rPr>
          <w:rFonts w:hAnsi="宋体" w:hint="eastAsia"/>
          <w:snapToGrid w:val="0"/>
          <w:spacing w:val="0"/>
          <w:kern w:val="0"/>
          <w:szCs w:val="24"/>
        </w:rPr>
        <w:tab/>
        <w:t>用户需求书</w:t>
      </w:r>
    </w:p>
    <w:p w:rsidR="00804BF4" w:rsidRPr="00BA2F20" w:rsidRDefault="00804BF4" w:rsidP="00BA2F20">
      <w:pPr>
        <w:pStyle w:val="ab"/>
        <w:tabs>
          <w:tab w:val="left" w:pos="851"/>
        </w:tabs>
        <w:adjustRightInd w:val="0"/>
        <w:snapToGrid w:val="0"/>
        <w:ind w:leftChars="202" w:left="911" w:hangingChars="203" w:hanging="487"/>
        <w:rPr>
          <w:rFonts w:hAnsi="宋体"/>
          <w:snapToGrid w:val="0"/>
          <w:spacing w:val="0"/>
          <w:kern w:val="0"/>
          <w:szCs w:val="24"/>
        </w:rPr>
      </w:pPr>
      <w:r w:rsidRPr="00BA2F20">
        <w:rPr>
          <w:rFonts w:hAnsi="宋体" w:hint="eastAsia"/>
          <w:snapToGrid w:val="0"/>
          <w:spacing w:val="0"/>
          <w:kern w:val="0"/>
          <w:szCs w:val="24"/>
        </w:rPr>
        <w:t>3)</w:t>
      </w:r>
      <w:r w:rsidRPr="00BA2F20">
        <w:rPr>
          <w:rFonts w:hAnsi="宋体" w:hint="eastAsia"/>
          <w:snapToGrid w:val="0"/>
          <w:spacing w:val="0"/>
          <w:kern w:val="0"/>
          <w:szCs w:val="24"/>
        </w:rPr>
        <w:tab/>
        <w:t>投标供应商须知</w:t>
      </w:r>
    </w:p>
    <w:p w:rsidR="00804BF4" w:rsidRPr="00BA2F20" w:rsidRDefault="00804BF4" w:rsidP="00BA2F20">
      <w:pPr>
        <w:pStyle w:val="ab"/>
        <w:tabs>
          <w:tab w:val="left" w:pos="851"/>
        </w:tabs>
        <w:adjustRightInd w:val="0"/>
        <w:snapToGrid w:val="0"/>
        <w:ind w:leftChars="202" w:left="911" w:hangingChars="203" w:hanging="487"/>
        <w:rPr>
          <w:rFonts w:hAnsi="宋体"/>
          <w:snapToGrid w:val="0"/>
          <w:spacing w:val="0"/>
          <w:kern w:val="0"/>
          <w:szCs w:val="24"/>
        </w:rPr>
      </w:pPr>
      <w:r w:rsidRPr="00BA2F20">
        <w:rPr>
          <w:rFonts w:hAnsi="宋体" w:hint="eastAsia"/>
          <w:snapToGrid w:val="0"/>
          <w:spacing w:val="0"/>
          <w:kern w:val="0"/>
          <w:szCs w:val="24"/>
        </w:rPr>
        <w:t>4）</w:t>
      </w:r>
      <w:r w:rsidRPr="00BA2F20">
        <w:rPr>
          <w:rFonts w:hAnsi="宋体" w:hint="eastAsia"/>
          <w:snapToGrid w:val="0"/>
          <w:spacing w:val="0"/>
          <w:kern w:val="0"/>
          <w:szCs w:val="24"/>
        </w:rPr>
        <w:tab/>
      </w:r>
      <w:r w:rsidRPr="00BA2F20">
        <w:rPr>
          <w:rFonts w:hAnsi="宋体" w:hint="eastAsia"/>
          <w:spacing w:val="0"/>
          <w:szCs w:val="24"/>
        </w:rPr>
        <w:t>开标、评标、定标</w:t>
      </w:r>
    </w:p>
    <w:p w:rsidR="00804BF4" w:rsidRPr="00BA2F20" w:rsidRDefault="00804BF4" w:rsidP="00BA2F20">
      <w:pPr>
        <w:pStyle w:val="ab"/>
        <w:tabs>
          <w:tab w:val="left" w:pos="851"/>
        </w:tabs>
        <w:adjustRightInd w:val="0"/>
        <w:snapToGrid w:val="0"/>
        <w:ind w:leftChars="202" w:left="911" w:hangingChars="203" w:hanging="487"/>
        <w:rPr>
          <w:rFonts w:hAnsi="宋体"/>
          <w:snapToGrid w:val="0"/>
          <w:spacing w:val="0"/>
          <w:kern w:val="0"/>
          <w:szCs w:val="24"/>
        </w:rPr>
      </w:pPr>
      <w:r w:rsidRPr="00BA2F20">
        <w:rPr>
          <w:rFonts w:hAnsi="宋体" w:hint="eastAsia"/>
          <w:snapToGrid w:val="0"/>
          <w:spacing w:val="0"/>
          <w:kern w:val="0"/>
          <w:szCs w:val="24"/>
        </w:rPr>
        <w:t>5)</w:t>
      </w:r>
      <w:r w:rsidRPr="00BA2F20">
        <w:rPr>
          <w:rFonts w:hAnsi="宋体" w:hint="eastAsia"/>
          <w:snapToGrid w:val="0"/>
          <w:spacing w:val="0"/>
          <w:kern w:val="0"/>
          <w:szCs w:val="24"/>
        </w:rPr>
        <w:tab/>
        <w:t>合同书格式</w:t>
      </w:r>
    </w:p>
    <w:p w:rsidR="00804BF4" w:rsidRPr="00BA2F20" w:rsidRDefault="00804BF4" w:rsidP="00BA2F20">
      <w:pPr>
        <w:pStyle w:val="ab"/>
        <w:tabs>
          <w:tab w:val="left" w:pos="851"/>
        </w:tabs>
        <w:adjustRightInd w:val="0"/>
        <w:snapToGrid w:val="0"/>
        <w:ind w:leftChars="202" w:left="911" w:hangingChars="203" w:hanging="487"/>
        <w:rPr>
          <w:rFonts w:hAnsi="宋体"/>
          <w:snapToGrid w:val="0"/>
          <w:spacing w:val="0"/>
          <w:kern w:val="0"/>
          <w:szCs w:val="24"/>
        </w:rPr>
      </w:pPr>
      <w:r w:rsidRPr="00BA2F20">
        <w:rPr>
          <w:rFonts w:hAnsi="宋体" w:hint="eastAsia"/>
          <w:snapToGrid w:val="0"/>
          <w:spacing w:val="0"/>
          <w:kern w:val="0"/>
          <w:szCs w:val="24"/>
        </w:rPr>
        <w:t>6)</w:t>
      </w:r>
      <w:r w:rsidRPr="00BA2F20">
        <w:rPr>
          <w:rFonts w:hAnsi="宋体" w:hint="eastAsia"/>
          <w:snapToGrid w:val="0"/>
          <w:spacing w:val="0"/>
          <w:kern w:val="0"/>
          <w:szCs w:val="24"/>
        </w:rPr>
        <w:tab/>
        <w:t xml:space="preserve">投标文件格式 </w:t>
      </w:r>
    </w:p>
    <w:p w:rsidR="00804BF4" w:rsidRPr="00BA2F20" w:rsidRDefault="00804BF4" w:rsidP="00BA2F20">
      <w:pPr>
        <w:pStyle w:val="ab"/>
        <w:tabs>
          <w:tab w:val="left" w:pos="851"/>
        </w:tabs>
        <w:adjustRightInd w:val="0"/>
        <w:snapToGrid w:val="0"/>
        <w:ind w:leftChars="202" w:left="911" w:hangingChars="203" w:hanging="487"/>
        <w:rPr>
          <w:rFonts w:hAnsi="宋体"/>
          <w:snapToGrid w:val="0"/>
          <w:spacing w:val="0"/>
          <w:kern w:val="0"/>
          <w:szCs w:val="24"/>
        </w:rPr>
      </w:pPr>
      <w:r w:rsidRPr="00BA2F20">
        <w:rPr>
          <w:rFonts w:hAnsi="宋体" w:hint="eastAsia"/>
          <w:snapToGrid w:val="0"/>
          <w:spacing w:val="0"/>
          <w:kern w:val="0"/>
          <w:szCs w:val="24"/>
        </w:rPr>
        <w:t>7)</w:t>
      </w:r>
      <w:r w:rsidRPr="00BA2F20">
        <w:rPr>
          <w:rFonts w:hAnsi="宋体" w:hint="eastAsia"/>
          <w:snapToGrid w:val="0"/>
          <w:spacing w:val="0"/>
          <w:kern w:val="0"/>
          <w:szCs w:val="24"/>
        </w:rPr>
        <w:tab/>
        <w:t>在招标过程中由采购人发出的澄清更正文件等</w:t>
      </w:r>
    </w:p>
    <w:p w:rsidR="00804BF4" w:rsidRPr="00BA2F20" w:rsidRDefault="00804BF4" w:rsidP="00BA2F20">
      <w:pPr>
        <w:pStyle w:val="ab"/>
        <w:tabs>
          <w:tab w:val="left" w:pos="851"/>
        </w:tabs>
        <w:adjustRightInd w:val="0"/>
        <w:snapToGrid w:val="0"/>
        <w:ind w:leftChars="200" w:left="900" w:hangingChars="200" w:hanging="480"/>
        <w:rPr>
          <w:rFonts w:hAnsi="宋体"/>
          <w:b/>
          <w:snapToGrid w:val="0"/>
          <w:spacing w:val="0"/>
          <w:kern w:val="0"/>
          <w:szCs w:val="24"/>
        </w:rPr>
      </w:pPr>
      <w:r w:rsidRPr="00BA2F20">
        <w:rPr>
          <w:rFonts w:hAnsi="宋体" w:hint="eastAsia"/>
          <w:snapToGrid w:val="0"/>
          <w:spacing w:val="0"/>
          <w:kern w:val="0"/>
          <w:szCs w:val="24"/>
        </w:rPr>
        <w:t xml:space="preserve">8)  </w:t>
      </w:r>
      <w:r w:rsidRPr="00BA2F20">
        <w:rPr>
          <w:rFonts w:hAnsi="宋体" w:hint="eastAsia"/>
          <w:b/>
          <w:snapToGrid w:val="0"/>
          <w:spacing w:val="0"/>
          <w:kern w:val="0"/>
          <w:szCs w:val="24"/>
        </w:rPr>
        <w:t>本招标文件中凡标有</w:t>
      </w:r>
      <w:r w:rsidRPr="00BA2F20">
        <w:rPr>
          <w:rFonts w:hAnsi="宋体"/>
          <w:b/>
          <w:snapToGrid w:val="0"/>
          <w:spacing w:val="0"/>
          <w:kern w:val="0"/>
          <w:szCs w:val="24"/>
        </w:rPr>
        <w:t>“</w:t>
      </w:r>
      <w:r w:rsidRPr="00BA2F20">
        <w:rPr>
          <w:rFonts w:hAnsi="宋体" w:hint="eastAsia"/>
          <w:b/>
          <w:snapToGrid w:val="0"/>
          <w:spacing w:val="0"/>
          <w:kern w:val="0"/>
          <w:szCs w:val="24"/>
        </w:rPr>
        <w:t>★</w:t>
      </w:r>
      <w:r w:rsidRPr="00BA2F20">
        <w:rPr>
          <w:rFonts w:hAnsi="宋体"/>
          <w:b/>
          <w:snapToGrid w:val="0"/>
          <w:spacing w:val="0"/>
          <w:kern w:val="0"/>
          <w:szCs w:val="24"/>
        </w:rPr>
        <w:t>”</w:t>
      </w:r>
      <w:r w:rsidRPr="00BA2F20">
        <w:rPr>
          <w:rFonts w:hAnsi="宋体" w:hint="eastAsia"/>
          <w:b/>
          <w:snapToGrid w:val="0"/>
          <w:spacing w:val="0"/>
          <w:kern w:val="0"/>
          <w:szCs w:val="24"/>
        </w:rPr>
        <w:t>的地方均被视为重要的指标要求。投标人要特别加以注意，必须对此具体、明确响应并完全满足这些要求。否则若有一项带</w:t>
      </w:r>
      <w:r w:rsidRPr="00BA2F20">
        <w:rPr>
          <w:rFonts w:hAnsi="宋体"/>
          <w:b/>
          <w:snapToGrid w:val="0"/>
          <w:spacing w:val="0"/>
          <w:kern w:val="0"/>
          <w:szCs w:val="24"/>
        </w:rPr>
        <w:t>“</w:t>
      </w:r>
      <w:r w:rsidRPr="00BA2F20">
        <w:rPr>
          <w:rFonts w:hAnsi="宋体" w:hint="eastAsia"/>
          <w:b/>
          <w:snapToGrid w:val="0"/>
          <w:spacing w:val="0"/>
          <w:kern w:val="0"/>
          <w:szCs w:val="24"/>
        </w:rPr>
        <w:t>★</w:t>
      </w:r>
      <w:r w:rsidRPr="00BA2F20">
        <w:rPr>
          <w:rFonts w:hAnsi="宋体"/>
          <w:b/>
          <w:snapToGrid w:val="0"/>
          <w:spacing w:val="0"/>
          <w:kern w:val="0"/>
          <w:szCs w:val="24"/>
        </w:rPr>
        <w:t>”</w:t>
      </w:r>
      <w:r w:rsidRPr="00BA2F20">
        <w:rPr>
          <w:rFonts w:hAnsi="宋体" w:hint="eastAsia"/>
          <w:b/>
          <w:snapToGrid w:val="0"/>
          <w:spacing w:val="0"/>
          <w:kern w:val="0"/>
          <w:szCs w:val="24"/>
        </w:rPr>
        <w:t>的指标未响应或不满足，将按投标无效处理。</w:t>
      </w:r>
    </w:p>
    <w:p w:rsidR="00804BF4" w:rsidRPr="00BA2F20" w:rsidRDefault="00804BF4" w:rsidP="00BA2F20">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sidRPr="00BA2F20">
        <w:rPr>
          <w:rFonts w:ascii="宋体" w:hAnsi="宋体" w:hint="eastAsia"/>
          <w:sz w:val="24"/>
        </w:rPr>
        <w:t>2.招标文件的澄清更正</w:t>
      </w:r>
    </w:p>
    <w:p w:rsidR="00804BF4" w:rsidRPr="00BA2F20" w:rsidRDefault="00804BF4" w:rsidP="00BA2F20">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sidRPr="00BA2F20">
        <w:rPr>
          <w:rFonts w:ascii="宋体" w:hAnsi="宋体" w:hint="eastAsia"/>
          <w:sz w:val="24"/>
        </w:rPr>
        <w:t>2.1</w:t>
      </w:r>
      <w:r w:rsidRPr="00BA2F20">
        <w:rPr>
          <w:rFonts w:ascii="宋体" w:hAnsi="宋体" w:hint="eastAsia"/>
          <w:color w:val="00FF00"/>
          <w:sz w:val="24"/>
        </w:rPr>
        <w:tab/>
      </w:r>
      <w:r w:rsidRPr="00BA2F20">
        <w:rPr>
          <w:rFonts w:ascii="宋体" w:hAnsi="宋体" w:hint="eastAsia"/>
          <w:sz w:val="24"/>
        </w:rPr>
        <w:t>招标人对招标文件进行必要的澄清更正的，应于投标截止时间15天前通知所有报名及购买招标文件的投标供应商，报名及购买招标文件的投标供应商在收到澄清更正通知后应按要求以书面形式（加盖单位公章，传真有效）予以确认。该澄清更正的内容为招标文件的组成部分；澄清更</w:t>
      </w:r>
      <w:r w:rsidRPr="00BA2F20">
        <w:rPr>
          <w:rFonts w:ascii="宋体" w:hAnsi="宋体" w:hint="eastAsia"/>
          <w:sz w:val="24"/>
        </w:rPr>
        <w:lastRenderedPageBreak/>
        <w:t>正不足15天的，招标人在征得当时已报名及购买招标文件的投标供应商同意并书面确认（加盖单位公章，传真有效）后，可不改变投标截止时间。</w:t>
      </w:r>
    </w:p>
    <w:p w:rsidR="00804BF4" w:rsidRPr="00BA2F20" w:rsidRDefault="00804BF4" w:rsidP="00BA2F20">
      <w:pPr>
        <w:tabs>
          <w:tab w:val="left" w:pos="851"/>
        </w:tabs>
        <w:autoSpaceDE w:val="0"/>
        <w:autoSpaceDN w:val="0"/>
        <w:adjustRightInd w:val="0"/>
        <w:snapToGrid w:val="0"/>
        <w:spacing w:line="360" w:lineRule="auto"/>
        <w:ind w:leftChars="200" w:left="900" w:right="32" w:hangingChars="200" w:hanging="480"/>
        <w:rPr>
          <w:b/>
          <w:sz w:val="24"/>
        </w:rPr>
      </w:pPr>
      <w:r w:rsidRPr="00BA2F20">
        <w:rPr>
          <w:rFonts w:hint="eastAsia"/>
          <w:sz w:val="24"/>
        </w:rPr>
        <w:t>2.2</w:t>
      </w:r>
      <w:r w:rsidRPr="00BA2F20">
        <w:rPr>
          <w:rFonts w:hint="eastAsia"/>
          <w:sz w:val="24"/>
        </w:rPr>
        <w:tab/>
      </w:r>
      <w:r w:rsidRPr="00BA2F20">
        <w:rPr>
          <w:rFonts w:hint="eastAsia"/>
          <w:sz w:val="24"/>
        </w:rPr>
        <w:t>根据采购的具体情况，招标人可延长投标截止时间和开标时间，但至少应当在规定的投标截止时间</w:t>
      </w:r>
      <w:r w:rsidRPr="00BA2F20">
        <w:rPr>
          <w:rFonts w:hint="eastAsia"/>
          <w:sz w:val="24"/>
        </w:rPr>
        <w:t>3</w:t>
      </w:r>
      <w:r w:rsidRPr="00BA2F20">
        <w:rPr>
          <w:rFonts w:hint="eastAsia"/>
          <w:sz w:val="24"/>
        </w:rPr>
        <w:t>天前，将变更时间在指定媒体上发布公告，并通知所有当时已报名及购买招标文件的投标供应商。</w:t>
      </w:r>
    </w:p>
    <w:p w:rsidR="00804BF4" w:rsidRPr="00BA2F20" w:rsidRDefault="00804BF4" w:rsidP="00BA2F20">
      <w:pPr>
        <w:pStyle w:val="ab"/>
        <w:adjustRightInd w:val="0"/>
        <w:snapToGrid w:val="0"/>
        <w:ind w:leftChars="213" w:left="941" w:hangingChars="205" w:hanging="494"/>
        <w:rPr>
          <w:rFonts w:hAnsi="宋体"/>
          <w:b/>
          <w:spacing w:val="0"/>
          <w:szCs w:val="24"/>
        </w:rPr>
      </w:pPr>
      <w:r w:rsidRPr="00BA2F20">
        <w:rPr>
          <w:rFonts w:hAnsi="宋体" w:hint="eastAsia"/>
          <w:b/>
          <w:spacing w:val="0"/>
          <w:szCs w:val="24"/>
        </w:rPr>
        <w:t>二、投标文件的编制和数量</w:t>
      </w:r>
    </w:p>
    <w:p w:rsidR="00804BF4" w:rsidRPr="00BA2F20" w:rsidRDefault="00804BF4" w:rsidP="00BA2F20">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sidRPr="00BA2F20">
        <w:rPr>
          <w:rFonts w:ascii="宋体" w:hAnsi="宋体" w:hint="eastAsia"/>
          <w:sz w:val="24"/>
        </w:rPr>
        <w:t>3.投标文件编制</w:t>
      </w:r>
    </w:p>
    <w:p w:rsidR="00804BF4" w:rsidRPr="00BA2F20" w:rsidRDefault="00804BF4" w:rsidP="00BA2F20">
      <w:pPr>
        <w:tabs>
          <w:tab w:val="left" w:pos="435"/>
        </w:tabs>
        <w:autoSpaceDE w:val="0"/>
        <w:autoSpaceDN w:val="0"/>
        <w:adjustRightInd w:val="0"/>
        <w:snapToGrid w:val="0"/>
        <w:spacing w:line="360" w:lineRule="auto"/>
        <w:ind w:leftChars="200" w:left="900" w:right="32" w:hangingChars="200" w:hanging="480"/>
        <w:rPr>
          <w:rFonts w:ascii="宋体" w:hAnsi="宋体"/>
          <w:sz w:val="24"/>
        </w:rPr>
      </w:pPr>
      <w:r w:rsidRPr="00BA2F20">
        <w:rPr>
          <w:rFonts w:ascii="宋体" w:hAnsi="宋体" w:hint="eastAsia"/>
          <w:sz w:val="24"/>
        </w:rPr>
        <w:t>3.1</w:t>
      </w:r>
      <w:r w:rsidRPr="00BA2F20">
        <w:rPr>
          <w:rFonts w:ascii="宋体" w:hAnsi="宋体" w:hint="eastAsia"/>
          <w:sz w:val="24"/>
        </w:rPr>
        <w:tab/>
        <w:t>投标供应商应当对投标文件进行装订，对未经装订的投标文件可能发生的文件散落或缺损，由此产生的后果由投标供应商承担。</w:t>
      </w:r>
    </w:p>
    <w:p w:rsidR="00804BF4" w:rsidRPr="00BA2F20" w:rsidRDefault="00804BF4" w:rsidP="00BA2F20">
      <w:pPr>
        <w:tabs>
          <w:tab w:val="left" w:pos="435"/>
        </w:tabs>
        <w:autoSpaceDE w:val="0"/>
        <w:autoSpaceDN w:val="0"/>
        <w:adjustRightInd w:val="0"/>
        <w:snapToGrid w:val="0"/>
        <w:spacing w:line="360" w:lineRule="auto"/>
        <w:ind w:leftChars="200" w:left="900" w:right="32" w:hangingChars="200" w:hanging="480"/>
        <w:rPr>
          <w:rFonts w:ascii="宋体" w:hAnsi="宋体"/>
          <w:sz w:val="24"/>
        </w:rPr>
      </w:pPr>
      <w:r w:rsidRPr="00BA2F20">
        <w:rPr>
          <w:rFonts w:ascii="宋体" w:hAnsi="宋体" w:hint="eastAsia"/>
          <w:sz w:val="24"/>
        </w:rPr>
        <w:t>3.2</w:t>
      </w:r>
      <w:r w:rsidRPr="00BA2F20">
        <w:rPr>
          <w:rFonts w:ascii="宋体" w:hAnsi="宋体" w:hint="eastAsia"/>
          <w:sz w:val="24"/>
        </w:rPr>
        <w:tab/>
        <w:t>投标供应商应认真阅读、并充分理解招标文件的全部内容（包括所有的补充、修改内容、重要事项、格式、条款和技术规范、参数及要求等），并应完整、真实、准确的填写招标文件中规定的所有内容。投标供应商没有按照招标文件要求提交全部资料，或者投标没有对招标文件在各方面都作出实质性响应是投标供应商的风险，有可能导致其投标被拒绝，或被认定为无效投标或被确定为投标无效。</w:t>
      </w:r>
    </w:p>
    <w:p w:rsidR="00804BF4" w:rsidRPr="00BA2F20" w:rsidRDefault="00804BF4" w:rsidP="00BA2F20">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sidRPr="00BA2F20">
        <w:rPr>
          <w:rFonts w:ascii="宋体" w:hAnsi="宋体" w:hint="eastAsia"/>
          <w:sz w:val="24"/>
        </w:rPr>
        <w:t>3.3 投标供应商必须对投标文件所提供的全部资料的真实性承担法律责任，并无条件接受采购人监督管理部门等对其中任何资料进行核实的要求。</w:t>
      </w:r>
    </w:p>
    <w:p w:rsidR="00804BF4" w:rsidRPr="00BA2F20" w:rsidRDefault="00804BF4" w:rsidP="00BA2F20">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sidRPr="00BA2F20">
        <w:rPr>
          <w:rFonts w:ascii="宋体" w:hAnsi="宋体" w:hint="eastAsia"/>
          <w:sz w:val="24"/>
        </w:rPr>
        <w:t>3.4</w:t>
      </w:r>
      <w:r w:rsidRPr="00BA2F20">
        <w:rPr>
          <w:rFonts w:ascii="宋体" w:hAnsi="宋体" w:hint="eastAsia"/>
          <w:sz w:val="24"/>
        </w:rPr>
        <w:tab/>
        <w:t>如果因为投标供应商投标文件填报的内容不详，或没有提供招标文件中所要求的全部资料及数据，由此造成的后果，其责任由投标供应商承担。</w:t>
      </w:r>
    </w:p>
    <w:p w:rsidR="00804BF4" w:rsidRPr="00BA2F20" w:rsidRDefault="00804BF4" w:rsidP="00BA2F20">
      <w:pPr>
        <w:autoSpaceDE w:val="0"/>
        <w:autoSpaceDN w:val="0"/>
        <w:adjustRightInd w:val="0"/>
        <w:snapToGrid w:val="0"/>
        <w:spacing w:line="360" w:lineRule="auto"/>
        <w:ind w:leftChars="200" w:left="905" w:right="32" w:hangingChars="202" w:hanging="485"/>
        <w:rPr>
          <w:rFonts w:ascii="宋体" w:hAnsi="宋体"/>
          <w:sz w:val="24"/>
        </w:rPr>
      </w:pPr>
      <w:r w:rsidRPr="00BA2F20">
        <w:rPr>
          <w:rFonts w:ascii="宋体" w:hAnsi="宋体" w:hint="eastAsia"/>
          <w:sz w:val="24"/>
        </w:rPr>
        <w:t>4.投标报价及计量</w:t>
      </w:r>
    </w:p>
    <w:p w:rsidR="00804BF4" w:rsidRPr="00BA2F20" w:rsidRDefault="00804BF4" w:rsidP="00BA2F20">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sidRPr="00BA2F20">
        <w:rPr>
          <w:rFonts w:ascii="宋体" w:hAnsi="宋体" w:hint="eastAsia"/>
          <w:sz w:val="24"/>
        </w:rPr>
        <w:t>4.1</w:t>
      </w:r>
      <w:r w:rsidRPr="00BA2F20">
        <w:rPr>
          <w:rFonts w:ascii="宋体" w:hAnsi="宋体" w:hint="eastAsia"/>
          <w:sz w:val="24"/>
        </w:rPr>
        <w:tab/>
        <w:t>投标供应商所提供的货物和服务均应以人民币报价。</w:t>
      </w:r>
    </w:p>
    <w:p w:rsidR="00804BF4" w:rsidRPr="00BA2F20" w:rsidRDefault="00804BF4" w:rsidP="00BA2F20">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sidRPr="00BA2F20">
        <w:rPr>
          <w:rFonts w:ascii="宋体" w:hAnsi="宋体" w:hint="eastAsia"/>
          <w:sz w:val="24"/>
        </w:rPr>
        <w:t>4.2</w:t>
      </w:r>
      <w:r w:rsidRPr="00BA2F20">
        <w:rPr>
          <w:rFonts w:ascii="宋体" w:hAnsi="宋体" w:hint="eastAsia"/>
          <w:sz w:val="24"/>
        </w:rPr>
        <w:tab/>
        <w:t>除非招标文件的技术规格中另有规定，投标供应商在投标文件中及其与采购人的所有往来文件中的计量单位均应采用中华人民共和国法定计量单位。</w:t>
      </w:r>
    </w:p>
    <w:p w:rsidR="00804BF4" w:rsidRPr="00BA2F20" w:rsidRDefault="00804BF4" w:rsidP="00BA2F20">
      <w:pPr>
        <w:autoSpaceDE w:val="0"/>
        <w:autoSpaceDN w:val="0"/>
        <w:adjustRightInd w:val="0"/>
        <w:snapToGrid w:val="0"/>
        <w:spacing w:line="360" w:lineRule="auto"/>
        <w:ind w:leftChars="200" w:left="905" w:right="32" w:hangingChars="202" w:hanging="485"/>
        <w:rPr>
          <w:rFonts w:ascii="宋体" w:hAnsi="宋体"/>
          <w:sz w:val="24"/>
        </w:rPr>
      </w:pPr>
      <w:r w:rsidRPr="00BA2F20">
        <w:rPr>
          <w:rFonts w:ascii="宋体" w:hAnsi="宋体" w:hint="eastAsia"/>
          <w:sz w:val="24"/>
        </w:rPr>
        <w:t>5.投标保证金</w:t>
      </w:r>
    </w:p>
    <w:p w:rsidR="00804BF4" w:rsidRPr="00BA2F20" w:rsidRDefault="00804BF4" w:rsidP="00BA2F20">
      <w:pPr>
        <w:tabs>
          <w:tab w:val="left" w:pos="851"/>
        </w:tabs>
        <w:autoSpaceDE w:val="0"/>
        <w:autoSpaceDN w:val="0"/>
        <w:adjustRightInd w:val="0"/>
        <w:snapToGrid w:val="0"/>
        <w:spacing w:line="360" w:lineRule="auto"/>
        <w:ind w:right="32" w:firstLineChars="200" w:firstLine="480"/>
        <w:rPr>
          <w:rFonts w:ascii="宋体" w:hAnsi="宋体"/>
          <w:sz w:val="24"/>
        </w:rPr>
      </w:pPr>
      <w:r w:rsidRPr="00BA2F20">
        <w:rPr>
          <w:rFonts w:ascii="宋体" w:hAnsi="宋体" w:hint="eastAsia"/>
          <w:sz w:val="24"/>
        </w:rPr>
        <w:t>5.1</w:t>
      </w:r>
      <w:r w:rsidRPr="00BA2F20">
        <w:rPr>
          <w:rFonts w:ascii="宋体" w:hAnsi="宋体" w:hint="eastAsia"/>
          <w:sz w:val="24"/>
        </w:rPr>
        <w:tab/>
        <w:t>投标供应商应按招标文件规定的金额和期限交纳投标保证金，投标保证金作为投标文件的组成部分。</w:t>
      </w:r>
    </w:p>
    <w:p w:rsidR="00804BF4" w:rsidRPr="00BA2F20" w:rsidRDefault="00804BF4" w:rsidP="00BA2F20">
      <w:pPr>
        <w:tabs>
          <w:tab w:val="left" w:pos="435"/>
        </w:tabs>
        <w:autoSpaceDE w:val="0"/>
        <w:autoSpaceDN w:val="0"/>
        <w:adjustRightInd w:val="0"/>
        <w:snapToGrid w:val="0"/>
        <w:spacing w:line="360" w:lineRule="auto"/>
        <w:ind w:right="32" w:firstLineChars="200" w:firstLine="480"/>
        <w:rPr>
          <w:rFonts w:ascii="宋体" w:hAnsi="宋体"/>
          <w:sz w:val="24"/>
        </w:rPr>
      </w:pPr>
      <w:r w:rsidRPr="00BA2F20">
        <w:rPr>
          <w:rFonts w:ascii="宋体" w:hAnsi="宋体" w:hint="eastAsia"/>
          <w:sz w:val="24"/>
        </w:rPr>
        <w:t>5.2</w:t>
      </w:r>
      <w:r w:rsidRPr="00BA2F20">
        <w:rPr>
          <w:rFonts w:ascii="宋体" w:hAnsi="宋体" w:hint="eastAsia"/>
          <w:sz w:val="24"/>
        </w:rPr>
        <w:tab/>
        <w:t>本次招标的投标保证金金额为：人民币5000元整</w:t>
      </w:r>
      <w:r w:rsidRPr="00BA2F20">
        <w:rPr>
          <w:rFonts w:ascii="宋体" w:hAnsi="宋体" w:cs="Arial" w:hint="eastAsia"/>
          <w:sz w:val="24"/>
        </w:rPr>
        <w:t>。收款人：</w:t>
      </w:r>
      <w:r w:rsidRPr="00BA2F20">
        <w:rPr>
          <w:rFonts w:ascii="宋体" w:hAnsi="宋体" w:cs="Arial" w:hint="eastAsia"/>
          <w:b/>
          <w:sz w:val="24"/>
        </w:rPr>
        <w:t>广东外语外贸大学。</w:t>
      </w:r>
    </w:p>
    <w:p w:rsidR="00804BF4" w:rsidRPr="00BA2F20" w:rsidRDefault="00804BF4" w:rsidP="00BA2F20">
      <w:pPr>
        <w:pStyle w:val="ab"/>
        <w:tabs>
          <w:tab w:val="left" w:pos="851"/>
        </w:tabs>
        <w:adjustRightInd w:val="0"/>
        <w:snapToGrid w:val="0"/>
        <w:ind w:leftChars="200" w:left="780" w:hangingChars="150" w:hanging="360"/>
        <w:rPr>
          <w:rFonts w:hAnsi="宋体"/>
          <w:b/>
          <w:spacing w:val="0"/>
          <w:kern w:val="15"/>
          <w:szCs w:val="24"/>
        </w:rPr>
      </w:pPr>
      <w:r w:rsidRPr="00BA2F20">
        <w:rPr>
          <w:rFonts w:hAnsi="宋体" w:hint="eastAsia"/>
          <w:spacing w:val="0"/>
          <w:szCs w:val="24"/>
        </w:rPr>
        <w:lastRenderedPageBreak/>
        <w:t>5.3</w:t>
      </w:r>
      <w:r w:rsidRPr="00BA2F20">
        <w:rPr>
          <w:rFonts w:hAnsi="宋体" w:hint="eastAsia"/>
          <w:spacing w:val="0"/>
          <w:szCs w:val="24"/>
        </w:rPr>
        <w:tab/>
      </w:r>
      <w:r w:rsidRPr="00BA2F20">
        <w:rPr>
          <w:spacing w:val="0"/>
          <w:szCs w:val="24"/>
        </w:rPr>
        <w:t>投标保证金以</w:t>
      </w:r>
      <w:r w:rsidRPr="00BA2F20">
        <w:rPr>
          <w:rFonts w:hint="eastAsia"/>
          <w:spacing w:val="0"/>
          <w:szCs w:val="24"/>
        </w:rPr>
        <w:t>支票</w:t>
      </w:r>
      <w:r w:rsidRPr="00BA2F20">
        <w:rPr>
          <w:spacing w:val="0"/>
          <w:szCs w:val="24"/>
        </w:rPr>
        <w:t>形式提交，于投标当日将</w:t>
      </w:r>
      <w:r w:rsidRPr="00BA2F20">
        <w:rPr>
          <w:rFonts w:hint="eastAsia"/>
          <w:spacing w:val="0"/>
          <w:szCs w:val="24"/>
        </w:rPr>
        <w:t>支票</w:t>
      </w:r>
      <w:r w:rsidRPr="00BA2F20">
        <w:rPr>
          <w:spacing w:val="0"/>
          <w:szCs w:val="24"/>
        </w:rPr>
        <w:t>与投标文件一同递交。投标供应商与交款人名称必须一致或该交款人经由投标供应商授权委托（授权委托文件附在投标文件中），非投标供应商或非经投标供应商授权的交款人所缴纳的投标保证金无效。</w:t>
      </w:r>
    </w:p>
    <w:p w:rsidR="00804BF4" w:rsidRPr="00BA2F20" w:rsidRDefault="00804BF4" w:rsidP="00BA2F20">
      <w:pPr>
        <w:tabs>
          <w:tab w:val="left" w:pos="851"/>
        </w:tabs>
        <w:autoSpaceDE w:val="0"/>
        <w:autoSpaceDN w:val="0"/>
        <w:adjustRightInd w:val="0"/>
        <w:snapToGrid w:val="0"/>
        <w:spacing w:line="360" w:lineRule="auto"/>
        <w:ind w:right="32" w:firstLineChars="200" w:firstLine="480"/>
        <w:rPr>
          <w:rFonts w:ascii="宋体" w:hAnsi="宋体"/>
          <w:sz w:val="24"/>
        </w:rPr>
      </w:pPr>
      <w:r w:rsidRPr="00BA2F20">
        <w:rPr>
          <w:rFonts w:ascii="宋体" w:hAnsi="宋体" w:hint="eastAsia"/>
          <w:sz w:val="24"/>
        </w:rPr>
        <w:t>5.4</w:t>
      </w:r>
      <w:r w:rsidRPr="00BA2F20">
        <w:rPr>
          <w:rFonts w:ascii="宋体" w:hAnsi="宋体" w:hint="eastAsia"/>
          <w:sz w:val="24"/>
        </w:rPr>
        <w:tab/>
        <w:t>如无质疑或投诉，未中标的投标供应商保证金，在中标通知书发出后5个工作日内无息原额退还。</w:t>
      </w:r>
    </w:p>
    <w:p w:rsidR="00804BF4" w:rsidRPr="00BA2F20" w:rsidRDefault="00804BF4" w:rsidP="00BA2F20">
      <w:pPr>
        <w:tabs>
          <w:tab w:val="left" w:pos="851"/>
        </w:tabs>
        <w:autoSpaceDE w:val="0"/>
        <w:autoSpaceDN w:val="0"/>
        <w:adjustRightInd w:val="0"/>
        <w:snapToGrid w:val="0"/>
        <w:spacing w:line="360" w:lineRule="auto"/>
        <w:ind w:right="32" w:firstLineChars="200" w:firstLine="480"/>
        <w:rPr>
          <w:rFonts w:ascii="宋体" w:hAnsi="宋体"/>
          <w:sz w:val="24"/>
        </w:rPr>
      </w:pPr>
      <w:r w:rsidRPr="00BA2F20">
        <w:rPr>
          <w:rFonts w:ascii="宋体" w:hAnsi="宋体" w:hint="eastAsia"/>
          <w:sz w:val="24"/>
        </w:rPr>
        <w:t>5.5</w:t>
      </w:r>
      <w:r w:rsidRPr="00BA2F20">
        <w:rPr>
          <w:rFonts w:ascii="宋体" w:hAnsi="宋体" w:hint="eastAsia"/>
          <w:sz w:val="24"/>
        </w:rPr>
        <w:tab/>
        <w:t>中标供应商的投标保证金,在中标供应商与采购人签订采购合同后5个工作日内不计利息原额退还。</w:t>
      </w:r>
    </w:p>
    <w:p w:rsidR="00804BF4" w:rsidRPr="00BA2F20" w:rsidRDefault="00804BF4" w:rsidP="00BA2F20">
      <w:pPr>
        <w:tabs>
          <w:tab w:val="left" w:pos="851"/>
        </w:tabs>
        <w:autoSpaceDE w:val="0"/>
        <w:autoSpaceDN w:val="0"/>
        <w:adjustRightInd w:val="0"/>
        <w:snapToGrid w:val="0"/>
        <w:spacing w:line="360" w:lineRule="auto"/>
        <w:ind w:right="32" w:firstLineChars="200" w:firstLine="480"/>
        <w:rPr>
          <w:rFonts w:ascii="宋体" w:hAnsi="宋体"/>
          <w:sz w:val="24"/>
        </w:rPr>
      </w:pPr>
      <w:r w:rsidRPr="00BA2F20">
        <w:rPr>
          <w:rFonts w:ascii="宋体" w:hAnsi="宋体" w:hint="eastAsia"/>
          <w:sz w:val="24"/>
        </w:rPr>
        <w:t>5.6</w:t>
      </w:r>
      <w:r w:rsidRPr="00BA2F20">
        <w:rPr>
          <w:rFonts w:ascii="宋体" w:hAnsi="宋体" w:hint="eastAsia"/>
          <w:sz w:val="24"/>
        </w:rPr>
        <w:tab/>
        <w:t>有下列情形之一的，投标保证金将被依法不予退还：</w:t>
      </w:r>
    </w:p>
    <w:p w:rsidR="00804BF4" w:rsidRPr="00BA2F20" w:rsidRDefault="00804BF4" w:rsidP="00BA2F20">
      <w:pPr>
        <w:pStyle w:val="ab"/>
        <w:tabs>
          <w:tab w:val="left" w:pos="851"/>
        </w:tabs>
        <w:adjustRightInd w:val="0"/>
        <w:snapToGrid w:val="0"/>
        <w:ind w:leftChars="202" w:left="911" w:hangingChars="203" w:hanging="487"/>
        <w:rPr>
          <w:rFonts w:hAnsi="宋体"/>
          <w:snapToGrid w:val="0"/>
          <w:spacing w:val="0"/>
          <w:kern w:val="0"/>
          <w:szCs w:val="24"/>
        </w:rPr>
      </w:pPr>
      <w:r w:rsidRPr="00BA2F20">
        <w:rPr>
          <w:rFonts w:hAnsi="宋体" w:hint="eastAsia"/>
          <w:snapToGrid w:val="0"/>
          <w:spacing w:val="0"/>
          <w:kern w:val="0"/>
          <w:szCs w:val="24"/>
        </w:rPr>
        <w:t>1）</w:t>
      </w:r>
      <w:r w:rsidRPr="00BA2F20">
        <w:rPr>
          <w:rFonts w:hAnsi="宋体" w:hint="eastAsia"/>
          <w:snapToGrid w:val="0"/>
          <w:spacing w:val="0"/>
          <w:kern w:val="0"/>
          <w:szCs w:val="24"/>
        </w:rPr>
        <w:tab/>
        <w:t>投标供应商在招标文件规定的投标有效期内撤回其投标；</w:t>
      </w:r>
    </w:p>
    <w:p w:rsidR="00804BF4" w:rsidRPr="00BA2F20" w:rsidRDefault="00804BF4" w:rsidP="00BA2F20">
      <w:pPr>
        <w:pStyle w:val="ab"/>
        <w:tabs>
          <w:tab w:val="left" w:pos="851"/>
        </w:tabs>
        <w:adjustRightInd w:val="0"/>
        <w:snapToGrid w:val="0"/>
        <w:ind w:leftChars="202" w:left="911" w:hangingChars="203" w:hanging="487"/>
        <w:rPr>
          <w:rFonts w:hAnsi="宋体"/>
          <w:snapToGrid w:val="0"/>
          <w:spacing w:val="0"/>
          <w:kern w:val="0"/>
          <w:szCs w:val="24"/>
        </w:rPr>
      </w:pPr>
      <w:r w:rsidRPr="00BA2F20">
        <w:rPr>
          <w:rFonts w:hAnsi="宋体" w:hint="eastAsia"/>
          <w:snapToGrid w:val="0"/>
          <w:spacing w:val="0"/>
          <w:kern w:val="0"/>
          <w:szCs w:val="24"/>
        </w:rPr>
        <w:t>2）</w:t>
      </w:r>
      <w:r w:rsidRPr="00BA2F20">
        <w:rPr>
          <w:rFonts w:hAnsi="宋体" w:hint="eastAsia"/>
          <w:snapToGrid w:val="0"/>
          <w:spacing w:val="0"/>
          <w:kern w:val="0"/>
          <w:szCs w:val="24"/>
        </w:rPr>
        <w:tab/>
        <w:t>中标供应商在规定期限内未签订合同。</w:t>
      </w:r>
    </w:p>
    <w:p w:rsidR="00804BF4" w:rsidRPr="00BA2F20" w:rsidRDefault="00804BF4" w:rsidP="00BA2F20">
      <w:pPr>
        <w:tabs>
          <w:tab w:val="left" w:pos="735"/>
        </w:tabs>
        <w:autoSpaceDE w:val="0"/>
        <w:autoSpaceDN w:val="0"/>
        <w:adjustRightInd w:val="0"/>
        <w:snapToGrid w:val="0"/>
        <w:spacing w:line="360" w:lineRule="auto"/>
        <w:ind w:leftChars="200" w:left="905" w:right="32" w:hangingChars="202" w:hanging="485"/>
        <w:rPr>
          <w:rFonts w:ascii="宋体" w:hAnsi="宋体"/>
          <w:sz w:val="24"/>
        </w:rPr>
      </w:pPr>
      <w:r w:rsidRPr="00BA2F20">
        <w:rPr>
          <w:rFonts w:ascii="宋体" w:hAnsi="宋体" w:hint="eastAsia"/>
          <w:sz w:val="24"/>
        </w:rPr>
        <w:t>6.</w:t>
      </w:r>
      <w:r w:rsidRPr="00BA2F20">
        <w:rPr>
          <w:rFonts w:ascii="宋体" w:hAnsi="宋体" w:hint="eastAsia"/>
          <w:sz w:val="24"/>
        </w:rPr>
        <w:tab/>
        <w:t>投标文件的数量和签署</w:t>
      </w:r>
    </w:p>
    <w:p w:rsidR="00804BF4" w:rsidRPr="00BA2F20" w:rsidRDefault="00804BF4" w:rsidP="00BA2F20">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sidRPr="00BA2F20">
        <w:rPr>
          <w:rFonts w:ascii="宋体" w:hAnsi="宋体" w:hint="eastAsia"/>
          <w:sz w:val="24"/>
        </w:rPr>
        <w:t>6.1</w:t>
      </w:r>
      <w:r w:rsidRPr="00BA2F20">
        <w:rPr>
          <w:rFonts w:ascii="宋体" w:hAnsi="宋体" w:hint="eastAsia"/>
          <w:sz w:val="24"/>
        </w:rPr>
        <w:tab/>
        <w:t>投标供应商应编制投标文件正本一份和副本</w:t>
      </w:r>
      <w:r w:rsidRPr="00BA2F20">
        <w:rPr>
          <w:rFonts w:ascii="宋体" w:hAnsi="宋体" w:hint="eastAsia"/>
          <w:sz w:val="24"/>
          <w:u w:val="single"/>
        </w:rPr>
        <w:t>贰</w:t>
      </w:r>
      <w:r w:rsidRPr="00BA2F20">
        <w:rPr>
          <w:rFonts w:ascii="宋体" w:hAnsi="宋体" w:hint="eastAsia"/>
          <w:sz w:val="24"/>
        </w:rPr>
        <w:t>份（还需提供</w:t>
      </w:r>
      <w:r w:rsidRPr="00BA2F20">
        <w:rPr>
          <w:rFonts w:ascii="宋体" w:hAnsi="宋体" w:hint="eastAsia"/>
          <w:b/>
          <w:sz w:val="24"/>
        </w:rPr>
        <w:t>投标文件电子光盘一份</w:t>
      </w:r>
      <w:r w:rsidRPr="00BA2F20">
        <w:rPr>
          <w:rFonts w:ascii="宋体" w:hAnsi="宋体" w:hint="eastAsia"/>
          <w:sz w:val="24"/>
        </w:rPr>
        <w:t>），投标文件的副本可采用正本的复印件。每套投标文件须清楚地标明“正本”、“副本”。若副本与正本不符，以正本为准。</w:t>
      </w:r>
    </w:p>
    <w:p w:rsidR="00804BF4" w:rsidRPr="00BA2F20" w:rsidRDefault="00804BF4" w:rsidP="00BA2F20">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sidRPr="00BA2F20">
        <w:rPr>
          <w:rFonts w:ascii="宋体" w:hAnsi="宋体" w:hint="eastAsia"/>
          <w:sz w:val="24"/>
        </w:rPr>
        <w:t>6.2</w:t>
      </w:r>
      <w:r w:rsidRPr="00BA2F20">
        <w:rPr>
          <w:rFonts w:ascii="宋体" w:hAnsi="宋体" w:hint="eastAsia"/>
          <w:sz w:val="24"/>
        </w:rPr>
        <w:tab/>
        <w:t>投标文件的正本需打印或用不褪色墨水书写，并由法定代表人或经其正式授权的代表签字或盖章。授权代表须出具书面授权证明，其《法定代表人授权书》应附在投标文件中。</w:t>
      </w:r>
    </w:p>
    <w:p w:rsidR="00804BF4" w:rsidRPr="00BA2F20" w:rsidRDefault="00804BF4" w:rsidP="00BA2F20">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sidRPr="00BA2F20">
        <w:rPr>
          <w:rFonts w:ascii="宋体" w:hAnsi="宋体" w:hint="eastAsia"/>
          <w:sz w:val="24"/>
        </w:rPr>
        <w:t>6.3</w:t>
      </w:r>
      <w:r w:rsidRPr="00BA2F20">
        <w:rPr>
          <w:rFonts w:ascii="宋体" w:hAnsi="宋体" w:hint="eastAsia"/>
          <w:sz w:val="24"/>
        </w:rPr>
        <w:tab/>
        <w:t>投标文件中的任何重要的插字、涂改和增删，必须由法定代表人或经其正式授权的代表在旁边签字或盖章才有效。</w:t>
      </w:r>
    </w:p>
    <w:p w:rsidR="00804BF4" w:rsidRPr="00BA2F20" w:rsidRDefault="00804BF4" w:rsidP="00BA2F20">
      <w:pPr>
        <w:tabs>
          <w:tab w:val="left" w:pos="645"/>
        </w:tabs>
        <w:autoSpaceDE w:val="0"/>
        <w:autoSpaceDN w:val="0"/>
        <w:adjustRightInd w:val="0"/>
        <w:snapToGrid w:val="0"/>
        <w:spacing w:line="360" w:lineRule="auto"/>
        <w:ind w:right="32" w:firstLineChars="200" w:firstLine="480"/>
        <w:rPr>
          <w:rFonts w:ascii="宋体" w:hAnsi="宋体"/>
          <w:sz w:val="24"/>
        </w:rPr>
      </w:pPr>
      <w:r w:rsidRPr="00BA2F20">
        <w:rPr>
          <w:rFonts w:ascii="宋体" w:hAnsi="宋体" w:hint="eastAsia"/>
          <w:sz w:val="24"/>
        </w:rPr>
        <w:t>7.</w:t>
      </w:r>
      <w:r w:rsidRPr="00BA2F20">
        <w:rPr>
          <w:rFonts w:ascii="宋体" w:hAnsi="宋体" w:hint="eastAsia"/>
          <w:sz w:val="24"/>
        </w:rPr>
        <w:tab/>
        <w:t>投标文件的密封和标记</w:t>
      </w:r>
    </w:p>
    <w:p w:rsidR="00804BF4" w:rsidRPr="00BA2F20" w:rsidRDefault="00804BF4" w:rsidP="00BA2F20">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sidRPr="00BA2F20">
        <w:rPr>
          <w:rFonts w:ascii="宋体" w:hAnsi="宋体" w:hint="eastAsia"/>
          <w:sz w:val="24"/>
        </w:rPr>
        <w:t>7.1</w:t>
      </w:r>
      <w:r w:rsidRPr="00BA2F20">
        <w:rPr>
          <w:rFonts w:ascii="宋体" w:hAnsi="宋体" w:hint="eastAsia"/>
          <w:sz w:val="24"/>
        </w:rPr>
        <w:tab/>
        <w:t>投标供应商应将投标文件正本和所有的副本分别单独密封包装，并在外包装上清晰标明“正本”、“副本”字样。</w:t>
      </w:r>
    </w:p>
    <w:p w:rsidR="00804BF4" w:rsidRPr="00BA2F20" w:rsidRDefault="00804BF4" w:rsidP="00BA2F20">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sidRPr="00BA2F20">
        <w:rPr>
          <w:rFonts w:ascii="宋体" w:hAnsi="宋体" w:hint="eastAsia"/>
          <w:sz w:val="24"/>
        </w:rPr>
        <w:t>7.2</w:t>
      </w:r>
      <w:r w:rsidRPr="00BA2F20">
        <w:rPr>
          <w:rFonts w:ascii="宋体" w:hAnsi="宋体" w:hint="eastAsia"/>
          <w:sz w:val="24"/>
        </w:rPr>
        <w:tab/>
        <w:t>为方便开标时唱标，投标供应商应按照《投标文件格式》的要求制作《唱标信封》并独立封装。</w:t>
      </w:r>
    </w:p>
    <w:p w:rsidR="00804BF4" w:rsidRPr="00BA2F20" w:rsidRDefault="00804BF4" w:rsidP="00BA2F20">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sidRPr="00BA2F20">
        <w:rPr>
          <w:rFonts w:ascii="宋体" w:hAnsi="宋体" w:hint="eastAsia"/>
          <w:sz w:val="24"/>
        </w:rPr>
        <w:t>7.3</w:t>
      </w:r>
      <w:r w:rsidRPr="00BA2F20">
        <w:rPr>
          <w:rFonts w:ascii="宋体" w:hAnsi="宋体" w:hint="eastAsia"/>
          <w:sz w:val="24"/>
        </w:rPr>
        <w:tab/>
        <w:t>信封或外包装上应当注明采购项目名称、采购项目编号和“在（招标文件中规定的开标日期和时点）之前不得启封”的字样，封口处应加盖投标供应商印章。</w:t>
      </w:r>
    </w:p>
    <w:p w:rsidR="00804BF4" w:rsidRPr="00BA2F20" w:rsidRDefault="00804BF4" w:rsidP="00BA2F20">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sidRPr="00BA2F20">
        <w:rPr>
          <w:rFonts w:ascii="宋体" w:hAnsi="宋体" w:hint="eastAsia"/>
          <w:sz w:val="24"/>
        </w:rPr>
        <w:t>7.4</w:t>
      </w:r>
      <w:r w:rsidRPr="00BA2F20">
        <w:rPr>
          <w:rFonts w:ascii="宋体" w:hAnsi="宋体" w:hint="eastAsia"/>
          <w:sz w:val="24"/>
        </w:rPr>
        <w:tab/>
        <w:t>如果未按要求密封和标记，</w:t>
      </w:r>
      <w:r w:rsidRPr="00BA2F20">
        <w:rPr>
          <w:rFonts w:hAnsi="宋体" w:hint="eastAsia"/>
          <w:snapToGrid w:val="0"/>
          <w:kern w:val="0"/>
          <w:sz w:val="24"/>
        </w:rPr>
        <w:t>采购人</w:t>
      </w:r>
      <w:r w:rsidRPr="00BA2F20">
        <w:rPr>
          <w:rFonts w:ascii="宋体" w:hAnsi="宋体" w:hint="eastAsia"/>
          <w:sz w:val="24"/>
        </w:rPr>
        <w:t>将拒收该投标文件。</w:t>
      </w:r>
    </w:p>
    <w:p w:rsidR="00804BF4" w:rsidRPr="00BA2F20" w:rsidRDefault="00804BF4" w:rsidP="00804BF4">
      <w:pPr>
        <w:autoSpaceDE w:val="0"/>
        <w:autoSpaceDN w:val="0"/>
        <w:adjustRightInd w:val="0"/>
        <w:snapToGrid w:val="0"/>
        <w:spacing w:line="360" w:lineRule="auto"/>
        <w:ind w:leftChars="199" w:left="418" w:right="32"/>
        <w:rPr>
          <w:rFonts w:ascii="宋体" w:hAnsi="宋体"/>
          <w:b/>
          <w:sz w:val="24"/>
        </w:rPr>
      </w:pPr>
      <w:r w:rsidRPr="00BA2F20">
        <w:rPr>
          <w:rFonts w:ascii="宋体" w:hAnsi="宋体" w:hint="eastAsia"/>
          <w:b/>
          <w:sz w:val="24"/>
        </w:rPr>
        <w:t>三、</w:t>
      </w:r>
      <w:r w:rsidRPr="00BA2F20">
        <w:rPr>
          <w:rFonts w:ascii="宋体" w:hAnsi="宋体" w:hint="eastAsia"/>
          <w:b/>
          <w:sz w:val="24"/>
        </w:rPr>
        <w:tab/>
        <w:t>投标文件的递交</w:t>
      </w:r>
    </w:p>
    <w:p w:rsidR="00804BF4" w:rsidRPr="00BA2F20" w:rsidRDefault="00804BF4" w:rsidP="00BA2F20">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sidRPr="00BA2F20">
        <w:rPr>
          <w:rFonts w:ascii="宋体" w:hAnsi="宋体" w:hint="eastAsia"/>
          <w:sz w:val="24"/>
        </w:rPr>
        <w:lastRenderedPageBreak/>
        <w:t>8.投标文件的递交</w:t>
      </w:r>
    </w:p>
    <w:p w:rsidR="00804BF4" w:rsidRPr="00BA2F20" w:rsidRDefault="00804BF4" w:rsidP="00BA2F20">
      <w:pPr>
        <w:pStyle w:val="ab"/>
        <w:tabs>
          <w:tab w:val="left" w:pos="758"/>
        </w:tabs>
        <w:adjustRightInd w:val="0"/>
        <w:snapToGrid w:val="0"/>
        <w:ind w:firstLineChars="200" w:firstLine="480"/>
        <w:rPr>
          <w:rFonts w:hAnsi="宋体"/>
          <w:spacing w:val="0"/>
          <w:szCs w:val="24"/>
        </w:rPr>
      </w:pPr>
      <w:r w:rsidRPr="00BA2F20">
        <w:rPr>
          <w:rFonts w:hAnsi="宋体" w:hint="eastAsia"/>
          <w:spacing w:val="0"/>
          <w:szCs w:val="24"/>
        </w:rPr>
        <w:t>8.1</w:t>
      </w:r>
      <w:r w:rsidRPr="00BA2F20">
        <w:rPr>
          <w:rFonts w:hAnsi="宋体" w:hint="eastAsia"/>
          <w:spacing w:val="0"/>
          <w:szCs w:val="24"/>
        </w:rPr>
        <w:tab/>
        <w:t>所有投标文件应在投标截止时间前送达开标地点。</w:t>
      </w:r>
    </w:p>
    <w:p w:rsidR="00804BF4" w:rsidRPr="00BA2F20" w:rsidRDefault="00804BF4" w:rsidP="00BA2F20">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sidRPr="00BA2F20">
        <w:rPr>
          <w:rFonts w:ascii="宋体" w:hAnsi="宋体" w:hint="eastAsia"/>
          <w:sz w:val="24"/>
        </w:rPr>
        <w:t>8.2</w:t>
      </w:r>
      <w:r w:rsidRPr="00BA2F20">
        <w:rPr>
          <w:rFonts w:ascii="宋体" w:hAnsi="宋体" w:hint="eastAsia"/>
          <w:sz w:val="24"/>
        </w:rPr>
        <w:tab/>
        <w:t>招标人将拒绝以下情况的投标文件：</w:t>
      </w:r>
    </w:p>
    <w:p w:rsidR="00804BF4" w:rsidRPr="00BA2F20" w:rsidRDefault="00804BF4" w:rsidP="00BA2F20">
      <w:pPr>
        <w:pStyle w:val="ab"/>
        <w:tabs>
          <w:tab w:val="left" w:pos="851"/>
        </w:tabs>
        <w:adjustRightInd w:val="0"/>
        <w:snapToGrid w:val="0"/>
        <w:ind w:leftChars="202" w:left="911" w:hangingChars="203" w:hanging="487"/>
        <w:rPr>
          <w:rFonts w:hAnsi="宋体"/>
          <w:snapToGrid w:val="0"/>
          <w:spacing w:val="0"/>
          <w:kern w:val="0"/>
          <w:szCs w:val="24"/>
        </w:rPr>
      </w:pPr>
      <w:r w:rsidRPr="00BA2F20">
        <w:rPr>
          <w:rFonts w:hAnsi="宋体" w:hint="eastAsia"/>
          <w:snapToGrid w:val="0"/>
          <w:spacing w:val="0"/>
          <w:kern w:val="0"/>
          <w:szCs w:val="24"/>
        </w:rPr>
        <w:t>1）</w:t>
      </w:r>
      <w:r w:rsidRPr="00BA2F20">
        <w:rPr>
          <w:rFonts w:hAnsi="宋体" w:hint="eastAsia"/>
          <w:snapToGrid w:val="0"/>
          <w:spacing w:val="0"/>
          <w:kern w:val="0"/>
          <w:szCs w:val="24"/>
        </w:rPr>
        <w:tab/>
        <w:t>未按要求密封的；</w:t>
      </w:r>
    </w:p>
    <w:p w:rsidR="00804BF4" w:rsidRPr="00BA2F20" w:rsidRDefault="00804BF4" w:rsidP="00BA2F20">
      <w:pPr>
        <w:pStyle w:val="ab"/>
        <w:tabs>
          <w:tab w:val="left" w:pos="851"/>
        </w:tabs>
        <w:adjustRightInd w:val="0"/>
        <w:snapToGrid w:val="0"/>
        <w:ind w:leftChars="202" w:left="911" w:hangingChars="203" w:hanging="487"/>
        <w:rPr>
          <w:rFonts w:hAnsi="宋体"/>
          <w:snapToGrid w:val="0"/>
          <w:spacing w:val="0"/>
          <w:kern w:val="0"/>
          <w:szCs w:val="24"/>
        </w:rPr>
      </w:pPr>
      <w:r w:rsidRPr="00BA2F20">
        <w:rPr>
          <w:rFonts w:hAnsi="宋体" w:hint="eastAsia"/>
          <w:snapToGrid w:val="0"/>
          <w:spacing w:val="0"/>
          <w:kern w:val="0"/>
          <w:szCs w:val="24"/>
        </w:rPr>
        <w:t>2）</w:t>
      </w:r>
      <w:r w:rsidRPr="00BA2F20">
        <w:rPr>
          <w:rFonts w:hAnsi="宋体" w:hint="eastAsia"/>
          <w:snapToGrid w:val="0"/>
          <w:spacing w:val="0"/>
          <w:kern w:val="0"/>
          <w:szCs w:val="24"/>
        </w:rPr>
        <w:tab/>
        <w:t>迟于投标截止时间递交的。</w:t>
      </w:r>
    </w:p>
    <w:p w:rsidR="00804BF4" w:rsidRPr="00BA2F20" w:rsidRDefault="00804BF4" w:rsidP="00BA2F20">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sidRPr="00BA2F20">
        <w:rPr>
          <w:rFonts w:ascii="宋体" w:hAnsi="宋体" w:hint="eastAsia"/>
          <w:sz w:val="24"/>
        </w:rPr>
        <w:t>8.3</w:t>
      </w:r>
      <w:r w:rsidRPr="00BA2F20">
        <w:rPr>
          <w:rFonts w:ascii="宋体" w:hAnsi="宋体" w:hint="eastAsia"/>
          <w:sz w:val="24"/>
        </w:rPr>
        <w:tab/>
      </w:r>
      <w:r w:rsidRPr="00BA2F20">
        <w:rPr>
          <w:rFonts w:hAnsi="宋体" w:hint="eastAsia"/>
          <w:snapToGrid w:val="0"/>
          <w:kern w:val="0"/>
          <w:sz w:val="24"/>
        </w:rPr>
        <w:t>采购人</w:t>
      </w:r>
      <w:r w:rsidRPr="00BA2F20">
        <w:rPr>
          <w:rFonts w:ascii="宋体" w:hAnsi="宋体" w:hint="eastAsia"/>
          <w:sz w:val="24"/>
        </w:rPr>
        <w:t>不接受邮寄、电报、电话、传真方式投标。</w:t>
      </w:r>
    </w:p>
    <w:p w:rsidR="00804BF4" w:rsidRPr="00BA2F20" w:rsidRDefault="00804BF4" w:rsidP="00BA2F20">
      <w:pPr>
        <w:autoSpaceDE w:val="0"/>
        <w:autoSpaceDN w:val="0"/>
        <w:adjustRightInd w:val="0"/>
        <w:snapToGrid w:val="0"/>
        <w:spacing w:line="360" w:lineRule="auto"/>
        <w:ind w:leftChars="200" w:left="905" w:right="32" w:hangingChars="202" w:hanging="485"/>
        <w:rPr>
          <w:rFonts w:ascii="宋体" w:hAnsi="宋体"/>
          <w:sz w:val="24"/>
        </w:rPr>
      </w:pPr>
      <w:r w:rsidRPr="00BA2F20">
        <w:rPr>
          <w:rFonts w:ascii="宋体" w:hAnsi="宋体" w:hint="eastAsia"/>
          <w:sz w:val="24"/>
        </w:rPr>
        <w:t>9.投标文件的修改和撤回</w:t>
      </w:r>
    </w:p>
    <w:p w:rsidR="00804BF4" w:rsidRPr="00BA2F20" w:rsidRDefault="00804BF4" w:rsidP="00BA2F20">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sidRPr="00BA2F20">
        <w:rPr>
          <w:rFonts w:ascii="宋体" w:hAnsi="宋体" w:hint="eastAsia"/>
          <w:sz w:val="24"/>
        </w:rPr>
        <w:t>9.1</w:t>
      </w:r>
      <w:r w:rsidRPr="00BA2F20">
        <w:rPr>
          <w:rFonts w:ascii="宋体" w:hAnsi="宋体" w:hint="eastAsia"/>
          <w:sz w:val="24"/>
        </w:rPr>
        <w:tab/>
        <w:t>投标供应商在投标截止时间前，可以对所递交的投标文件进行补充、修改或者撤回，并书面通知招标人。补充、修改的内容应当按招标文件要求签署、盖章，并作为投标文件的组成部分。在投标截止时间之后，投标供应商不得对其投标文件做任何修改和补充。</w:t>
      </w:r>
    </w:p>
    <w:p w:rsidR="00804BF4" w:rsidRPr="00BA2F20" w:rsidRDefault="00804BF4" w:rsidP="00BA2F20">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sidRPr="00BA2F20">
        <w:rPr>
          <w:rFonts w:ascii="宋体" w:hAnsi="宋体" w:hint="eastAsia"/>
          <w:sz w:val="24"/>
        </w:rPr>
        <w:t>9.2</w:t>
      </w:r>
      <w:r w:rsidRPr="00BA2F20">
        <w:rPr>
          <w:rFonts w:ascii="宋体" w:hAnsi="宋体" w:hint="eastAsia"/>
          <w:sz w:val="24"/>
        </w:rPr>
        <w:tab/>
        <w:t>投标供应商在递交投标文件后，可以撤回其投标，但投标供应商必须在规定的投标截止时间前以书面形式告知招标人。</w:t>
      </w:r>
    </w:p>
    <w:p w:rsidR="00804BF4" w:rsidRPr="00BA2F20" w:rsidRDefault="00804BF4" w:rsidP="00BA2F20">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sidRPr="00BA2F20">
        <w:rPr>
          <w:rFonts w:ascii="宋体" w:hAnsi="宋体" w:hint="eastAsia"/>
          <w:sz w:val="24"/>
        </w:rPr>
        <w:t>9.3</w:t>
      </w:r>
      <w:r w:rsidRPr="00BA2F20">
        <w:rPr>
          <w:rFonts w:ascii="宋体" w:hAnsi="宋体" w:hint="eastAsia"/>
          <w:sz w:val="24"/>
        </w:rPr>
        <w:tab/>
        <w:t>投标供应商所提交的投标文件在评标结束后，无论中标与否都不退还。</w:t>
      </w:r>
    </w:p>
    <w:p w:rsidR="00804BF4" w:rsidRPr="00BA2F20" w:rsidRDefault="00804BF4" w:rsidP="00804BF4">
      <w:pPr>
        <w:autoSpaceDE w:val="0"/>
        <w:autoSpaceDN w:val="0"/>
        <w:adjustRightInd w:val="0"/>
        <w:snapToGrid w:val="0"/>
        <w:spacing w:line="360" w:lineRule="auto"/>
        <w:ind w:leftChars="199" w:left="418" w:right="32"/>
        <w:rPr>
          <w:rFonts w:ascii="宋体" w:hAnsi="宋体"/>
          <w:b/>
          <w:kern w:val="0"/>
          <w:sz w:val="24"/>
        </w:rPr>
      </w:pPr>
      <w:r w:rsidRPr="00BA2F20">
        <w:rPr>
          <w:rFonts w:ascii="宋体" w:hAnsi="宋体" w:hint="eastAsia"/>
          <w:b/>
          <w:sz w:val="24"/>
        </w:rPr>
        <w:t>四</w:t>
      </w:r>
      <w:r w:rsidRPr="00BA2F20">
        <w:rPr>
          <w:rFonts w:ascii="宋体" w:hAnsi="宋体" w:hint="eastAsia"/>
          <w:b/>
          <w:kern w:val="0"/>
          <w:sz w:val="24"/>
        </w:rPr>
        <w:t>、</w:t>
      </w:r>
      <w:r w:rsidRPr="00BA2F20">
        <w:rPr>
          <w:rFonts w:ascii="宋体" w:hAnsi="宋体" w:hint="eastAsia"/>
          <w:b/>
          <w:kern w:val="0"/>
          <w:sz w:val="24"/>
        </w:rPr>
        <w:tab/>
        <w:t>开标、评标、定标</w:t>
      </w:r>
    </w:p>
    <w:p w:rsidR="00804BF4" w:rsidRPr="00BA2F20" w:rsidRDefault="00804BF4" w:rsidP="00BA2F20">
      <w:pPr>
        <w:pStyle w:val="ab"/>
        <w:adjustRightInd w:val="0"/>
        <w:snapToGrid w:val="0"/>
        <w:ind w:firstLineChars="200" w:firstLine="480"/>
        <w:rPr>
          <w:rFonts w:hAnsi="宋体"/>
          <w:spacing w:val="0"/>
          <w:szCs w:val="24"/>
        </w:rPr>
      </w:pPr>
      <w:r w:rsidRPr="00BA2F20">
        <w:rPr>
          <w:rFonts w:hAnsi="宋体" w:hint="eastAsia"/>
          <w:spacing w:val="0"/>
          <w:szCs w:val="24"/>
        </w:rPr>
        <w:t>见招标文件第四部分</w:t>
      </w:r>
    </w:p>
    <w:p w:rsidR="00804BF4" w:rsidRPr="00BA2F20" w:rsidRDefault="00804BF4" w:rsidP="00804BF4">
      <w:pPr>
        <w:autoSpaceDE w:val="0"/>
        <w:autoSpaceDN w:val="0"/>
        <w:adjustRightInd w:val="0"/>
        <w:snapToGrid w:val="0"/>
        <w:spacing w:line="360" w:lineRule="auto"/>
        <w:ind w:leftChars="199" w:left="418" w:right="32"/>
        <w:rPr>
          <w:rFonts w:ascii="宋体" w:hAnsi="宋体"/>
          <w:b/>
          <w:kern w:val="0"/>
          <w:sz w:val="24"/>
        </w:rPr>
      </w:pPr>
      <w:r w:rsidRPr="00BA2F20">
        <w:rPr>
          <w:rFonts w:ascii="宋体" w:hAnsi="宋体" w:hint="eastAsia"/>
          <w:b/>
          <w:kern w:val="0"/>
          <w:sz w:val="24"/>
        </w:rPr>
        <w:t>五、</w:t>
      </w:r>
      <w:r w:rsidRPr="00BA2F20">
        <w:rPr>
          <w:rFonts w:ascii="宋体" w:hAnsi="宋体" w:hint="eastAsia"/>
          <w:b/>
          <w:kern w:val="0"/>
          <w:sz w:val="24"/>
        </w:rPr>
        <w:tab/>
        <w:t>询问、质疑</w:t>
      </w:r>
    </w:p>
    <w:p w:rsidR="00804BF4" w:rsidRPr="00BA2F20" w:rsidRDefault="00804BF4" w:rsidP="00BA2F20">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sidRPr="00BA2F20">
        <w:rPr>
          <w:rFonts w:ascii="宋体" w:hAnsi="宋体" w:hint="eastAsia"/>
          <w:sz w:val="24"/>
        </w:rPr>
        <w:t>10.</w:t>
      </w:r>
      <w:r w:rsidRPr="00BA2F20">
        <w:rPr>
          <w:rFonts w:ascii="宋体" w:hAnsi="宋体" w:hint="eastAsia"/>
          <w:sz w:val="24"/>
        </w:rPr>
        <w:tab/>
        <w:t>询问</w:t>
      </w:r>
    </w:p>
    <w:p w:rsidR="00804BF4" w:rsidRPr="00BA2F20" w:rsidRDefault="00804BF4" w:rsidP="00BA2F20">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sidRPr="00BA2F20">
        <w:rPr>
          <w:rFonts w:ascii="宋体" w:hAnsi="宋体" w:hint="eastAsia"/>
          <w:sz w:val="24"/>
        </w:rPr>
        <w:t>10.1</w:t>
      </w:r>
      <w:r w:rsidRPr="00BA2F20">
        <w:rPr>
          <w:rFonts w:ascii="宋体" w:hAnsi="宋体" w:hint="eastAsia"/>
          <w:sz w:val="24"/>
        </w:rPr>
        <w:tab/>
        <w:t>投标供应商对招标文件、采购过程和中标结果有疑问的，可以向招标人提出询问，招标人将及时作出答复，但答复的内容不涉及商业秘密。询问可以口头方式提出，也可以书面方式提出。联系方式见《投标邀请函》中“招标人”地址和联系方式”。</w:t>
      </w:r>
    </w:p>
    <w:p w:rsidR="00804BF4" w:rsidRPr="00BA2F20" w:rsidRDefault="00804BF4" w:rsidP="00BA2F20">
      <w:pPr>
        <w:autoSpaceDE w:val="0"/>
        <w:autoSpaceDN w:val="0"/>
        <w:adjustRightInd w:val="0"/>
        <w:snapToGrid w:val="0"/>
        <w:spacing w:line="360" w:lineRule="auto"/>
        <w:ind w:leftChars="200" w:left="905" w:right="32" w:hangingChars="202" w:hanging="485"/>
        <w:rPr>
          <w:rFonts w:ascii="宋体" w:hAnsi="宋体"/>
          <w:sz w:val="24"/>
        </w:rPr>
      </w:pPr>
      <w:r w:rsidRPr="00BA2F20">
        <w:rPr>
          <w:rFonts w:ascii="宋体" w:hAnsi="宋体" w:hint="eastAsia"/>
          <w:sz w:val="24"/>
        </w:rPr>
        <w:t>11.质疑</w:t>
      </w:r>
    </w:p>
    <w:p w:rsidR="00804BF4" w:rsidRPr="00BA2F20" w:rsidRDefault="00804BF4" w:rsidP="00BA2F20">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sidRPr="00BA2F20">
        <w:rPr>
          <w:rFonts w:hint="eastAsia"/>
          <w:sz w:val="24"/>
        </w:rPr>
        <w:t>11.1</w:t>
      </w:r>
      <w:r w:rsidRPr="00BA2F20">
        <w:rPr>
          <w:rFonts w:hint="eastAsia"/>
          <w:sz w:val="24"/>
        </w:rPr>
        <w:tab/>
      </w:r>
      <w:r w:rsidRPr="00BA2F20">
        <w:rPr>
          <w:rFonts w:hint="eastAsia"/>
          <w:sz w:val="24"/>
        </w:rPr>
        <w:t>投标供应商对招标文件、采购过程和中标结果有异议的，应在相应有效期内以书面形式向</w:t>
      </w:r>
      <w:r w:rsidRPr="00BA2F20">
        <w:rPr>
          <w:rFonts w:ascii="宋体" w:hAnsi="宋体" w:hint="eastAsia"/>
          <w:sz w:val="24"/>
        </w:rPr>
        <w:t>招标人</w:t>
      </w:r>
      <w:r w:rsidRPr="00BA2F20">
        <w:rPr>
          <w:rFonts w:hint="eastAsia"/>
          <w:sz w:val="24"/>
        </w:rPr>
        <w:t>书面提出质疑。</w:t>
      </w:r>
      <w:r w:rsidRPr="00BA2F20">
        <w:rPr>
          <w:rFonts w:ascii="宋体" w:hAnsi="宋体" w:hint="eastAsia"/>
          <w:sz w:val="24"/>
        </w:rPr>
        <w:t>质疑投标供应商须提供相关证明材料，并对质疑内容的真实性承担责任。招标人</w:t>
      </w:r>
      <w:r w:rsidRPr="00BA2F20">
        <w:rPr>
          <w:rFonts w:hint="eastAsia"/>
          <w:sz w:val="24"/>
        </w:rPr>
        <w:t>在收到投标供应商的书面质疑后</w:t>
      </w:r>
      <w:r w:rsidRPr="00BA2F20">
        <w:rPr>
          <w:rFonts w:hint="eastAsia"/>
          <w:sz w:val="24"/>
        </w:rPr>
        <w:t>3</w:t>
      </w:r>
      <w:r w:rsidRPr="00BA2F20">
        <w:rPr>
          <w:rFonts w:hint="eastAsia"/>
          <w:sz w:val="24"/>
        </w:rPr>
        <w:t>个工作日内</w:t>
      </w:r>
      <w:r w:rsidR="00701A04" w:rsidRPr="00BA2F20">
        <w:rPr>
          <w:rFonts w:hint="eastAsia"/>
          <w:sz w:val="24"/>
        </w:rPr>
        <w:t>做出</w:t>
      </w:r>
      <w:r w:rsidRPr="00BA2F20">
        <w:rPr>
          <w:rFonts w:hint="eastAsia"/>
          <w:sz w:val="24"/>
        </w:rPr>
        <w:t>答复。</w:t>
      </w:r>
    </w:p>
    <w:p w:rsidR="00804BF4" w:rsidRPr="00BA2F20" w:rsidRDefault="00804BF4" w:rsidP="00BA2F20">
      <w:pPr>
        <w:tabs>
          <w:tab w:val="left" w:pos="851"/>
        </w:tabs>
        <w:autoSpaceDE w:val="0"/>
        <w:autoSpaceDN w:val="0"/>
        <w:adjustRightInd w:val="0"/>
        <w:snapToGrid w:val="0"/>
        <w:spacing w:line="360" w:lineRule="auto"/>
        <w:ind w:leftChars="200" w:left="904" w:right="32" w:hangingChars="201" w:hanging="484"/>
        <w:rPr>
          <w:b/>
          <w:sz w:val="24"/>
        </w:rPr>
      </w:pPr>
      <w:r w:rsidRPr="00BA2F20">
        <w:rPr>
          <w:rFonts w:hint="eastAsia"/>
          <w:b/>
          <w:sz w:val="24"/>
        </w:rPr>
        <w:t>六、</w:t>
      </w:r>
      <w:r w:rsidRPr="00BA2F20">
        <w:rPr>
          <w:rFonts w:hint="eastAsia"/>
          <w:b/>
          <w:sz w:val="24"/>
        </w:rPr>
        <w:tab/>
      </w:r>
      <w:r w:rsidRPr="00BA2F20">
        <w:rPr>
          <w:rFonts w:hint="eastAsia"/>
          <w:b/>
          <w:sz w:val="24"/>
        </w:rPr>
        <w:t>合同的订立和履行</w:t>
      </w:r>
    </w:p>
    <w:p w:rsidR="00804BF4" w:rsidRPr="00BA2F20" w:rsidRDefault="00804BF4" w:rsidP="00BA2F20">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sidRPr="00BA2F20">
        <w:rPr>
          <w:rFonts w:ascii="宋体" w:hAnsi="宋体"/>
          <w:sz w:val="24"/>
        </w:rPr>
        <w:t>1</w:t>
      </w:r>
      <w:r w:rsidRPr="00BA2F20">
        <w:rPr>
          <w:rFonts w:ascii="宋体" w:hAnsi="宋体" w:hint="eastAsia"/>
          <w:sz w:val="24"/>
        </w:rPr>
        <w:t>2</w:t>
      </w:r>
      <w:r w:rsidRPr="00BA2F20">
        <w:rPr>
          <w:rFonts w:ascii="宋体" w:hAnsi="宋体"/>
          <w:sz w:val="24"/>
        </w:rPr>
        <w:t>.</w:t>
      </w:r>
      <w:r w:rsidRPr="00BA2F20">
        <w:rPr>
          <w:rFonts w:ascii="宋体" w:hAnsi="宋体"/>
          <w:sz w:val="24"/>
        </w:rPr>
        <w:tab/>
        <w:t>合同的订立</w:t>
      </w:r>
    </w:p>
    <w:p w:rsidR="00804BF4" w:rsidRPr="00BA2F20" w:rsidRDefault="00804BF4" w:rsidP="00BA2F20">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sidRPr="00BA2F20">
        <w:rPr>
          <w:rFonts w:ascii="宋体" w:hAnsi="宋体"/>
          <w:sz w:val="24"/>
        </w:rPr>
        <w:t>1</w:t>
      </w:r>
      <w:r w:rsidRPr="00BA2F20">
        <w:rPr>
          <w:rFonts w:ascii="宋体" w:hAnsi="宋体" w:hint="eastAsia"/>
          <w:sz w:val="24"/>
        </w:rPr>
        <w:t>2</w:t>
      </w:r>
      <w:r w:rsidRPr="00BA2F20">
        <w:rPr>
          <w:rFonts w:ascii="宋体" w:hAnsi="宋体"/>
          <w:sz w:val="24"/>
        </w:rPr>
        <w:t>.1</w:t>
      </w:r>
      <w:r w:rsidRPr="00BA2F20">
        <w:rPr>
          <w:rFonts w:ascii="宋体" w:hAnsi="宋体"/>
          <w:sz w:val="24"/>
        </w:rPr>
        <w:tab/>
        <w:t>采购人与中标供应商自中标通知书发出之日起三十日内，按招标文</w:t>
      </w:r>
      <w:r w:rsidRPr="00BA2F20">
        <w:rPr>
          <w:rFonts w:ascii="宋体" w:hAnsi="宋体"/>
          <w:sz w:val="24"/>
        </w:rPr>
        <w:lastRenderedPageBreak/>
        <w:t>件要求和中标供应商投标文件承诺签订采购合同，但不得超出招标文件和中标供应商投标文件的范围、也不得再行订立背离合同实质性内容的其他协议。</w:t>
      </w:r>
    </w:p>
    <w:p w:rsidR="00804BF4" w:rsidRPr="00BA2F20" w:rsidRDefault="00804BF4" w:rsidP="00BA2F20">
      <w:pPr>
        <w:autoSpaceDE w:val="0"/>
        <w:autoSpaceDN w:val="0"/>
        <w:adjustRightInd w:val="0"/>
        <w:snapToGrid w:val="0"/>
        <w:spacing w:line="360" w:lineRule="auto"/>
        <w:ind w:leftChars="200" w:left="905" w:right="32" w:hangingChars="202" w:hanging="485"/>
        <w:rPr>
          <w:rFonts w:ascii="宋体" w:hAnsi="宋体"/>
          <w:sz w:val="24"/>
        </w:rPr>
      </w:pPr>
      <w:r w:rsidRPr="00BA2F20">
        <w:rPr>
          <w:rFonts w:ascii="宋体" w:hAnsi="宋体"/>
          <w:sz w:val="24"/>
        </w:rPr>
        <w:t>1</w:t>
      </w:r>
      <w:r w:rsidRPr="00BA2F20">
        <w:rPr>
          <w:rFonts w:ascii="宋体" w:hAnsi="宋体" w:hint="eastAsia"/>
          <w:sz w:val="24"/>
        </w:rPr>
        <w:t>3</w:t>
      </w:r>
      <w:r w:rsidRPr="00BA2F20">
        <w:rPr>
          <w:rFonts w:ascii="宋体" w:hAnsi="宋体"/>
          <w:sz w:val="24"/>
        </w:rPr>
        <w:t>.合同的履行</w:t>
      </w:r>
    </w:p>
    <w:p w:rsidR="00804BF4" w:rsidRPr="00BA2F20" w:rsidRDefault="00804BF4" w:rsidP="00BA2F20">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sidRPr="00BA2F20">
        <w:rPr>
          <w:rFonts w:ascii="宋体" w:hAnsi="宋体"/>
          <w:sz w:val="24"/>
        </w:rPr>
        <w:t>1</w:t>
      </w:r>
      <w:r w:rsidRPr="00BA2F20">
        <w:rPr>
          <w:rFonts w:ascii="宋体" w:hAnsi="宋体" w:hint="eastAsia"/>
          <w:sz w:val="24"/>
        </w:rPr>
        <w:t>3</w:t>
      </w:r>
      <w:r w:rsidRPr="00BA2F20">
        <w:rPr>
          <w:rFonts w:ascii="宋体" w:hAnsi="宋体"/>
          <w:sz w:val="24"/>
        </w:rPr>
        <w:t>.1</w:t>
      </w:r>
      <w:r w:rsidRPr="00BA2F20">
        <w:rPr>
          <w:rFonts w:ascii="宋体" w:hAnsi="宋体"/>
          <w:sz w:val="24"/>
        </w:rPr>
        <w:tab/>
        <w:t>采购合同订立后，合同各方不得擅自变更、中止或者终止合同。</w:t>
      </w:r>
    </w:p>
    <w:p w:rsidR="00804BF4" w:rsidRPr="00907E46" w:rsidRDefault="00804BF4" w:rsidP="00BA2F20">
      <w:pPr>
        <w:tabs>
          <w:tab w:val="left" w:pos="851"/>
        </w:tabs>
        <w:autoSpaceDE w:val="0"/>
        <w:autoSpaceDN w:val="0"/>
        <w:adjustRightInd w:val="0"/>
        <w:snapToGrid w:val="0"/>
        <w:spacing w:line="360" w:lineRule="auto"/>
        <w:ind w:leftChars="200" w:left="900" w:right="32" w:hangingChars="200" w:hanging="480"/>
        <w:rPr>
          <w:rFonts w:ascii="宋体" w:hAnsi="宋体"/>
          <w:szCs w:val="21"/>
        </w:rPr>
      </w:pPr>
      <w:r w:rsidRPr="00BA2F20">
        <w:rPr>
          <w:rFonts w:ascii="宋体" w:hAnsi="宋体"/>
          <w:sz w:val="24"/>
        </w:rPr>
        <w:t>1</w:t>
      </w:r>
      <w:r w:rsidRPr="00BA2F20">
        <w:rPr>
          <w:rFonts w:ascii="宋体" w:hAnsi="宋体" w:hint="eastAsia"/>
          <w:sz w:val="24"/>
        </w:rPr>
        <w:t>3</w:t>
      </w:r>
      <w:r w:rsidRPr="00BA2F20">
        <w:rPr>
          <w:rFonts w:ascii="宋体" w:hAnsi="宋体"/>
          <w:sz w:val="24"/>
        </w:rPr>
        <w:t>.2</w:t>
      </w:r>
      <w:r w:rsidRPr="00BA2F20">
        <w:rPr>
          <w:rFonts w:ascii="宋体" w:hAnsi="宋体"/>
          <w:sz w:val="24"/>
        </w:rPr>
        <w:tab/>
        <w:t>采购合同履行中，采购人需追加与合同标的相同的货物或者服务的，在不改变合同其他条款的前提下，可以与投标供应商签订补充合同，但所补充合同的采购金额不得超过原采购金额的</w:t>
      </w:r>
      <w:r w:rsidRPr="00BA2F20">
        <w:rPr>
          <w:rFonts w:ascii="宋体" w:hAnsi="宋体" w:hint="eastAsia"/>
          <w:sz w:val="24"/>
        </w:rPr>
        <w:t>10%，</w:t>
      </w:r>
      <w:r w:rsidRPr="00BA2F20">
        <w:rPr>
          <w:rFonts w:ascii="宋体" w:hAnsi="宋体"/>
          <w:sz w:val="24"/>
        </w:rPr>
        <w:t>签订补充合同的必须按规定备案。</w:t>
      </w:r>
    </w:p>
    <w:p w:rsidR="00804BF4" w:rsidRPr="00907E46" w:rsidRDefault="00804BF4" w:rsidP="00804BF4">
      <w:pPr>
        <w:tabs>
          <w:tab w:val="left" w:pos="851"/>
        </w:tabs>
        <w:autoSpaceDE w:val="0"/>
        <w:autoSpaceDN w:val="0"/>
        <w:adjustRightInd w:val="0"/>
        <w:snapToGrid w:val="0"/>
        <w:spacing w:line="360" w:lineRule="auto"/>
        <w:ind w:right="32" w:firstLineChars="200" w:firstLine="420"/>
        <w:rPr>
          <w:rFonts w:ascii="宋体" w:hAnsi="宋体"/>
          <w:szCs w:val="21"/>
        </w:rPr>
      </w:pPr>
    </w:p>
    <w:p w:rsidR="00804BF4" w:rsidRPr="00907E46" w:rsidRDefault="00804BF4" w:rsidP="00804BF4">
      <w:pPr>
        <w:tabs>
          <w:tab w:val="left" w:pos="750"/>
        </w:tabs>
        <w:autoSpaceDE w:val="0"/>
        <w:autoSpaceDN w:val="0"/>
        <w:adjustRightInd w:val="0"/>
        <w:snapToGrid w:val="0"/>
        <w:spacing w:line="360" w:lineRule="auto"/>
        <w:ind w:right="32" w:firstLineChars="200" w:firstLine="562"/>
        <w:jc w:val="center"/>
        <w:rPr>
          <w:b/>
          <w:kern w:val="0"/>
          <w:sz w:val="28"/>
          <w:szCs w:val="28"/>
        </w:rPr>
      </w:pPr>
      <w:r w:rsidRPr="00907E46">
        <w:rPr>
          <w:rFonts w:hint="eastAsia"/>
          <w:b/>
          <w:sz w:val="28"/>
          <w:szCs w:val="28"/>
        </w:rPr>
        <w:t>第四部分　开标、评标、定标</w:t>
      </w:r>
    </w:p>
    <w:p w:rsidR="00804BF4" w:rsidRPr="00BA2F20" w:rsidRDefault="00804BF4" w:rsidP="00804BF4">
      <w:pPr>
        <w:pStyle w:val="ab"/>
        <w:adjustRightInd w:val="0"/>
        <w:snapToGrid w:val="0"/>
        <w:ind w:leftChars="213" w:left="941" w:hangingChars="205" w:hanging="494"/>
        <w:rPr>
          <w:rFonts w:hAnsi="宋体"/>
          <w:b/>
          <w:spacing w:val="0"/>
          <w:szCs w:val="24"/>
        </w:rPr>
      </w:pPr>
      <w:r w:rsidRPr="00BA2F20">
        <w:rPr>
          <w:rFonts w:hAnsi="宋体" w:hint="eastAsia"/>
          <w:b/>
          <w:spacing w:val="0"/>
          <w:szCs w:val="24"/>
        </w:rPr>
        <w:t>一、</w:t>
      </w:r>
      <w:r w:rsidRPr="00BA2F20">
        <w:rPr>
          <w:rFonts w:hAnsi="宋体" w:hint="eastAsia"/>
          <w:b/>
          <w:spacing w:val="0"/>
          <w:szCs w:val="24"/>
        </w:rPr>
        <w:tab/>
        <w:t>开标</w:t>
      </w:r>
    </w:p>
    <w:p w:rsidR="00804BF4" w:rsidRPr="00BA2F20" w:rsidRDefault="00804BF4" w:rsidP="00BA2F20">
      <w:pPr>
        <w:pStyle w:val="ab"/>
        <w:adjustRightInd w:val="0"/>
        <w:snapToGrid w:val="0"/>
        <w:ind w:leftChars="184" w:left="878" w:hangingChars="205" w:hanging="492"/>
        <w:rPr>
          <w:rFonts w:hAnsi="宋体"/>
          <w:spacing w:val="0"/>
          <w:szCs w:val="24"/>
        </w:rPr>
      </w:pPr>
      <w:r w:rsidRPr="00BA2F20">
        <w:rPr>
          <w:rFonts w:hAnsi="宋体" w:hint="eastAsia"/>
          <w:spacing w:val="0"/>
          <w:szCs w:val="24"/>
        </w:rPr>
        <w:t>1. 招标人在《投标邀请函》中规定的日期、时间和地点组织公开开标。</w:t>
      </w:r>
    </w:p>
    <w:p w:rsidR="00804BF4" w:rsidRPr="00BA2F20" w:rsidRDefault="00804BF4" w:rsidP="00BA2F20">
      <w:pPr>
        <w:pStyle w:val="ab"/>
        <w:adjustRightInd w:val="0"/>
        <w:snapToGrid w:val="0"/>
        <w:ind w:leftChars="200" w:left="660" w:hangingChars="100" w:hanging="240"/>
        <w:rPr>
          <w:rFonts w:hAnsi="宋体"/>
          <w:spacing w:val="0"/>
          <w:szCs w:val="24"/>
        </w:rPr>
      </w:pPr>
      <w:r w:rsidRPr="00BA2F20">
        <w:rPr>
          <w:rFonts w:hAnsi="宋体" w:hint="eastAsia"/>
          <w:spacing w:val="0"/>
          <w:szCs w:val="24"/>
        </w:rPr>
        <w:t>2.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rsidR="00804BF4" w:rsidRPr="00BA2F20" w:rsidRDefault="00804BF4" w:rsidP="00BA2F20">
      <w:pPr>
        <w:pStyle w:val="ab"/>
        <w:adjustRightInd w:val="0"/>
        <w:snapToGrid w:val="0"/>
        <w:ind w:leftChars="184" w:left="878" w:hangingChars="205" w:hanging="492"/>
        <w:rPr>
          <w:rFonts w:hAnsi="宋体"/>
          <w:spacing w:val="0"/>
          <w:kern w:val="0"/>
          <w:szCs w:val="24"/>
        </w:rPr>
      </w:pPr>
      <w:r w:rsidRPr="00BA2F20">
        <w:rPr>
          <w:rFonts w:hAnsi="宋体" w:hint="eastAsia"/>
          <w:spacing w:val="0"/>
          <w:kern w:val="0"/>
          <w:szCs w:val="24"/>
        </w:rPr>
        <w:t>3.</w:t>
      </w:r>
      <w:r w:rsidRPr="00BA2F20">
        <w:rPr>
          <w:rFonts w:hAnsi="宋体" w:hint="eastAsia"/>
          <w:spacing w:val="0"/>
          <w:szCs w:val="24"/>
        </w:rPr>
        <w:t xml:space="preserve"> 招标人</w:t>
      </w:r>
      <w:r w:rsidRPr="00BA2F20">
        <w:rPr>
          <w:rFonts w:hAnsi="宋体" w:hint="eastAsia"/>
          <w:spacing w:val="0"/>
          <w:kern w:val="0"/>
          <w:szCs w:val="24"/>
        </w:rPr>
        <w:t>做好</w:t>
      </w:r>
      <w:r w:rsidRPr="00BA2F20">
        <w:rPr>
          <w:rFonts w:hAnsi="宋体" w:hint="eastAsia"/>
          <w:spacing w:val="0"/>
          <w:szCs w:val="24"/>
        </w:rPr>
        <w:t>开标</w:t>
      </w:r>
      <w:r w:rsidRPr="00BA2F20">
        <w:rPr>
          <w:rFonts w:hAnsi="宋体" w:hint="eastAsia"/>
          <w:spacing w:val="0"/>
          <w:kern w:val="0"/>
          <w:szCs w:val="24"/>
        </w:rPr>
        <w:t>记录，开标记录由</w:t>
      </w:r>
      <w:r w:rsidRPr="00BA2F20">
        <w:rPr>
          <w:rFonts w:hAnsi="宋体" w:hint="eastAsia"/>
          <w:spacing w:val="0"/>
          <w:szCs w:val="24"/>
        </w:rPr>
        <w:t>各投标供应商代表签字确认</w:t>
      </w:r>
      <w:r w:rsidRPr="00BA2F20">
        <w:rPr>
          <w:rFonts w:hAnsi="宋体" w:hint="eastAsia"/>
          <w:spacing w:val="0"/>
          <w:kern w:val="0"/>
          <w:szCs w:val="24"/>
        </w:rPr>
        <w:t>。</w:t>
      </w:r>
    </w:p>
    <w:p w:rsidR="00804BF4" w:rsidRPr="00BA2F20" w:rsidRDefault="00804BF4" w:rsidP="00BA2F20">
      <w:pPr>
        <w:pStyle w:val="ab"/>
        <w:adjustRightInd w:val="0"/>
        <w:snapToGrid w:val="0"/>
        <w:ind w:leftChars="184" w:left="875" w:hangingChars="203" w:hanging="489"/>
        <w:rPr>
          <w:rFonts w:hAnsi="宋体"/>
          <w:b/>
          <w:spacing w:val="0"/>
          <w:szCs w:val="24"/>
        </w:rPr>
      </w:pPr>
      <w:r w:rsidRPr="00BA2F20">
        <w:rPr>
          <w:rFonts w:hAnsi="宋体" w:hint="eastAsia"/>
          <w:b/>
          <w:spacing w:val="0"/>
          <w:szCs w:val="24"/>
        </w:rPr>
        <w:t>二、</w:t>
      </w:r>
      <w:r w:rsidRPr="00BA2F20">
        <w:rPr>
          <w:rFonts w:hAnsi="宋体" w:hint="eastAsia"/>
          <w:b/>
          <w:spacing w:val="0"/>
          <w:szCs w:val="24"/>
        </w:rPr>
        <w:tab/>
        <w:t>评标委员会</w:t>
      </w:r>
    </w:p>
    <w:p w:rsidR="00804BF4" w:rsidRPr="00BA2F20" w:rsidRDefault="00804BF4" w:rsidP="00BA2F20">
      <w:pPr>
        <w:pStyle w:val="ab"/>
        <w:adjustRightInd w:val="0"/>
        <w:snapToGrid w:val="0"/>
        <w:ind w:leftChars="184" w:left="878" w:hangingChars="205" w:hanging="492"/>
        <w:rPr>
          <w:rFonts w:hAnsi="宋体"/>
          <w:spacing w:val="0"/>
          <w:kern w:val="0"/>
          <w:szCs w:val="24"/>
        </w:rPr>
      </w:pPr>
      <w:r w:rsidRPr="00BA2F20">
        <w:rPr>
          <w:rFonts w:hAnsi="宋体" w:hint="eastAsia"/>
          <w:spacing w:val="0"/>
          <w:szCs w:val="24"/>
        </w:rPr>
        <w:t>4.</w:t>
      </w:r>
      <w:r w:rsidRPr="00BA2F20">
        <w:rPr>
          <w:rFonts w:hAnsi="宋体" w:hint="eastAsia"/>
          <w:spacing w:val="0"/>
          <w:kern w:val="0"/>
          <w:szCs w:val="24"/>
        </w:rPr>
        <w:t>本次招标依法组建评标委员会。</w:t>
      </w:r>
    </w:p>
    <w:p w:rsidR="00804BF4" w:rsidRPr="00BA2F20" w:rsidRDefault="00804BF4" w:rsidP="00BA2F20">
      <w:pPr>
        <w:pStyle w:val="ab"/>
        <w:adjustRightInd w:val="0"/>
        <w:snapToGrid w:val="0"/>
        <w:ind w:leftChars="200" w:left="660" w:hangingChars="100" w:hanging="240"/>
        <w:rPr>
          <w:rFonts w:hAnsi="宋体"/>
          <w:spacing w:val="0"/>
          <w:szCs w:val="24"/>
        </w:rPr>
      </w:pPr>
      <w:r w:rsidRPr="00BA2F20">
        <w:rPr>
          <w:rFonts w:hAnsi="宋体" w:hint="eastAsia"/>
          <w:spacing w:val="0"/>
          <w:kern w:val="0"/>
          <w:szCs w:val="24"/>
        </w:rPr>
        <w:t>5.评标委员会将按照</w:t>
      </w:r>
      <w:r w:rsidRPr="00BA2F20">
        <w:rPr>
          <w:rFonts w:hAnsi="宋体" w:hint="eastAsia"/>
          <w:spacing w:val="0"/>
          <w:szCs w:val="24"/>
        </w:rPr>
        <w:t>招标文件</w:t>
      </w:r>
      <w:r w:rsidRPr="00BA2F20">
        <w:rPr>
          <w:rFonts w:hAnsi="宋体" w:hint="eastAsia"/>
          <w:spacing w:val="0"/>
          <w:kern w:val="0"/>
          <w:szCs w:val="24"/>
        </w:rPr>
        <w:t>确定的评标方法进行评标。</w:t>
      </w:r>
      <w:r w:rsidRPr="00BA2F20">
        <w:rPr>
          <w:rFonts w:hAnsi="宋体"/>
          <w:spacing w:val="0"/>
          <w:szCs w:val="24"/>
        </w:rPr>
        <w:t>对招标文件中描述有歧义或前后不一致的地方，评标委员会有权</w:t>
      </w:r>
      <w:r w:rsidRPr="00BA2F20">
        <w:rPr>
          <w:rFonts w:hAnsi="宋体" w:hint="eastAsia"/>
          <w:spacing w:val="0"/>
          <w:kern w:val="0"/>
          <w:szCs w:val="24"/>
        </w:rPr>
        <w:t>按法律法规的规定</w:t>
      </w:r>
      <w:r w:rsidRPr="00BA2F20">
        <w:rPr>
          <w:rFonts w:hAnsi="宋体"/>
          <w:spacing w:val="0"/>
          <w:szCs w:val="24"/>
        </w:rPr>
        <w:t>进行评判，但对同一条款的评判应适用于每个投标供应商</w:t>
      </w:r>
      <w:r w:rsidRPr="00BA2F20">
        <w:rPr>
          <w:rFonts w:hAnsi="宋体" w:hint="eastAsia"/>
          <w:spacing w:val="0"/>
          <w:szCs w:val="24"/>
        </w:rPr>
        <w:t>。</w:t>
      </w:r>
    </w:p>
    <w:p w:rsidR="00804BF4" w:rsidRPr="00BA2F20" w:rsidRDefault="00804BF4" w:rsidP="00BA2F20">
      <w:pPr>
        <w:pStyle w:val="ab"/>
        <w:adjustRightInd w:val="0"/>
        <w:snapToGrid w:val="0"/>
        <w:ind w:leftChars="200" w:left="660" w:hangingChars="100" w:hanging="240"/>
        <w:rPr>
          <w:rFonts w:hAnsi="宋体"/>
          <w:spacing w:val="0"/>
          <w:kern w:val="0"/>
          <w:szCs w:val="24"/>
        </w:rPr>
      </w:pPr>
      <w:r w:rsidRPr="00BA2F20">
        <w:rPr>
          <w:rFonts w:hAnsi="宋体" w:hint="eastAsia"/>
          <w:spacing w:val="0"/>
          <w:kern w:val="0"/>
          <w:szCs w:val="24"/>
        </w:rPr>
        <w:t>6.在评标期间，为方便对投标文件进行审核、评估和对比，评标委员会可以以书面形式要求投标人对投标文件中含义不明确、对同类问题表述不一致或者有明显文字和计算错误的内容作出必要的书面澄清说明，但该澄清说明不得超出投标文件的范围或者改变投标文件的实质性内容。</w:t>
      </w:r>
    </w:p>
    <w:p w:rsidR="00804BF4" w:rsidRPr="00BA2F20" w:rsidRDefault="00804BF4" w:rsidP="00BA2F20">
      <w:pPr>
        <w:pStyle w:val="ab"/>
        <w:adjustRightInd w:val="0"/>
        <w:snapToGrid w:val="0"/>
        <w:ind w:firstLineChars="200" w:firstLine="480"/>
        <w:rPr>
          <w:rFonts w:hAnsi="宋体"/>
          <w:spacing w:val="0"/>
          <w:kern w:val="0"/>
          <w:szCs w:val="24"/>
        </w:rPr>
      </w:pPr>
      <w:r w:rsidRPr="00BA2F20">
        <w:rPr>
          <w:rFonts w:hAnsi="宋体" w:hint="eastAsia"/>
          <w:spacing w:val="0"/>
          <w:kern w:val="0"/>
          <w:szCs w:val="24"/>
        </w:rPr>
        <w:t>7.如有必要，评标委员会将书面要求投标人修正投标文件中不构成实质性偏离的、微小的、非正规的、不一致的或不规则的地方，这些修正不应影响评标的公平公正。</w:t>
      </w:r>
    </w:p>
    <w:p w:rsidR="00804BF4" w:rsidRPr="00BA2F20" w:rsidRDefault="00804BF4" w:rsidP="00BA2F20">
      <w:pPr>
        <w:pStyle w:val="ab"/>
        <w:adjustRightInd w:val="0"/>
        <w:snapToGrid w:val="0"/>
        <w:ind w:leftChars="184" w:left="875" w:hangingChars="203" w:hanging="489"/>
        <w:rPr>
          <w:rFonts w:hAnsi="宋体"/>
          <w:b/>
          <w:spacing w:val="0"/>
          <w:szCs w:val="24"/>
        </w:rPr>
      </w:pPr>
      <w:r w:rsidRPr="00BA2F20">
        <w:rPr>
          <w:rFonts w:hAnsi="宋体" w:hint="eastAsia"/>
          <w:b/>
          <w:spacing w:val="0"/>
          <w:szCs w:val="24"/>
        </w:rPr>
        <w:lastRenderedPageBreak/>
        <w:t>三、</w:t>
      </w:r>
      <w:r w:rsidRPr="00BA2F20">
        <w:rPr>
          <w:rFonts w:hAnsi="宋体" w:hint="eastAsia"/>
          <w:b/>
          <w:spacing w:val="0"/>
          <w:szCs w:val="24"/>
        </w:rPr>
        <w:tab/>
        <w:t>评标方法、步骤及标准</w:t>
      </w:r>
    </w:p>
    <w:p w:rsidR="00804BF4" w:rsidRPr="00BA2F20" w:rsidRDefault="00804BF4" w:rsidP="00BA2F20">
      <w:pPr>
        <w:pStyle w:val="ab"/>
        <w:adjustRightInd w:val="0"/>
        <w:snapToGrid w:val="0"/>
        <w:ind w:leftChars="184" w:left="878" w:hangingChars="205" w:hanging="492"/>
        <w:rPr>
          <w:rFonts w:hAnsi="宋体"/>
          <w:spacing w:val="0"/>
          <w:kern w:val="0"/>
          <w:szCs w:val="24"/>
        </w:rPr>
      </w:pPr>
      <w:r w:rsidRPr="00BA2F20">
        <w:rPr>
          <w:rFonts w:hAnsi="宋体" w:hint="eastAsia"/>
          <w:spacing w:val="0"/>
          <w:szCs w:val="24"/>
        </w:rPr>
        <w:t>8.</w:t>
      </w:r>
      <w:r w:rsidRPr="00BA2F20">
        <w:rPr>
          <w:rFonts w:hAnsi="宋体" w:hint="eastAsia"/>
          <w:spacing w:val="0"/>
          <w:kern w:val="0"/>
          <w:szCs w:val="24"/>
        </w:rPr>
        <w:t>本次评标采用综合评分法。</w:t>
      </w:r>
    </w:p>
    <w:p w:rsidR="00804BF4" w:rsidRPr="00BA2F20" w:rsidRDefault="00804BF4" w:rsidP="00BA2F20">
      <w:pPr>
        <w:pStyle w:val="ab"/>
        <w:adjustRightInd w:val="0"/>
        <w:snapToGrid w:val="0"/>
        <w:ind w:leftChars="184" w:left="878" w:hangingChars="205" w:hanging="492"/>
        <w:rPr>
          <w:rFonts w:hAnsi="宋体"/>
          <w:spacing w:val="0"/>
          <w:szCs w:val="24"/>
        </w:rPr>
      </w:pPr>
      <w:r w:rsidRPr="00BA2F20">
        <w:rPr>
          <w:rFonts w:hAnsi="宋体" w:hint="eastAsia"/>
          <w:spacing w:val="0"/>
          <w:szCs w:val="24"/>
        </w:rPr>
        <w:t>9.资格性和符合性审查</w:t>
      </w:r>
    </w:p>
    <w:p w:rsidR="00804BF4" w:rsidRPr="00BA2F20" w:rsidRDefault="00804BF4" w:rsidP="00BA2F20">
      <w:pPr>
        <w:pStyle w:val="ab"/>
        <w:adjustRightInd w:val="0"/>
        <w:snapToGrid w:val="0"/>
        <w:ind w:leftChars="200" w:left="660" w:hangingChars="100" w:hanging="240"/>
        <w:rPr>
          <w:rFonts w:hAnsi="宋体"/>
          <w:spacing w:val="0"/>
          <w:szCs w:val="24"/>
        </w:rPr>
      </w:pPr>
      <w:r w:rsidRPr="00BA2F20">
        <w:rPr>
          <w:rFonts w:hAnsi="宋体" w:hint="eastAsia"/>
          <w:spacing w:val="0"/>
          <w:szCs w:val="24"/>
        </w:rPr>
        <w:t>9.1评标委员会根据《资格性和符合性审查表》（附表一）内容逐条对投标文件的资格性和符合性进行评审，审查每份投标文件是否实质上响应了招标文件的要求。</w:t>
      </w:r>
      <w:r w:rsidRPr="00BA2F20" w:rsidDel="00C65878">
        <w:rPr>
          <w:rFonts w:hAnsi="宋体" w:hint="eastAsia"/>
          <w:spacing w:val="0"/>
          <w:szCs w:val="24"/>
        </w:rPr>
        <w:t xml:space="preserve"> </w:t>
      </w:r>
    </w:p>
    <w:p w:rsidR="00804BF4" w:rsidRPr="00BA2F20" w:rsidRDefault="00804BF4" w:rsidP="00BA2F20">
      <w:pPr>
        <w:pStyle w:val="ab"/>
        <w:adjustRightInd w:val="0"/>
        <w:snapToGrid w:val="0"/>
        <w:ind w:leftChars="200" w:left="660" w:hangingChars="100" w:hanging="240"/>
        <w:rPr>
          <w:rFonts w:hAnsi="宋体"/>
          <w:spacing w:val="0"/>
          <w:szCs w:val="24"/>
        </w:rPr>
      </w:pPr>
      <w:r w:rsidRPr="00BA2F20">
        <w:rPr>
          <w:rFonts w:hAnsi="宋体" w:hint="eastAsia"/>
          <w:spacing w:val="0"/>
          <w:szCs w:val="24"/>
        </w:rPr>
        <w:t>9.2</w:t>
      </w:r>
      <w:r w:rsidRPr="00BA2F20">
        <w:rPr>
          <w:rFonts w:hAnsi="宋体" w:hint="eastAsia"/>
          <w:spacing w:val="0"/>
          <w:szCs w:val="24"/>
        </w:rPr>
        <w:tab/>
        <w:t>只有全部满足《资格性和符合性审查表》所列各项要求的投标才是有效投标，只要不满足《资格性和符合性审查表》所列各项要求之一的，将被认定为无效投标。对投标有效性认定意见不一致的，评标委员会按简单多数原则表决决定。无效投标不能进入技术、商务及价格评审。</w:t>
      </w:r>
    </w:p>
    <w:p w:rsidR="00804BF4" w:rsidRPr="00BA2F20" w:rsidRDefault="00804BF4" w:rsidP="00BA2F20">
      <w:pPr>
        <w:pStyle w:val="ab"/>
        <w:adjustRightInd w:val="0"/>
        <w:snapToGrid w:val="0"/>
        <w:ind w:leftChars="200" w:left="660" w:hangingChars="100" w:hanging="240"/>
        <w:rPr>
          <w:rFonts w:hAnsi="宋体"/>
          <w:spacing w:val="0"/>
          <w:szCs w:val="24"/>
        </w:rPr>
      </w:pPr>
      <w:r w:rsidRPr="00BA2F20">
        <w:rPr>
          <w:rFonts w:hAnsi="宋体" w:hint="eastAsia"/>
          <w:spacing w:val="0"/>
          <w:szCs w:val="24"/>
        </w:rPr>
        <w:t>9.3</w:t>
      </w:r>
      <w:r w:rsidRPr="00BA2F20">
        <w:rPr>
          <w:rFonts w:hAnsi="宋体" w:hint="eastAsia"/>
          <w:spacing w:val="0"/>
          <w:szCs w:val="24"/>
        </w:rPr>
        <w:tab/>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804BF4" w:rsidRPr="00BA2F20" w:rsidRDefault="00804BF4" w:rsidP="00BA2F20">
      <w:pPr>
        <w:pStyle w:val="ab"/>
        <w:adjustRightInd w:val="0"/>
        <w:snapToGrid w:val="0"/>
        <w:ind w:leftChars="184" w:left="878" w:hangingChars="205" w:hanging="492"/>
        <w:rPr>
          <w:rFonts w:hAnsi="宋体"/>
          <w:spacing w:val="0"/>
          <w:szCs w:val="24"/>
        </w:rPr>
      </w:pPr>
      <w:r w:rsidRPr="00BA2F20">
        <w:rPr>
          <w:rFonts w:hAnsi="宋体" w:hint="eastAsia"/>
          <w:spacing w:val="0"/>
          <w:szCs w:val="24"/>
        </w:rPr>
        <w:t>10.</w:t>
      </w:r>
      <w:r w:rsidRPr="00BA2F20">
        <w:rPr>
          <w:rFonts w:hAnsi="宋体" w:hint="eastAsia"/>
          <w:spacing w:val="0"/>
          <w:szCs w:val="24"/>
        </w:rPr>
        <w:tab/>
        <w:t>技术、商务及价格评审</w:t>
      </w:r>
    </w:p>
    <w:p w:rsidR="00BA2F20" w:rsidRPr="00BA2F20" w:rsidRDefault="00804BF4" w:rsidP="00BA2F20">
      <w:pPr>
        <w:pStyle w:val="ab"/>
        <w:adjustRightInd w:val="0"/>
        <w:snapToGrid w:val="0"/>
        <w:ind w:leftChars="184" w:left="878" w:hangingChars="205" w:hanging="492"/>
        <w:rPr>
          <w:rFonts w:hAnsi="宋体"/>
          <w:spacing w:val="0"/>
          <w:szCs w:val="24"/>
        </w:rPr>
      </w:pPr>
      <w:r w:rsidRPr="00BA2F20">
        <w:rPr>
          <w:rFonts w:hAnsi="宋体" w:hint="eastAsia"/>
          <w:spacing w:val="0"/>
          <w:szCs w:val="24"/>
        </w:rPr>
        <w:t>10.1</w:t>
      </w:r>
      <w:r w:rsidRPr="00BA2F20">
        <w:rPr>
          <w:rFonts w:hAnsi="宋体" w:hint="eastAsia"/>
          <w:spacing w:val="0"/>
          <w:szCs w:val="24"/>
        </w:rPr>
        <w:tab/>
        <w:t>评分总值最高为100分，评分分值（权重）分配如下：</w:t>
      </w:r>
    </w:p>
    <w:tbl>
      <w:tblPr>
        <w:tblStyle w:val="a6"/>
        <w:tblW w:w="8522" w:type="dxa"/>
        <w:tblLayout w:type="fixed"/>
        <w:tblLook w:val="04A0"/>
      </w:tblPr>
      <w:tblGrid>
        <w:gridCol w:w="2130"/>
        <w:gridCol w:w="2130"/>
        <w:gridCol w:w="2131"/>
        <w:gridCol w:w="2131"/>
      </w:tblGrid>
      <w:tr w:rsidR="00BA2F20" w:rsidRPr="00BA2F20" w:rsidTr="00594468">
        <w:trPr>
          <w:trHeight w:val="557"/>
        </w:trPr>
        <w:tc>
          <w:tcPr>
            <w:tcW w:w="2130" w:type="dxa"/>
            <w:vAlign w:val="center"/>
          </w:tcPr>
          <w:p w:rsidR="00BA2F20" w:rsidRPr="00BA2F20" w:rsidRDefault="00BA2F20" w:rsidP="00594468">
            <w:pPr>
              <w:jc w:val="center"/>
              <w:rPr>
                <w:rFonts w:asciiTheme="minorEastAsia" w:hAnsiTheme="minorEastAsia" w:cstheme="minorEastAsia"/>
                <w:b/>
                <w:sz w:val="24"/>
              </w:rPr>
            </w:pPr>
            <w:r w:rsidRPr="00BA2F20">
              <w:rPr>
                <w:rFonts w:asciiTheme="minorEastAsia" w:hAnsiTheme="minorEastAsia" w:cstheme="minorEastAsia" w:hint="eastAsia"/>
                <w:b/>
                <w:sz w:val="24"/>
              </w:rPr>
              <w:t>评分项目</w:t>
            </w:r>
          </w:p>
        </w:tc>
        <w:tc>
          <w:tcPr>
            <w:tcW w:w="2130" w:type="dxa"/>
            <w:vAlign w:val="center"/>
          </w:tcPr>
          <w:p w:rsidR="00BA2F20" w:rsidRPr="00BA2F20" w:rsidRDefault="00BA2F20" w:rsidP="00594468">
            <w:pPr>
              <w:jc w:val="center"/>
              <w:rPr>
                <w:rFonts w:asciiTheme="minorEastAsia" w:hAnsiTheme="minorEastAsia" w:cstheme="minorEastAsia"/>
                <w:b/>
                <w:sz w:val="24"/>
              </w:rPr>
            </w:pPr>
            <w:r w:rsidRPr="00BA2F20">
              <w:rPr>
                <w:rFonts w:asciiTheme="minorEastAsia" w:hAnsiTheme="minorEastAsia" w:cstheme="minorEastAsia" w:hint="eastAsia"/>
                <w:b/>
                <w:sz w:val="24"/>
              </w:rPr>
              <w:t>技术评分</w:t>
            </w:r>
          </w:p>
        </w:tc>
        <w:tc>
          <w:tcPr>
            <w:tcW w:w="2131" w:type="dxa"/>
            <w:vAlign w:val="center"/>
          </w:tcPr>
          <w:p w:rsidR="00BA2F20" w:rsidRPr="00BA2F20" w:rsidRDefault="00BA2F20" w:rsidP="00594468">
            <w:pPr>
              <w:jc w:val="center"/>
              <w:rPr>
                <w:rFonts w:asciiTheme="minorEastAsia" w:hAnsiTheme="minorEastAsia" w:cstheme="minorEastAsia"/>
                <w:b/>
                <w:sz w:val="24"/>
              </w:rPr>
            </w:pPr>
            <w:r w:rsidRPr="00BA2F20">
              <w:rPr>
                <w:rFonts w:asciiTheme="minorEastAsia" w:hAnsiTheme="minorEastAsia" w:cstheme="minorEastAsia" w:hint="eastAsia"/>
                <w:b/>
                <w:sz w:val="24"/>
              </w:rPr>
              <w:t>商务评分</w:t>
            </w:r>
          </w:p>
        </w:tc>
        <w:tc>
          <w:tcPr>
            <w:tcW w:w="2131" w:type="dxa"/>
            <w:vAlign w:val="center"/>
          </w:tcPr>
          <w:p w:rsidR="00BA2F20" w:rsidRPr="00BA2F20" w:rsidRDefault="00BA2F20" w:rsidP="00594468">
            <w:pPr>
              <w:jc w:val="center"/>
              <w:rPr>
                <w:rFonts w:asciiTheme="minorEastAsia" w:hAnsiTheme="minorEastAsia" w:cstheme="minorEastAsia"/>
                <w:b/>
                <w:sz w:val="24"/>
              </w:rPr>
            </w:pPr>
            <w:r w:rsidRPr="00BA2F20">
              <w:rPr>
                <w:rFonts w:asciiTheme="minorEastAsia" w:hAnsiTheme="minorEastAsia" w:cstheme="minorEastAsia" w:hint="eastAsia"/>
                <w:b/>
                <w:sz w:val="24"/>
              </w:rPr>
              <w:t>价格评分</w:t>
            </w:r>
          </w:p>
        </w:tc>
      </w:tr>
      <w:tr w:rsidR="00BA2F20" w:rsidRPr="00BA2F20" w:rsidTr="00594468">
        <w:trPr>
          <w:trHeight w:val="642"/>
        </w:trPr>
        <w:tc>
          <w:tcPr>
            <w:tcW w:w="2130" w:type="dxa"/>
            <w:vAlign w:val="center"/>
          </w:tcPr>
          <w:p w:rsidR="00BA2F20" w:rsidRPr="00BA2F20" w:rsidRDefault="00BA2F20" w:rsidP="00594468">
            <w:pPr>
              <w:jc w:val="center"/>
              <w:rPr>
                <w:rFonts w:asciiTheme="minorEastAsia" w:hAnsiTheme="minorEastAsia" w:cstheme="minorEastAsia"/>
                <w:b/>
                <w:sz w:val="24"/>
              </w:rPr>
            </w:pPr>
            <w:r w:rsidRPr="00BA2F20">
              <w:rPr>
                <w:rFonts w:asciiTheme="minorEastAsia" w:hAnsiTheme="minorEastAsia" w:cstheme="minorEastAsia" w:hint="eastAsia"/>
                <w:b/>
                <w:sz w:val="24"/>
              </w:rPr>
              <w:t>权重</w:t>
            </w:r>
          </w:p>
        </w:tc>
        <w:tc>
          <w:tcPr>
            <w:tcW w:w="2130" w:type="dxa"/>
            <w:vAlign w:val="center"/>
          </w:tcPr>
          <w:p w:rsidR="00BA2F20" w:rsidRPr="00BA2F20" w:rsidRDefault="00BA2F20" w:rsidP="00594468">
            <w:pPr>
              <w:jc w:val="center"/>
              <w:rPr>
                <w:rFonts w:asciiTheme="minorEastAsia" w:hAnsiTheme="minorEastAsia" w:cstheme="minorEastAsia"/>
                <w:b/>
                <w:sz w:val="24"/>
              </w:rPr>
            </w:pPr>
            <w:r w:rsidRPr="00BA2F20">
              <w:rPr>
                <w:rFonts w:asciiTheme="minorEastAsia" w:hAnsiTheme="minorEastAsia" w:cstheme="minorEastAsia" w:hint="eastAsia"/>
                <w:b/>
                <w:sz w:val="24"/>
              </w:rPr>
              <w:t>50</w:t>
            </w:r>
          </w:p>
        </w:tc>
        <w:tc>
          <w:tcPr>
            <w:tcW w:w="2131" w:type="dxa"/>
            <w:vAlign w:val="center"/>
          </w:tcPr>
          <w:p w:rsidR="00BA2F20" w:rsidRPr="00BA2F20" w:rsidRDefault="00BA2F20" w:rsidP="00594468">
            <w:pPr>
              <w:jc w:val="center"/>
              <w:rPr>
                <w:rFonts w:asciiTheme="minorEastAsia" w:hAnsiTheme="minorEastAsia" w:cstheme="minorEastAsia"/>
                <w:b/>
                <w:sz w:val="24"/>
              </w:rPr>
            </w:pPr>
            <w:r w:rsidRPr="00BA2F20">
              <w:rPr>
                <w:rFonts w:asciiTheme="minorEastAsia" w:hAnsiTheme="minorEastAsia" w:cstheme="minorEastAsia" w:hint="eastAsia"/>
                <w:b/>
                <w:sz w:val="24"/>
              </w:rPr>
              <w:t>20</w:t>
            </w:r>
          </w:p>
        </w:tc>
        <w:tc>
          <w:tcPr>
            <w:tcW w:w="2131" w:type="dxa"/>
            <w:vAlign w:val="center"/>
          </w:tcPr>
          <w:p w:rsidR="00BA2F20" w:rsidRPr="00BA2F20" w:rsidRDefault="00BA2F20" w:rsidP="00594468">
            <w:pPr>
              <w:jc w:val="center"/>
              <w:rPr>
                <w:rFonts w:asciiTheme="minorEastAsia" w:hAnsiTheme="minorEastAsia" w:cstheme="minorEastAsia"/>
                <w:b/>
                <w:sz w:val="24"/>
              </w:rPr>
            </w:pPr>
            <w:r w:rsidRPr="00BA2F20">
              <w:rPr>
                <w:rFonts w:asciiTheme="minorEastAsia" w:hAnsiTheme="minorEastAsia" w:cstheme="minorEastAsia" w:hint="eastAsia"/>
                <w:b/>
                <w:sz w:val="24"/>
              </w:rPr>
              <w:t>30</w:t>
            </w:r>
          </w:p>
        </w:tc>
      </w:tr>
    </w:tbl>
    <w:p w:rsidR="00BA2F20" w:rsidRPr="00BA2F20" w:rsidRDefault="00BA2F20" w:rsidP="00BA2F20">
      <w:pPr>
        <w:pStyle w:val="ab"/>
        <w:adjustRightInd w:val="0"/>
        <w:snapToGrid w:val="0"/>
        <w:ind w:leftChars="184" w:left="878" w:hangingChars="205" w:hanging="492"/>
        <w:rPr>
          <w:rFonts w:hAnsi="宋体"/>
          <w:spacing w:val="0"/>
          <w:szCs w:val="24"/>
        </w:rPr>
      </w:pPr>
    </w:p>
    <w:p w:rsidR="00804BF4" w:rsidRPr="00BA2F20" w:rsidRDefault="00804BF4" w:rsidP="00BA2F20">
      <w:pPr>
        <w:pStyle w:val="ab"/>
        <w:adjustRightInd w:val="0"/>
        <w:snapToGrid w:val="0"/>
        <w:ind w:leftChars="184" w:left="878" w:hangingChars="205" w:hanging="492"/>
        <w:rPr>
          <w:rFonts w:hAnsi="宋体"/>
          <w:spacing w:val="0"/>
          <w:szCs w:val="24"/>
        </w:rPr>
      </w:pPr>
      <w:r w:rsidRPr="00BA2F20">
        <w:rPr>
          <w:rFonts w:hAnsi="宋体" w:hint="eastAsia"/>
          <w:spacing w:val="0"/>
          <w:szCs w:val="24"/>
        </w:rPr>
        <w:t>10.2</w:t>
      </w:r>
      <w:r w:rsidRPr="00BA2F20">
        <w:rPr>
          <w:rFonts w:hAnsi="宋体" w:hint="eastAsia"/>
          <w:spacing w:val="0"/>
          <w:szCs w:val="24"/>
        </w:rPr>
        <w:tab/>
        <w:t>技术评审</w:t>
      </w:r>
    </w:p>
    <w:p w:rsidR="00804BF4" w:rsidRPr="00BA2F20" w:rsidRDefault="00804BF4" w:rsidP="00BA2F20">
      <w:pPr>
        <w:pStyle w:val="ab"/>
        <w:adjustRightInd w:val="0"/>
        <w:snapToGrid w:val="0"/>
        <w:ind w:firstLineChars="200" w:firstLine="480"/>
        <w:rPr>
          <w:rFonts w:hAnsi="宋体"/>
          <w:i/>
          <w:spacing w:val="0"/>
          <w:szCs w:val="24"/>
        </w:rPr>
      </w:pPr>
      <w:r w:rsidRPr="00BA2F20">
        <w:rPr>
          <w:rFonts w:hAnsi="宋体" w:hint="eastAsia"/>
          <w:spacing w:val="0"/>
          <w:szCs w:val="24"/>
        </w:rPr>
        <w:t>技术评分项明细及各单项所占权重详见附表二：《技术评审表》）；</w:t>
      </w:r>
      <w:r w:rsidRPr="00BA2F20">
        <w:rPr>
          <w:rFonts w:hAnsi="宋体" w:hint="eastAsia"/>
          <w:i/>
          <w:spacing w:val="0"/>
          <w:szCs w:val="24"/>
        </w:rPr>
        <w:t xml:space="preserve"> </w:t>
      </w:r>
    </w:p>
    <w:p w:rsidR="00804BF4" w:rsidRPr="00BA2F20" w:rsidRDefault="00804BF4" w:rsidP="00BA2F20">
      <w:pPr>
        <w:pStyle w:val="ab"/>
        <w:adjustRightInd w:val="0"/>
        <w:snapToGrid w:val="0"/>
        <w:ind w:leftChars="184" w:left="878" w:hangingChars="205" w:hanging="492"/>
        <w:rPr>
          <w:rFonts w:hAnsi="宋体"/>
          <w:spacing w:val="0"/>
          <w:szCs w:val="24"/>
        </w:rPr>
      </w:pPr>
      <w:r w:rsidRPr="00BA2F20">
        <w:rPr>
          <w:rFonts w:hAnsi="宋体" w:hint="eastAsia"/>
          <w:spacing w:val="0"/>
          <w:szCs w:val="24"/>
        </w:rPr>
        <w:t>10.3</w:t>
      </w:r>
      <w:r w:rsidRPr="00BA2F20">
        <w:rPr>
          <w:rFonts w:hAnsi="宋体" w:hint="eastAsia"/>
          <w:spacing w:val="0"/>
          <w:szCs w:val="24"/>
        </w:rPr>
        <w:tab/>
        <w:t>商务评审</w:t>
      </w:r>
    </w:p>
    <w:p w:rsidR="00804BF4" w:rsidRPr="00BA2F20" w:rsidRDefault="00804BF4" w:rsidP="00BA2F20">
      <w:pPr>
        <w:pStyle w:val="ab"/>
        <w:adjustRightInd w:val="0"/>
        <w:snapToGrid w:val="0"/>
        <w:ind w:firstLineChars="200" w:firstLine="480"/>
        <w:rPr>
          <w:rFonts w:hAnsi="宋体"/>
          <w:spacing w:val="0"/>
          <w:szCs w:val="24"/>
        </w:rPr>
      </w:pPr>
      <w:r w:rsidRPr="00BA2F20">
        <w:rPr>
          <w:rFonts w:hAnsi="宋体" w:hint="eastAsia"/>
          <w:spacing w:val="0"/>
          <w:szCs w:val="24"/>
        </w:rPr>
        <w:t>商务评分项明细及各单项所占权重详见附表三：《商务评审表》</w:t>
      </w:r>
    </w:p>
    <w:p w:rsidR="00804BF4" w:rsidRPr="00BA2F20" w:rsidRDefault="00804BF4" w:rsidP="00BA2F20">
      <w:pPr>
        <w:pStyle w:val="ab"/>
        <w:adjustRightInd w:val="0"/>
        <w:snapToGrid w:val="0"/>
        <w:ind w:leftChars="184" w:left="878" w:hangingChars="205" w:hanging="492"/>
        <w:rPr>
          <w:rFonts w:hAnsi="宋体"/>
          <w:spacing w:val="0"/>
          <w:szCs w:val="24"/>
        </w:rPr>
      </w:pPr>
      <w:r w:rsidRPr="00BA2F20">
        <w:rPr>
          <w:rFonts w:hAnsi="宋体" w:hint="eastAsia"/>
          <w:spacing w:val="0"/>
          <w:szCs w:val="24"/>
        </w:rPr>
        <w:t>10.4</w:t>
      </w:r>
      <w:r w:rsidRPr="00BA2F20">
        <w:rPr>
          <w:rFonts w:hAnsi="宋体" w:hint="eastAsia"/>
          <w:spacing w:val="0"/>
          <w:szCs w:val="24"/>
        </w:rPr>
        <w:tab/>
        <w:t>价格评审</w:t>
      </w:r>
    </w:p>
    <w:p w:rsidR="00804BF4" w:rsidRPr="00BA2F20" w:rsidRDefault="00804BF4" w:rsidP="00BA2F20">
      <w:pPr>
        <w:pStyle w:val="ab"/>
        <w:adjustRightInd w:val="0"/>
        <w:snapToGrid w:val="0"/>
        <w:ind w:leftChars="184" w:left="878" w:hangingChars="205" w:hanging="492"/>
        <w:rPr>
          <w:rFonts w:hAnsi="宋体"/>
          <w:spacing w:val="0"/>
          <w:szCs w:val="24"/>
        </w:rPr>
      </w:pPr>
      <w:smartTag w:uri="urn:schemas-microsoft-com:office:smarttags" w:element="chsdate">
        <w:smartTagPr>
          <w:attr w:name="IsROCDate" w:val="False"/>
          <w:attr w:name="IsLunarDate" w:val="False"/>
          <w:attr w:name="Day" w:val="30"/>
          <w:attr w:name="Month" w:val="12"/>
          <w:attr w:name="Year" w:val="1899"/>
        </w:smartTagPr>
        <w:r w:rsidRPr="00BA2F20">
          <w:rPr>
            <w:rFonts w:hAnsi="宋体" w:hint="eastAsia"/>
            <w:spacing w:val="0"/>
            <w:szCs w:val="24"/>
          </w:rPr>
          <w:t>10.4.1</w:t>
        </w:r>
      </w:smartTag>
      <w:r w:rsidRPr="00BA2F20">
        <w:rPr>
          <w:rFonts w:hAnsi="宋体" w:hint="eastAsia"/>
          <w:spacing w:val="0"/>
          <w:szCs w:val="24"/>
        </w:rPr>
        <w:t>投标报价错误的处理原则：</w:t>
      </w:r>
    </w:p>
    <w:p w:rsidR="00804BF4" w:rsidRPr="00BA2F20" w:rsidRDefault="00804BF4" w:rsidP="00BA2F20">
      <w:pPr>
        <w:pStyle w:val="ab"/>
        <w:adjustRightInd w:val="0"/>
        <w:snapToGrid w:val="0"/>
        <w:ind w:leftChars="200" w:left="780" w:hangingChars="150" w:hanging="360"/>
        <w:rPr>
          <w:rFonts w:hAnsi="宋体"/>
          <w:spacing w:val="0"/>
          <w:szCs w:val="24"/>
        </w:rPr>
      </w:pPr>
      <w:r w:rsidRPr="00BA2F20">
        <w:rPr>
          <w:rFonts w:hAnsi="宋体" w:hint="eastAsia"/>
          <w:spacing w:val="0"/>
          <w:szCs w:val="24"/>
        </w:rPr>
        <w:t>1）</w:t>
      </w:r>
      <w:r w:rsidRPr="00BA2F20">
        <w:rPr>
          <w:rFonts w:hAnsi="宋体" w:hint="eastAsia"/>
          <w:spacing w:val="0"/>
          <w:szCs w:val="24"/>
        </w:rPr>
        <w:tab/>
        <w:t>投标文件的大写金额和小写金额不一致的，以大写金额为准；总价金额与按单价计算汇总金额不一致的，以单价计算汇总金额为准；单价金额小数点有明显错位的，应以总价为准，并修改单价；</w:t>
      </w:r>
    </w:p>
    <w:p w:rsidR="00804BF4" w:rsidRPr="00BA2F20" w:rsidRDefault="00804BF4" w:rsidP="00BA2F20">
      <w:pPr>
        <w:pStyle w:val="ab"/>
        <w:adjustRightInd w:val="0"/>
        <w:snapToGrid w:val="0"/>
        <w:ind w:leftChars="203" w:left="906" w:hangingChars="200" w:hanging="480"/>
        <w:rPr>
          <w:rFonts w:hAnsi="宋体"/>
          <w:spacing w:val="0"/>
          <w:szCs w:val="24"/>
        </w:rPr>
      </w:pPr>
      <w:r w:rsidRPr="00BA2F20">
        <w:rPr>
          <w:rFonts w:hAnsi="宋体" w:hint="eastAsia"/>
          <w:spacing w:val="0"/>
          <w:szCs w:val="24"/>
        </w:rPr>
        <w:t>2）</w:t>
      </w:r>
      <w:r w:rsidRPr="00BA2F20">
        <w:rPr>
          <w:rFonts w:hAnsi="宋体" w:hint="eastAsia"/>
          <w:spacing w:val="0"/>
          <w:szCs w:val="24"/>
        </w:rPr>
        <w:tab/>
        <w:t>对投标货物的关键、主要内容，投标供应商报价漏项的，作非实质性响应投标处理；</w:t>
      </w:r>
    </w:p>
    <w:p w:rsidR="00804BF4" w:rsidRPr="00BA2F20" w:rsidRDefault="00804BF4" w:rsidP="00BA2F20">
      <w:pPr>
        <w:pStyle w:val="ab"/>
        <w:adjustRightInd w:val="0"/>
        <w:snapToGrid w:val="0"/>
        <w:ind w:leftChars="200" w:left="780" w:hangingChars="150" w:hanging="360"/>
        <w:rPr>
          <w:rFonts w:hAnsi="宋体"/>
          <w:spacing w:val="0"/>
          <w:szCs w:val="24"/>
        </w:rPr>
      </w:pPr>
      <w:r w:rsidRPr="00BA2F20">
        <w:rPr>
          <w:rFonts w:hAnsi="宋体" w:hint="eastAsia"/>
          <w:spacing w:val="0"/>
          <w:szCs w:val="24"/>
        </w:rPr>
        <w:lastRenderedPageBreak/>
        <w:t>3）</w:t>
      </w:r>
      <w:r w:rsidRPr="00BA2F20">
        <w:rPr>
          <w:rFonts w:hAnsi="宋体" w:hint="eastAsia"/>
          <w:spacing w:val="0"/>
          <w:szCs w:val="24"/>
        </w:rPr>
        <w:tab/>
        <w:t>对投标货物的非关键、非主要内容，投标供应商报价漏项的，评标时将要求漏项的投标供应商予以澄清，但该澄清不作为评标的依据；评标委员会将以其它投标供应商对应项的最高投标报价补充计入其评标价；</w:t>
      </w:r>
    </w:p>
    <w:p w:rsidR="00804BF4" w:rsidRPr="00BA2F20" w:rsidRDefault="00804BF4" w:rsidP="00BA2F20">
      <w:pPr>
        <w:pStyle w:val="ab"/>
        <w:adjustRightInd w:val="0"/>
        <w:snapToGrid w:val="0"/>
        <w:ind w:leftChars="200" w:left="780" w:hangingChars="150" w:hanging="360"/>
        <w:rPr>
          <w:rFonts w:hAnsi="宋体"/>
          <w:spacing w:val="0"/>
          <w:szCs w:val="24"/>
        </w:rPr>
      </w:pPr>
      <w:r w:rsidRPr="00BA2F20">
        <w:rPr>
          <w:rFonts w:hAnsi="宋体" w:hint="eastAsia"/>
          <w:spacing w:val="0"/>
          <w:szCs w:val="24"/>
        </w:rPr>
        <w:t>4）</w:t>
      </w:r>
      <w:r w:rsidRPr="00BA2F20">
        <w:rPr>
          <w:rFonts w:hAnsi="宋体" w:hint="eastAsia"/>
          <w:spacing w:val="0"/>
          <w:szCs w:val="24"/>
        </w:rPr>
        <w:tab/>
        <w:t>对非关键、非主要内容的费用，如果投标供应商是另行单独报价的，评标时也相应另行计入其评标价；</w:t>
      </w:r>
    </w:p>
    <w:p w:rsidR="00804BF4" w:rsidRPr="00BA2F20" w:rsidRDefault="00804BF4" w:rsidP="00BA2F20">
      <w:pPr>
        <w:pStyle w:val="ab"/>
        <w:adjustRightInd w:val="0"/>
        <w:snapToGrid w:val="0"/>
        <w:ind w:leftChars="200" w:left="900" w:hangingChars="200" w:hanging="480"/>
        <w:rPr>
          <w:rFonts w:hAnsi="宋体"/>
          <w:spacing w:val="0"/>
          <w:szCs w:val="24"/>
        </w:rPr>
      </w:pPr>
      <w:r w:rsidRPr="00BA2F20">
        <w:rPr>
          <w:rFonts w:hAnsi="宋体" w:hint="eastAsia"/>
          <w:spacing w:val="0"/>
          <w:szCs w:val="24"/>
        </w:rPr>
        <w:t>5）</w:t>
      </w:r>
      <w:r w:rsidRPr="00BA2F20">
        <w:rPr>
          <w:rFonts w:hAnsi="宋体" w:hint="eastAsia"/>
          <w:spacing w:val="0"/>
          <w:szCs w:val="24"/>
        </w:rPr>
        <w:tab/>
        <w:t>对数量的评审，以第二部分《用户需求书》所明示数量为准；《用户需求书》未明示的，由评标委员会以其专业知识判断，必要时参考投标供应商的澄清文件决定；</w:t>
      </w:r>
    </w:p>
    <w:p w:rsidR="00804BF4" w:rsidRPr="00BA2F20" w:rsidRDefault="00804BF4" w:rsidP="00BA2F20">
      <w:pPr>
        <w:pStyle w:val="ab"/>
        <w:adjustRightInd w:val="0"/>
        <w:snapToGrid w:val="0"/>
        <w:ind w:leftChars="203" w:left="906" w:hangingChars="200" w:hanging="480"/>
        <w:rPr>
          <w:rFonts w:hAnsi="宋体"/>
          <w:spacing w:val="0"/>
          <w:szCs w:val="24"/>
        </w:rPr>
      </w:pPr>
      <w:r w:rsidRPr="00BA2F20">
        <w:rPr>
          <w:rFonts w:hAnsi="宋体" w:hint="eastAsia"/>
          <w:spacing w:val="0"/>
          <w:szCs w:val="24"/>
        </w:rPr>
        <w:t>6）</w:t>
      </w:r>
      <w:r w:rsidRPr="00BA2F20">
        <w:rPr>
          <w:rFonts w:hAnsi="宋体" w:hint="eastAsia"/>
          <w:spacing w:val="0"/>
          <w:szCs w:val="24"/>
        </w:rPr>
        <w:tab/>
        <w:t>本条款中多种处理原则所产生的结果不一致的，以最高的修正价作为核实价。</w:t>
      </w:r>
    </w:p>
    <w:p w:rsidR="00804BF4" w:rsidRPr="00BA2F20" w:rsidRDefault="00804BF4" w:rsidP="00BA2F20">
      <w:pPr>
        <w:adjustRightInd w:val="0"/>
        <w:snapToGrid w:val="0"/>
        <w:spacing w:line="360" w:lineRule="auto"/>
        <w:ind w:firstLineChars="200" w:firstLine="480"/>
        <w:rPr>
          <w:sz w:val="24"/>
        </w:rPr>
      </w:pPr>
      <w:smartTag w:uri="urn:schemas-microsoft-com:office:smarttags" w:element="chsdate">
        <w:smartTagPr>
          <w:attr w:name="IsROCDate" w:val="False"/>
          <w:attr w:name="IsLunarDate" w:val="False"/>
          <w:attr w:name="Day" w:val="30"/>
          <w:attr w:name="Month" w:val="12"/>
          <w:attr w:name="Year" w:val="1899"/>
        </w:smartTagPr>
        <w:r w:rsidRPr="00BA2F20">
          <w:rPr>
            <w:rFonts w:hAnsi="宋体" w:hint="eastAsia"/>
            <w:sz w:val="24"/>
          </w:rPr>
          <w:t>10.4.2</w:t>
        </w:r>
      </w:smartTag>
      <w:r w:rsidRPr="00BA2F20">
        <w:rPr>
          <w:rFonts w:hAnsi="宋体" w:hint="eastAsia"/>
          <w:sz w:val="24"/>
        </w:rPr>
        <w:t xml:space="preserve"> </w:t>
      </w:r>
      <w:r w:rsidRPr="00BA2F20">
        <w:rPr>
          <w:rFonts w:hAnsi="宋体" w:hint="eastAsia"/>
          <w:sz w:val="24"/>
        </w:rPr>
        <w:t>计算价格评分：</w:t>
      </w:r>
    </w:p>
    <w:p w:rsidR="00804BF4" w:rsidRPr="00BA2F20" w:rsidRDefault="00804BF4" w:rsidP="00BA2F20">
      <w:pPr>
        <w:spacing w:line="360" w:lineRule="auto"/>
        <w:ind w:leftChars="337" w:left="708" w:firstLineChars="10" w:firstLine="24"/>
        <w:rPr>
          <w:rFonts w:ascii="宋体" w:hAnsi="宋体"/>
          <w:sz w:val="24"/>
        </w:rPr>
      </w:pPr>
      <w:r w:rsidRPr="00BA2F20">
        <w:rPr>
          <w:rFonts w:ascii="宋体" w:hAnsi="宋体" w:hint="eastAsia"/>
          <w:sz w:val="24"/>
        </w:rPr>
        <w:t>各有效投标人的评标价中，取最低者作为基准价，各有效投标人的价格评分统一按照下列公式计算：   价格评分=（基准价÷评标价）×价格分值</w:t>
      </w:r>
    </w:p>
    <w:p w:rsidR="00804BF4" w:rsidRPr="00BA2F20" w:rsidRDefault="00804BF4" w:rsidP="00BA2F20">
      <w:pPr>
        <w:spacing w:line="360" w:lineRule="auto"/>
        <w:ind w:leftChars="200" w:left="900" w:hangingChars="200" w:hanging="480"/>
        <w:rPr>
          <w:rFonts w:ascii="宋体" w:hAnsi="宋体"/>
          <w:sz w:val="24"/>
        </w:rPr>
      </w:pPr>
      <w:r w:rsidRPr="00BA2F20">
        <w:rPr>
          <w:rFonts w:hAnsi="宋体" w:hint="eastAsia"/>
          <w:sz w:val="24"/>
        </w:rPr>
        <w:t>10.5</w:t>
      </w:r>
      <w:r w:rsidRPr="00BA2F20">
        <w:rPr>
          <w:rFonts w:hAnsi="宋体" w:hint="eastAsia"/>
          <w:sz w:val="24"/>
        </w:rPr>
        <w:tab/>
      </w:r>
      <w:r w:rsidRPr="00BA2F20">
        <w:rPr>
          <w:rFonts w:hAnsi="宋体" w:hint="eastAsia"/>
          <w:sz w:val="24"/>
        </w:rPr>
        <w:t>评标总得分及统计：将各评委的评分去掉一个最高分和一个最低分，其余评分的算术平均值即为该投标供应商的技术评分或商务评分。然后，根据比价原则评出价格评分。将技术评分、商务评分和价格评分分别乘以权重并相加得出评标总得分（评标总得分分值按四舍五入原则精确到小数点后两位）。</w:t>
      </w:r>
    </w:p>
    <w:p w:rsidR="00804BF4" w:rsidRPr="00BA2F20" w:rsidRDefault="00804BF4" w:rsidP="00BA2F20">
      <w:pPr>
        <w:pStyle w:val="ab"/>
        <w:adjustRightInd w:val="0"/>
        <w:snapToGrid w:val="0"/>
        <w:ind w:leftChars="184" w:left="878" w:hangingChars="205" w:hanging="492"/>
        <w:rPr>
          <w:rFonts w:hAnsi="宋体"/>
          <w:spacing w:val="0"/>
          <w:szCs w:val="24"/>
        </w:rPr>
      </w:pPr>
      <w:r w:rsidRPr="00BA2F20">
        <w:rPr>
          <w:rFonts w:hAnsi="宋体" w:hint="eastAsia"/>
          <w:spacing w:val="0"/>
          <w:szCs w:val="24"/>
        </w:rPr>
        <w:t>11</w:t>
      </w:r>
      <w:r w:rsidRPr="00BA2F20">
        <w:rPr>
          <w:rFonts w:hAnsi="宋体" w:hint="eastAsia"/>
          <w:spacing w:val="0"/>
          <w:szCs w:val="24"/>
        </w:rPr>
        <w:tab/>
      </w:r>
      <w:r w:rsidRPr="00BA2F20">
        <w:rPr>
          <w:rFonts w:ascii="新宋体" w:eastAsia="新宋体" w:hAnsi="新宋体" w:hint="eastAsia"/>
          <w:spacing w:val="0"/>
          <w:szCs w:val="24"/>
        </w:rPr>
        <w:t>定标：</w:t>
      </w:r>
    </w:p>
    <w:p w:rsidR="00804BF4" w:rsidRPr="00BA2F20" w:rsidRDefault="00804BF4" w:rsidP="00BA2F20">
      <w:pPr>
        <w:pStyle w:val="ab"/>
        <w:adjustRightInd w:val="0"/>
        <w:snapToGrid w:val="0"/>
        <w:ind w:leftChars="200" w:left="900" w:hangingChars="200" w:hanging="480"/>
        <w:rPr>
          <w:rFonts w:hAnsi="宋体"/>
          <w:spacing w:val="0"/>
          <w:szCs w:val="24"/>
        </w:rPr>
      </w:pPr>
      <w:r w:rsidRPr="00BA2F20">
        <w:rPr>
          <w:rFonts w:hAnsi="宋体" w:hint="eastAsia"/>
          <w:spacing w:val="0"/>
          <w:szCs w:val="24"/>
        </w:rPr>
        <w:t>11.1中标供应商的确定:推荐两名中标候选人。将各有效投标供应商按其评标总得分由高到低顺序排列</w:t>
      </w:r>
      <w:r w:rsidRPr="00BA2F20">
        <w:rPr>
          <w:rFonts w:hint="eastAsia"/>
          <w:spacing w:val="0"/>
          <w:szCs w:val="24"/>
        </w:rPr>
        <w:t>（出现综合得分并列时，投标总价低的投标人名次靠前；若综合得分和投标总价都相同，由全体评委投票确定名次）</w:t>
      </w:r>
      <w:r w:rsidRPr="00BA2F20">
        <w:rPr>
          <w:rFonts w:hAnsi="宋体" w:hint="eastAsia"/>
          <w:spacing w:val="0"/>
          <w:szCs w:val="24"/>
        </w:rPr>
        <w:t>。排名第一的投标供应商为第一中标候选人，排名第二的投标供应商为第二中标候选人。</w:t>
      </w:r>
    </w:p>
    <w:p w:rsidR="00804BF4" w:rsidRPr="00BA2F20" w:rsidRDefault="00804BF4" w:rsidP="00BA2F20">
      <w:pPr>
        <w:pStyle w:val="ab"/>
        <w:adjustRightInd w:val="0"/>
        <w:snapToGrid w:val="0"/>
        <w:ind w:leftChars="184" w:left="878" w:hangingChars="205" w:hanging="492"/>
        <w:rPr>
          <w:rFonts w:hAnsi="宋体"/>
          <w:spacing w:val="0"/>
          <w:szCs w:val="24"/>
        </w:rPr>
      </w:pPr>
      <w:r w:rsidRPr="00BA2F20">
        <w:rPr>
          <w:rFonts w:hAnsi="宋体" w:hint="eastAsia"/>
          <w:spacing w:val="0"/>
          <w:szCs w:val="24"/>
        </w:rPr>
        <w:t>11.2</w:t>
      </w:r>
      <w:r w:rsidRPr="00BA2F20">
        <w:rPr>
          <w:rFonts w:hAnsi="宋体" w:hint="eastAsia"/>
          <w:spacing w:val="0"/>
          <w:szCs w:val="24"/>
        </w:rPr>
        <w:tab/>
        <w:t>中标价的确定：中标价以开标时公开唱读额为准；如有缺项、漏项，视为已包含在中标价中。</w:t>
      </w:r>
    </w:p>
    <w:p w:rsidR="00804BF4" w:rsidRPr="00BA2F20" w:rsidRDefault="00804BF4" w:rsidP="00BA2F20">
      <w:pPr>
        <w:pStyle w:val="ab"/>
        <w:adjustRightInd w:val="0"/>
        <w:snapToGrid w:val="0"/>
        <w:ind w:leftChars="184" w:left="878" w:hangingChars="205" w:hanging="492"/>
        <w:rPr>
          <w:rFonts w:hAnsi="宋体"/>
          <w:spacing w:val="0"/>
          <w:szCs w:val="24"/>
        </w:rPr>
      </w:pPr>
      <w:r w:rsidRPr="00BA2F20">
        <w:rPr>
          <w:rFonts w:hAnsi="宋体" w:hint="eastAsia"/>
          <w:spacing w:val="0"/>
          <w:szCs w:val="24"/>
        </w:rPr>
        <w:t>11.3</w:t>
      </w:r>
      <w:r w:rsidRPr="00BA2F20">
        <w:rPr>
          <w:rFonts w:hAnsi="宋体" w:hint="eastAsia"/>
          <w:spacing w:val="0"/>
          <w:szCs w:val="24"/>
        </w:rPr>
        <w:tab/>
        <w:t>根据评标委员会的评标结果，招标人依法确定中标供应商。</w:t>
      </w:r>
    </w:p>
    <w:p w:rsidR="00804BF4" w:rsidRPr="00BA2F20" w:rsidRDefault="00804BF4" w:rsidP="00BA2F20">
      <w:pPr>
        <w:pStyle w:val="ab"/>
        <w:adjustRightInd w:val="0"/>
        <w:snapToGrid w:val="0"/>
        <w:ind w:leftChars="184" w:left="878" w:hangingChars="205" w:hanging="492"/>
        <w:rPr>
          <w:rFonts w:hAnsi="宋体"/>
          <w:spacing w:val="0"/>
          <w:szCs w:val="24"/>
        </w:rPr>
      </w:pPr>
      <w:r w:rsidRPr="00BA2F20">
        <w:rPr>
          <w:rFonts w:hAnsi="宋体" w:hint="eastAsia"/>
          <w:spacing w:val="0"/>
          <w:szCs w:val="24"/>
        </w:rPr>
        <w:t>12.</w:t>
      </w:r>
      <w:r w:rsidRPr="00BA2F20">
        <w:rPr>
          <w:rFonts w:hAnsi="宋体" w:hint="eastAsia"/>
          <w:spacing w:val="0"/>
          <w:szCs w:val="24"/>
        </w:rPr>
        <w:tab/>
        <w:t>发布中标结果</w:t>
      </w:r>
    </w:p>
    <w:p w:rsidR="00804BF4" w:rsidRPr="00BA2F20" w:rsidRDefault="00804BF4" w:rsidP="00BA2F20">
      <w:pPr>
        <w:pStyle w:val="ab"/>
        <w:adjustRightInd w:val="0"/>
        <w:snapToGrid w:val="0"/>
        <w:ind w:leftChars="184" w:left="878" w:hangingChars="205" w:hanging="492"/>
        <w:rPr>
          <w:rFonts w:hAnsi="宋体"/>
          <w:spacing w:val="0"/>
          <w:szCs w:val="24"/>
        </w:rPr>
      </w:pPr>
      <w:r w:rsidRPr="00BA2F20">
        <w:rPr>
          <w:rFonts w:hAnsi="宋体" w:hint="eastAsia"/>
          <w:spacing w:val="0"/>
          <w:szCs w:val="24"/>
        </w:rPr>
        <w:t>12.1招标人将在下列媒体公告中标结果：</w:t>
      </w:r>
    </w:p>
    <w:p w:rsidR="00804BF4" w:rsidRPr="00BA2F20" w:rsidRDefault="00804BF4" w:rsidP="00BA2F20">
      <w:pPr>
        <w:pStyle w:val="ab"/>
        <w:adjustRightInd w:val="0"/>
        <w:snapToGrid w:val="0"/>
        <w:ind w:firstLineChars="450" w:firstLine="1080"/>
        <w:rPr>
          <w:rFonts w:hAnsi="宋体"/>
          <w:spacing w:val="0"/>
          <w:szCs w:val="24"/>
        </w:rPr>
      </w:pPr>
      <w:r w:rsidRPr="00BA2F20">
        <w:rPr>
          <w:rFonts w:hAnsi="宋体" w:hint="eastAsia"/>
          <w:spacing w:val="0"/>
          <w:szCs w:val="24"/>
        </w:rPr>
        <w:t>广东外语外贸大学网站主页，招投标公告网址：</w:t>
      </w:r>
      <w:hyperlink r:id="rId15" w:history="1">
        <w:r w:rsidRPr="00BA2F20">
          <w:rPr>
            <w:rStyle w:val="aa"/>
            <w:rFonts w:hAnsi="宋体"/>
            <w:spacing w:val="0"/>
            <w:szCs w:val="24"/>
          </w:rPr>
          <w:t>http://www.gdufs.edu.cn/ztbgg.htm</w:t>
        </w:r>
      </w:hyperlink>
    </w:p>
    <w:p w:rsidR="00804BF4" w:rsidRPr="00BA2F20" w:rsidRDefault="00804BF4" w:rsidP="00804BF4">
      <w:pPr>
        <w:pStyle w:val="ab"/>
        <w:adjustRightInd w:val="0"/>
        <w:snapToGrid w:val="0"/>
        <w:ind w:leftChars="200" w:left="420"/>
        <w:rPr>
          <w:rFonts w:hAnsi="宋体"/>
          <w:spacing w:val="0"/>
          <w:szCs w:val="24"/>
        </w:rPr>
      </w:pPr>
      <w:r w:rsidRPr="00BA2F20">
        <w:rPr>
          <w:rFonts w:hAnsi="宋体" w:hint="eastAsia"/>
          <w:spacing w:val="0"/>
          <w:szCs w:val="24"/>
        </w:rPr>
        <w:t>12.2在《中标结果公示》发布的公示期满，招标人以书面形式向中标供应商发出《中标通知书》，中标供应商应以书面形式回复，确认收到。</w:t>
      </w:r>
    </w:p>
    <w:p w:rsidR="00804BF4" w:rsidRPr="00BA2F20" w:rsidRDefault="00804BF4" w:rsidP="00BA2F20">
      <w:pPr>
        <w:pStyle w:val="ab"/>
        <w:adjustRightInd w:val="0"/>
        <w:snapToGrid w:val="0"/>
        <w:ind w:firstLineChars="200" w:firstLine="480"/>
        <w:rPr>
          <w:szCs w:val="24"/>
        </w:rPr>
      </w:pPr>
      <w:r w:rsidRPr="00BA2F20">
        <w:rPr>
          <w:rFonts w:hAnsi="宋体" w:hint="eastAsia"/>
          <w:spacing w:val="0"/>
          <w:szCs w:val="24"/>
        </w:rPr>
        <w:t>12.3《中标通知书》是合同的一个组成部分，对采购人和中标供应商具有同等法律效力；《中标通知书》发出后，采购人改变中标结果，或者中标供应商放弃中标的，均应承担相应的法律责任。</w:t>
      </w:r>
    </w:p>
    <w:p w:rsidR="005D547E" w:rsidRPr="00BA2F20" w:rsidRDefault="005D547E">
      <w:pPr>
        <w:rPr>
          <w:rFonts w:ascii="黑体" w:eastAsia="黑体" w:hAnsi="黑体"/>
          <w:b/>
          <w:sz w:val="24"/>
        </w:rPr>
      </w:pPr>
    </w:p>
    <w:p w:rsidR="00BA2F20" w:rsidRPr="00BA2F20" w:rsidRDefault="00BA2F20" w:rsidP="00BA2F20">
      <w:pPr>
        <w:pStyle w:val="1"/>
        <w:rPr>
          <w:sz w:val="28"/>
          <w:szCs w:val="28"/>
        </w:rPr>
      </w:pPr>
      <w:r w:rsidRPr="00BA2F20">
        <w:rPr>
          <w:rFonts w:hint="eastAsia"/>
          <w:sz w:val="28"/>
          <w:szCs w:val="28"/>
        </w:rPr>
        <w:t>附表一：资格性和符合性审查表</w:t>
      </w:r>
    </w:p>
    <w:p w:rsidR="00BA2F20" w:rsidRPr="00907E46" w:rsidRDefault="00BA2F20" w:rsidP="00BA2F20">
      <w:pPr>
        <w:spacing w:line="360" w:lineRule="auto"/>
        <w:jc w:val="center"/>
        <w:rPr>
          <w:rFonts w:ascii="宋体" w:hAnsi="宋体"/>
          <w:b/>
          <w:szCs w:val="21"/>
        </w:rPr>
      </w:pPr>
      <w:r w:rsidRPr="00907E46">
        <w:rPr>
          <w:rFonts w:ascii="宋体" w:hAnsi="宋体" w:hint="eastAsia"/>
          <w:b/>
          <w:szCs w:val="21"/>
        </w:rPr>
        <w:t>资格性和符合性审查表</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1127"/>
        <w:gridCol w:w="7195"/>
      </w:tblGrid>
      <w:tr w:rsidR="00BA2F20" w:rsidRPr="00907E46" w:rsidTr="00594468">
        <w:trPr>
          <w:trHeight w:val="20"/>
        </w:trPr>
        <w:tc>
          <w:tcPr>
            <w:tcW w:w="677"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adjustRightInd w:val="0"/>
              <w:snapToGrid w:val="0"/>
              <w:jc w:val="center"/>
              <w:rPr>
                <w:rFonts w:ascii="宋体" w:hAnsi="宋体" w:cs="宋体"/>
                <w:szCs w:val="21"/>
              </w:rPr>
            </w:pPr>
            <w:r w:rsidRPr="00907E46">
              <w:rPr>
                <w:rStyle w:val="ad"/>
                <w:rFonts w:ascii="宋体" w:hAnsi="宋体"/>
                <w:szCs w:val="21"/>
              </w:rPr>
              <w:t>审查项目</w:t>
            </w:r>
          </w:p>
        </w:tc>
        <w:tc>
          <w:tcPr>
            <w:tcW w:w="432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adjustRightInd w:val="0"/>
              <w:snapToGrid w:val="0"/>
              <w:jc w:val="center"/>
              <w:rPr>
                <w:rFonts w:ascii="宋体" w:hAnsi="宋体" w:cs="宋体"/>
                <w:szCs w:val="21"/>
              </w:rPr>
            </w:pPr>
            <w:r w:rsidRPr="00907E46">
              <w:rPr>
                <w:rStyle w:val="ad"/>
                <w:rFonts w:ascii="宋体" w:hAnsi="宋体"/>
                <w:szCs w:val="21"/>
              </w:rPr>
              <w:t>要求</w:t>
            </w:r>
          </w:p>
        </w:tc>
      </w:tr>
      <w:tr w:rsidR="00BA2F20" w:rsidRPr="00907E46" w:rsidTr="00594468">
        <w:trPr>
          <w:trHeight w:val="1410"/>
        </w:trPr>
        <w:tc>
          <w:tcPr>
            <w:tcW w:w="677"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pStyle w:val="ac"/>
              <w:adjustRightInd w:val="0"/>
              <w:snapToGrid w:val="0"/>
              <w:spacing w:before="0" w:beforeAutospacing="0" w:after="0" w:afterAutospacing="0"/>
              <w:jc w:val="center"/>
              <w:rPr>
                <w:sz w:val="21"/>
                <w:szCs w:val="21"/>
              </w:rPr>
            </w:pPr>
            <w:r w:rsidRPr="00907E46">
              <w:rPr>
                <w:sz w:val="21"/>
                <w:szCs w:val="21"/>
              </w:rPr>
              <w:t>资格性审查</w:t>
            </w:r>
          </w:p>
        </w:tc>
        <w:tc>
          <w:tcPr>
            <w:tcW w:w="4323" w:type="pct"/>
            <w:tcBorders>
              <w:top w:val="outset" w:sz="6" w:space="0" w:color="111111"/>
              <w:left w:val="outset" w:sz="6" w:space="0" w:color="111111"/>
              <w:right w:val="outset" w:sz="6" w:space="0" w:color="111111"/>
            </w:tcBorders>
            <w:vAlign w:val="center"/>
          </w:tcPr>
          <w:p w:rsidR="00BA2F20" w:rsidRPr="00907E46" w:rsidRDefault="00BA2F20" w:rsidP="00594468">
            <w:pPr>
              <w:adjustRightInd w:val="0"/>
              <w:snapToGrid w:val="0"/>
              <w:rPr>
                <w:rFonts w:ascii="宋体" w:hAnsi="宋体" w:cs="宋体"/>
                <w:szCs w:val="21"/>
              </w:rPr>
            </w:pPr>
            <w:r w:rsidRPr="00907E46">
              <w:rPr>
                <w:rFonts w:ascii="宋体" w:hAnsi="宋体"/>
                <w:szCs w:val="21"/>
              </w:rPr>
              <w:t>（与公告中投标供应商资格要求一致）</w:t>
            </w:r>
          </w:p>
        </w:tc>
      </w:tr>
      <w:tr w:rsidR="00BA2F20" w:rsidRPr="00907E46" w:rsidTr="00594468">
        <w:tc>
          <w:tcPr>
            <w:tcW w:w="5000" w:type="pct"/>
            <w:gridSpan w:val="2"/>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adjustRightInd w:val="0"/>
              <w:snapToGrid w:val="0"/>
              <w:jc w:val="center"/>
              <w:rPr>
                <w:rFonts w:ascii="宋体" w:hAnsi="宋体" w:cs="宋体"/>
                <w:szCs w:val="21"/>
              </w:rPr>
            </w:pPr>
            <w:r w:rsidRPr="00907E46">
              <w:rPr>
                <w:rFonts w:ascii="宋体" w:hAnsi="宋体"/>
                <w:szCs w:val="21"/>
              </w:rPr>
              <w:t>不能通过资格性审查的投标供应商，不需进行以下内容的审查。</w:t>
            </w:r>
          </w:p>
        </w:tc>
      </w:tr>
      <w:tr w:rsidR="00BA2F20" w:rsidRPr="00907E46" w:rsidTr="00594468">
        <w:tc>
          <w:tcPr>
            <w:tcW w:w="677" w:type="pct"/>
            <w:vMerge w:val="restar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pStyle w:val="ac"/>
              <w:adjustRightInd w:val="0"/>
              <w:snapToGrid w:val="0"/>
              <w:spacing w:before="0" w:beforeAutospacing="0" w:after="0" w:afterAutospacing="0"/>
              <w:jc w:val="center"/>
              <w:rPr>
                <w:sz w:val="21"/>
                <w:szCs w:val="21"/>
              </w:rPr>
            </w:pPr>
            <w:r w:rsidRPr="00907E46">
              <w:rPr>
                <w:sz w:val="21"/>
                <w:szCs w:val="21"/>
              </w:rPr>
              <w:t>符合性审查</w:t>
            </w:r>
          </w:p>
        </w:tc>
        <w:tc>
          <w:tcPr>
            <w:tcW w:w="432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adjustRightInd w:val="0"/>
              <w:snapToGrid w:val="0"/>
              <w:rPr>
                <w:rFonts w:ascii="宋体" w:hAnsi="宋体" w:cs="宋体"/>
                <w:szCs w:val="21"/>
              </w:rPr>
            </w:pPr>
            <w:r w:rsidRPr="00907E46">
              <w:rPr>
                <w:rFonts w:ascii="宋体" w:hAnsi="宋体"/>
                <w:szCs w:val="21"/>
              </w:rPr>
              <w:t>1.在经营范围内报价，投标（报价）总金额是固定价且是唯一的，未超过本项目采购预算或超过采购预算而采购人能支付的；若报价明显低于其成本，投标供应商应能做出合理说明。</w:t>
            </w:r>
          </w:p>
        </w:tc>
      </w:tr>
      <w:tr w:rsidR="00BA2F20" w:rsidRPr="00907E46" w:rsidTr="00594468">
        <w:tc>
          <w:tcPr>
            <w:tcW w:w="677" w:type="pct"/>
            <w:vMerge/>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adjustRightInd w:val="0"/>
              <w:snapToGrid w:val="0"/>
              <w:rPr>
                <w:rFonts w:ascii="宋体" w:hAnsi="宋体" w:cs="宋体"/>
                <w:szCs w:val="21"/>
              </w:rPr>
            </w:pPr>
          </w:p>
        </w:tc>
        <w:tc>
          <w:tcPr>
            <w:tcW w:w="432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adjustRightInd w:val="0"/>
              <w:snapToGrid w:val="0"/>
              <w:rPr>
                <w:rFonts w:ascii="宋体" w:hAnsi="宋体" w:cs="宋体"/>
                <w:szCs w:val="21"/>
              </w:rPr>
            </w:pPr>
            <w:r w:rsidRPr="00907E46">
              <w:rPr>
                <w:rFonts w:ascii="宋体" w:hAnsi="宋体"/>
                <w:szCs w:val="21"/>
              </w:rPr>
              <w:t>2.对标的货物的关键没有报价漏项。</w:t>
            </w:r>
          </w:p>
        </w:tc>
      </w:tr>
      <w:tr w:rsidR="00BA2F20" w:rsidRPr="00907E46" w:rsidTr="00594468">
        <w:tc>
          <w:tcPr>
            <w:tcW w:w="677" w:type="pct"/>
            <w:vMerge/>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adjustRightInd w:val="0"/>
              <w:snapToGrid w:val="0"/>
              <w:rPr>
                <w:rFonts w:ascii="宋体" w:hAnsi="宋体" w:cs="宋体"/>
                <w:szCs w:val="21"/>
              </w:rPr>
            </w:pPr>
          </w:p>
        </w:tc>
        <w:tc>
          <w:tcPr>
            <w:tcW w:w="432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adjustRightInd w:val="0"/>
              <w:snapToGrid w:val="0"/>
              <w:rPr>
                <w:rFonts w:ascii="宋体" w:hAnsi="宋体" w:cs="宋体"/>
                <w:szCs w:val="21"/>
              </w:rPr>
            </w:pPr>
            <w:r w:rsidRPr="00907E46">
              <w:rPr>
                <w:rFonts w:ascii="宋体" w:hAnsi="宋体"/>
                <w:szCs w:val="21"/>
              </w:rPr>
              <w:t>3.按要求缴纳了投标保证金</w:t>
            </w:r>
            <w:r w:rsidRPr="00907E46">
              <w:rPr>
                <w:rFonts w:ascii="宋体" w:hAnsi="宋体" w:hint="eastAsia"/>
                <w:szCs w:val="21"/>
              </w:rPr>
              <w:t>。</w:t>
            </w:r>
          </w:p>
        </w:tc>
      </w:tr>
      <w:tr w:rsidR="00BA2F20" w:rsidRPr="00907E46" w:rsidTr="00594468">
        <w:tc>
          <w:tcPr>
            <w:tcW w:w="677" w:type="pct"/>
            <w:vMerge/>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adjustRightInd w:val="0"/>
              <w:snapToGrid w:val="0"/>
              <w:rPr>
                <w:rFonts w:ascii="宋体" w:hAnsi="宋体" w:cs="宋体"/>
                <w:szCs w:val="21"/>
              </w:rPr>
            </w:pPr>
          </w:p>
        </w:tc>
        <w:tc>
          <w:tcPr>
            <w:tcW w:w="432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adjustRightInd w:val="0"/>
              <w:snapToGrid w:val="0"/>
              <w:rPr>
                <w:rFonts w:ascii="宋体" w:hAnsi="宋体" w:cs="宋体"/>
                <w:szCs w:val="21"/>
              </w:rPr>
            </w:pPr>
            <w:r w:rsidRPr="00907E46">
              <w:rPr>
                <w:rFonts w:ascii="宋体" w:hAnsi="宋体" w:hint="eastAsia"/>
                <w:szCs w:val="21"/>
              </w:rPr>
              <w:t>4</w:t>
            </w:r>
            <w:r w:rsidRPr="00907E46">
              <w:rPr>
                <w:rFonts w:ascii="宋体" w:hAnsi="宋体"/>
                <w:szCs w:val="21"/>
              </w:rPr>
              <w:t>.提交投标函。投标文件完整且编排有序，投标内容基本完整，无重大错漏，并按要求密封、签署、盖章。</w:t>
            </w:r>
          </w:p>
        </w:tc>
      </w:tr>
      <w:tr w:rsidR="00BA2F20" w:rsidRPr="00907E46" w:rsidTr="00594468">
        <w:tc>
          <w:tcPr>
            <w:tcW w:w="677" w:type="pct"/>
            <w:vMerge/>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adjustRightInd w:val="0"/>
              <w:snapToGrid w:val="0"/>
              <w:rPr>
                <w:rFonts w:ascii="宋体" w:hAnsi="宋体" w:cs="宋体"/>
                <w:szCs w:val="21"/>
              </w:rPr>
            </w:pPr>
          </w:p>
        </w:tc>
        <w:tc>
          <w:tcPr>
            <w:tcW w:w="432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adjustRightInd w:val="0"/>
              <w:snapToGrid w:val="0"/>
              <w:rPr>
                <w:rFonts w:ascii="宋体" w:hAnsi="宋体" w:cs="宋体"/>
                <w:szCs w:val="21"/>
              </w:rPr>
            </w:pPr>
            <w:r w:rsidRPr="00907E46">
              <w:rPr>
                <w:rFonts w:ascii="宋体" w:hAnsi="宋体" w:hint="eastAsia"/>
                <w:szCs w:val="21"/>
              </w:rPr>
              <w:t>5</w:t>
            </w:r>
            <w:r w:rsidRPr="00907E46">
              <w:rPr>
                <w:rFonts w:ascii="宋体" w:hAnsi="宋体"/>
                <w:szCs w:val="21"/>
              </w:rPr>
              <w:t>.法定代表人/负责人资格证明书及授权委托书，按对应格式文件签署、盖章(原件)。</w:t>
            </w:r>
          </w:p>
        </w:tc>
      </w:tr>
      <w:tr w:rsidR="00BA2F20" w:rsidRPr="00907E46" w:rsidTr="00594468">
        <w:tc>
          <w:tcPr>
            <w:tcW w:w="677" w:type="pct"/>
            <w:vMerge/>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adjustRightInd w:val="0"/>
              <w:snapToGrid w:val="0"/>
              <w:rPr>
                <w:rFonts w:ascii="宋体" w:hAnsi="宋体" w:cs="宋体"/>
                <w:szCs w:val="21"/>
              </w:rPr>
            </w:pPr>
          </w:p>
        </w:tc>
        <w:tc>
          <w:tcPr>
            <w:tcW w:w="432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adjustRightInd w:val="0"/>
              <w:snapToGrid w:val="0"/>
              <w:rPr>
                <w:rFonts w:ascii="宋体" w:hAnsi="宋体" w:cs="宋体"/>
                <w:szCs w:val="21"/>
              </w:rPr>
            </w:pPr>
            <w:r w:rsidRPr="00907E46">
              <w:rPr>
                <w:rFonts w:ascii="宋体" w:hAnsi="宋体" w:hint="eastAsia"/>
                <w:szCs w:val="21"/>
              </w:rPr>
              <w:t>6</w:t>
            </w:r>
            <w:r w:rsidRPr="00907E46">
              <w:rPr>
                <w:rFonts w:ascii="宋体" w:hAnsi="宋体"/>
                <w:szCs w:val="21"/>
              </w:rPr>
              <w:t>.没有其他未实质性响应文件要求的。</w:t>
            </w:r>
          </w:p>
        </w:tc>
      </w:tr>
      <w:tr w:rsidR="00BA2F20" w:rsidRPr="00907E46" w:rsidTr="00594468">
        <w:tc>
          <w:tcPr>
            <w:tcW w:w="677" w:type="pct"/>
            <w:vMerge/>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adjustRightInd w:val="0"/>
              <w:snapToGrid w:val="0"/>
              <w:rPr>
                <w:rFonts w:ascii="宋体" w:hAnsi="宋体" w:cs="宋体"/>
                <w:szCs w:val="21"/>
              </w:rPr>
            </w:pPr>
          </w:p>
        </w:tc>
        <w:tc>
          <w:tcPr>
            <w:tcW w:w="432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adjustRightInd w:val="0"/>
              <w:snapToGrid w:val="0"/>
              <w:rPr>
                <w:rFonts w:ascii="宋体" w:hAnsi="宋体" w:cs="宋体"/>
                <w:szCs w:val="21"/>
              </w:rPr>
            </w:pPr>
            <w:r w:rsidRPr="00907E46">
              <w:rPr>
                <w:rFonts w:ascii="宋体" w:hAnsi="宋体" w:hint="eastAsia"/>
                <w:szCs w:val="21"/>
              </w:rPr>
              <w:t>7</w:t>
            </w:r>
            <w:r w:rsidRPr="00907E46">
              <w:rPr>
                <w:rFonts w:ascii="宋体" w:hAnsi="宋体"/>
                <w:szCs w:val="21"/>
              </w:rPr>
              <w:t>.投标有效期为投标截止日起90天。</w:t>
            </w:r>
          </w:p>
        </w:tc>
      </w:tr>
      <w:tr w:rsidR="00BA2F20" w:rsidRPr="00907E46" w:rsidTr="00594468">
        <w:tc>
          <w:tcPr>
            <w:tcW w:w="677" w:type="pct"/>
            <w:vMerge/>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adjustRightInd w:val="0"/>
              <w:snapToGrid w:val="0"/>
              <w:rPr>
                <w:rFonts w:ascii="宋体" w:hAnsi="宋体" w:cs="宋体"/>
                <w:szCs w:val="21"/>
              </w:rPr>
            </w:pPr>
          </w:p>
        </w:tc>
        <w:tc>
          <w:tcPr>
            <w:tcW w:w="432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adjustRightInd w:val="0"/>
              <w:snapToGrid w:val="0"/>
              <w:rPr>
                <w:rFonts w:ascii="宋体" w:hAnsi="宋体" w:cs="宋体"/>
                <w:szCs w:val="21"/>
              </w:rPr>
            </w:pPr>
            <w:r w:rsidRPr="00907E46">
              <w:rPr>
                <w:rFonts w:ascii="宋体" w:hAnsi="宋体" w:hint="eastAsia"/>
                <w:szCs w:val="21"/>
              </w:rPr>
              <w:t>8</w:t>
            </w:r>
            <w:r w:rsidRPr="00907E46">
              <w:rPr>
                <w:rFonts w:ascii="宋体" w:hAnsi="宋体"/>
                <w:szCs w:val="21"/>
              </w:rPr>
              <w:t>.商务文本已提交（无重大偏离或保留）。</w:t>
            </w:r>
          </w:p>
        </w:tc>
      </w:tr>
    </w:tbl>
    <w:p w:rsidR="00BA2F20" w:rsidRPr="00907E46" w:rsidRDefault="00BA2F20" w:rsidP="00BA2F20">
      <w:pPr>
        <w:spacing w:line="360" w:lineRule="auto"/>
        <w:ind w:left="708" w:hangingChars="337" w:hanging="708"/>
        <w:rPr>
          <w:rFonts w:ascii="宋体" w:hAnsi="宋体"/>
          <w:szCs w:val="21"/>
        </w:rPr>
      </w:pPr>
      <w:r w:rsidRPr="00907E46">
        <w:rPr>
          <w:rFonts w:ascii="宋体" w:hAnsi="宋体" w:hint="eastAsia"/>
          <w:szCs w:val="21"/>
        </w:rPr>
        <w:t>注：1. 每一项符合的打“√”，不符合的打“×”。</w:t>
      </w:r>
    </w:p>
    <w:p w:rsidR="00BA2F20" w:rsidRPr="00907E46" w:rsidRDefault="00BA2F20" w:rsidP="00BA2F20">
      <w:pPr>
        <w:spacing w:line="360" w:lineRule="auto"/>
        <w:ind w:leftChars="200" w:left="708" w:hangingChars="137" w:hanging="288"/>
        <w:rPr>
          <w:rFonts w:ascii="宋体" w:hAnsi="宋体"/>
          <w:szCs w:val="21"/>
        </w:rPr>
      </w:pPr>
      <w:r w:rsidRPr="00907E46">
        <w:rPr>
          <w:rFonts w:ascii="宋体" w:hAnsi="宋体" w:hint="eastAsia"/>
          <w:szCs w:val="21"/>
        </w:rPr>
        <w:t>2. “结论”一栏填写“通过”或“不通过”；任何一项出现“×”的，结论为不通过；不通过的为无效投标。</w:t>
      </w:r>
    </w:p>
    <w:p w:rsidR="00BA2F20" w:rsidRPr="00907E46" w:rsidRDefault="00BA2F20" w:rsidP="00BA2F20">
      <w:pPr>
        <w:spacing w:line="360" w:lineRule="auto"/>
        <w:ind w:leftChars="200" w:left="708" w:hangingChars="137" w:hanging="288"/>
        <w:rPr>
          <w:rFonts w:ascii="宋体" w:hAnsi="宋体"/>
          <w:szCs w:val="21"/>
        </w:rPr>
      </w:pPr>
      <w:r w:rsidRPr="00907E46">
        <w:rPr>
          <w:rFonts w:ascii="宋体" w:hAnsi="宋体" w:hint="eastAsia"/>
          <w:szCs w:val="21"/>
        </w:rPr>
        <w:t>3. 汇总时出现不同意见的，评委会按简单多数原则表决决定。</w:t>
      </w:r>
    </w:p>
    <w:p w:rsidR="00BA2F20" w:rsidRPr="00907E46" w:rsidRDefault="00BA2F20" w:rsidP="00BA2F20">
      <w:pPr>
        <w:spacing w:line="360" w:lineRule="auto"/>
        <w:ind w:leftChars="200" w:left="708" w:hangingChars="137" w:hanging="288"/>
        <w:rPr>
          <w:rFonts w:ascii="宋体" w:hAnsi="宋体"/>
          <w:szCs w:val="21"/>
        </w:rPr>
      </w:pPr>
      <w:r w:rsidRPr="00907E46">
        <w:rPr>
          <w:rFonts w:ascii="宋体" w:hAnsi="宋体" w:hint="eastAsia"/>
          <w:szCs w:val="21"/>
        </w:rPr>
        <w:t>4. 如果评标委员会发现投标供应商的报价明显低于其他投标报价，使得其投标报价可能低于其个别成本的，将要求该投标供应商作书面说明并提供相关证明材料。</w:t>
      </w:r>
    </w:p>
    <w:p w:rsidR="006B1EDE" w:rsidRPr="00BA2F20" w:rsidRDefault="006B1EDE" w:rsidP="006B1EDE">
      <w:pPr>
        <w:pStyle w:val="1"/>
        <w:rPr>
          <w:sz w:val="28"/>
          <w:szCs w:val="28"/>
        </w:rPr>
      </w:pPr>
      <w:r w:rsidRPr="00BA2F20">
        <w:rPr>
          <w:rFonts w:hint="eastAsia"/>
          <w:sz w:val="28"/>
          <w:szCs w:val="28"/>
        </w:rPr>
        <w:lastRenderedPageBreak/>
        <w:t>附表</w:t>
      </w:r>
      <w:r>
        <w:rPr>
          <w:rFonts w:hint="eastAsia"/>
          <w:sz w:val="28"/>
          <w:szCs w:val="28"/>
        </w:rPr>
        <w:t>二</w:t>
      </w:r>
      <w:r w:rsidRPr="00BA2F20">
        <w:rPr>
          <w:rFonts w:hint="eastAsia"/>
          <w:sz w:val="28"/>
          <w:szCs w:val="28"/>
        </w:rPr>
        <w:t>：技术评审表</w:t>
      </w:r>
    </w:p>
    <w:p w:rsidR="006B1EDE" w:rsidRPr="00BA2F20" w:rsidRDefault="006B1EDE" w:rsidP="006B1EDE">
      <w:pPr>
        <w:jc w:val="center"/>
        <w:rPr>
          <w:rFonts w:ascii="黑体" w:eastAsia="黑体" w:hAnsi="黑体" w:cs="黑体"/>
          <w:b/>
          <w:bCs/>
          <w:sz w:val="30"/>
          <w:szCs w:val="30"/>
        </w:rPr>
      </w:pPr>
      <w:r>
        <w:rPr>
          <w:rFonts w:ascii="黑体" w:eastAsia="黑体" w:hAnsi="黑体" w:cs="黑体" w:hint="eastAsia"/>
          <w:b/>
          <w:bCs/>
          <w:sz w:val="30"/>
          <w:szCs w:val="30"/>
        </w:rPr>
        <w:t>技术评审表</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3298"/>
        <w:gridCol w:w="5190"/>
        <w:gridCol w:w="810"/>
      </w:tblGrid>
      <w:tr w:rsidR="006B1EDE" w:rsidTr="00594468">
        <w:trPr>
          <w:trHeight w:val="637"/>
          <w:jc w:val="center"/>
        </w:trPr>
        <w:tc>
          <w:tcPr>
            <w:tcW w:w="723" w:type="dxa"/>
            <w:shd w:val="clear" w:color="auto" w:fill="F3F3F3"/>
            <w:vAlign w:val="center"/>
          </w:tcPr>
          <w:p w:rsidR="006B1EDE" w:rsidRDefault="006B1EDE" w:rsidP="00594468">
            <w:pPr>
              <w:spacing w:line="300" w:lineRule="exact"/>
              <w:jc w:val="center"/>
              <w:rPr>
                <w:rFonts w:ascii="宋体" w:eastAsia="宋体" w:hAnsi="宋体" w:cs="Times New Roman"/>
                <w:b/>
                <w:szCs w:val="21"/>
              </w:rPr>
            </w:pPr>
            <w:r>
              <w:rPr>
                <w:rFonts w:ascii="宋体" w:eastAsia="宋体" w:hAnsi="宋体" w:cs="Times New Roman"/>
                <w:b/>
                <w:szCs w:val="21"/>
              </w:rPr>
              <w:t>序号</w:t>
            </w:r>
          </w:p>
        </w:tc>
        <w:tc>
          <w:tcPr>
            <w:tcW w:w="3298" w:type="dxa"/>
            <w:shd w:val="clear" w:color="auto" w:fill="F3F3F3"/>
            <w:vAlign w:val="center"/>
          </w:tcPr>
          <w:p w:rsidR="006B1EDE" w:rsidRDefault="006B1EDE" w:rsidP="00594468">
            <w:pPr>
              <w:spacing w:line="300" w:lineRule="exact"/>
              <w:jc w:val="center"/>
              <w:rPr>
                <w:rFonts w:ascii="宋体" w:eastAsia="宋体" w:hAnsi="宋体" w:cs="Times New Roman"/>
                <w:b/>
                <w:szCs w:val="21"/>
              </w:rPr>
            </w:pPr>
            <w:r>
              <w:rPr>
                <w:rFonts w:ascii="宋体" w:eastAsia="宋体" w:hAnsi="宋体" w:cs="Times New Roman" w:hint="eastAsia"/>
                <w:b/>
                <w:szCs w:val="21"/>
              </w:rPr>
              <w:t>评审内容</w:t>
            </w:r>
          </w:p>
        </w:tc>
        <w:tc>
          <w:tcPr>
            <w:tcW w:w="5190" w:type="dxa"/>
            <w:shd w:val="clear" w:color="auto" w:fill="F3F3F3"/>
            <w:vAlign w:val="center"/>
          </w:tcPr>
          <w:p w:rsidR="006B1EDE" w:rsidRDefault="006B1EDE" w:rsidP="00594468">
            <w:pPr>
              <w:spacing w:line="300" w:lineRule="exact"/>
              <w:jc w:val="center"/>
              <w:rPr>
                <w:rFonts w:ascii="宋体" w:eastAsia="宋体" w:hAnsi="宋体" w:cs="Times New Roman"/>
                <w:b/>
                <w:szCs w:val="21"/>
              </w:rPr>
            </w:pPr>
            <w:r>
              <w:rPr>
                <w:rFonts w:ascii="宋体" w:eastAsia="宋体" w:hAnsi="宋体" w:cs="Times New Roman" w:hint="eastAsia"/>
                <w:b/>
                <w:szCs w:val="21"/>
              </w:rPr>
              <w:t>评分细则</w:t>
            </w:r>
          </w:p>
        </w:tc>
        <w:tc>
          <w:tcPr>
            <w:tcW w:w="810" w:type="dxa"/>
            <w:shd w:val="clear" w:color="auto" w:fill="F3F3F3"/>
            <w:vAlign w:val="center"/>
          </w:tcPr>
          <w:p w:rsidR="006B1EDE" w:rsidRDefault="006B1EDE" w:rsidP="00594468">
            <w:pPr>
              <w:spacing w:line="300" w:lineRule="exact"/>
              <w:jc w:val="center"/>
              <w:rPr>
                <w:rFonts w:ascii="宋体" w:eastAsia="宋体" w:hAnsi="宋体" w:cs="Times New Roman"/>
                <w:b/>
                <w:szCs w:val="21"/>
              </w:rPr>
            </w:pPr>
            <w:r>
              <w:rPr>
                <w:rFonts w:ascii="宋体" w:eastAsia="宋体" w:hAnsi="宋体" w:cs="Times New Roman" w:hint="eastAsia"/>
                <w:b/>
                <w:szCs w:val="21"/>
              </w:rPr>
              <w:t>分数</w:t>
            </w:r>
          </w:p>
        </w:tc>
      </w:tr>
      <w:tr w:rsidR="006B1EDE" w:rsidTr="00594468">
        <w:trPr>
          <w:trHeight w:val="730"/>
          <w:jc w:val="center"/>
        </w:trPr>
        <w:tc>
          <w:tcPr>
            <w:tcW w:w="723" w:type="dxa"/>
            <w:vAlign w:val="center"/>
          </w:tcPr>
          <w:p w:rsidR="006B1EDE" w:rsidRDefault="006B1EDE" w:rsidP="00594468">
            <w:pPr>
              <w:jc w:val="center"/>
              <w:rPr>
                <w:rFonts w:ascii="宋体" w:eastAsia="宋体" w:hAnsi="宋体" w:cs="Times New Roman"/>
                <w:szCs w:val="21"/>
              </w:rPr>
            </w:pPr>
            <w:r>
              <w:rPr>
                <w:rFonts w:ascii="宋体" w:eastAsia="宋体" w:hAnsi="宋体" w:cs="Times New Roman"/>
                <w:szCs w:val="21"/>
              </w:rPr>
              <w:t>1</w:t>
            </w:r>
          </w:p>
        </w:tc>
        <w:tc>
          <w:tcPr>
            <w:tcW w:w="3298" w:type="dxa"/>
            <w:vAlign w:val="center"/>
          </w:tcPr>
          <w:p w:rsidR="006B1EDE" w:rsidRDefault="006B1EDE" w:rsidP="00594468">
            <w:pPr>
              <w:spacing w:line="300" w:lineRule="exact"/>
              <w:rPr>
                <w:rFonts w:ascii="宋体" w:eastAsia="宋体" w:hAnsi="宋体" w:cs="Times New Roman"/>
                <w:szCs w:val="21"/>
              </w:rPr>
            </w:pPr>
            <w:r>
              <w:rPr>
                <w:rFonts w:ascii="宋体" w:eastAsia="宋体" w:hAnsi="宋体" w:cs="Times New Roman" w:hint="eastAsia"/>
                <w:szCs w:val="21"/>
              </w:rPr>
              <w:t>整体系统技术方案</w:t>
            </w:r>
          </w:p>
        </w:tc>
        <w:tc>
          <w:tcPr>
            <w:tcW w:w="5190" w:type="dxa"/>
            <w:vAlign w:val="center"/>
          </w:tcPr>
          <w:p w:rsidR="006B1EDE" w:rsidRDefault="006B1EDE" w:rsidP="00594468">
            <w:pPr>
              <w:pStyle w:val="a7"/>
              <w:keepNext w:val="0"/>
              <w:adjustRightInd/>
              <w:spacing w:before="0" w:after="0" w:line="300" w:lineRule="exact"/>
              <w:jc w:val="both"/>
              <w:textAlignment w:val="auto"/>
              <w:rPr>
                <w:rFonts w:ascii="宋体" w:hAnsi="宋体"/>
                <w:snapToGrid/>
                <w:spacing w:val="0"/>
                <w:kern w:val="2"/>
                <w:sz w:val="21"/>
                <w:szCs w:val="21"/>
              </w:rPr>
            </w:pPr>
            <w:r>
              <w:rPr>
                <w:rFonts w:ascii="宋体" w:hAnsi="宋体" w:hint="eastAsia"/>
                <w:snapToGrid/>
                <w:spacing w:val="0"/>
                <w:kern w:val="2"/>
                <w:sz w:val="21"/>
                <w:szCs w:val="21"/>
              </w:rPr>
              <w:t>根据用户需求提供详细的软硬件设备与方案进行评价</w:t>
            </w:r>
            <w:r>
              <w:rPr>
                <w:rFonts w:ascii="宋体" w:hAnsi="宋体" w:hint="eastAsia"/>
                <w:b/>
                <w:bCs/>
                <w:snapToGrid/>
                <w:spacing w:val="0"/>
                <w:kern w:val="2"/>
                <w:sz w:val="21"/>
                <w:szCs w:val="21"/>
              </w:rPr>
              <w:t>优得4分，良好得2分，一般得1分。</w:t>
            </w:r>
          </w:p>
        </w:tc>
        <w:tc>
          <w:tcPr>
            <w:tcW w:w="810" w:type="dxa"/>
            <w:vAlign w:val="center"/>
          </w:tcPr>
          <w:p w:rsidR="006B1EDE" w:rsidRDefault="006B1EDE" w:rsidP="00594468">
            <w:pPr>
              <w:spacing w:line="300" w:lineRule="exact"/>
              <w:jc w:val="center"/>
              <w:rPr>
                <w:rFonts w:ascii="宋体" w:eastAsia="宋体" w:hAnsi="宋体" w:cs="Times New Roman"/>
                <w:b/>
                <w:bCs/>
                <w:szCs w:val="21"/>
              </w:rPr>
            </w:pPr>
            <w:r>
              <w:rPr>
                <w:rFonts w:ascii="宋体" w:eastAsia="宋体" w:hAnsi="宋体" w:cs="Times New Roman" w:hint="eastAsia"/>
                <w:b/>
                <w:bCs/>
                <w:szCs w:val="21"/>
              </w:rPr>
              <w:t>4</w:t>
            </w:r>
          </w:p>
        </w:tc>
      </w:tr>
      <w:tr w:rsidR="006B1EDE" w:rsidTr="00594468">
        <w:trPr>
          <w:trHeight w:val="1030"/>
          <w:jc w:val="center"/>
        </w:trPr>
        <w:tc>
          <w:tcPr>
            <w:tcW w:w="723" w:type="dxa"/>
            <w:vAlign w:val="center"/>
          </w:tcPr>
          <w:p w:rsidR="006B1EDE" w:rsidRDefault="006B1EDE" w:rsidP="00594468">
            <w:pPr>
              <w:jc w:val="center"/>
              <w:rPr>
                <w:rFonts w:ascii="宋体" w:eastAsia="宋体" w:hAnsi="宋体" w:cs="Times New Roman"/>
                <w:szCs w:val="21"/>
              </w:rPr>
            </w:pPr>
            <w:r>
              <w:rPr>
                <w:rFonts w:ascii="宋体" w:eastAsia="宋体" w:hAnsi="宋体" w:cs="Times New Roman" w:hint="eastAsia"/>
                <w:szCs w:val="21"/>
              </w:rPr>
              <w:t>2</w:t>
            </w:r>
          </w:p>
        </w:tc>
        <w:tc>
          <w:tcPr>
            <w:tcW w:w="3298" w:type="dxa"/>
            <w:vAlign w:val="center"/>
          </w:tcPr>
          <w:p w:rsidR="006B1EDE" w:rsidRDefault="006B1EDE" w:rsidP="00594468">
            <w:pPr>
              <w:spacing w:line="300" w:lineRule="exact"/>
              <w:rPr>
                <w:rFonts w:ascii="宋体" w:eastAsia="宋体" w:hAnsi="宋体" w:cs="Times New Roman"/>
                <w:szCs w:val="21"/>
              </w:rPr>
            </w:pPr>
            <w:r>
              <w:rPr>
                <w:rFonts w:ascii="宋体" w:eastAsia="宋体" w:hAnsi="宋体" w:cs="Times New Roman" w:hint="eastAsia"/>
                <w:szCs w:val="21"/>
              </w:rPr>
              <w:t>所投产品厂家资质及管理体系</w:t>
            </w:r>
          </w:p>
        </w:tc>
        <w:tc>
          <w:tcPr>
            <w:tcW w:w="5190" w:type="dxa"/>
            <w:vAlign w:val="center"/>
          </w:tcPr>
          <w:p w:rsidR="006B1EDE" w:rsidRDefault="006B1EDE" w:rsidP="00594468">
            <w:pPr>
              <w:pStyle w:val="a7"/>
              <w:keepNext w:val="0"/>
              <w:adjustRightInd/>
              <w:spacing w:before="0" w:after="0" w:line="300" w:lineRule="exact"/>
              <w:jc w:val="both"/>
              <w:textAlignment w:val="auto"/>
              <w:rPr>
                <w:rFonts w:ascii="宋体" w:hAnsi="宋体"/>
                <w:snapToGrid/>
                <w:spacing w:val="0"/>
                <w:kern w:val="2"/>
                <w:sz w:val="21"/>
                <w:szCs w:val="21"/>
              </w:rPr>
            </w:pPr>
            <w:r>
              <w:rPr>
                <w:rFonts w:ascii="宋体" w:hAnsi="宋体" w:hint="eastAsia"/>
                <w:snapToGrid/>
                <w:spacing w:val="0"/>
                <w:kern w:val="2"/>
                <w:sz w:val="21"/>
                <w:szCs w:val="21"/>
              </w:rPr>
              <w:t>根据投标文件对资质要求的响应程度：完全满足招标文件的，得满分；带</w:t>
            </w:r>
            <w:r>
              <w:rPr>
                <w:rFonts w:hint="eastAsia"/>
                <w:sz w:val="21"/>
                <w:szCs w:val="21"/>
              </w:rPr>
              <w:t>▲号的指标不满足的每项</w:t>
            </w:r>
            <w:r>
              <w:rPr>
                <w:rFonts w:hint="eastAsia"/>
                <w:b/>
                <w:bCs/>
                <w:sz w:val="21"/>
                <w:szCs w:val="21"/>
              </w:rPr>
              <w:t>扣</w:t>
            </w:r>
            <w:r>
              <w:rPr>
                <w:rFonts w:hint="eastAsia"/>
                <w:b/>
                <w:bCs/>
                <w:sz w:val="21"/>
                <w:szCs w:val="21"/>
              </w:rPr>
              <w:t>2</w:t>
            </w:r>
            <w:r>
              <w:rPr>
                <w:rFonts w:hint="eastAsia"/>
                <w:b/>
                <w:bCs/>
                <w:sz w:val="21"/>
                <w:szCs w:val="21"/>
              </w:rPr>
              <w:t>分</w:t>
            </w:r>
            <w:r>
              <w:rPr>
                <w:rFonts w:hint="eastAsia"/>
                <w:sz w:val="21"/>
                <w:szCs w:val="21"/>
              </w:rPr>
              <w:t>，非▲号的指标不满足的每项</w:t>
            </w:r>
            <w:r>
              <w:rPr>
                <w:rFonts w:hint="eastAsia"/>
                <w:b/>
                <w:bCs/>
                <w:sz w:val="21"/>
                <w:szCs w:val="21"/>
              </w:rPr>
              <w:t>扣</w:t>
            </w:r>
            <w:r>
              <w:rPr>
                <w:rFonts w:hint="eastAsia"/>
                <w:b/>
                <w:bCs/>
                <w:sz w:val="21"/>
                <w:szCs w:val="21"/>
              </w:rPr>
              <w:t>1</w:t>
            </w:r>
            <w:r>
              <w:rPr>
                <w:rFonts w:hint="eastAsia"/>
                <w:b/>
                <w:bCs/>
                <w:sz w:val="21"/>
                <w:szCs w:val="21"/>
              </w:rPr>
              <w:t>分</w:t>
            </w:r>
            <w:r>
              <w:rPr>
                <w:rFonts w:hint="eastAsia"/>
                <w:sz w:val="21"/>
                <w:szCs w:val="21"/>
              </w:rPr>
              <w:t>，扣完为止。</w:t>
            </w:r>
          </w:p>
        </w:tc>
        <w:tc>
          <w:tcPr>
            <w:tcW w:w="810" w:type="dxa"/>
            <w:vAlign w:val="center"/>
          </w:tcPr>
          <w:p w:rsidR="006B1EDE" w:rsidRDefault="006B1EDE" w:rsidP="00594468">
            <w:pPr>
              <w:spacing w:line="300" w:lineRule="exact"/>
              <w:jc w:val="center"/>
              <w:rPr>
                <w:rFonts w:ascii="宋体" w:eastAsia="宋体" w:hAnsi="宋体" w:cs="Times New Roman"/>
                <w:b/>
                <w:bCs/>
                <w:szCs w:val="21"/>
              </w:rPr>
            </w:pPr>
            <w:r>
              <w:rPr>
                <w:rFonts w:ascii="宋体" w:eastAsia="宋体" w:hAnsi="宋体" w:cs="Times New Roman" w:hint="eastAsia"/>
                <w:b/>
                <w:bCs/>
                <w:szCs w:val="21"/>
              </w:rPr>
              <w:t>20</w:t>
            </w:r>
          </w:p>
        </w:tc>
      </w:tr>
      <w:tr w:rsidR="006B1EDE" w:rsidTr="00594468">
        <w:trPr>
          <w:trHeight w:val="1130"/>
          <w:jc w:val="center"/>
        </w:trPr>
        <w:tc>
          <w:tcPr>
            <w:tcW w:w="723" w:type="dxa"/>
            <w:vAlign w:val="center"/>
          </w:tcPr>
          <w:p w:rsidR="006B1EDE" w:rsidRDefault="006B1EDE" w:rsidP="00594468">
            <w:pPr>
              <w:jc w:val="center"/>
              <w:rPr>
                <w:rFonts w:ascii="宋体" w:eastAsia="宋体" w:hAnsi="宋体" w:cs="Times New Roman"/>
                <w:szCs w:val="21"/>
              </w:rPr>
            </w:pPr>
            <w:r>
              <w:rPr>
                <w:rFonts w:ascii="宋体" w:eastAsia="宋体" w:hAnsi="宋体" w:cs="Times New Roman" w:hint="eastAsia"/>
                <w:szCs w:val="21"/>
              </w:rPr>
              <w:t>3</w:t>
            </w:r>
          </w:p>
        </w:tc>
        <w:tc>
          <w:tcPr>
            <w:tcW w:w="3298" w:type="dxa"/>
            <w:vAlign w:val="center"/>
          </w:tcPr>
          <w:p w:rsidR="006B1EDE" w:rsidRDefault="006B1EDE" w:rsidP="00594468">
            <w:pPr>
              <w:spacing w:line="300" w:lineRule="exact"/>
              <w:rPr>
                <w:rFonts w:ascii="宋体" w:eastAsia="宋体" w:hAnsi="宋体" w:cs="Times New Roman"/>
                <w:szCs w:val="21"/>
              </w:rPr>
            </w:pPr>
            <w:r>
              <w:rPr>
                <w:rFonts w:ascii="宋体" w:eastAsia="宋体" w:hAnsi="宋体" w:cs="Times New Roman" w:hint="eastAsia"/>
                <w:szCs w:val="21"/>
              </w:rPr>
              <w:t>所投产品的整体技术参数对招标文件的响应程度</w:t>
            </w:r>
          </w:p>
        </w:tc>
        <w:tc>
          <w:tcPr>
            <w:tcW w:w="5190" w:type="dxa"/>
            <w:vAlign w:val="center"/>
          </w:tcPr>
          <w:p w:rsidR="006B1EDE" w:rsidRDefault="006B1EDE" w:rsidP="00594468">
            <w:pPr>
              <w:pStyle w:val="a7"/>
              <w:keepNext w:val="0"/>
              <w:adjustRightInd/>
              <w:spacing w:before="0" w:after="0" w:line="300" w:lineRule="exact"/>
              <w:jc w:val="both"/>
              <w:textAlignment w:val="auto"/>
              <w:rPr>
                <w:rFonts w:ascii="宋体" w:hAnsi="宋体"/>
                <w:snapToGrid/>
                <w:spacing w:val="0"/>
                <w:kern w:val="2"/>
                <w:sz w:val="21"/>
                <w:szCs w:val="21"/>
              </w:rPr>
            </w:pPr>
            <w:r>
              <w:rPr>
                <w:rFonts w:ascii="宋体" w:hAnsi="宋体" w:hint="eastAsia"/>
                <w:snapToGrid/>
                <w:spacing w:val="0"/>
                <w:kern w:val="2"/>
                <w:sz w:val="21"/>
                <w:szCs w:val="21"/>
              </w:rPr>
              <w:t>根据投标文件对技术要求的相应程度：完全满足招标文件的，得满分；带</w:t>
            </w:r>
            <w:r>
              <w:rPr>
                <w:rFonts w:hint="eastAsia"/>
                <w:sz w:val="21"/>
                <w:szCs w:val="21"/>
              </w:rPr>
              <w:t>▲号的指标不满足的每项</w:t>
            </w:r>
            <w:r>
              <w:rPr>
                <w:rFonts w:hint="eastAsia"/>
                <w:b/>
                <w:bCs/>
                <w:sz w:val="21"/>
                <w:szCs w:val="21"/>
              </w:rPr>
              <w:t>扣</w:t>
            </w:r>
            <w:r>
              <w:rPr>
                <w:rFonts w:hint="eastAsia"/>
                <w:b/>
                <w:bCs/>
                <w:sz w:val="21"/>
                <w:szCs w:val="21"/>
              </w:rPr>
              <w:t>2</w:t>
            </w:r>
            <w:r>
              <w:rPr>
                <w:rFonts w:hint="eastAsia"/>
                <w:b/>
                <w:bCs/>
                <w:sz w:val="21"/>
                <w:szCs w:val="21"/>
              </w:rPr>
              <w:t>分</w:t>
            </w:r>
            <w:r>
              <w:rPr>
                <w:rFonts w:hint="eastAsia"/>
                <w:sz w:val="21"/>
                <w:szCs w:val="21"/>
              </w:rPr>
              <w:t>，非▲号的指标不满足的每项</w:t>
            </w:r>
            <w:r>
              <w:rPr>
                <w:rFonts w:hint="eastAsia"/>
                <w:b/>
                <w:bCs/>
                <w:sz w:val="21"/>
                <w:szCs w:val="21"/>
              </w:rPr>
              <w:t>扣</w:t>
            </w:r>
            <w:r>
              <w:rPr>
                <w:rFonts w:hint="eastAsia"/>
                <w:b/>
                <w:bCs/>
                <w:sz w:val="21"/>
                <w:szCs w:val="21"/>
              </w:rPr>
              <w:t>1</w:t>
            </w:r>
            <w:r>
              <w:rPr>
                <w:rFonts w:hint="eastAsia"/>
                <w:b/>
                <w:bCs/>
                <w:sz w:val="21"/>
                <w:szCs w:val="21"/>
              </w:rPr>
              <w:t>分</w:t>
            </w:r>
            <w:r>
              <w:rPr>
                <w:rFonts w:hint="eastAsia"/>
                <w:sz w:val="21"/>
                <w:szCs w:val="21"/>
              </w:rPr>
              <w:t>，扣完为止。</w:t>
            </w:r>
          </w:p>
        </w:tc>
        <w:tc>
          <w:tcPr>
            <w:tcW w:w="810" w:type="dxa"/>
            <w:vAlign w:val="center"/>
          </w:tcPr>
          <w:p w:rsidR="006B1EDE" w:rsidRDefault="006B1EDE" w:rsidP="00594468">
            <w:pPr>
              <w:spacing w:line="300" w:lineRule="exact"/>
              <w:jc w:val="center"/>
              <w:rPr>
                <w:rFonts w:ascii="宋体" w:eastAsia="宋体" w:hAnsi="宋体" w:cs="Times New Roman"/>
                <w:b/>
                <w:bCs/>
                <w:szCs w:val="21"/>
              </w:rPr>
            </w:pPr>
            <w:r>
              <w:rPr>
                <w:rFonts w:ascii="宋体" w:eastAsia="宋体" w:hAnsi="宋体" w:cs="Times New Roman" w:hint="eastAsia"/>
                <w:b/>
                <w:bCs/>
                <w:szCs w:val="21"/>
              </w:rPr>
              <w:t>20</w:t>
            </w:r>
          </w:p>
        </w:tc>
      </w:tr>
      <w:tr w:rsidR="006B1EDE" w:rsidTr="00594468">
        <w:trPr>
          <w:trHeight w:val="995"/>
          <w:jc w:val="center"/>
        </w:trPr>
        <w:tc>
          <w:tcPr>
            <w:tcW w:w="723" w:type="dxa"/>
            <w:vAlign w:val="center"/>
          </w:tcPr>
          <w:p w:rsidR="006B1EDE" w:rsidRDefault="006B1EDE" w:rsidP="00594468">
            <w:pPr>
              <w:jc w:val="center"/>
              <w:rPr>
                <w:rFonts w:ascii="宋体" w:eastAsia="宋体" w:hAnsi="宋体" w:cs="Times New Roman"/>
                <w:szCs w:val="21"/>
              </w:rPr>
            </w:pPr>
            <w:r>
              <w:rPr>
                <w:rFonts w:ascii="宋体" w:eastAsia="宋体" w:hAnsi="宋体" w:cs="Times New Roman" w:hint="eastAsia"/>
                <w:szCs w:val="21"/>
              </w:rPr>
              <w:t>4</w:t>
            </w:r>
          </w:p>
        </w:tc>
        <w:tc>
          <w:tcPr>
            <w:tcW w:w="3298" w:type="dxa"/>
            <w:vAlign w:val="center"/>
          </w:tcPr>
          <w:p w:rsidR="006B1EDE" w:rsidRDefault="006B1EDE" w:rsidP="00594468">
            <w:pPr>
              <w:spacing w:line="300" w:lineRule="exact"/>
              <w:rPr>
                <w:rFonts w:ascii="宋体" w:eastAsia="宋体" w:hAnsi="宋体" w:cs="Times New Roman"/>
                <w:szCs w:val="21"/>
              </w:rPr>
            </w:pPr>
            <w:r>
              <w:rPr>
                <w:rFonts w:ascii="宋体" w:eastAsia="宋体" w:hAnsi="宋体" w:cs="Times New Roman" w:hint="eastAsia"/>
                <w:szCs w:val="21"/>
              </w:rPr>
              <w:t>实施方案</w:t>
            </w:r>
          </w:p>
        </w:tc>
        <w:tc>
          <w:tcPr>
            <w:tcW w:w="5190" w:type="dxa"/>
            <w:vAlign w:val="center"/>
          </w:tcPr>
          <w:p w:rsidR="006B1EDE" w:rsidRDefault="006B1EDE" w:rsidP="00594468">
            <w:pPr>
              <w:pStyle w:val="a7"/>
              <w:keepNext w:val="0"/>
              <w:adjustRightInd/>
              <w:spacing w:before="0" w:after="0" w:line="300" w:lineRule="exact"/>
              <w:jc w:val="both"/>
              <w:textAlignment w:val="auto"/>
              <w:rPr>
                <w:rFonts w:ascii="宋体" w:hAnsi="宋体"/>
                <w:snapToGrid/>
                <w:spacing w:val="0"/>
                <w:kern w:val="2"/>
                <w:sz w:val="21"/>
                <w:szCs w:val="21"/>
              </w:rPr>
            </w:pPr>
            <w:r>
              <w:rPr>
                <w:rFonts w:ascii="宋体" w:hAnsi="宋体" w:hint="eastAsia"/>
                <w:snapToGrid/>
                <w:spacing w:val="0"/>
                <w:kern w:val="2"/>
                <w:sz w:val="21"/>
                <w:szCs w:val="21"/>
              </w:rPr>
              <w:t>根据投标文件，建设进度计划及保障措施合理，安全文明施工措施合理等情况进行评分；</w:t>
            </w:r>
            <w:r>
              <w:rPr>
                <w:rFonts w:ascii="宋体" w:hAnsi="宋体" w:hint="eastAsia"/>
                <w:b/>
                <w:bCs/>
                <w:snapToGrid/>
                <w:spacing w:val="0"/>
                <w:kern w:val="2"/>
                <w:sz w:val="21"/>
                <w:szCs w:val="21"/>
              </w:rPr>
              <w:t>优3分，良2分，一般1分。</w:t>
            </w:r>
          </w:p>
        </w:tc>
        <w:tc>
          <w:tcPr>
            <w:tcW w:w="810" w:type="dxa"/>
            <w:vAlign w:val="center"/>
          </w:tcPr>
          <w:p w:rsidR="006B1EDE" w:rsidRDefault="006B1EDE" w:rsidP="00594468">
            <w:pPr>
              <w:spacing w:line="300" w:lineRule="exact"/>
              <w:jc w:val="center"/>
              <w:rPr>
                <w:rFonts w:ascii="宋体" w:eastAsia="宋体" w:hAnsi="宋体" w:cs="Times New Roman"/>
                <w:b/>
                <w:bCs/>
                <w:szCs w:val="21"/>
              </w:rPr>
            </w:pPr>
            <w:r>
              <w:rPr>
                <w:rFonts w:ascii="宋体" w:eastAsia="宋体" w:hAnsi="宋体" w:cs="Times New Roman" w:hint="eastAsia"/>
                <w:b/>
                <w:bCs/>
                <w:szCs w:val="21"/>
              </w:rPr>
              <w:t>3</w:t>
            </w:r>
          </w:p>
        </w:tc>
      </w:tr>
      <w:tr w:rsidR="006B1EDE" w:rsidTr="00594468">
        <w:trPr>
          <w:trHeight w:val="1695"/>
          <w:jc w:val="center"/>
        </w:trPr>
        <w:tc>
          <w:tcPr>
            <w:tcW w:w="723" w:type="dxa"/>
            <w:vAlign w:val="center"/>
          </w:tcPr>
          <w:p w:rsidR="006B1EDE" w:rsidRDefault="006B1EDE" w:rsidP="00594468">
            <w:pPr>
              <w:jc w:val="center"/>
              <w:rPr>
                <w:rFonts w:ascii="宋体" w:eastAsia="宋体" w:hAnsi="宋体" w:cs="Times New Roman"/>
                <w:szCs w:val="21"/>
              </w:rPr>
            </w:pPr>
            <w:r>
              <w:rPr>
                <w:rFonts w:ascii="宋体" w:eastAsia="宋体" w:hAnsi="宋体" w:cs="Times New Roman" w:hint="eastAsia"/>
                <w:szCs w:val="21"/>
              </w:rPr>
              <w:t>5</w:t>
            </w:r>
          </w:p>
        </w:tc>
        <w:tc>
          <w:tcPr>
            <w:tcW w:w="3298" w:type="dxa"/>
            <w:vAlign w:val="center"/>
          </w:tcPr>
          <w:p w:rsidR="006B1EDE" w:rsidRDefault="006B1EDE" w:rsidP="00594468">
            <w:pPr>
              <w:spacing w:line="300" w:lineRule="exact"/>
              <w:rPr>
                <w:rFonts w:ascii="宋体" w:eastAsia="宋体" w:hAnsi="宋体" w:cs="Times New Roman"/>
                <w:szCs w:val="21"/>
              </w:rPr>
            </w:pPr>
            <w:r>
              <w:rPr>
                <w:rFonts w:ascii="宋体" w:eastAsia="宋体" w:hAnsi="宋体" w:cs="Times New Roman" w:hint="eastAsia"/>
                <w:szCs w:val="21"/>
              </w:rPr>
              <w:t>质量保证、售后服务及培训方案</w:t>
            </w:r>
          </w:p>
        </w:tc>
        <w:tc>
          <w:tcPr>
            <w:tcW w:w="5190" w:type="dxa"/>
            <w:vAlign w:val="center"/>
          </w:tcPr>
          <w:p w:rsidR="006B1EDE" w:rsidRDefault="006B1EDE" w:rsidP="00594468">
            <w:pPr>
              <w:pStyle w:val="a7"/>
              <w:keepNext w:val="0"/>
              <w:adjustRightInd/>
              <w:spacing w:before="0" w:after="0" w:line="300" w:lineRule="exact"/>
              <w:jc w:val="both"/>
              <w:textAlignment w:val="auto"/>
              <w:rPr>
                <w:rFonts w:ascii="宋体" w:hAnsi="宋体"/>
                <w:sz w:val="21"/>
                <w:szCs w:val="21"/>
              </w:rPr>
            </w:pPr>
            <w:r>
              <w:rPr>
                <w:rFonts w:ascii="宋体" w:hAnsi="宋体" w:hint="eastAsia"/>
                <w:b/>
                <w:bCs/>
                <w:szCs w:val="24"/>
              </w:rPr>
              <w:t>1）</w:t>
            </w:r>
            <w:r>
              <w:rPr>
                <w:rFonts w:ascii="宋体" w:hAnsi="宋体" w:hint="eastAsia"/>
                <w:sz w:val="21"/>
                <w:szCs w:val="21"/>
              </w:rPr>
              <w:t>主要设备生产厂家的支持响应情况：所投主要产品（P2.5室内全彩显示屏）的生产厂家技术参数确认函（加盖生产厂章），</w:t>
            </w:r>
            <w:r>
              <w:rPr>
                <w:rFonts w:ascii="宋体" w:hAnsi="宋体" w:hint="eastAsia"/>
                <w:b/>
                <w:bCs/>
                <w:sz w:val="21"/>
                <w:szCs w:val="21"/>
              </w:rPr>
              <w:t>得1分</w:t>
            </w:r>
            <w:r>
              <w:rPr>
                <w:rFonts w:ascii="宋体" w:hAnsi="宋体" w:hint="eastAsia"/>
                <w:sz w:val="21"/>
                <w:szCs w:val="21"/>
              </w:rPr>
              <w:t>；</w:t>
            </w:r>
          </w:p>
          <w:p w:rsidR="006B1EDE" w:rsidRDefault="006B1EDE" w:rsidP="00594468">
            <w:pPr>
              <w:pStyle w:val="a7"/>
              <w:keepNext w:val="0"/>
              <w:adjustRightInd/>
              <w:spacing w:before="0" w:after="0" w:line="300" w:lineRule="exact"/>
              <w:jc w:val="both"/>
              <w:textAlignment w:val="auto"/>
              <w:rPr>
                <w:rFonts w:ascii="宋体" w:hAnsi="宋体"/>
                <w:sz w:val="21"/>
                <w:szCs w:val="21"/>
              </w:rPr>
            </w:pPr>
            <w:r>
              <w:rPr>
                <w:rFonts w:ascii="宋体" w:hAnsi="宋体" w:hint="eastAsia"/>
                <w:b/>
                <w:bCs/>
                <w:szCs w:val="24"/>
              </w:rPr>
              <w:t>2）</w:t>
            </w:r>
            <w:r>
              <w:rPr>
                <w:rFonts w:ascii="宋体" w:hAnsi="宋体" w:hint="eastAsia"/>
                <w:sz w:val="21"/>
                <w:szCs w:val="21"/>
              </w:rPr>
              <w:t>投标人在用户所在地有分支机构或售后服务点的，</w:t>
            </w:r>
            <w:r>
              <w:rPr>
                <w:rFonts w:ascii="宋体" w:hAnsi="宋体" w:hint="eastAsia"/>
                <w:b/>
                <w:bCs/>
                <w:sz w:val="21"/>
                <w:szCs w:val="21"/>
              </w:rPr>
              <w:t>得1分</w:t>
            </w:r>
            <w:r>
              <w:rPr>
                <w:rFonts w:ascii="宋体" w:hAnsi="宋体" w:hint="eastAsia"/>
                <w:sz w:val="21"/>
                <w:szCs w:val="21"/>
              </w:rPr>
              <w:t>,（提供相关证明材料复印件并加盖投标人公章，本项评分不接受委托外包售后服务机构）；</w:t>
            </w:r>
          </w:p>
          <w:p w:rsidR="006B1EDE" w:rsidRDefault="006B1EDE" w:rsidP="00594468">
            <w:pPr>
              <w:pStyle w:val="a7"/>
              <w:keepNext w:val="0"/>
              <w:adjustRightInd/>
              <w:spacing w:before="0" w:after="0" w:line="300" w:lineRule="exact"/>
              <w:jc w:val="both"/>
              <w:textAlignment w:val="auto"/>
              <w:rPr>
                <w:rFonts w:ascii="宋体" w:hAnsi="宋体"/>
                <w:snapToGrid/>
                <w:spacing w:val="0"/>
                <w:kern w:val="2"/>
                <w:sz w:val="21"/>
                <w:szCs w:val="21"/>
              </w:rPr>
            </w:pPr>
            <w:r>
              <w:rPr>
                <w:rFonts w:ascii="宋体" w:hAnsi="宋体" w:hint="eastAsia"/>
                <w:b/>
                <w:bCs/>
                <w:szCs w:val="24"/>
              </w:rPr>
              <w:t>3）</w:t>
            </w:r>
            <w:r>
              <w:rPr>
                <w:rFonts w:ascii="宋体" w:hAnsi="宋体" w:hint="eastAsia"/>
                <w:sz w:val="21"/>
                <w:szCs w:val="21"/>
              </w:rPr>
              <w:t>是否有针对本项目的培训方案（有明确的课时安排，培训对象，培训效果等描述），并有详细的培训课程：</w:t>
            </w:r>
            <w:r>
              <w:rPr>
                <w:rFonts w:ascii="宋体" w:hAnsi="宋体" w:hint="eastAsia"/>
                <w:b/>
                <w:bCs/>
                <w:sz w:val="21"/>
                <w:szCs w:val="21"/>
              </w:rPr>
              <w:t>优得1分</w:t>
            </w:r>
            <w:r>
              <w:rPr>
                <w:rFonts w:ascii="宋体" w:hAnsi="宋体" w:hint="eastAsia"/>
                <w:sz w:val="21"/>
                <w:szCs w:val="21"/>
              </w:rPr>
              <w:t>，</w:t>
            </w:r>
            <w:r>
              <w:rPr>
                <w:rFonts w:ascii="宋体" w:hAnsi="宋体" w:hint="eastAsia"/>
                <w:b/>
                <w:bCs/>
                <w:sz w:val="21"/>
                <w:szCs w:val="21"/>
              </w:rPr>
              <w:t>良0.5分</w:t>
            </w:r>
            <w:r>
              <w:rPr>
                <w:rFonts w:ascii="宋体" w:hAnsi="宋体" w:hint="eastAsia"/>
                <w:sz w:val="21"/>
                <w:szCs w:val="21"/>
              </w:rPr>
              <w:t>，</w:t>
            </w:r>
            <w:r>
              <w:rPr>
                <w:rFonts w:ascii="宋体" w:hAnsi="宋体" w:hint="eastAsia"/>
                <w:b/>
                <w:bCs/>
                <w:sz w:val="21"/>
                <w:szCs w:val="21"/>
              </w:rPr>
              <w:t>一般0分</w:t>
            </w:r>
            <w:r>
              <w:rPr>
                <w:rFonts w:ascii="宋体" w:hAnsi="宋体" w:hint="eastAsia"/>
                <w:sz w:val="21"/>
                <w:szCs w:val="21"/>
              </w:rPr>
              <w:t>。</w:t>
            </w:r>
          </w:p>
        </w:tc>
        <w:tc>
          <w:tcPr>
            <w:tcW w:w="810" w:type="dxa"/>
            <w:vAlign w:val="center"/>
          </w:tcPr>
          <w:p w:rsidR="006B1EDE" w:rsidRDefault="006B1EDE" w:rsidP="00594468">
            <w:pPr>
              <w:spacing w:line="300" w:lineRule="exact"/>
              <w:jc w:val="center"/>
              <w:rPr>
                <w:rFonts w:ascii="宋体" w:eastAsia="宋体" w:hAnsi="宋体" w:cs="Times New Roman"/>
                <w:b/>
                <w:bCs/>
                <w:szCs w:val="21"/>
              </w:rPr>
            </w:pPr>
            <w:r>
              <w:rPr>
                <w:rFonts w:ascii="宋体" w:eastAsia="宋体" w:hAnsi="宋体" w:cs="Times New Roman" w:hint="eastAsia"/>
                <w:b/>
                <w:bCs/>
                <w:szCs w:val="21"/>
              </w:rPr>
              <w:t>3</w:t>
            </w:r>
          </w:p>
        </w:tc>
      </w:tr>
      <w:tr w:rsidR="006B1EDE" w:rsidTr="00594468">
        <w:trPr>
          <w:trHeight w:val="780"/>
          <w:jc w:val="center"/>
        </w:trPr>
        <w:tc>
          <w:tcPr>
            <w:tcW w:w="723" w:type="dxa"/>
            <w:vAlign w:val="center"/>
          </w:tcPr>
          <w:p w:rsidR="006B1EDE" w:rsidRDefault="006B1EDE" w:rsidP="00594468">
            <w:pPr>
              <w:jc w:val="center"/>
              <w:rPr>
                <w:rFonts w:ascii="宋体" w:eastAsia="宋体" w:hAnsi="宋体" w:cs="Times New Roman"/>
                <w:szCs w:val="21"/>
              </w:rPr>
            </w:pPr>
            <w:r>
              <w:rPr>
                <w:rFonts w:ascii="宋体" w:eastAsia="宋体" w:hAnsi="宋体" w:cs="Times New Roman" w:hint="eastAsia"/>
                <w:szCs w:val="21"/>
              </w:rPr>
              <w:t>6</w:t>
            </w:r>
          </w:p>
        </w:tc>
        <w:tc>
          <w:tcPr>
            <w:tcW w:w="8488" w:type="dxa"/>
            <w:gridSpan w:val="2"/>
            <w:vAlign w:val="center"/>
          </w:tcPr>
          <w:p w:rsidR="006B1EDE" w:rsidRDefault="006B1EDE" w:rsidP="00594468">
            <w:pPr>
              <w:pStyle w:val="a7"/>
              <w:keepNext w:val="0"/>
              <w:adjustRightInd/>
              <w:spacing w:before="0" w:after="0" w:line="300" w:lineRule="exact"/>
              <w:jc w:val="both"/>
              <w:textAlignment w:val="auto"/>
              <w:rPr>
                <w:rFonts w:ascii="宋体" w:hAnsi="宋体"/>
                <w:snapToGrid/>
                <w:spacing w:val="0"/>
                <w:kern w:val="2"/>
                <w:sz w:val="21"/>
                <w:szCs w:val="21"/>
              </w:rPr>
            </w:pPr>
            <w:r>
              <w:rPr>
                <w:rFonts w:ascii="宋体" w:hAnsi="宋体" w:hint="eastAsia"/>
                <w:szCs w:val="21"/>
              </w:rPr>
              <w:t>合计</w:t>
            </w:r>
          </w:p>
        </w:tc>
        <w:tc>
          <w:tcPr>
            <w:tcW w:w="810" w:type="dxa"/>
            <w:vAlign w:val="center"/>
          </w:tcPr>
          <w:p w:rsidR="006B1EDE" w:rsidRDefault="006B1EDE" w:rsidP="00594468">
            <w:pPr>
              <w:spacing w:line="300" w:lineRule="exact"/>
              <w:jc w:val="center"/>
              <w:rPr>
                <w:rFonts w:ascii="宋体" w:eastAsia="宋体" w:hAnsi="宋体" w:cs="Times New Roman"/>
                <w:b/>
                <w:bCs/>
                <w:szCs w:val="21"/>
              </w:rPr>
            </w:pPr>
            <w:r>
              <w:rPr>
                <w:rFonts w:ascii="宋体" w:eastAsia="宋体" w:hAnsi="宋体" w:cs="Times New Roman" w:hint="eastAsia"/>
                <w:b/>
                <w:bCs/>
                <w:szCs w:val="21"/>
              </w:rPr>
              <w:t>50</w:t>
            </w:r>
          </w:p>
        </w:tc>
      </w:tr>
    </w:tbl>
    <w:p w:rsidR="004100E4" w:rsidRDefault="004100E4" w:rsidP="004100E4">
      <w:pPr>
        <w:pStyle w:val="af2"/>
      </w:pPr>
      <w:bookmarkStart w:id="96" w:name="_Toc278274487"/>
    </w:p>
    <w:p w:rsidR="004100E4" w:rsidRDefault="004100E4" w:rsidP="004100E4">
      <w:pPr>
        <w:rPr>
          <w:rFonts w:asciiTheme="majorHAnsi" w:eastAsia="宋体" w:hAnsiTheme="majorHAnsi" w:cstheme="majorBidi"/>
          <w:sz w:val="32"/>
          <w:szCs w:val="32"/>
        </w:rPr>
      </w:pPr>
      <w:r>
        <w:br w:type="page"/>
      </w:r>
    </w:p>
    <w:p w:rsidR="00BA2F20" w:rsidRPr="004100E4" w:rsidRDefault="006B1EDE" w:rsidP="004100E4">
      <w:pPr>
        <w:pStyle w:val="1"/>
        <w:rPr>
          <w:sz w:val="28"/>
          <w:szCs w:val="28"/>
        </w:rPr>
      </w:pPr>
      <w:r w:rsidRPr="004100E4">
        <w:rPr>
          <w:rFonts w:hint="eastAsia"/>
          <w:sz w:val="28"/>
          <w:szCs w:val="28"/>
        </w:rPr>
        <w:lastRenderedPageBreak/>
        <w:t>附表三</w:t>
      </w:r>
      <w:r w:rsidR="00BA2F20" w:rsidRPr="004100E4">
        <w:rPr>
          <w:rFonts w:hint="eastAsia"/>
          <w:sz w:val="28"/>
          <w:szCs w:val="28"/>
        </w:rPr>
        <w:t>：</w:t>
      </w:r>
      <w:bookmarkEnd w:id="96"/>
      <w:r w:rsidR="00BA2F20" w:rsidRPr="004100E4">
        <w:rPr>
          <w:rFonts w:hint="eastAsia"/>
          <w:sz w:val="28"/>
          <w:szCs w:val="28"/>
        </w:rPr>
        <w:t>商务评审表</w:t>
      </w:r>
      <w:r w:rsidR="00BA2F20" w:rsidRPr="004100E4">
        <w:rPr>
          <w:sz w:val="28"/>
          <w:szCs w:val="28"/>
        </w:rPr>
        <w:t xml:space="preserve"> </w:t>
      </w:r>
    </w:p>
    <w:p w:rsidR="004B77E4" w:rsidRPr="00BA2F20" w:rsidRDefault="00F47FB7" w:rsidP="004100E4">
      <w:r>
        <w:rPr>
          <w:rFonts w:ascii="黑体" w:eastAsia="黑体" w:hAnsi="黑体" w:hint="eastAsia"/>
          <w:b/>
          <w:sz w:val="30"/>
          <w:szCs w:val="30"/>
        </w:rPr>
        <w:t>商务评审表</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3298"/>
        <w:gridCol w:w="5179"/>
        <w:gridCol w:w="820"/>
      </w:tblGrid>
      <w:tr w:rsidR="004B77E4">
        <w:trPr>
          <w:trHeight w:val="377"/>
          <w:jc w:val="center"/>
        </w:trPr>
        <w:tc>
          <w:tcPr>
            <w:tcW w:w="723" w:type="dxa"/>
            <w:shd w:val="clear" w:color="auto" w:fill="F3F3F3"/>
            <w:vAlign w:val="center"/>
          </w:tcPr>
          <w:p w:rsidR="004B77E4" w:rsidRDefault="00F47FB7">
            <w:pPr>
              <w:spacing w:line="300" w:lineRule="exact"/>
              <w:jc w:val="center"/>
              <w:rPr>
                <w:rFonts w:ascii="宋体" w:eastAsia="宋体" w:hAnsi="宋体" w:cs="Times New Roman"/>
                <w:b/>
                <w:szCs w:val="21"/>
              </w:rPr>
            </w:pPr>
            <w:r>
              <w:rPr>
                <w:rFonts w:ascii="宋体" w:eastAsia="宋体" w:hAnsi="宋体" w:cs="Times New Roman"/>
                <w:b/>
                <w:szCs w:val="21"/>
              </w:rPr>
              <w:t>序号</w:t>
            </w:r>
          </w:p>
        </w:tc>
        <w:tc>
          <w:tcPr>
            <w:tcW w:w="3298" w:type="dxa"/>
            <w:shd w:val="clear" w:color="auto" w:fill="F3F3F3"/>
            <w:vAlign w:val="center"/>
          </w:tcPr>
          <w:p w:rsidR="004B77E4" w:rsidRDefault="00F47FB7">
            <w:pPr>
              <w:spacing w:line="300" w:lineRule="exact"/>
              <w:jc w:val="center"/>
              <w:rPr>
                <w:rFonts w:ascii="宋体" w:eastAsia="宋体" w:hAnsi="宋体" w:cs="Times New Roman"/>
                <w:b/>
                <w:szCs w:val="21"/>
              </w:rPr>
            </w:pPr>
            <w:r>
              <w:rPr>
                <w:rFonts w:ascii="宋体" w:eastAsia="宋体" w:hAnsi="宋体" w:cs="Times New Roman" w:hint="eastAsia"/>
                <w:b/>
                <w:szCs w:val="21"/>
              </w:rPr>
              <w:t>评审内容</w:t>
            </w:r>
          </w:p>
        </w:tc>
        <w:tc>
          <w:tcPr>
            <w:tcW w:w="5179" w:type="dxa"/>
            <w:shd w:val="clear" w:color="auto" w:fill="F3F3F3"/>
            <w:vAlign w:val="center"/>
          </w:tcPr>
          <w:p w:rsidR="004B77E4" w:rsidRDefault="00F47FB7">
            <w:pPr>
              <w:spacing w:line="300" w:lineRule="exact"/>
              <w:jc w:val="center"/>
              <w:rPr>
                <w:rFonts w:ascii="宋体" w:eastAsia="宋体" w:hAnsi="宋体" w:cs="Times New Roman"/>
                <w:b/>
                <w:szCs w:val="21"/>
              </w:rPr>
            </w:pPr>
            <w:r>
              <w:rPr>
                <w:rFonts w:ascii="宋体" w:eastAsia="宋体" w:hAnsi="宋体" w:cs="Times New Roman" w:hint="eastAsia"/>
                <w:b/>
                <w:szCs w:val="21"/>
              </w:rPr>
              <w:t>评分细则</w:t>
            </w:r>
          </w:p>
        </w:tc>
        <w:tc>
          <w:tcPr>
            <w:tcW w:w="820" w:type="dxa"/>
            <w:shd w:val="clear" w:color="auto" w:fill="F3F3F3"/>
            <w:vAlign w:val="center"/>
          </w:tcPr>
          <w:p w:rsidR="004B77E4" w:rsidRDefault="00F47FB7">
            <w:pPr>
              <w:spacing w:line="300" w:lineRule="exact"/>
              <w:jc w:val="center"/>
              <w:rPr>
                <w:rFonts w:ascii="宋体" w:eastAsia="宋体" w:hAnsi="宋体" w:cs="Times New Roman"/>
                <w:b/>
                <w:szCs w:val="21"/>
              </w:rPr>
            </w:pPr>
            <w:r>
              <w:rPr>
                <w:rFonts w:ascii="宋体" w:eastAsia="宋体" w:hAnsi="宋体" w:cs="Times New Roman" w:hint="eastAsia"/>
                <w:b/>
                <w:szCs w:val="21"/>
              </w:rPr>
              <w:t>分数</w:t>
            </w:r>
          </w:p>
        </w:tc>
      </w:tr>
      <w:tr w:rsidR="004B77E4">
        <w:trPr>
          <w:trHeight w:val="979"/>
          <w:jc w:val="center"/>
        </w:trPr>
        <w:tc>
          <w:tcPr>
            <w:tcW w:w="723" w:type="dxa"/>
            <w:vAlign w:val="center"/>
          </w:tcPr>
          <w:p w:rsidR="004B77E4" w:rsidRDefault="00F47FB7">
            <w:pPr>
              <w:jc w:val="center"/>
              <w:rPr>
                <w:rFonts w:ascii="宋体" w:eastAsia="宋体" w:hAnsi="宋体" w:cs="Times New Roman"/>
                <w:szCs w:val="21"/>
              </w:rPr>
            </w:pPr>
            <w:r>
              <w:rPr>
                <w:rFonts w:ascii="宋体" w:eastAsia="宋体" w:hAnsi="宋体" w:cs="Times New Roman"/>
                <w:szCs w:val="21"/>
              </w:rPr>
              <w:t>1</w:t>
            </w:r>
          </w:p>
        </w:tc>
        <w:tc>
          <w:tcPr>
            <w:tcW w:w="3298" w:type="dxa"/>
            <w:vAlign w:val="center"/>
          </w:tcPr>
          <w:p w:rsidR="004B77E4" w:rsidRDefault="00F47FB7" w:rsidP="00BA7A1E">
            <w:pPr>
              <w:spacing w:line="300" w:lineRule="exact"/>
              <w:ind w:firstLineChars="500" w:firstLine="1050"/>
              <w:rPr>
                <w:rFonts w:ascii="宋体" w:eastAsia="宋体" w:hAnsi="宋体" w:cs="Times New Roman"/>
                <w:szCs w:val="21"/>
              </w:rPr>
            </w:pPr>
            <w:r>
              <w:rPr>
                <w:rFonts w:ascii="宋体" w:eastAsia="宋体" w:hAnsi="宋体" w:cs="Times New Roman" w:hint="eastAsia"/>
                <w:szCs w:val="21"/>
              </w:rPr>
              <w:t>履约能力</w:t>
            </w:r>
          </w:p>
          <w:p w:rsidR="004B77E4" w:rsidRDefault="00F47FB7">
            <w:pPr>
              <w:spacing w:line="300" w:lineRule="exact"/>
              <w:rPr>
                <w:rFonts w:ascii="宋体" w:eastAsia="宋体" w:hAnsi="宋体" w:cs="Times New Roman"/>
                <w:szCs w:val="21"/>
              </w:rPr>
            </w:pPr>
            <w:r>
              <w:rPr>
                <w:rFonts w:ascii="宋体" w:hAnsi="宋体" w:hint="eastAsia"/>
                <w:sz w:val="18"/>
                <w:szCs w:val="18"/>
              </w:rPr>
              <w:t>（以经会计师事务所审计的审计报告为准，包括但不限于资产负债表、现金流量表、损益表等。）</w:t>
            </w:r>
          </w:p>
        </w:tc>
        <w:tc>
          <w:tcPr>
            <w:tcW w:w="5179" w:type="dxa"/>
            <w:vAlign w:val="center"/>
          </w:tcPr>
          <w:p w:rsidR="004B77E4" w:rsidRDefault="00F47FB7">
            <w:pPr>
              <w:pStyle w:val="a7"/>
              <w:keepNext w:val="0"/>
              <w:adjustRightInd/>
              <w:spacing w:before="0" w:after="0" w:line="300" w:lineRule="exact"/>
              <w:jc w:val="both"/>
              <w:textAlignment w:val="auto"/>
              <w:rPr>
                <w:rFonts w:ascii="宋体" w:hAnsi="宋体"/>
                <w:snapToGrid/>
                <w:spacing w:val="0"/>
                <w:kern w:val="2"/>
                <w:sz w:val="21"/>
                <w:szCs w:val="21"/>
              </w:rPr>
            </w:pPr>
            <w:r>
              <w:rPr>
                <w:rFonts w:ascii="宋体" w:hAnsi="宋体" w:hint="eastAsia"/>
                <w:snapToGrid/>
                <w:spacing w:val="0"/>
                <w:kern w:val="2"/>
                <w:sz w:val="21"/>
                <w:szCs w:val="21"/>
              </w:rPr>
              <w:t>根据投标人2015及2016年财务状况进行评价；连续两年盈利的</w:t>
            </w:r>
            <w:r>
              <w:rPr>
                <w:rFonts w:ascii="宋体" w:hAnsi="宋体" w:hint="eastAsia"/>
                <w:b/>
                <w:bCs/>
                <w:snapToGrid/>
                <w:spacing w:val="0"/>
                <w:kern w:val="2"/>
                <w:sz w:val="21"/>
                <w:szCs w:val="21"/>
              </w:rPr>
              <w:t>得1分</w:t>
            </w:r>
            <w:r>
              <w:rPr>
                <w:rFonts w:ascii="宋体" w:hAnsi="宋体" w:hint="eastAsia"/>
                <w:snapToGrid/>
                <w:spacing w:val="0"/>
                <w:kern w:val="2"/>
                <w:sz w:val="21"/>
                <w:szCs w:val="21"/>
              </w:rPr>
              <w:t>，一年盈利的</w:t>
            </w:r>
            <w:r>
              <w:rPr>
                <w:rFonts w:ascii="宋体" w:hAnsi="宋体" w:hint="eastAsia"/>
                <w:b/>
                <w:bCs/>
                <w:snapToGrid/>
                <w:spacing w:val="0"/>
                <w:kern w:val="2"/>
                <w:sz w:val="21"/>
                <w:szCs w:val="21"/>
              </w:rPr>
              <w:t>得0.5分</w:t>
            </w:r>
            <w:r>
              <w:rPr>
                <w:rFonts w:ascii="宋体" w:hAnsi="宋体" w:hint="eastAsia"/>
                <w:snapToGrid/>
                <w:spacing w:val="0"/>
                <w:kern w:val="2"/>
                <w:sz w:val="21"/>
                <w:szCs w:val="21"/>
              </w:rPr>
              <w:t>，连续两年都亏损的</w:t>
            </w:r>
            <w:r>
              <w:rPr>
                <w:rFonts w:ascii="宋体" w:hAnsi="宋体" w:hint="eastAsia"/>
                <w:b/>
                <w:bCs/>
                <w:snapToGrid/>
                <w:spacing w:val="0"/>
                <w:kern w:val="2"/>
                <w:sz w:val="21"/>
                <w:szCs w:val="21"/>
              </w:rPr>
              <w:t>得0分</w:t>
            </w:r>
            <w:r>
              <w:rPr>
                <w:rFonts w:ascii="宋体" w:hAnsi="宋体" w:hint="eastAsia"/>
                <w:snapToGrid/>
                <w:spacing w:val="0"/>
                <w:kern w:val="2"/>
                <w:sz w:val="21"/>
                <w:szCs w:val="21"/>
              </w:rPr>
              <w:t>。</w:t>
            </w:r>
          </w:p>
        </w:tc>
        <w:tc>
          <w:tcPr>
            <w:tcW w:w="820" w:type="dxa"/>
            <w:vAlign w:val="center"/>
          </w:tcPr>
          <w:p w:rsidR="004B77E4" w:rsidRDefault="00F47FB7">
            <w:pPr>
              <w:spacing w:line="300" w:lineRule="exact"/>
              <w:jc w:val="center"/>
              <w:rPr>
                <w:rFonts w:ascii="宋体" w:eastAsia="宋体" w:hAnsi="宋体" w:cs="Times New Roman"/>
                <w:b/>
                <w:bCs/>
                <w:szCs w:val="21"/>
              </w:rPr>
            </w:pPr>
            <w:r>
              <w:rPr>
                <w:rFonts w:ascii="宋体" w:eastAsia="宋体" w:hAnsi="宋体" w:cs="Times New Roman" w:hint="eastAsia"/>
                <w:b/>
                <w:bCs/>
                <w:szCs w:val="21"/>
              </w:rPr>
              <w:t>1</w:t>
            </w:r>
          </w:p>
        </w:tc>
      </w:tr>
      <w:tr w:rsidR="004B77E4">
        <w:trPr>
          <w:trHeight w:val="967"/>
          <w:jc w:val="center"/>
        </w:trPr>
        <w:tc>
          <w:tcPr>
            <w:tcW w:w="723" w:type="dxa"/>
            <w:vAlign w:val="center"/>
          </w:tcPr>
          <w:p w:rsidR="004B77E4" w:rsidRDefault="00F47FB7">
            <w:pPr>
              <w:jc w:val="center"/>
              <w:rPr>
                <w:rFonts w:ascii="宋体" w:eastAsia="宋体" w:hAnsi="宋体" w:cs="Times New Roman"/>
                <w:szCs w:val="21"/>
              </w:rPr>
            </w:pPr>
            <w:r>
              <w:rPr>
                <w:rFonts w:ascii="宋体" w:eastAsia="宋体" w:hAnsi="宋体" w:cs="Times New Roman"/>
                <w:szCs w:val="21"/>
              </w:rPr>
              <w:t>2</w:t>
            </w:r>
          </w:p>
        </w:tc>
        <w:tc>
          <w:tcPr>
            <w:tcW w:w="3298" w:type="dxa"/>
            <w:vAlign w:val="center"/>
          </w:tcPr>
          <w:p w:rsidR="004B77E4" w:rsidRDefault="00F47FB7" w:rsidP="00BA7A1E">
            <w:pPr>
              <w:spacing w:line="300" w:lineRule="exact"/>
              <w:ind w:firstLineChars="300" w:firstLine="630"/>
            </w:pPr>
            <w:r>
              <w:rPr>
                <w:rFonts w:hint="eastAsia"/>
              </w:rPr>
              <w:t>项目经理的资质</w:t>
            </w:r>
          </w:p>
          <w:p w:rsidR="004B77E4" w:rsidRDefault="00F47FB7">
            <w:pPr>
              <w:spacing w:line="300" w:lineRule="exact"/>
            </w:pPr>
            <w:r>
              <w:rPr>
                <w:rFonts w:ascii="宋体" w:hAnsi="宋体" w:hint="eastAsia"/>
                <w:sz w:val="18"/>
                <w:szCs w:val="18"/>
              </w:rPr>
              <w:t>（提供资质证书及最近连续12个月的社保证明，加盖公章，</w:t>
            </w:r>
            <w:r>
              <w:rPr>
                <w:rFonts w:ascii="宋体" w:eastAsia="宋体" w:hAnsi="宋体" w:cs="Times New Roman" w:hint="eastAsia"/>
                <w:sz w:val="18"/>
                <w:szCs w:val="18"/>
              </w:rPr>
              <w:t>否则不得分</w:t>
            </w:r>
            <w:r>
              <w:rPr>
                <w:rFonts w:ascii="宋体" w:hAnsi="宋体" w:hint="eastAsia"/>
                <w:sz w:val="18"/>
                <w:szCs w:val="18"/>
              </w:rPr>
              <w:t>）</w:t>
            </w:r>
          </w:p>
        </w:tc>
        <w:tc>
          <w:tcPr>
            <w:tcW w:w="5179" w:type="dxa"/>
            <w:vAlign w:val="center"/>
          </w:tcPr>
          <w:p w:rsidR="004B77E4" w:rsidRDefault="00F47FB7" w:rsidP="005D547E">
            <w:pPr>
              <w:pStyle w:val="a7"/>
              <w:keepNext w:val="0"/>
              <w:adjustRightInd/>
              <w:spacing w:before="0" w:after="0" w:line="300" w:lineRule="exact"/>
              <w:jc w:val="both"/>
              <w:textAlignment w:val="auto"/>
              <w:rPr>
                <w:rFonts w:ascii="宋体" w:hAnsi="宋体"/>
                <w:snapToGrid/>
                <w:spacing w:val="0"/>
                <w:kern w:val="2"/>
                <w:sz w:val="21"/>
                <w:szCs w:val="21"/>
              </w:rPr>
            </w:pPr>
            <w:r>
              <w:rPr>
                <w:rFonts w:ascii="宋体" w:hAnsi="宋体" w:hint="eastAsia"/>
                <w:snapToGrid/>
                <w:spacing w:val="0"/>
                <w:kern w:val="2"/>
                <w:sz w:val="21"/>
                <w:szCs w:val="21"/>
              </w:rPr>
              <w:t>具有学士学位证书，</w:t>
            </w:r>
            <w:r>
              <w:rPr>
                <w:rFonts w:ascii="宋体" w:hAnsi="宋体" w:hint="eastAsia"/>
                <w:b/>
                <w:bCs/>
                <w:snapToGrid/>
                <w:spacing w:val="0"/>
                <w:kern w:val="2"/>
                <w:sz w:val="21"/>
                <w:szCs w:val="21"/>
              </w:rPr>
              <w:t>得0.5分</w:t>
            </w:r>
            <w:r>
              <w:rPr>
                <w:rFonts w:ascii="宋体" w:hAnsi="宋体" w:hint="eastAsia"/>
                <w:snapToGrid/>
                <w:spacing w:val="0"/>
                <w:kern w:val="2"/>
                <w:sz w:val="21"/>
                <w:szCs w:val="21"/>
              </w:rPr>
              <w:t>；具有硕士学位或以上证书，</w:t>
            </w:r>
            <w:r>
              <w:rPr>
                <w:rFonts w:ascii="宋体" w:hAnsi="宋体" w:hint="eastAsia"/>
                <w:b/>
                <w:bCs/>
                <w:snapToGrid/>
                <w:spacing w:val="0"/>
                <w:kern w:val="2"/>
                <w:sz w:val="21"/>
                <w:szCs w:val="21"/>
              </w:rPr>
              <w:t>得1分；</w:t>
            </w:r>
            <w:r>
              <w:rPr>
                <w:rFonts w:ascii="宋体" w:hAnsi="宋体" w:hint="eastAsia"/>
                <w:snapToGrid/>
                <w:spacing w:val="0"/>
                <w:kern w:val="2"/>
                <w:sz w:val="21"/>
                <w:szCs w:val="21"/>
              </w:rPr>
              <w:t>具有高级工程师证书，</w:t>
            </w:r>
            <w:r>
              <w:rPr>
                <w:rFonts w:ascii="宋体" w:hAnsi="宋体" w:hint="eastAsia"/>
                <w:b/>
                <w:bCs/>
                <w:snapToGrid/>
                <w:spacing w:val="0"/>
                <w:kern w:val="2"/>
                <w:sz w:val="21"/>
                <w:szCs w:val="21"/>
              </w:rPr>
              <w:t>得0.5分；</w:t>
            </w:r>
            <w:r>
              <w:rPr>
                <w:rFonts w:ascii="宋体" w:hAnsi="宋体" w:hint="eastAsia"/>
                <w:snapToGrid/>
                <w:spacing w:val="0"/>
                <w:kern w:val="2"/>
                <w:sz w:val="21"/>
                <w:szCs w:val="21"/>
              </w:rPr>
              <w:t>具有信息系统项目管理师证书，</w:t>
            </w:r>
            <w:r>
              <w:rPr>
                <w:rFonts w:ascii="宋体" w:hAnsi="宋体" w:hint="eastAsia"/>
                <w:b/>
                <w:bCs/>
                <w:snapToGrid/>
                <w:spacing w:val="0"/>
                <w:kern w:val="2"/>
                <w:sz w:val="21"/>
                <w:szCs w:val="21"/>
              </w:rPr>
              <w:t>得0.5分；</w:t>
            </w:r>
            <w:r>
              <w:rPr>
                <w:rFonts w:ascii="宋体" w:hAnsi="宋体" w:hint="eastAsia"/>
                <w:snapToGrid/>
                <w:spacing w:val="0"/>
                <w:kern w:val="2"/>
                <w:sz w:val="21"/>
                <w:szCs w:val="21"/>
              </w:rPr>
              <w:t>ITSS-IT服务项目经理证书</w:t>
            </w:r>
            <w:r>
              <w:rPr>
                <w:rFonts w:ascii="宋体" w:hAnsi="宋体" w:hint="eastAsia"/>
                <w:b/>
                <w:bCs/>
                <w:snapToGrid/>
                <w:spacing w:val="0"/>
                <w:kern w:val="2"/>
                <w:sz w:val="21"/>
                <w:szCs w:val="21"/>
              </w:rPr>
              <w:t>得0.5分</w:t>
            </w:r>
            <w:r>
              <w:rPr>
                <w:rFonts w:ascii="宋体" w:hAnsi="宋体" w:hint="eastAsia"/>
                <w:snapToGrid/>
                <w:spacing w:val="0"/>
                <w:kern w:val="2"/>
                <w:sz w:val="21"/>
                <w:szCs w:val="21"/>
              </w:rPr>
              <w:t>。</w:t>
            </w:r>
          </w:p>
        </w:tc>
        <w:tc>
          <w:tcPr>
            <w:tcW w:w="820" w:type="dxa"/>
            <w:vAlign w:val="center"/>
          </w:tcPr>
          <w:p w:rsidR="004B77E4" w:rsidRDefault="00F47FB7">
            <w:pPr>
              <w:spacing w:line="300" w:lineRule="exact"/>
              <w:jc w:val="center"/>
              <w:rPr>
                <w:rFonts w:ascii="宋体" w:eastAsia="宋体" w:hAnsi="宋体" w:cs="Times New Roman"/>
                <w:b/>
                <w:bCs/>
                <w:szCs w:val="21"/>
              </w:rPr>
            </w:pPr>
            <w:r>
              <w:rPr>
                <w:rFonts w:ascii="宋体" w:eastAsia="宋体" w:hAnsi="宋体" w:cs="Times New Roman" w:hint="eastAsia"/>
                <w:b/>
                <w:bCs/>
                <w:szCs w:val="21"/>
              </w:rPr>
              <w:t>2.5</w:t>
            </w:r>
          </w:p>
        </w:tc>
      </w:tr>
      <w:tr w:rsidR="004B77E4">
        <w:trPr>
          <w:trHeight w:val="90"/>
          <w:jc w:val="center"/>
        </w:trPr>
        <w:tc>
          <w:tcPr>
            <w:tcW w:w="723" w:type="dxa"/>
            <w:vAlign w:val="center"/>
          </w:tcPr>
          <w:p w:rsidR="004B77E4" w:rsidRDefault="00F47FB7">
            <w:pPr>
              <w:jc w:val="center"/>
              <w:rPr>
                <w:rFonts w:ascii="宋体" w:eastAsia="宋体" w:hAnsi="宋体" w:cs="Times New Roman"/>
                <w:szCs w:val="21"/>
              </w:rPr>
            </w:pPr>
            <w:r>
              <w:rPr>
                <w:rFonts w:ascii="宋体" w:eastAsia="宋体" w:hAnsi="宋体" w:cs="Times New Roman"/>
                <w:szCs w:val="21"/>
              </w:rPr>
              <w:t>3</w:t>
            </w:r>
          </w:p>
        </w:tc>
        <w:tc>
          <w:tcPr>
            <w:tcW w:w="3298" w:type="dxa"/>
            <w:vAlign w:val="center"/>
          </w:tcPr>
          <w:p w:rsidR="004B77E4" w:rsidRDefault="00F47FB7" w:rsidP="00BA7A1E">
            <w:pPr>
              <w:spacing w:line="300" w:lineRule="exact"/>
              <w:ind w:firstLineChars="300" w:firstLine="630"/>
              <w:rPr>
                <w:rFonts w:ascii="宋体" w:eastAsia="宋体" w:hAnsi="宋体" w:cs="Times New Roman"/>
                <w:szCs w:val="21"/>
              </w:rPr>
            </w:pPr>
            <w:r>
              <w:rPr>
                <w:rFonts w:ascii="宋体" w:eastAsia="宋体" w:hAnsi="宋体" w:cs="Times New Roman" w:hint="eastAsia"/>
                <w:szCs w:val="21"/>
              </w:rPr>
              <w:t>投标人资质及实力</w:t>
            </w:r>
          </w:p>
          <w:p w:rsidR="004B77E4" w:rsidRDefault="00F47FB7">
            <w:pPr>
              <w:spacing w:line="300" w:lineRule="exact"/>
              <w:rPr>
                <w:rFonts w:ascii="宋体" w:eastAsia="宋体" w:hAnsi="宋体" w:cs="Times New Roman"/>
                <w:szCs w:val="21"/>
              </w:rPr>
            </w:pPr>
            <w:r>
              <w:rPr>
                <w:rFonts w:ascii="宋体" w:eastAsia="宋体" w:hAnsi="宋体" w:cs="Times New Roman" w:hint="eastAsia"/>
                <w:sz w:val="18"/>
                <w:szCs w:val="18"/>
              </w:rPr>
              <w:t>（需提供相应资质证书复印件或扫描件，加盖公章，否则不得分）</w:t>
            </w:r>
          </w:p>
        </w:tc>
        <w:tc>
          <w:tcPr>
            <w:tcW w:w="5179" w:type="dxa"/>
            <w:vAlign w:val="center"/>
          </w:tcPr>
          <w:p w:rsidR="004B77E4" w:rsidRDefault="00F47FB7">
            <w:pPr>
              <w:spacing w:line="300" w:lineRule="exact"/>
              <w:rPr>
                <w:rFonts w:ascii="宋体" w:eastAsia="宋体" w:hAnsi="宋体" w:cs="Times New Roman"/>
                <w:szCs w:val="21"/>
              </w:rPr>
            </w:pPr>
            <w:r>
              <w:rPr>
                <w:rFonts w:ascii="宋体" w:eastAsia="宋体" w:hAnsi="宋体" w:cs="Times New Roman" w:hint="eastAsia"/>
                <w:b/>
                <w:bCs/>
                <w:szCs w:val="21"/>
              </w:rPr>
              <w:t>1）</w:t>
            </w:r>
            <w:r>
              <w:rPr>
                <w:rFonts w:ascii="宋体" w:eastAsia="宋体" w:hAnsi="宋体" w:cs="Times New Roman" w:hint="eastAsia"/>
                <w:szCs w:val="21"/>
              </w:rPr>
              <w:t>投标人企业获得由国家认证认可监督管理部门批准设立的认证机构颁发并在有效期内的环境管理体系认证ISO14001，</w:t>
            </w:r>
            <w:r>
              <w:rPr>
                <w:rFonts w:ascii="宋体" w:eastAsia="宋体" w:hAnsi="宋体" w:cs="Times New Roman" w:hint="eastAsia"/>
                <w:b/>
                <w:bCs/>
                <w:szCs w:val="21"/>
              </w:rPr>
              <w:t>得1分</w:t>
            </w:r>
            <w:r>
              <w:rPr>
                <w:rFonts w:ascii="宋体" w:eastAsia="宋体" w:hAnsi="宋体" w:cs="Times New Roman" w:hint="eastAsia"/>
                <w:szCs w:val="21"/>
              </w:rPr>
              <w:t>；ISO9001质量管理体系认证证书，</w:t>
            </w:r>
            <w:r>
              <w:rPr>
                <w:rFonts w:ascii="宋体" w:eastAsia="宋体" w:hAnsi="宋体" w:cs="Times New Roman" w:hint="eastAsia"/>
                <w:b/>
                <w:bCs/>
                <w:szCs w:val="21"/>
              </w:rPr>
              <w:t>得1分</w:t>
            </w:r>
            <w:r>
              <w:rPr>
                <w:rFonts w:ascii="宋体" w:eastAsia="宋体" w:hAnsi="宋体" w:cs="Times New Roman" w:hint="eastAsia"/>
                <w:szCs w:val="21"/>
              </w:rPr>
              <w:t>；OHSAS18001职业健康安全管理体系认证证书，</w:t>
            </w:r>
            <w:r>
              <w:rPr>
                <w:rFonts w:ascii="宋体" w:eastAsia="宋体" w:hAnsi="宋体" w:cs="Times New Roman" w:hint="eastAsia"/>
                <w:b/>
                <w:bCs/>
                <w:szCs w:val="21"/>
              </w:rPr>
              <w:t>得1分</w:t>
            </w:r>
            <w:r>
              <w:rPr>
                <w:rFonts w:ascii="宋体" w:eastAsia="宋体" w:hAnsi="宋体" w:cs="Times New Roman" w:hint="eastAsia"/>
                <w:szCs w:val="21"/>
              </w:rPr>
              <w:t>；ISO/IEC20000-1 2011服务管理质体系认证证书,</w:t>
            </w:r>
            <w:r>
              <w:rPr>
                <w:rFonts w:ascii="宋体" w:eastAsia="宋体" w:hAnsi="宋体" w:cs="Times New Roman" w:hint="eastAsia"/>
                <w:b/>
                <w:bCs/>
                <w:szCs w:val="21"/>
              </w:rPr>
              <w:t>得1分</w:t>
            </w:r>
            <w:r>
              <w:rPr>
                <w:rFonts w:ascii="宋体" w:eastAsia="宋体" w:hAnsi="宋体" w:cs="Times New Roman" w:hint="eastAsia"/>
                <w:szCs w:val="21"/>
              </w:rPr>
              <w:t>；ISO/IEC270012013信息安全管理体系认证证书,</w:t>
            </w:r>
            <w:r>
              <w:rPr>
                <w:rFonts w:ascii="宋体" w:eastAsia="宋体" w:hAnsi="宋体" w:cs="Times New Roman" w:hint="eastAsia"/>
                <w:b/>
                <w:bCs/>
                <w:szCs w:val="21"/>
              </w:rPr>
              <w:t>得1分</w:t>
            </w:r>
            <w:r>
              <w:rPr>
                <w:rFonts w:ascii="宋体" w:eastAsia="宋体" w:hAnsi="宋体" w:cs="Times New Roman" w:hint="eastAsia"/>
                <w:szCs w:val="21"/>
              </w:rPr>
              <w:t>；</w:t>
            </w:r>
          </w:p>
          <w:p w:rsidR="004B77E4" w:rsidRDefault="00F47FB7">
            <w:pPr>
              <w:spacing w:line="300" w:lineRule="exact"/>
              <w:rPr>
                <w:rFonts w:ascii="宋体" w:eastAsia="宋体" w:hAnsi="宋体" w:cs="Times New Roman"/>
                <w:szCs w:val="21"/>
              </w:rPr>
            </w:pPr>
            <w:r>
              <w:rPr>
                <w:rFonts w:ascii="宋体" w:eastAsia="宋体" w:hAnsi="宋体" w:cs="Times New Roman" w:hint="eastAsia"/>
                <w:b/>
                <w:bCs/>
                <w:szCs w:val="21"/>
              </w:rPr>
              <w:t>2）</w:t>
            </w:r>
            <w:r>
              <w:rPr>
                <w:rFonts w:ascii="宋体" w:eastAsia="宋体" w:hAnsi="宋体" w:cs="Times New Roman" w:hint="eastAsia"/>
                <w:szCs w:val="21"/>
              </w:rPr>
              <w:t>投标人获得省级或以上诚信企业，</w:t>
            </w:r>
            <w:r>
              <w:rPr>
                <w:rFonts w:ascii="宋体" w:eastAsia="宋体" w:hAnsi="宋体" w:cs="Times New Roman" w:hint="eastAsia"/>
                <w:b/>
                <w:bCs/>
                <w:szCs w:val="21"/>
              </w:rPr>
              <w:t>得0.5分</w:t>
            </w:r>
            <w:r>
              <w:rPr>
                <w:rFonts w:ascii="宋体" w:eastAsia="宋体" w:hAnsi="宋体" w:cs="Times New Roman" w:hint="eastAsia"/>
                <w:szCs w:val="21"/>
              </w:rPr>
              <w:t>；</w:t>
            </w:r>
          </w:p>
          <w:p w:rsidR="004B77E4" w:rsidRDefault="00F47FB7">
            <w:pPr>
              <w:spacing w:line="300" w:lineRule="exact"/>
              <w:rPr>
                <w:rFonts w:ascii="宋体" w:eastAsia="宋体" w:hAnsi="宋体" w:cs="Times New Roman"/>
                <w:szCs w:val="21"/>
              </w:rPr>
            </w:pPr>
            <w:r>
              <w:rPr>
                <w:rFonts w:ascii="宋体" w:eastAsia="宋体" w:hAnsi="宋体" w:cs="Times New Roman" w:hint="eastAsia"/>
                <w:b/>
                <w:bCs/>
                <w:szCs w:val="21"/>
              </w:rPr>
              <w:t>3）</w:t>
            </w:r>
            <w:r>
              <w:rPr>
                <w:rFonts w:ascii="宋体" w:eastAsia="宋体" w:hAnsi="宋体" w:cs="Times New Roman" w:hint="eastAsia"/>
                <w:szCs w:val="21"/>
              </w:rPr>
              <w:t>全国质量、服务、信誉AAA级企业证书，</w:t>
            </w:r>
            <w:r>
              <w:rPr>
                <w:rFonts w:ascii="宋体" w:eastAsia="宋体" w:hAnsi="宋体" w:cs="Times New Roman" w:hint="eastAsia"/>
                <w:b/>
                <w:bCs/>
                <w:szCs w:val="21"/>
              </w:rPr>
              <w:t>得0.5分</w:t>
            </w:r>
            <w:r>
              <w:rPr>
                <w:rFonts w:ascii="宋体" w:eastAsia="宋体" w:hAnsi="宋体" w:cs="Times New Roman" w:hint="eastAsia"/>
                <w:szCs w:val="21"/>
              </w:rPr>
              <w:t>。</w:t>
            </w:r>
          </w:p>
          <w:p w:rsidR="004B77E4" w:rsidRDefault="00F47FB7">
            <w:pPr>
              <w:spacing w:line="300" w:lineRule="exact"/>
              <w:rPr>
                <w:rFonts w:ascii="宋体" w:eastAsia="宋体" w:hAnsi="宋体" w:cs="Times New Roman"/>
                <w:szCs w:val="21"/>
              </w:rPr>
            </w:pPr>
            <w:r>
              <w:rPr>
                <w:rFonts w:ascii="宋体" w:eastAsia="宋体" w:hAnsi="宋体" w:cs="Times New Roman" w:hint="eastAsia"/>
                <w:b/>
                <w:bCs/>
                <w:szCs w:val="21"/>
              </w:rPr>
              <w:t>4）</w:t>
            </w:r>
            <w:r>
              <w:rPr>
                <w:rFonts w:ascii="宋体" w:eastAsia="宋体" w:hAnsi="宋体" w:cs="Times New Roman" w:hint="eastAsia"/>
                <w:szCs w:val="21"/>
              </w:rPr>
              <w:t>投标人获得省级或以上工商行政主管部门颁发的守合同重信用企业证书，连续五年以上，</w:t>
            </w:r>
            <w:r>
              <w:rPr>
                <w:rFonts w:ascii="宋体" w:eastAsia="宋体" w:hAnsi="宋体" w:cs="Times New Roman" w:hint="eastAsia"/>
                <w:b/>
                <w:bCs/>
                <w:szCs w:val="21"/>
              </w:rPr>
              <w:t>得1分</w:t>
            </w:r>
            <w:r>
              <w:rPr>
                <w:rFonts w:ascii="宋体" w:eastAsia="宋体" w:hAnsi="宋体" w:cs="Times New Roman" w:hint="eastAsia"/>
                <w:szCs w:val="21"/>
              </w:rPr>
              <w:t>, 连续三年以上，</w:t>
            </w:r>
            <w:r>
              <w:rPr>
                <w:rFonts w:ascii="宋体" w:eastAsia="宋体" w:hAnsi="宋体" w:cs="Times New Roman" w:hint="eastAsia"/>
                <w:b/>
                <w:bCs/>
                <w:szCs w:val="21"/>
              </w:rPr>
              <w:t>得0.5分</w:t>
            </w:r>
            <w:r>
              <w:rPr>
                <w:rFonts w:ascii="宋体" w:eastAsia="宋体" w:hAnsi="宋体" w:cs="Times New Roman" w:hint="eastAsia"/>
                <w:szCs w:val="21"/>
              </w:rPr>
              <w:t>，其他</w:t>
            </w:r>
            <w:r>
              <w:rPr>
                <w:rFonts w:ascii="宋体" w:eastAsia="宋体" w:hAnsi="宋体" w:cs="Times New Roman" w:hint="eastAsia"/>
                <w:b/>
                <w:bCs/>
                <w:szCs w:val="21"/>
              </w:rPr>
              <w:t>得0分</w:t>
            </w:r>
            <w:r>
              <w:rPr>
                <w:rFonts w:ascii="宋体" w:eastAsia="宋体" w:hAnsi="宋体" w:cs="Times New Roman" w:hint="eastAsia"/>
                <w:szCs w:val="21"/>
              </w:rPr>
              <w:t>。</w:t>
            </w:r>
          </w:p>
          <w:p w:rsidR="004B77E4" w:rsidRDefault="00F47FB7">
            <w:pPr>
              <w:spacing w:line="300" w:lineRule="exact"/>
              <w:rPr>
                <w:rFonts w:ascii="宋体" w:eastAsia="宋体" w:hAnsi="宋体"/>
                <w:szCs w:val="21"/>
              </w:rPr>
            </w:pPr>
            <w:r>
              <w:rPr>
                <w:rFonts w:ascii="宋体" w:eastAsia="宋体" w:hAnsi="宋体" w:cs="Times New Roman" w:hint="eastAsia"/>
                <w:b/>
                <w:bCs/>
                <w:szCs w:val="21"/>
              </w:rPr>
              <w:t>5）</w:t>
            </w:r>
            <w:r>
              <w:rPr>
                <w:rFonts w:ascii="宋体" w:eastAsia="宋体" w:hAnsi="宋体" w:cs="Times New Roman" w:hint="eastAsia"/>
                <w:szCs w:val="21"/>
              </w:rPr>
              <w:t>投标人具有有效的省级或以上高新技术企业证书，</w:t>
            </w:r>
            <w:r>
              <w:rPr>
                <w:rFonts w:ascii="宋体" w:eastAsia="宋体" w:hAnsi="宋体" w:cs="Times New Roman" w:hint="eastAsia"/>
                <w:b/>
                <w:bCs/>
                <w:szCs w:val="21"/>
              </w:rPr>
              <w:t>得0.5分</w:t>
            </w:r>
            <w:r>
              <w:rPr>
                <w:rFonts w:ascii="宋体" w:eastAsia="宋体" w:hAnsi="宋体" w:cs="Times New Roman" w:hint="eastAsia"/>
                <w:szCs w:val="21"/>
              </w:rPr>
              <w:t>；具有有效的省级或以上计算机信息系统安全服务备案证书，</w:t>
            </w:r>
            <w:r>
              <w:rPr>
                <w:rFonts w:ascii="宋体" w:eastAsia="宋体" w:hAnsi="宋体" w:cs="Times New Roman" w:hint="eastAsia"/>
                <w:b/>
                <w:bCs/>
                <w:szCs w:val="21"/>
              </w:rPr>
              <w:t>得0.5分</w:t>
            </w:r>
            <w:r>
              <w:rPr>
                <w:rFonts w:ascii="宋体" w:eastAsia="宋体" w:hAnsi="宋体" w:cs="Times New Roman" w:hint="eastAsia"/>
                <w:szCs w:val="21"/>
              </w:rPr>
              <w:t>；具有有效的省级或以上信息系统集成及服务资质证书，</w:t>
            </w:r>
            <w:r>
              <w:rPr>
                <w:rFonts w:ascii="宋体" w:eastAsia="宋体" w:hAnsi="宋体" w:cs="Times New Roman" w:hint="eastAsia"/>
                <w:b/>
                <w:bCs/>
                <w:szCs w:val="21"/>
              </w:rPr>
              <w:t>得0.5分。</w:t>
            </w:r>
          </w:p>
        </w:tc>
        <w:tc>
          <w:tcPr>
            <w:tcW w:w="820" w:type="dxa"/>
            <w:vAlign w:val="center"/>
          </w:tcPr>
          <w:p w:rsidR="004B77E4" w:rsidRDefault="00F47FB7">
            <w:pPr>
              <w:spacing w:line="300" w:lineRule="exact"/>
              <w:ind w:right="-35"/>
              <w:jc w:val="center"/>
              <w:rPr>
                <w:rFonts w:ascii="宋体" w:eastAsia="宋体" w:hAnsi="宋体" w:cs="Times New Roman"/>
                <w:b/>
                <w:bCs/>
                <w:szCs w:val="21"/>
              </w:rPr>
            </w:pPr>
            <w:r>
              <w:rPr>
                <w:rFonts w:ascii="宋体" w:eastAsia="宋体" w:hAnsi="宋体" w:cs="Times New Roman" w:hint="eastAsia"/>
                <w:b/>
                <w:bCs/>
                <w:szCs w:val="21"/>
              </w:rPr>
              <w:t>8.5</w:t>
            </w:r>
          </w:p>
        </w:tc>
      </w:tr>
      <w:tr w:rsidR="004B77E4">
        <w:trPr>
          <w:trHeight w:val="967"/>
          <w:jc w:val="center"/>
        </w:trPr>
        <w:tc>
          <w:tcPr>
            <w:tcW w:w="723" w:type="dxa"/>
            <w:vAlign w:val="center"/>
          </w:tcPr>
          <w:p w:rsidR="004B77E4" w:rsidRDefault="00F47FB7">
            <w:pPr>
              <w:jc w:val="center"/>
              <w:rPr>
                <w:rFonts w:ascii="宋体" w:eastAsia="宋体" w:hAnsi="宋体" w:cs="Times New Roman"/>
                <w:szCs w:val="21"/>
              </w:rPr>
            </w:pPr>
            <w:r>
              <w:rPr>
                <w:rFonts w:ascii="宋体" w:eastAsia="宋体" w:hAnsi="宋体" w:cs="Times New Roman"/>
                <w:szCs w:val="21"/>
              </w:rPr>
              <w:t>4</w:t>
            </w:r>
          </w:p>
        </w:tc>
        <w:tc>
          <w:tcPr>
            <w:tcW w:w="3298" w:type="dxa"/>
            <w:vAlign w:val="center"/>
          </w:tcPr>
          <w:p w:rsidR="004B77E4" w:rsidRDefault="00F47FB7">
            <w:pPr>
              <w:spacing w:line="300" w:lineRule="exact"/>
              <w:rPr>
                <w:sz w:val="18"/>
                <w:szCs w:val="18"/>
              </w:rPr>
            </w:pPr>
            <w:r>
              <w:rPr>
                <w:rFonts w:hint="eastAsia"/>
              </w:rPr>
              <w:t>同类项目业绩</w:t>
            </w:r>
            <w:r>
              <w:rPr>
                <w:rFonts w:ascii="宋体" w:eastAsia="宋体" w:hAnsi="宋体" w:cs="Times New Roman" w:hint="eastAsia"/>
                <w:sz w:val="18"/>
                <w:szCs w:val="18"/>
              </w:rPr>
              <w:t>（须提供合同和中标通知书复印件或扫描件，并加盖公章，否则不得分）</w:t>
            </w:r>
          </w:p>
        </w:tc>
        <w:tc>
          <w:tcPr>
            <w:tcW w:w="5179" w:type="dxa"/>
            <w:vAlign w:val="center"/>
          </w:tcPr>
          <w:p w:rsidR="004B77E4" w:rsidRDefault="00F47FB7">
            <w:pPr>
              <w:spacing w:line="300" w:lineRule="exact"/>
              <w:rPr>
                <w:rFonts w:ascii="宋体" w:eastAsia="宋体" w:hAnsi="宋体" w:cs="Times New Roman"/>
                <w:szCs w:val="21"/>
              </w:rPr>
            </w:pPr>
            <w:r>
              <w:rPr>
                <w:rFonts w:ascii="宋体" w:eastAsia="宋体" w:hAnsi="宋体" w:cs="Times New Roman" w:hint="eastAsia"/>
                <w:szCs w:val="21"/>
              </w:rPr>
              <w:t>2016年以来具有LED项目或与LED相关项目，单个合同金额≥40万，每项</w:t>
            </w:r>
            <w:r>
              <w:rPr>
                <w:rFonts w:ascii="宋体" w:eastAsia="宋体" w:hAnsi="宋体" w:cs="Times New Roman" w:hint="eastAsia"/>
                <w:b/>
                <w:bCs/>
                <w:szCs w:val="21"/>
              </w:rPr>
              <w:t>得0.5分</w:t>
            </w:r>
            <w:r>
              <w:rPr>
                <w:rFonts w:ascii="宋体" w:eastAsia="宋体" w:hAnsi="宋体" w:cs="Times New Roman" w:hint="eastAsia"/>
                <w:szCs w:val="21"/>
              </w:rPr>
              <w:t>；单个合同金额≥100万元，每项</w:t>
            </w:r>
            <w:r>
              <w:rPr>
                <w:rFonts w:ascii="宋体" w:eastAsia="宋体" w:hAnsi="宋体" w:cs="Times New Roman" w:hint="eastAsia"/>
                <w:b/>
                <w:bCs/>
                <w:szCs w:val="21"/>
              </w:rPr>
              <w:t>得1分</w:t>
            </w:r>
            <w:r>
              <w:rPr>
                <w:rFonts w:ascii="宋体" w:eastAsia="宋体" w:hAnsi="宋体" w:cs="Times New Roman" w:hint="eastAsia"/>
                <w:szCs w:val="21"/>
              </w:rPr>
              <w:t>；此项</w:t>
            </w:r>
            <w:r>
              <w:rPr>
                <w:rFonts w:ascii="宋体" w:eastAsia="宋体" w:hAnsi="宋体" w:cs="Times New Roman" w:hint="eastAsia"/>
                <w:b/>
                <w:bCs/>
                <w:szCs w:val="21"/>
              </w:rPr>
              <w:t>满分4分</w:t>
            </w:r>
            <w:r>
              <w:rPr>
                <w:rFonts w:ascii="宋体" w:eastAsia="宋体" w:hAnsi="宋体" w:cs="Times New Roman" w:hint="eastAsia"/>
                <w:szCs w:val="21"/>
              </w:rPr>
              <w:t>。</w:t>
            </w:r>
          </w:p>
        </w:tc>
        <w:tc>
          <w:tcPr>
            <w:tcW w:w="820" w:type="dxa"/>
            <w:vAlign w:val="center"/>
          </w:tcPr>
          <w:p w:rsidR="004B77E4" w:rsidRDefault="00F47FB7">
            <w:pPr>
              <w:spacing w:line="300" w:lineRule="exact"/>
              <w:ind w:right="-35"/>
              <w:jc w:val="center"/>
              <w:rPr>
                <w:rFonts w:ascii="宋体" w:eastAsia="宋体" w:hAnsi="宋体" w:cs="Times New Roman"/>
                <w:b/>
                <w:bCs/>
                <w:szCs w:val="21"/>
              </w:rPr>
            </w:pPr>
            <w:r>
              <w:rPr>
                <w:rFonts w:ascii="宋体" w:eastAsia="宋体" w:hAnsi="宋体" w:cs="Times New Roman" w:hint="eastAsia"/>
                <w:b/>
                <w:bCs/>
                <w:szCs w:val="21"/>
              </w:rPr>
              <w:t>4</w:t>
            </w:r>
          </w:p>
        </w:tc>
      </w:tr>
      <w:tr w:rsidR="004B77E4">
        <w:trPr>
          <w:trHeight w:val="1587"/>
          <w:jc w:val="center"/>
        </w:trPr>
        <w:tc>
          <w:tcPr>
            <w:tcW w:w="723" w:type="dxa"/>
            <w:vAlign w:val="center"/>
          </w:tcPr>
          <w:p w:rsidR="004B77E4" w:rsidRDefault="00F47FB7">
            <w:pPr>
              <w:jc w:val="center"/>
              <w:rPr>
                <w:rFonts w:ascii="宋体" w:eastAsia="宋体" w:hAnsi="宋体" w:cs="Times New Roman"/>
                <w:szCs w:val="21"/>
              </w:rPr>
            </w:pPr>
            <w:r>
              <w:rPr>
                <w:rFonts w:ascii="宋体" w:eastAsia="宋体" w:hAnsi="宋体" w:cs="Times New Roman"/>
                <w:szCs w:val="21"/>
              </w:rPr>
              <w:t>5</w:t>
            </w:r>
          </w:p>
        </w:tc>
        <w:tc>
          <w:tcPr>
            <w:tcW w:w="3298" w:type="dxa"/>
            <w:vAlign w:val="center"/>
          </w:tcPr>
          <w:p w:rsidR="004B77E4" w:rsidRDefault="00F47FB7">
            <w:pPr>
              <w:spacing w:line="300" w:lineRule="exact"/>
            </w:pPr>
            <w:r>
              <w:rPr>
                <w:rFonts w:hint="eastAsia"/>
              </w:rPr>
              <w:t>主要技术管理人员资质</w:t>
            </w:r>
            <w:r>
              <w:rPr>
                <w:rFonts w:ascii="宋体" w:hAnsi="宋体" w:hint="eastAsia"/>
                <w:sz w:val="18"/>
                <w:szCs w:val="18"/>
              </w:rPr>
              <w:t>（提供资质证书及最近连续12个月社保证明复印件</w:t>
            </w:r>
            <w:r>
              <w:rPr>
                <w:rFonts w:ascii="宋体" w:eastAsia="宋体" w:hAnsi="宋体" w:cs="Times New Roman" w:hint="eastAsia"/>
                <w:sz w:val="18"/>
                <w:szCs w:val="18"/>
              </w:rPr>
              <w:t>或扫描件</w:t>
            </w:r>
            <w:r>
              <w:rPr>
                <w:rFonts w:ascii="宋体" w:hAnsi="宋体" w:hint="eastAsia"/>
                <w:sz w:val="18"/>
                <w:szCs w:val="18"/>
              </w:rPr>
              <w:t>，并加盖公章）</w:t>
            </w:r>
          </w:p>
        </w:tc>
        <w:tc>
          <w:tcPr>
            <w:tcW w:w="5179" w:type="dxa"/>
            <w:vAlign w:val="center"/>
          </w:tcPr>
          <w:p w:rsidR="004B77E4" w:rsidRDefault="00F47FB7" w:rsidP="00E52EAE">
            <w:pPr>
              <w:pStyle w:val="20"/>
              <w:spacing w:afterLines="20" w:line="380" w:lineRule="exact"/>
              <w:ind w:firstLineChars="0" w:firstLine="0"/>
              <w:jc w:val="left"/>
              <w:rPr>
                <w:rFonts w:ascii="宋体" w:eastAsia="宋体"/>
                <w:szCs w:val="21"/>
              </w:rPr>
            </w:pPr>
            <w:r>
              <w:rPr>
                <w:rFonts w:ascii="宋体" w:eastAsia="宋体" w:cs="宋体" w:hint="eastAsia"/>
                <w:bCs/>
                <w:sz w:val="21"/>
                <w:szCs w:val="21"/>
              </w:rPr>
              <w:t>具有国家信息安全测评中心注册信息安全专业人员证书，</w:t>
            </w:r>
            <w:r>
              <w:rPr>
                <w:rFonts w:ascii="宋体" w:eastAsia="宋体" w:cs="宋体" w:hint="eastAsia"/>
                <w:b/>
                <w:sz w:val="21"/>
                <w:szCs w:val="21"/>
              </w:rPr>
              <w:t>得1分</w:t>
            </w:r>
            <w:r>
              <w:rPr>
                <w:rFonts w:ascii="宋体" w:eastAsia="宋体" w:cs="宋体" w:hint="eastAsia"/>
                <w:bCs/>
                <w:sz w:val="21"/>
                <w:szCs w:val="21"/>
              </w:rPr>
              <w:t>；具有省级或以上信息网络安全专业技术人员证书，小于3人（含3人的）</w:t>
            </w:r>
            <w:r>
              <w:rPr>
                <w:rFonts w:ascii="宋体" w:eastAsia="宋体" w:cs="宋体" w:hint="eastAsia"/>
                <w:b/>
                <w:sz w:val="21"/>
                <w:szCs w:val="21"/>
              </w:rPr>
              <w:t>得0.5分</w:t>
            </w:r>
            <w:r>
              <w:rPr>
                <w:rFonts w:ascii="宋体" w:eastAsia="宋体" w:cs="宋体" w:hint="eastAsia"/>
                <w:bCs/>
                <w:sz w:val="21"/>
                <w:szCs w:val="21"/>
              </w:rPr>
              <w:t>；4个人以上（含4个人的）</w:t>
            </w:r>
            <w:r>
              <w:rPr>
                <w:rFonts w:ascii="宋体" w:eastAsia="宋体" w:cs="宋体" w:hint="eastAsia"/>
                <w:b/>
                <w:sz w:val="21"/>
                <w:szCs w:val="21"/>
              </w:rPr>
              <w:t>得1分</w:t>
            </w:r>
            <w:r>
              <w:rPr>
                <w:rFonts w:ascii="宋体" w:eastAsia="宋体" w:cs="宋体" w:hint="eastAsia"/>
                <w:bCs/>
                <w:sz w:val="21"/>
                <w:szCs w:val="21"/>
              </w:rPr>
              <w:t>。</w:t>
            </w:r>
          </w:p>
        </w:tc>
        <w:tc>
          <w:tcPr>
            <w:tcW w:w="820" w:type="dxa"/>
            <w:vAlign w:val="center"/>
          </w:tcPr>
          <w:p w:rsidR="004B77E4" w:rsidRDefault="00F47FB7">
            <w:pPr>
              <w:spacing w:line="300" w:lineRule="exact"/>
              <w:ind w:right="-35"/>
              <w:jc w:val="center"/>
              <w:rPr>
                <w:rFonts w:ascii="宋体" w:eastAsia="宋体" w:hAnsi="宋体" w:cs="Times New Roman"/>
                <w:b/>
                <w:bCs/>
                <w:szCs w:val="21"/>
              </w:rPr>
            </w:pPr>
            <w:r>
              <w:rPr>
                <w:rFonts w:ascii="宋体" w:eastAsia="宋体" w:hAnsi="宋体" w:cs="Times New Roman" w:hint="eastAsia"/>
                <w:b/>
                <w:bCs/>
                <w:szCs w:val="21"/>
              </w:rPr>
              <w:t>2</w:t>
            </w:r>
          </w:p>
        </w:tc>
      </w:tr>
      <w:tr w:rsidR="004B77E4">
        <w:trPr>
          <w:trHeight w:val="1511"/>
          <w:jc w:val="center"/>
        </w:trPr>
        <w:tc>
          <w:tcPr>
            <w:tcW w:w="723" w:type="dxa"/>
            <w:vAlign w:val="center"/>
          </w:tcPr>
          <w:p w:rsidR="004B77E4" w:rsidRDefault="00F47FB7">
            <w:pPr>
              <w:jc w:val="center"/>
              <w:rPr>
                <w:rFonts w:ascii="宋体" w:eastAsia="宋体" w:hAnsi="宋体" w:cs="Times New Roman"/>
                <w:szCs w:val="21"/>
              </w:rPr>
            </w:pPr>
            <w:r>
              <w:rPr>
                <w:rFonts w:ascii="宋体" w:eastAsia="宋体" w:hAnsi="宋体" w:cs="Times New Roman" w:hint="eastAsia"/>
                <w:szCs w:val="21"/>
              </w:rPr>
              <w:t>6</w:t>
            </w:r>
          </w:p>
        </w:tc>
        <w:tc>
          <w:tcPr>
            <w:tcW w:w="3298" w:type="dxa"/>
            <w:vAlign w:val="center"/>
          </w:tcPr>
          <w:p w:rsidR="004B77E4" w:rsidRDefault="00F47FB7" w:rsidP="00BA7A1E">
            <w:pPr>
              <w:spacing w:line="300" w:lineRule="exact"/>
              <w:ind w:firstLineChars="400" w:firstLine="840"/>
              <w:rPr>
                <w:rFonts w:ascii="宋体" w:eastAsia="宋体" w:hAnsi="宋体" w:cs="Times New Roman"/>
                <w:szCs w:val="21"/>
              </w:rPr>
            </w:pPr>
            <w:r>
              <w:rPr>
                <w:rFonts w:ascii="宋体" w:eastAsia="宋体" w:hAnsi="宋体" w:cs="Times New Roman" w:hint="eastAsia"/>
                <w:szCs w:val="21"/>
              </w:rPr>
              <w:t>投入的技术力量</w:t>
            </w:r>
          </w:p>
          <w:p w:rsidR="004B77E4" w:rsidRDefault="00F47FB7">
            <w:pPr>
              <w:spacing w:line="300" w:lineRule="exact"/>
              <w:rPr>
                <w:sz w:val="18"/>
                <w:szCs w:val="18"/>
              </w:rPr>
            </w:pPr>
            <w:r>
              <w:rPr>
                <w:rFonts w:ascii="宋体" w:eastAsia="宋体" w:hAnsi="宋体" w:cs="Times New Roman" w:hint="eastAsia"/>
                <w:sz w:val="18"/>
                <w:szCs w:val="18"/>
              </w:rPr>
              <w:t>（管理人员、主要技术负责人、现场安装督导人员等）</w:t>
            </w:r>
          </w:p>
        </w:tc>
        <w:tc>
          <w:tcPr>
            <w:tcW w:w="5179" w:type="dxa"/>
            <w:vAlign w:val="center"/>
          </w:tcPr>
          <w:p w:rsidR="004B77E4" w:rsidRDefault="00F47FB7">
            <w:pPr>
              <w:spacing w:line="300" w:lineRule="exact"/>
              <w:rPr>
                <w:rFonts w:ascii="宋体" w:eastAsia="宋体" w:hAnsi="宋体" w:cs="Times New Roman"/>
                <w:szCs w:val="21"/>
              </w:rPr>
            </w:pPr>
            <w:r>
              <w:rPr>
                <w:rFonts w:ascii="宋体" w:eastAsia="宋体" w:hAnsi="宋体" w:cs="Times New Roman" w:hint="eastAsia"/>
                <w:szCs w:val="21"/>
              </w:rPr>
              <w:t>技术服务人员大于等于20人，</w:t>
            </w:r>
            <w:r>
              <w:rPr>
                <w:rFonts w:ascii="宋体" w:eastAsia="宋体" w:hAnsi="宋体" w:cs="Times New Roman" w:hint="eastAsia"/>
                <w:b/>
                <w:bCs/>
                <w:szCs w:val="21"/>
              </w:rPr>
              <w:t>得2分</w:t>
            </w:r>
            <w:r>
              <w:rPr>
                <w:rFonts w:ascii="宋体" w:eastAsia="宋体" w:hAnsi="宋体" w:cs="Times New Roman" w:hint="eastAsia"/>
                <w:szCs w:val="21"/>
              </w:rPr>
              <w:t>；技术服务人员10～19人，</w:t>
            </w:r>
            <w:r>
              <w:rPr>
                <w:rFonts w:ascii="宋体" w:eastAsia="宋体" w:hAnsi="宋体" w:cs="Times New Roman" w:hint="eastAsia"/>
                <w:b/>
                <w:bCs/>
                <w:szCs w:val="21"/>
              </w:rPr>
              <w:t>得1分</w:t>
            </w:r>
            <w:r>
              <w:rPr>
                <w:rFonts w:ascii="宋体" w:eastAsia="宋体" w:hAnsi="宋体" w:cs="Times New Roman" w:hint="eastAsia"/>
                <w:szCs w:val="21"/>
              </w:rPr>
              <w:t>；其他情况不得分；</w:t>
            </w:r>
          </w:p>
          <w:p w:rsidR="004B77E4" w:rsidRDefault="00F47FB7">
            <w:pPr>
              <w:spacing w:line="300" w:lineRule="exact"/>
              <w:rPr>
                <w:rFonts w:ascii="宋体" w:eastAsia="宋体" w:hAnsi="宋体" w:cs="Times New Roman"/>
                <w:szCs w:val="21"/>
              </w:rPr>
            </w:pPr>
            <w:r>
              <w:rPr>
                <w:rFonts w:ascii="宋体" w:eastAsia="宋体" w:hAnsi="宋体" w:cs="Times New Roman" w:hint="eastAsia"/>
                <w:szCs w:val="21"/>
              </w:rPr>
              <w:t>提供近三个月内任意一个月《投保单》或《社会保险参保人员证明》，或单位代缴个人所得税税单等。非本地公司在外地购买社保的必须提供技术服务人员在本地的居住证（或暂住证）等在本地工作的证明文件复印件。</w:t>
            </w:r>
          </w:p>
        </w:tc>
        <w:tc>
          <w:tcPr>
            <w:tcW w:w="820" w:type="dxa"/>
            <w:vAlign w:val="center"/>
          </w:tcPr>
          <w:p w:rsidR="004B77E4" w:rsidRDefault="00F47FB7">
            <w:pPr>
              <w:spacing w:line="300" w:lineRule="exact"/>
              <w:ind w:right="-35"/>
              <w:jc w:val="center"/>
              <w:rPr>
                <w:rFonts w:ascii="宋体" w:eastAsia="宋体" w:hAnsi="宋体" w:cs="Times New Roman"/>
                <w:b/>
                <w:bCs/>
                <w:szCs w:val="21"/>
              </w:rPr>
            </w:pPr>
            <w:r>
              <w:rPr>
                <w:rFonts w:ascii="宋体" w:eastAsia="宋体" w:hAnsi="宋体" w:cs="Times New Roman" w:hint="eastAsia"/>
                <w:b/>
                <w:bCs/>
                <w:szCs w:val="21"/>
              </w:rPr>
              <w:t>2</w:t>
            </w:r>
          </w:p>
        </w:tc>
      </w:tr>
      <w:tr w:rsidR="004B77E4">
        <w:trPr>
          <w:trHeight w:val="710"/>
          <w:jc w:val="center"/>
        </w:trPr>
        <w:tc>
          <w:tcPr>
            <w:tcW w:w="723" w:type="dxa"/>
            <w:vAlign w:val="center"/>
          </w:tcPr>
          <w:p w:rsidR="004B77E4" w:rsidRDefault="00F47FB7">
            <w:pPr>
              <w:jc w:val="center"/>
              <w:rPr>
                <w:rFonts w:ascii="宋体" w:eastAsia="宋体" w:hAnsi="宋体" w:cs="Times New Roman"/>
                <w:szCs w:val="21"/>
              </w:rPr>
            </w:pPr>
            <w:r>
              <w:rPr>
                <w:rFonts w:ascii="宋体" w:eastAsia="宋体" w:hAnsi="宋体" w:cs="Times New Roman" w:hint="eastAsia"/>
                <w:szCs w:val="21"/>
              </w:rPr>
              <w:lastRenderedPageBreak/>
              <w:t>6</w:t>
            </w:r>
          </w:p>
        </w:tc>
        <w:tc>
          <w:tcPr>
            <w:tcW w:w="8477" w:type="dxa"/>
            <w:gridSpan w:val="2"/>
            <w:vAlign w:val="center"/>
          </w:tcPr>
          <w:p w:rsidR="004B77E4" w:rsidRDefault="00F47FB7">
            <w:pPr>
              <w:spacing w:line="300" w:lineRule="exact"/>
              <w:rPr>
                <w:rFonts w:ascii="宋体" w:eastAsia="宋体" w:hAnsi="宋体" w:cs="Times New Roman"/>
                <w:szCs w:val="21"/>
              </w:rPr>
            </w:pPr>
            <w:r>
              <w:rPr>
                <w:rFonts w:ascii="宋体" w:hAnsi="宋体" w:hint="eastAsia"/>
                <w:szCs w:val="21"/>
              </w:rPr>
              <w:t>合计</w:t>
            </w:r>
          </w:p>
        </w:tc>
        <w:tc>
          <w:tcPr>
            <w:tcW w:w="820" w:type="dxa"/>
            <w:vAlign w:val="center"/>
          </w:tcPr>
          <w:p w:rsidR="004B77E4" w:rsidRDefault="00F47FB7">
            <w:pPr>
              <w:spacing w:line="300" w:lineRule="exact"/>
              <w:ind w:right="-35"/>
              <w:jc w:val="center"/>
              <w:rPr>
                <w:rFonts w:ascii="宋体" w:eastAsia="宋体" w:hAnsi="宋体" w:cs="Times New Roman"/>
                <w:b/>
                <w:bCs/>
                <w:szCs w:val="21"/>
              </w:rPr>
            </w:pPr>
            <w:r>
              <w:rPr>
                <w:rFonts w:ascii="宋体" w:eastAsia="宋体" w:hAnsi="宋体" w:cs="Times New Roman" w:hint="eastAsia"/>
                <w:b/>
                <w:bCs/>
                <w:szCs w:val="21"/>
              </w:rPr>
              <w:t>20</w:t>
            </w:r>
          </w:p>
        </w:tc>
      </w:tr>
    </w:tbl>
    <w:p w:rsidR="004B77E4" w:rsidRDefault="004B77E4"/>
    <w:p w:rsidR="004B77E4" w:rsidRDefault="004B77E4"/>
    <w:p w:rsidR="00BA2F20" w:rsidRDefault="00BA2F20" w:rsidP="00BA2F20">
      <w:pPr>
        <w:pStyle w:val="1"/>
        <w:sectPr w:rsidR="00BA2F20" w:rsidSect="004B77E4">
          <w:pgSz w:w="11906" w:h="16838"/>
          <w:pgMar w:top="1440" w:right="1800" w:bottom="1440" w:left="1800" w:header="851" w:footer="992" w:gutter="0"/>
          <w:cols w:space="425"/>
          <w:docGrid w:type="lines" w:linePitch="312"/>
        </w:sectPr>
      </w:pPr>
    </w:p>
    <w:p w:rsidR="00BA2F20" w:rsidRPr="00907E46" w:rsidRDefault="00BA2F20" w:rsidP="00BA2F20">
      <w:pPr>
        <w:pStyle w:val="1"/>
      </w:pPr>
      <w:r w:rsidRPr="00907E46">
        <w:rPr>
          <w:rFonts w:hint="eastAsia"/>
        </w:rPr>
        <w:lastRenderedPageBreak/>
        <w:t>第五部分　合同书格式</w:t>
      </w:r>
    </w:p>
    <w:p w:rsidR="00BA2F20" w:rsidRPr="00907E46" w:rsidRDefault="00BA2F20" w:rsidP="00BA2F20">
      <w:pPr>
        <w:tabs>
          <w:tab w:val="num" w:pos="720"/>
        </w:tabs>
        <w:spacing w:line="360" w:lineRule="auto"/>
        <w:rPr>
          <w:rFonts w:ascii="宋体" w:hAnsi="宋体"/>
          <w:b/>
          <w:szCs w:val="21"/>
        </w:rPr>
      </w:pPr>
    </w:p>
    <w:p w:rsidR="00BA2F20" w:rsidRPr="00907E46" w:rsidRDefault="00BA2F20" w:rsidP="00BA2F20">
      <w:pPr>
        <w:tabs>
          <w:tab w:val="num" w:pos="720"/>
        </w:tabs>
        <w:spacing w:line="360" w:lineRule="auto"/>
        <w:rPr>
          <w:rFonts w:ascii="宋体" w:hAnsi="宋体"/>
          <w:b/>
          <w:szCs w:val="21"/>
        </w:rPr>
      </w:pPr>
    </w:p>
    <w:p w:rsidR="00BA2F20" w:rsidRPr="00907E46" w:rsidRDefault="00BA2F20" w:rsidP="00BA2F20">
      <w:pPr>
        <w:tabs>
          <w:tab w:val="num" w:pos="720"/>
        </w:tabs>
        <w:spacing w:line="360" w:lineRule="auto"/>
        <w:rPr>
          <w:rFonts w:ascii="宋体" w:hAnsi="宋体"/>
          <w:b/>
          <w:szCs w:val="21"/>
        </w:rPr>
      </w:pPr>
    </w:p>
    <w:p w:rsidR="00BA2F20" w:rsidRPr="00907E46" w:rsidRDefault="00BA2F20" w:rsidP="00BA2F20">
      <w:pPr>
        <w:tabs>
          <w:tab w:val="num" w:pos="720"/>
        </w:tabs>
        <w:spacing w:line="360" w:lineRule="auto"/>
        <w:jc w:val="center"/>
        <w:rPr>
          <w:rFonts w:ascii="宋体" w:hAnsi="宋体"/>
          <w:b/>
          <w:sz w:val="48"/>
          <w:szCs w:val="48"/>
        </w:rPr>
      </w:pPr>
      <w:r w:rsidRPr="00907E46">
        <w:rPr>
          <w:rFonts w:ascii="宋体" w:hAnsi="宋体" w:hint="eastAsia"/>
          <w:b/>
          <w:sz w:val="48"/>
          <w:szCs w:val="48"/>
        </w:rPr>
        <w:t>合　同　书</w:t>
      </w:r>
    </w:p>
    <w:p w:rsidR="00BA2F20" w:rsidRPr="00907E46" w:rsidRDefault="00BA2F20" w:rsidP="00BA2F20">
      <w:pPr>
        <w:tabs>
          <w:tab w:val="num" w:pos="720"/>
        </w:tabs>
        <w:spacing w:line="360" w:lineRule="auto"/>
        <w:jc w:val="center"/>
        <w:rPr>
          <w:rFonts w:ascii="宋体" w:hAnsi="宋体"/>
          <w:b/>
          <w:sz w:val="36"/>
          <w:szCs w:val="36"/>
        </w:rPr>
      </w:pPr>
    </w:p>
    <w:p w:rsidR="00BA2F20" w:rsidRPr="00907E46" w:rsidRDefault="00BA2F20" w:rsidP="00BA2F20">
      <w:pPr>
        <w:tabs>
          <w:tab w:val="num" w:pos="720"/>
        </w:tabs>
        <w:spacing w:line="360" w:lineRule="auto"/>
        <w:rPr>
          <w:rFonts w:ascii="宋体" w:hAnsi="宋体"/>
          <w:b/>
          <w:szCs w:val="21"/>
        </w:rPr>
      </w:pPr>
    </w:p>
    <w:p w:rsidR="00BA2F20" w:rsidRPr="00907E46" w:rsidRDefault="00BA2F20" w:rsidP="00BA2F20">
      <w:pPr>
        <w:tabs>
          <w:tab w:val="num" w:pos="720"/>
        </w:tabs>
        <w:spacing w:line="360" w:lineRule="auto"/>
        <w:rPr>
          <w:rFonts w:ascii="宋体" w:hAnsi="宋体"/>
          <w:b/>
          <w:szCs w:val="21"/>
        </w:rPr>
      </w:pPr>
    </w:p>
    <w:p w:rsidR="00BA2F20" w:rsidRPr="00907E46" w:rsidRDefault="00BA2F20" w:rsidP="00BA2F20">
      <w:pPr>
        <w:tabs>
          <w:tab w:val="num" w:pos="720"/>
        </w:tabs>
        <w:spacing w:line="360" w:lineRule="auto"/>
        <w:rPr>
          <w:rFonts w:ascii="宋体" w:hAnsi="宋体"/>
          <w:b/>
          <w:szCs w:val="21"/>
        </w:rPr>
      </w:pPr>
    </w:p>
    <w:p w:rsidR="00BA2F20" w:rsidRPr="00907E46" w:rsidRDefault="00BA2F20" w:rsidP="00BA2F20">
      <w:pPr>
        <w:tabs>
          <w:tab w:val="num" w:pos="720"/>
        </w:tabs>
        <w:spacing w:line="360" w:lineRule="auto"/>
        <w:rPr>
          <w:rFonts w:ascii="宋体" w:hAnsi="宋体"/>
          <w:b/>
          <w:szCs w:val="21"/>
        </w:rPr>
      </w:pPr>
    </w:p>
    <w:tbl>
      <w:tblPr>
        <w:tblW w:w="0" w:type="auto"/>
        <w:jc w:val="center"/>
        <w:tblLayout w:type="fixed"/>
        <w:tblLook w:val="0000"/>
      </w:tblPr>
      <w:tblGrid>
        <w:gridCol w:w="5400"/>
      </w:tblGrid>
      <w:tr w:rsidR="00BA2F20" w:rsidRPr="00907E46" w:rsidTr="00594468">
        <w:trPr>
          <w:trHeight w:val="446"/>
          <w:jc w:val="center"/>
        </w:trPr>
        <w:tc>
          <w:tcPr>
            <w:tcW w:w="5400" w:type="dxa"/>
          </w:tcPr>
          <w:p w:rsidR="00BA2F20" w:rsidRPr="00907E46" w:rsidRDefault="00BA2F20" w:rsidP="00594468">
            <w:pPr>
              <w:tabs>
                <w:tab w:val="num" w:pos="720"/>
              </w:tabs>
              <w:spacing w:line="360" w:lineRule="auto"/>
              <w:rPr>
                <w:rFonts w:ascii="宋体" w:hAnsi="宋体"/>
                <w:b/>
                <w:szCs w:val="21"/>
                <w:u w:val="single"/>
              </w:rPr>
            </w:pPr>
            <w:r w:rsidRPr="00907E46">
              <w:rPr>
                <w:rFonts w:ascii="宋体" w:hAnsi="宋体" w:hint="eastAsia"/>
                <w:b/>
                <w:szCs w:val="21"/>
              </w:rPr>
              <w:t>采购编号：</w:t>
            </w:r>
            <w:r w:rsidRPr="00907E46">
              <w:rPr>
                <w:rFonts w:ascii="宋体" w:hAnsi="宋体" w:hint="eastAsia"/>
                <w:b/>
                <w:szCs w:val="21"/>
                <w:u w:val="single"/>
              </w:rPr>
              <w:t xml:space="preserve">                          </w:t>
            </w:r>
          </w:p>
        </w:tc>
      </w:tr>
      <w:tr w:rsidR="00BA2F20" w:rsidRPr="00907E46" w:rsidTr="00594468">
        <w:trPr>
          <w:trHeight w:val="446"/>
          <w:jc w:val="center"/>
        </w:trPr>
        <w:tc>
          <w:tcPr>
            <w:tcW w:w="5400" w:type="dxa"/>
          </w:tcPr>
          <w:p w:rsidR="00BA2F20" w:rsidRPr="00907E46" w:rsidRDefault="00BA2F20" w:rsidP="00594468">
            <w:pPr>
              <w:tabs>
                <w:tab w:val="num" w:pos="720"/>
              </w:tabs>
              <w:spacing w:line="360" w:lineRule="auto"/>
              <w:rPr>
                <w:rFonts w:ascii="宋体" w:hAnsi="宋体"/>
                <w:b/>
                <w:szCs w:val="21"/>
                <w:u w:val="single"/>
              </w:rPr>
            </w:pPr>
          </w:p>
        </w:tc>
      </w:tr>
      <w:tr w:rsidR="00BA2F20" w:rsidRPr="00907E46" w:rsidTr="00594468">
        <w:trPr>
          <w:trHeight w:val="446"/>
          <w:jc w:val="center"/>
        </w:trPr>
        <w:tc>
          <w:tcPr>
            <w:tcW w:w="5400" w:type="dxa"/>
          </w:tcPr>
          <w:p w:rsidR="00BA2F20" w:rsidRPr="00907E46" w:rsidRDefault="00BA2F20" w:rsidP="00594468">
            <w:pPr>
              <w:tabs>
                <w:tab w:val="num" w:pos="720"/>
              </w:tabs>
              <w:spacing w:line="360" w:lineRule="auto"/>
              <w:rPr>
                <w:rFonts w:ascii="宋体" w:hAnsi="宋体"/>
                <w:b/>
                <w:szCs w:val="21"/>
              </w:rPr>
            </w:pPr>
            <w:r w:rsidRPr="00907E46">
              <w:rPr>
                <w:rFonts w:ascii="宋体" w:hAnsi="宋体" w:hint="eastAsia"/>
                <w:b/>
                <w:szCs w:val="21"/>
              </w:rPr>
              <w:t>项目名称：</w:t>
            </w:r>
            <w:r w:rsidRPr="00907E46">
              <w:rPr>
                <w:rFonts w:ascii="宋体" w:hAnsi="宋体" w:hint="eastAsia"/>
                <w:b/>
                <w:szCs w:val="21"/>
                <w:u w:val="single"/>
              </w:rPr>
              <w:t xml:space="preserve">                          </w:t>
            </w:r>
          </w:p>
        </w:tc>
      </w:tr>
      <w:tr w:rsidR="00BA2F20" w:rsidRPr="00907E46" w:rsidTr="00594468">
        <w:trPr>
          <w:trHeight w:val="460"/>
          <w:jc w:val="center"/>
        </w:trPr>
        <w:tc>
          <w:tcPr>
            <w:tcW w:w="5400" w:type="dxa"/>
          </w:tcPr>
          <w:p w:rsidR="00BA2F20" w:rsidRPr="00907E46" w:rsidRDefault="00BA2F20" w:rsidP="00594468">
            <w:pPr>
              <w:tabs>
                <w:tab w:val="num" w:pos="720"/>
              </w:tabs>
              <w:spacing w:line="360" w:lineRule="auto"/>
              <w:rPr>
                <w:rFonts w:ascii="宋体" w:hAnsi="宋体"/>
                <w:b/>
                <w:szCs w:val="21"/>
              </w:rPr>
            </w:pPr>
          </w:p>
        </w:tc>
      </w:tr>
    </w:tbl>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b/>
          <w:szCs w:val="21"/>
        </w:rPr>
      </w:pPr>
      <w:r w:rsidRPr="00907E46">
        <w:rPr>
          <w:rFonts w:ascii="宋体" w:hAnsi="宋体" w:hint="eastAsia"/>
          <w:b/>
          <w:szCs w:val="21"/>
        </w:rPr>
        <w:t>注：本合同仅为合同的参考文本，合同签订双方可根据项目的具体要求进行修订。</w:t>
      </w:r>
    </w:p>
    <w:p w:rsidR="00BA2F20" w:rsidRPr="00907E46" w:rsidRDefault="00BA2F20" w:rsidP="00BA2F20">
      <w:pPr>
        <w:spacing w:line="360" w:lineRule="auto"/>
        <w:ind w:firstLineChars="196" w:firstLine="413"/>
        <w:rPr>
          <w:rFonts w:ascii="宋体" w:hAnsi="宋体"/>
          <w:b/>
          <w:szCs w:val="21"/>
        </w:rPr>
      </w:pPr>
      <w:r w:rsidRPr="00907E46">
        <w:rPr>
          <w:rFonts w:ascii="宋体" w:hAnsi="宋体" w:hint="eastAsia"/>
          <w:b/>
          <w:szCs w:val="21"/>
        </w:rPr>
        <w:br w:type="page"/>
      </w:r>
      <w:r w:rsidRPr="00907E46">
        <w:rPr>
          <w:rFonts w:ascii="宋体" w:hAnsi="宋体" w:hint="eastAsia"/>
          <w:b/>
          <w:szCs w:val="21"/>
        </w:rPr>
        <w:lastRenderedPageBreak/>
        <w:t>甲　　方：</w:t>
      </w:r>
      <w:r w:rsidRPr="00907E46">
        <w:rPr>
          <w:rFonts w:ascii="宋体" w:hAnsi="宋体" w:hint="eastAsia"/>
          <w:b/>
          <w:szCs w:val="21"/>
          <w:u w:val="single"/>
        </w:rPr>
        <w:t xml:space="preserve">　　　　　　　　　　</w:t>
      </w:r>
    </w:p>
    <w:p w:rsidR="00BA2F20" w:rsidRPr="00907E46" w:rsidRDefault="00BA2F20" w:rsidP="00BA2F20">
      <w:pPr>
        <w:spacing w:line="360" w:lineRule="auto"/>
        <w:ind w:firstLineChars="200" w:firstLine="420"/>
        <w:rPr>
          <w:rFonts w:ascii="宋体" w:hAnsi="宋体"/>
          <w:szCs w:val="21"/>
        </w:rPr>
      </w:pPr>
      <w:r w:rsidRPr="00907E46">
        <w:rPr>
          <w:rFonts w:ascii="宋体" w:hAnsi="宋体" w:hint="eastAsia"/>
          <w:szCs w:val="21"/>
        </w:rPr>
        <w:t>电　　话：</w:t>
      </w:r>
      <w:r w:rsidRPr="00907E46">
        <w:rPr>
          <w:rFonts w:ascii="宋体" w:hAnsi="宋体" w:hint="eastAsia"/>
          <w:b/>
          <w:szCs w:val="21"/>
          <w:u w:val="single"/>
        </w:rPr>
        <w:t xml:space="preserve">　　　　　　</w:t>
      </w:r>
      <w:r w:rsidRPr="00907E46">
        <w:rPr>
          <w:rFonts w:ascii="宋体" w:hAnsi="宋体" w:hint="eastAsia"/>
          <w:szCs w:val="21"/>
        </w:rPr>
        <w:t xml:space="preserve">　　传　　真：</w:t>
      </w:r>
      <w:r w:rsidRPr="00907E46">
        <w:rPr>
          <w:rFonts w:ascii="宋体" w:hAnsi="宋体" w:hint="eastAsia"/>
          <w:b/>
          <w:szCs w:val="21"/>
          <w:u w:val="single"/>
        </w:rPr>
        <w:t xml:space="preserve">　　　　　　</w:t>
      </w:r>
      <w:r w:rsidRPr="00907E46">
        <w:rPr>
          <w:rFonts w:ascii="宋体" w:hAnsi="宋体" w:hint="eastAsia"/>
          <w:szCs w:val="21"/>
        </w:rPr>
        <w:t xml:space="preserve">　　地　　址：</w:t>
      </w:r>
      <w:r w:rsidRPr="00907E46">
        <w:rPr>
          <w:rFonts w:ascii="宋体" w:hAnsi="宋体" w:hint="eastAsia"/>
          <w:b/>
          <w:szCs w:val="21"/>
          <w:u w:val="single"/>
        </w:rPr>
        <w:t xml:space="preserve">　　　　　　　　　　</w:t>
      </w:r>
    </w:p>
    <w:p w:rsidR="00BA2F20" w:rsidRPr="00907E46" w:rsidRDefault="00BA2F20" w:rsidP="00BA2F20">
      <w:pPr>
        <w:spacing w:line="360" w:lineRule="auto"/>
        <w:ind w:firstLineChars="196" w:firstLine="413"/>
        <w:rPr>
          <w:rFonts w:ascii="宋体" w:hAnsi="宋体"/>
          <w:b/>
          <w:szCs w:val="21"/>
          <w:u w:val="single"/>
        </w:rPr>
      </w:pPr>
      <w:r w:rsidRPr="00907E46">
        <w:rPr>
          <w:rFonts w:ascii="宋体" w:hAnsi="宋体" w:hint="eastAsia"/>
          <w:b/>
          <w:szCs w:val="21"/>
        </w:rPr>
        <w:t>乙　　方：</w:t>
      </w:r>
      <w:r w:rsidRPr="00907E46">
        <w:rPr>
          <w:rFonts w:ascii="宋体" w:hAnsi="宋体" w:hint="eastAsia"/>
          <w:b/>
          <w:szCs w:val="21"/>
          <w:u w:val="single"/>
        </w:rPr>
        <w:t xml:space="preserve">　　　　　　　　　　</w:t>
      </w:r>
    </w:p>
    <w:p w:rsidR="00BA2F20" w:rsidRPr="00907E46" w:rsidRDefault="00BA2F20" w:rsidP="00BA2F20">
      <w:pPr>
        <w:spacing w:line="360" w:lineRule="auto"/>
        <w:ind w:firstLineChars="200" w:firstLine="420"/>
        <w:rPr>
          <w:rFonts w:ascii="宋体" w:hAnsi="宋体"/>
          <w:szCs w:val="21"/>
        </w:rPr>
      </w:pPr>
      <w:r w:rsidRPr="00907E46">
        <w:rPr>
          <w:rFonts w:ascii="宋体" w:hAnsi="宋体" w:hint="eastAsia"/>
          <w:szCs w:val="21"/>
        </w:rPr>
        <w:t>电　　话：</w:t>
      </w:r>
      <w:r w:rsidRPr="00907E46">
        <w:rPr>
          <w:rFonts w:ascii="宋体" w:hAnsi="宋体" w:hint="eastAsia"/>
          <w:b/>
          <w:szCs w:val="21"/>
          <w:u w:val="single"/>
        </w:rPr>
        <w:t xml:space="preserve">　　　　　　</w:t>
      </w:r>
      <w:r w:rsidRPr="00907E46">
        <w:rPr>
          <w:rFonts w:ascii="宋体" w:hAnsi="宋体" w:hint="eastAsia"/>
          <w:szCs w:val="21"/>
        </w:rPr>
        <w:t xml:space="preserve">　　传　　真：</w:t>
      </w:r>
      <w:r w:rsidRPr="00907E46">
        <w:rPr>
          <w:rFonts w:ascii="宋体" w:hAnsi="宋体" w:hint="eastAsia"/>
          <w:b/>
          <w:szCs w:val="21"/>
          <w:u w:val="single"/>
        </w:rPr>
        <w:t xml:space="preserve">　　　　　　</w:t>
      </w:r>
      <w:r w:rsidRPr="00907E46">
        <w:rPr>
          <w:rFonts w:ascii="宋体" w:hAnsi="宋体" w:hint="eastAsia"/>
          <w:szCs w:val="21"/>
        </w:rPr>
        <w:t xml:space="preserve">　　地　　址：</w:t>
      </w:r>
      <w:r w:rsidRPr="00907E46">
        <w:rPr>
          <w:rFonts w:ascii="宋体" w:hAnsi="宋体" w:hint="eastAsia"/>
          <w:b/>
          <w:szCs w:val="21"/>
          <w:u w:val="single"/>
        </w:rPr>
        <w:t xml:space="preserve">　　　　　　　　　　</w:t>
      </w:r>
    </w:p>
    <w:p w:rsidR="00BA2F20" w:rsidRPr="00907E46" w:rsidRDefault="00BA2F20" w:rsidP="00BA2F20">
      <w:pPr>
        <w:spacing w:line="360" w:lineRule="auto"/>
        <w:ind w:firstLineChars="200" w:firstLine="420"/>
        <w:rPr>
          <w:rFonts w:ascii="宋体" w:hAnsi="宋体"/>
          <w:b/>
          <w:szCs w:val="21"/>
        </w:rPr>
      </w:pPr>
      <w:r w:rsidRPr="00907E46">
        <w:rPr>
          <w:rFonts w:ascii="宋体" w:hAnsi="宋体" w:hint="eastAsia"/>
          <w:szCs w:val="21"/>
        </w:rPr>
        <w:t>项目名称：</w:t>
      </w:r>
      <w:r w:rsidRPr="00907E46">
        <w:rPr>
          <w:rFonts w:ascii="宋体" w:hAnsi="宋体" w:hint="eastAsia"/>
          <w:szCs w:val="21"/>
          <w:u w:val="single"/>
        </w:rPr>
        <w:t xml:space="preserve">　　　　　　　　　　　　　　　　　　　</w:t>
      </w:r>
      <w:r w:rsidRPr="00907E46">
        <w:rPr>
          <w:rFonts w:ascii="宋体" w:hAnsi="宋体" w:hint="eastAsia"/>
          <w:szCs w:val="21"/>
        </w:rPr>
        <w:t xml:space="preserve">　　采购编号：</w:t>
      </w:r>
      <w:r w:rsidRPr="00907E46">
        <w:rPr>
          <w:rFonts w:ascii="宋体" w:hAnsi="宋体" w:hint="eastAsia"/>
          <w:szCs w:val="21"/>
          <w:u w:val="single"/>
        </w:rPr>
        <w:t xml:space="preserve">　　　　　　　　　　</w:t>
      </w: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ind w:firstLineChars="202" w:firstLine="424"/>
        <w:rPr>
          <w:rFonts w:ascii="宋体" w:hAnsi="宋体"/>
          <w:szCs w:val="21"/>
        </w:rPr>
      </w:pPr>
      <w:r w:rsidRPr="00907E46">
        <w:rPr>
          <w:rFonts w:ascii="宋体" w:hAnsi="宋体" w:hint="eastAsia"/>
          <w:szCs w:val="21"/>
        </w:rPr>
        <w:t xml:space="preserve">根据 </w:t>
      </w:r>
      <w:r w:rsidRPr="00907E46">
        <w:rPr>
          <w:rFonts w:ascii="宋体" w:hAnsi="宋体" w:hint="eastAsia"/>
          <w:szCs w:val="21"/>
          <w:u w:val="single"/>
        </w:rPr>
        <w:t xml:space="preserve">              项目</w:t>
      </w:r>
      <w:r w:rsidRPr="00907E46">
        <w:rPr>
          <w:rFonts w:ascii="宋体" w:hAnsi="宋体" w:hint="eastAsia"/>
          <w:szCs w:val="21"/>
        </w:rPr>
        <w:t>的采购结果，按照《中华人民共和国政府采购法》、《合同法》的规定，</w:t>
      </w:r>
      <w:r w:rsidRPr="00907E46">
        <w:rPr>
          <w:rFonts w:ascii="宋体" w:hAnsi="宋体" w:hint="eastAsia"/>
          <w:kern w:val="28"/>
          <w:szCs w:val="21"/>
        </w:rPr>
        <w:t>经双方协商，</w:t>
      </w:r>
      <w:r w:rsidRPr="00907E46">
        <w:rPr>
          <w:rFonts w:ascii="宋体" w:hAnsi="宋体" w:hint="eastAsia"/>
          <w:szCs w:val="21"/>
        </w:rPr>
        <w:t>本着平等互利和诚实信用的原则，</w:t>
      </w:r>
      <w:r w:rsidRPr="00907E46">
        <w:rPr>
          <w:rFonts w:ascii="宋体" w:hAnsi="宋体" w:hint="eastAsia"/>
          <w:kern w:val="28"/>
          <w:szCs w:val="21"/>
        </w:rPr>
        <w:t>一致同意签订本合同如下。</w:t>
      </w:r>
    </w:p>
    <w:p w:rsidR="00BA2F20" w:rsidRPr="00907E46" w:rsidRDefault="00BA2F20" w:rsidP="00BA2F20">
      <w:pPr>
        <w:numPr>
          <w:ilvl w:val="0"/>
          <w:numId w:val="11"/>
        </w:numPr>
        <w:spacing w:line="360" w:lineRule="auto"/>
        <w:rPr>
          <w:rFonts w:ascii="宋体" w:hAnsi="宋体"/>
          <w:b/>
          <w:szCs w:val="21"/>
        </w:rPr>
      </w:pPr>
      <w:r w:rsidRPr="00907E46">
        <w:rPr>
          <w:rFonts w:ascii="宋体" w:hAnsi="宋体" w:hint="eastAsia"/>
          <w:b/>
          <w:szCs w:val="21"/>
        </w:rPr>
        <w:t>货物内容</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155"/>
        <w:gridCol w:w="3510"/>
        <w:gridCol w:w="900"/>
        <w:gridCol w:w="900"/>
        <w:gridCol w:w="1080"/>
        <w:gridCol w:w="900"/>
      </w:tblGrid>
      <w:tr w:rsidR="00BA2F20" w:rsidRPr="00907E46" w:rsidTr="00594468">
        <w:trPr>
          <w:cantSplit/>
          <w:trHeight w:val="567"/>
        </w:trPr>
        <w:tc>
          <w:tcPr>
            <w:tcW w:w="735" w:type="dxa"/>
            <w:tcBorders>
              <w:left w:val="single" w:sz="8" w:space="0" w:color="auto"/>
              <w:right w:val="single" w:sz="4" w:space="0" w:color="auto"/>
            </w:tcBorders>
            <w:vAlign w:val="center"/>
          </w:tcPr>
          <w:p w:rsidR="00BA2F20" w:rsidRPr="00907E46" w:rsidRDefault="00BA2F20" w:rsidP="00594468">
            <w:pPr>
              <w:jc w:val="center"/>
              <w:rPr>
                <w:rFonts w:ascii="宋体" w:hAnsi="宋体"/>
                <w:szCs w:val="21"/>
              </w:rPr>
            </w:pPr>
            <w:r w:rsidRPr="00907E46">
              <w:rPr>
                <w:rFonts w:ascii="宋体" w:hAnsi="宋体" w:hint="eastAsia"/>
                <w:szCs w:val="21"/>
              </w:rPr>
              <w:t>序号</w:t>
            </w:r>
          </w:p>
        </w:tc>
        <w:tc>
          <w:tcPr>
            <w:tcW w:w="1155" w:type="dxa"/>
            <w:tcBorders>
              <w:left w:val="single" w:sz="8" w:space="0" w:color="auto"/>
              <w:right w:val="single" w:sz="4" w:space="0" w:color="auto"/>
            </w:tcBorders>
            <w:vAlign w:val="center"/>
          </w:tcPr>
          <w:p w:rsidR="00BA2F20" w:rsidRPr="00907E46" w:rsidRDefault="00BA2F20" w:rsidP="00594468">
            <w:pPr>
              <w:jc w:val="center"/>
              <w:rPr>
                <w:rFonts w:ascii="宋体" w:hAnsi="宋体"/>
                <w:szCs w:val="21"/>
              </w:rPr>
            </w:pPr>
            <w:r w:rsidRPr="00907E46">
              <w:rPr>
                <w:rFonts w:ascii="宋体" w:hAnsi="宋体" w:hint="eastAsia"/>
                <w:szCs w:val="21"/>
              </w:rPr>
              <w:t>商品名称</w:t>
            </w:r>
          </w:p>
        </w:tc>
        <w:tc>
          <w:tcPr>
            <w:tcW w:w="3510" w:type="dxa"/>
            <w:tcBorders>
              <w:left w:val="single" w:sz="4" w:space="0" w:color="auto"/>
              <w:bottom w:val="single" w:sz="8" w:space="0" w:color="auto"/>
              <w:right w:val="single" w:sz="4" w:space="0" w:color="auto"/>
            </w:tcBorders>
            <w:vAlign w:val="center"/>
          </w:tcPr>
          <w:p w:rsidR="00BA2F20" w:rsidRPr="00907E46" w:rsidRDefault="00BA2F20" w:rsidP="00594468">
            <w:pPr>
              <w:jc w:val="center"/>
              <w:rPr>
                <w:rFonts w:ascii="宋体" w:hAnsi="宋体"/>
                <w:szCs w:val="21"/>
              </w:rPr>
            </w:pPr>
            <w:r w:rsidRPr="00907E46">
              <w:rPr>
                <w:rFonts w:ascii="宋体" w:hAnsi="宋体" w:hint="eastAsia"/>
                <w:szCs w:val="21"/>
              </w:rPr>
              <w:t>品牌、规格型号、配置（性能参数）</w:t>
            </w:r>
          </w:p>
        </w:tc>
        <w:tc>
          <w:tcPr>
            <w:tcW w:w="900" w:type="dxa"/>
            <w:tcBorders>
              <w:left w:val="single" w:sz="4" w:space="0" w:color="auto"/>
              <w:bottom w:val="single" w:sz="8" w:space="0" w:color="auto"/>
              <w:right w:val="single" w:sz="4" w:space="0" w:color="auto"/>
            </w:tcBorders>
            <w:vAlign w:val="center"/>
          </w:tcPr>
          <w:p w:rsidR="00BA2F20" w:rsidRPr="00907E46" w:rsidRDefault="00BA2F20" w:rsidP="00594468">
            <w:pPr>
              <w:jc w:val="center"/>
              <w:rPr>
                <w:rFonts w:ascii="宋体" w:hAnsi="宋体"/>
                <w:szCs w:val="21"/>
              </w:rPr>
            </w:pPr>
            <w:r w:rsidRPr="00907E46">
              <w:rPr>
                <w:rFonts w:ascii="宋体" w:hAnsi="宋体" w:hint="eastAsia"/>
                <w:szCs w:val="21"/>
              </w:rPr>
              <w:t>产地</w:t>
            </w:r>
          </w:p>
        </w:tc>
        <w:tc>
          <w:tcPr>
            <w:tcW w:w="900" w:type="dxa"/>
            <w:tcBorders>
              <w:left w:val="single" w:sz="4" w:space="0" w:color="auto"/>
              <w:bottom w:val="single" w:sz="8" w:space="0" w:color="auto"/>
              <w:right w:val="single" w:sz="4" w:space="0" w:color="auto"/>
            </w:tcBorders>
            <w:vAlign w:val="center"/>
          </w:tcPr>
          <w:p w:rsidR="00BA2F20" w:rsidRPr="00907E46" w:rsidRDefault="00BA2F20" w:rsidP="00594468">
            <w:pPr>
              <w:jc w:val="center"/>
              <w:rPr>
                <w:rFonts w:ascii="宋体" w:hAnsi="宋体"/>
                <w:szCs w:val="21"/>
              </w:rPr>
            </w:pPr>
            <w:r w:rsidRPr="00907E46">
              <w:rPr>
                <w:rFonts w:ascii="宋体" w:hAnsi="宋体" w:hint="eastAsia"/>
                <w:szCs w:val="21"/>
              </w:rPr>
              <w:t>数量</w:t>
            </w:r>
          </w:p>
        </w:tc>
        <w:tc>
          <w:tcPr>
            <w:tcW w:w="1080" w:type="dxa"/>
            <w:tcBorders>
              <w:left w:val="single" w:sz="4" w:space="0" w:color="auto"/>
              <w:bottom w:val="nil"/>
              <w:right w:val="single" w:sz="8" w:space="0" w:color="auto"/>
            </w:tcBorders>
            <w:vAlign w:val="center"/>
          </w:tcPr>
          <w:p w:rsidR="00BA2F20" w:rsidRPr="00907E46" w:rsidRDefault="00BA2F20" w:rsidP="00594468">
            <w:pPr>
              <w:jc w:val="center"/>
              <w:rPr>
                <w:rFonts w:ascii="宋体" w:hAnsi="宋体"/>
                <w:szCs w:val="21"/>
              </w:rPr>
            </w:pPr>
            <w:r w:rsidRPr="00907E46">
              <w:rPr>
                <w:rFonts w:ascii="宋体" w:hAnsi="宋体" w:hint="eastAsia"/>
                <w:szCs w:val="21"/>
              </w:rPr>
              <w:t>单价(元)</w:t>
            </w:r>
          </w:p>
        </w:tc>
        <w:tc>
          <w:tcPr>
            <w:tcW w:w="900" w:type="dxa"/>
            <w:tcBorders>
              <w:left w:val="single" w:sz="4" w:space="0" w:color="auto"/>
              <w:bottom w:val="nil"/>
              <w:right w:val="single" w:sz="8" w:space="0" w:color="auto"/>
            </w:tcBorders>
            <w:vAlign w:val="center"/>
          </w:tcPr>
          <w:p w:rsidR="00BA2F20" w:rsidRPr="00907E46" w:rsidRDefault="00BA2F20" w:rsidP="00594468">
            <w:pPr>
              <w:jc w:val="center"/>
              <w:rPr>
                <w:rFonts w:ascii="宋体" w:hAnsi="宋体"/>
                <w:szCs w:val="21"/>
              </w:rPr>
            </w:pPr>
            <w:r w:rsidRPr="00907E46">
              <w:rPr>
                <w:rFonts w:ascii="宋体" w:hAnsi="宋体" w:hint="eastAsia"/>
                <w:szCs w:val="21"/>
              </w:rPr>
              <w:t>金额(元)</w:t>
            </w:r>
          </w:p>
        </w:tc>
      </w:tr>
      <w:tr w:rsidR="00BA2F20" w:rsidRPr="00907E46" w:rsidTr="00594468">
        <w:trPr>
          <w:cantSplit/>
          <w:trHeight w:val="567"/>
        </w:trPr>
        <w:tc>
          <w:tcPr>
            <w:tcW w:w="735" w:type="dxa"/>
            <w:tcBorders>
              <w:left w:val="single" w:sz="8" w:space="0" w:color="auto"/>
              <w:right w:val="single" w:sz="4" w:space="0" w:color="auto"/>
            </w:tcBorders>
            <w:vAlign w:val="center"/>
          </w:tcPr>
          <w:p w:rsidR="00BA2F20" w:rsidRPr="00907E46" w:rsidRDefault="00BA2F20" w:rsidP="00594468">
            <w:pPr>
              <w:jc w:val="center"/>
              <w:rPr>
                <w:rFonts w:ascii="宋体" w:hAnsi="宋体"/>
                <w:szCs w:val="21"/>
              </w:rPr>
            </w:pPr>
            <w:r w:rsidRPr="00907E46">
              <w:rPr>
                <w:rFonts w:ascii="宋体" w:hAnsi="宋体" w:hint="eastAsia"/>
                <w:szCs w:val="21"/>
              </w:rPr>
              <w:t>1</w:t>
            </w:r>
          </w:p>
        </w:tc>
        <w:tc>
          <w:tcPr>
            <w:tcW w:w="1155" w:type="dxa"/>
            <w:tcBorders>
              <w:left w:val="single" w:sz="8" w:space="0" w:color="auto"/>
              <w:right w:val="single" w:sz="4" w:space="0" w:color="auto"/>
            </w:tcBorders>
            <w:vAlign w:val="center"/>
          </w:tcPr>
          <w:p w:rsidR="00BA2F20" w:rsidRPr="00907E46" w:rsidRDefault="00BA2F20" w:rsidP="00594468">
            <w:pPr>
              <w:rPr>
                <w:rFonts w:ascii="宋体" w:hAnsi="宋体"/>
                <w:szCs w:val="21"/>
              </w:rPr>
            </w:pPr>
          </w:p>
        </w:tc>
        <w:tc>
          <w:tcPr>
            <w:tcW w:w="3510" w:type="dxa"/>
            <w:tcBorders>
              <w:left w:val="single" w:sz="4" w:space="0" w:color="auto"/>
              <w:right w:val="single" w:sz="4" w:space="0" w:color="auto"/>
            </w:tcBorders>
            <w:vAlign w:val="center"/>
          </w:tcPr>
          <w:p w:rsidR="00BA2F20" w:rsidRPr="00907E46" w:rsidRDefault="00BA2F20" w:rsidP="00594468">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BA2F20" w:rsidRPr="00907E46" w:rsidRDefault="00BA2F20" w:rsidP="00594468">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BA2F20" w:rsidRPr="00907E46" w:rsidRDefault="00BA2F20" w:rsidP="00594468">
            <w:pPr>
              <w:rPr>
                <w:rFonts w:ascii="宋体" w:hAnsi="宋体"/>
                <w:szCs w:val="21"/>
              </w:rPr>
            </w:pPr>
          </w:p>
        </w:tc>
        <w:tc>
          <w:tcPr>
            <w:tcW w:w="1080" w:type="dxa"/>
            <w:tcBorders>
              <w:left w:val="single" w:sz="4" w:space="0" w:color="auto"/>
              <w:bottom w:val="nil"/>
              <w:right w:val="single" w:sz="8" w:space="0" w:color="auto"/>
            </w:tcBorders>
            <w:vAlign w:val="center"/>
          </w:tcPr>
          <w:p w:rsidR="00BA2F20" w:rsidRPr="00907E46" w:rsidRDefault="00BA2F20" w:rsidP="00594468">
            <w:pPr>
              <w:rPr>
                <w:rFonts w:ascii="宋体" w:hAnsi="宋体"/>
                <w:szCs w:val="21"/>
              </w:rPr>
            </w:pPr>
          </w:p>
        </w:tc>
        <w:tc>
          <w:tcPr>
            <w:tcW w:w="900" w:type="dxa"/>
            <w:tcBorders>
              <w:left w:val="single" w:sz="4" w:space="0" w:color="auto"/>
              <w:bottom w:val="nil"/>
              <w:right w:val="single" w:sz="8" w:space="0" w:color="auto"/>
            </w:tcBorders>
            <w:vAlign w:val="center"/>
          </w:tcPr>
          <w:p w:rsidR="00BA2F20" w:rsidRPr="00907E46" w:rsidRDefault="00BA2F20" w:rsidP="00594468">
            <w:pPr>
              <w:rPr>
                <w:rFonts w:ascii="宋体" w:hAnsi="宋体"/>
                <w:szCs w:val="21"/>
              </w:rPr>
            </w:pPr>
          </w:p>
        </w:tc>
      </w:tr>
      <w:tr w:rsidR="00BA2F20" w:rsidRPr="00907E46" w:rsidTr="00594468">
        <w:trPr>
          <w:cantSplit/>
          <w:trHeight w:val="567"/>
        </w:trPr>
        <w:tc>
          <w:tcPr>
            <w:tcW w:w="735" w:type="dxa"/>
            <w:tcBorders>
              <w:left w:val="single" w:sz="8" w:space="0" w:color="auto"/>
              <w:right w:val="single" w:sz="4" w:space="0" w:color="auto"/>
            </w:tcBorders>
            <w:vAlign w:val="center"/>
          </w:tcPr>
          <w:p w:rsidR="00BA2F20" w:rsidRPr="00907E46" w:rsidRDefault="00BA2F20" w:rsidP="00594468">
            <w:pPr>
              <w:jc w:val="center"/>
              <w:rPr>
                <w:rFonts w:ascii="宋体" w:hAnsi="宋体"/>
                <w:szCs w:val="21"/>
              </w:rPr>
            </w:pPr>
            <w:r w:rsidRPr="00907E46">
              <w:rPr>
                <w:rFonts w:ascii="宋体" w:hAnsi="宋体" w:hint="eastAsia"/>
                <w:szCs w:val="21"/>
              </w:rPr>
              <w:t>2</w:t>
            </w:r>
          </w:p>
        </w:tc>
        <w:tc>
          <w:tcPr>
            <w:tcW w:w="1155" w:type="dxa"/>
            <w:tcBorders>
              <w:left w:val="single" w:sz="8" w:space="0" w:color="auto"/>
              <w:right w:val="single" w:sz="4" w:space="0" w:color="auto"/>
            </w:tcBorders>
            <w:vAlign w:val="center"/>
          </w:tcPr>
          <w:p w:rsidR="00BA2F20" w:rsidRPr="00907E46" w:rsidRDefault="00BA2F20" w:rsidP="00594468">
            <w:pPr>
              <w:rPr>
                <w:rFonts w:ascii="宋体" w:hAnsi="宋体"/>
                <w:szCs w:val="21"/>
              </w:rPr>
            </w:pPr>
          </w:p>
        </w:tc>
        <w:tc>
          <w:tcPr>
            <w:tcW w:w="3510" w:type="dxa"/>
            <w:tcBorders>
              <w:left w:val="single" w:sz="4" w:space="0" w:color="auto"/>
              <w:right w:val="single" w:sz="4" w:space="0" w:color="auto"/>
            </w:tcBorders>
            <w:vAlign w:val="center"/>
          </w:tcPr>
          <w:p w:rsidR="00BA2F20" w:rsidRPr="00907E46" w:rsidRDefault="00BA2F20" w:rsidP="00594468">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BA2F20" w:rsidRPr="00907E46" w:rsidRDefault="00BA2F20" w:rsidP="00594468">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BA2F20" w:rsidRPr="00907E46" w:rsidRDefault="00BA2F20" w:rsidP="00594468">
            <w:pPr>
              <w:rPr>
                <w:rFonts w:ascii="宋体" w:hAnsi="宋体"/>
                <w:szCs w:val="21"/>
              </w:rPr>
            </w:pPr>
          </w:p>
        </w:tc>
        <w:tc>
          <w:tcPr>
            <w:tcW w:w="1080" w:type="dxa"/>
            <w:tcBorders>
              <w:left w:val="single" w:sz="4" w:space="0" w:color="auto"/>
              <w:bottom w:val="nil"/>
              <w:right w:val="single" w:sz="8" w:space="0" w:color="auto"/>
            </w:tcBorders>
            <w:vAlign w:val="center"/>
          </w:tcPr>
          <w:p w:rsidR="00BA2F20" w:rsidRPr="00907E46" w:rsidRDefault="00BA2F20" w:rsidP="00594468">
            <w:pPr>
              <w:rPr>
                <w:rFonts w:ascii="宋体" w:hAnsi="宋体"/>
                <w:szCs w:val="21"/>
              </w:rPr>
            </w:pPr>
          </w:p>
        </w:tc>
        <w:tc>
          <w:tcPr>
            <w:tcW w:w="900" w:type="dxa"/>
            <w:tcBorders>
              <w:left w:val="single" w:sz="4" w:space="0" w:color="auto"/>
              <w:bottom w:val="nil"/>
              <w:right w:val="single" w:sz="8" w:space="0" w:color="auto"/>
            </w:tcBorders>
            <w:vAlign w:val="center"/>
          </w:tcPr>
          <w:p w:rsidR="00BA2F20" w:rsidRPr="00907E46" w:rsidRDefault="00BA2F20" w:rsidP="00594468">
            <w:pPr>
              <w:rPr>
                <w:rFonts w:ascii="宋体" w:hAnsi="宋体"/>
                <w:szCs w:val="21"/>
              </w:rPr>
            </w:pPr>
          </w:p>
        </w:tc>
      </w:tr>
      <w:tr w:rsidR="00BA2F20" w:rsidRPr="00907E46" w:rsidTr="00594468">
        <w:trPr>
          <w:cantSplit/>
          <w:trHeight w:val="567"/>
        </w:trPr>
        <w:tc>
          <w:tcPr>
            <w:tcW w:w="735" w:type="dxa"/>
            <w:tcBorders>
              <w:left w:val="single" w:sz="8" w:space="0" w:color="auto"/>
              <w:right w:val="single" w:sz="4" w:space="0" w:color="auto"/>
            </w:tcBorders>
            <w:vAlign w:val="center"/>
          </w:tcPr>
          <w:p w:rsidR="00BA2F20" w:rsidRPr="00907E46" w:rsidRDefault="00BA2F20" w:rsidP="00594468">
            <w:pPr>
              <w:jc w:val="center"/>
              <w:rPr>
                <w:rFonts w:ascii="宋体" w:hAnsi="宋体"/>
                <w:szCs w:val="21"/>
              </w:rPr>
            </w:pPr>
            <w:r w:rsidRPr="00907E46">
              <w:rPr>
                <w:rFonts w:ascii="宋体" w:hAnsi="宋体" w:hint="eastAsia"/>
                <w:szCs w:val="21"/>
              </w:rPr>
              <w:t>3</w:t>
            </w:r>
          </w:p>
        </w:tc>
        <w:tc>
          <w:tcPr>
            <w:tcW w:w="1155" w:type="dxa"/>
            <w:tcBorders>
              <w:left w:val="single" w:sz="8" w:space="0" w:color="auto"/>
              <w:right w:val="single" w:sz="4" w:space="0" w:color="auto"/>
            </w:tcBorders>
            <w:vAlign w:val="center"/>
          </w:tcPr>
          <w:p w:rsidR="00BA2F20" w:rsidRPr="00907E46" w:rsidRDefault="00BA2F20" w:rsidP="00594468">
            <w:pPr>
              <w:rPr>
                <w:rFonts w:ascii="宋体" w:hAnsi="宋体"/>
                <w:szCs w:val="21"/>
              </w:rPr>
            </w:pPr>
          </w:p>
        </w:tc>
        <w:tc>
          <w:tcPr>
            <w:tcW w:w="3510" w:type="dxa"/>
            <w:tcBorders>
              <w:left w:val="single" w:sz="4" w:space="0" w:color="auto"/>
              <w:right w:val="single" w:sz="4" w:space="0" w:color="auto"/>
            </w:tcBorders>
            <w:vAlign w:val="center"/>
          </w:tcPr>
          <w:p w:rsidR="00BA2F20" w:rsidRPr="00907E46" w:rsidRDefault="00BA2F20" w:rsidP="00594468">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BA2F20" w:rsidRPr="00907E46" w:rsidRDefault="00BA2F20" w:rsidP="00594468">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BA2F20" w:rsidRPr="00907E46" w:rsidRDefault="00BA2F20" w:rsidP="00594468">
            <w:pPr>
              <w:rPr>
                <w:rFonts w:ascii="宋体" w:hAnsi="宋体"/>
                <w:szCs w:val="21"/>
              </w:rPr>
            </w:pPr>
          </w:p>
        </w:tc>
        <w:tc>
          <w:tcPr>
            <w:tcW w:w="1080" w:type="dxa"/>
            <w:tcBorders>
              <w:left w:val="single" w:sz="4" w:space="0" w:color="auto"/>
              <w:bottom w:val="nil"/>
              <w:right w:val="single" w:sz="8" w:space="0" w:color="auto"/>
            </w:tcBorders>
            <w:vAlign w:val="center"/>
          </w:tcPr>
          <w:p w:rsidR="00BA2F20" w:rsidRPr="00907E46" w:rsidRDefault="00BA2F20" w:rsidP="00594468">
            <w:pPr>
              <w:rPr>
                <w:rFonts w:ascii="宋体" w:hAnsi="宋体"/>
                <w:szCs w:val="21"/>
              </w:rPr>
            </w:pPr>
          </w:p>
        </w:tc>
        <w:tc>
          <w:tcPr>
            <w:tcW w:w="900" w:type="dxa"/>
            <w:tcBorders>
              <w:left w:val="single" w:sz="4" w:space="0" w:color="auto"/>
              <w:bottom w:val="nil"/>
              <w:right w:val="single" w:sz="8" w:space="0" w:color="auto"/>
            </w:tcBorders>
            <w:vAlign w:val="center"/>
          </w:tcPr>
          <w:p w:rsidR="00BA2F20" w:rsidRPr="00907E46" w:rsidRDefault="00BA2F20" w:rsidP="00594468">
            <w:pPr>
              <w:rPr>
                <w:rFonts w:ascii="宋体" w:hAnsi="宋体"/>
                <w:szCs w:val="21"/>
              </w:rPr>
            </w:pPr>
          </w:p>
        </w:tc>
      </w:tr>
      <w:tr w:rsidR="00BA2F20" w:rsidRPr="00907E46" w:rsidTr="00594468">
        <w:trPr>
          <w:cantSplit/>
          <w:trHeight w:val="567"/>
        </w:trPr>
        <w:tc>
          <w:tcPr>
            <w:tcW w:w="735" w:type="dxa"/>
            <w:tcBorders>
              <w:left w:val="single" w:sz="8" w:space="0" w:color="auto"/>
              <w:right w:val="single" w:sz="4" w:space="0" w:color="auto"/>
            </w:tcBorders>
            <w:vAlign w:val="center"/>
          </w:tcPr>
          <w:p w:rsidR="00BA2F20" w:rsidRPr="00907E46" w:rsidRDefault="00BA2F20" w:rsidP="00594468">
            <w:pPr>
              <w:jc w:val="center"/>
              <w:rPr>
                <w:rFonts w:ascii="宋体" w:hAnsi="宋体"/>
                <w:szCs w:val="21"/>
              </w:rPr>
            </w:pPr>
            <w:r w:rsidRPr="00907E46">
              <w:rPr>
                <w:rFonts w:ascii="宋体" w:hAnsi="宋体" w:hint="eastAsia"/>
                <w:szCs w:val="21"/>
              </w:rPr>
              <w:t>4</w:t>
            </w:r>
          </w:p>
        </w:tc>
        <w:tc>
          <w:tcPr>
            <w:tcW w:w="1155" w:type="dxa"/>
            <w:tcBorders>
              <w:left w:val="single" w:sz="8" w:space="0" w:color="auto"/>
              <w:right w:val="single" w:sz="4" w:space="0" w:color="auto"/>
            </w:tcBorders>
            <w:vAlign w:val="center"/>
          </w:tcPr>
          <w:p w:rsidR="00BA2F20" w:rsidRPr="00907E46" w:rsidRDefault="00BA2F20" w:rsidP="00594468">
            <w:pPr>
              <w:rPr>
                <w:rFonts w:ascii="宋体" w:hAnsi="宋体"/>
                <w:szCs w:val="21"/>
              </w:rPr>
            </w:pPr>
          </w:p>
        </w:tc>
        <w:tc>
          <w:tcPr>
            <w:tcW w:w="3510" w:type="dxa"/>
            <w:tcBorders>
              <w:left w:val="single" w:sz="4" w:space="0" w:color="auto"/>
              <w:right w:val="single" w:sz="4" w:space="0" w:color="auto"/>
            </w:tcBorders>
            <w:vAlign w:val="center"/>
          </w:tcPr>
          <w:p w:rsidR="00BA2F20" w:rsidRPr="00907E46" w:rsidRDefault="00BA2F20" w:rsidP="00594468">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BA2F20" w:rsidRPr="00907E46" w:rsidRDefault="00BA2F20" w:rsidP="00594468">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BA2F20" w:rsidRPr="00907E46" w:rsidRDefault="00BA2F20" w:rsidP="00594468">
            <w:pPr>
              <w:rPr>
                <w:rFonts w:ascii="宋体" w:hAnsi="宋体"/>
                <w:szCs w:val="21"/>
              </w:rPr>
            </w:pPr>
          </w:p>
        </w:tc>
        <w:tc>
          <w:tcPr>
            <w:tcW w:w="1080" w:type="dxa"/>
            <w:tcBorders>
              <w:left w:val="single" w:sz="4" w:space="0" w:color="auto"/>
              <w:bottom w:val="nil"/>
              <w:right w:val="single" w:sz="8" w:space="0" w:color="auto"/>
            </w:tcBorders>
            <w:vAlign w:val="center"/>
          </w:tcPr>
          <w:p w:rsidR="00BA2F20" w:rsidRPr="00907E46" w:rsidRDefault="00BA2F20" w:rsidP="00594468">
            <w:pPr>
              <w:rPr>
                <w:rFonts w:ascii="宋体" w:hAnsi="宋体"/>
                <w:szCs w:val="21"/>
              </w:rPr>
            </w:pPr>
          </w:p>
        </w:tc>
        <w:tc>
          <w:tcPr>
            <w:tcW w:w="900" w:type="dxa"/>
            <w:tcBorders>
              <w:left w:val="single" w:sz="4" w:space="0" w:color="auto"/>
              <w:bottom w:val="nil"/>
              <w:right w:val="single" w:sz="8" w:space="0" w:color="auto"/>
            </w:tcBorders>
            <w:vAlign w:val="center"/>
          </w:tcPr>
          <w:p w:rsidR="00BA2F20" w:rsidRPr="00907E46" w:rsidRDefault="00BA2F20" w:rsidP="00594468">
            <w:pPr>
              <w:rPr>
                <w:rFonts w:ascii="宋体" w:hAnsi="宋体"/>
                <w:szCs w:val="21"/>
              </w:rPr>
            </w:pPr>
          </w:p>
        </w:tc>
      </w:tr>
      <w:tr w:rsidR="00BA2F20" w:rsidRPr="00907E46" w:rsidTr="00594468">
        <w:trPr>
          <w:cantSplit/>
          <w:trHeight w:val="567"/>
        </w:trPr>
        <w:tc>
          <w:tcPr>
            <w:tcW w:w="9180" w:type="dxa"/>
            <w:gridSpan w:val="7"/>
            <w:tcBorders>
              <w:left w:val="single" w:sz="8" w:space="0" w:color="auto"/>
              <w:right w:val="single" w:sz="8" w:space="0" w:color="auto"/>
            </w:tcBorders>
            <w:vAlign w:val="center"/>
          </w:tcPr>
          <w:p w:rsidR="00BA2F20" w:rsidRPr="00907E46" w:rsidRDefault="00BA2F20" w:rsidP="00594468">
            <w:pPr>
              <w:rPr>
                <w:rFonts w:ascii="宋体" w:hAnsi="宋体"/>
                <w:szCs w:val="21"/>
              </w:rPr>
            </w:pPr>
            <w:r w:rsidRPr="00907E46">
              <w:rPr>
                <w:rFonts w:ascii="宋体" w:hAnsi="宋体" w:hint="eastAsia"/>
                <w:szCs w:val="21"/>
              </w:rPr>
              <w:t>合计总额：￥</w:t>
            </w:r>
            <w:r w:rsidRPr="00907E46">
              <w:rPr>
                <w:rFonts w:ascii="宋体" w:hAnsi="宋体" w:hint="eastAsia"/>
                <w:szCs w:val="21"/>
                <w:u w:val="single"/>
              </w:rPr>
              <w:t xml:space="preserve">                           </w:t>
            </w:r>
            <w:r w:rsidRPr="00907E46">
              <w:rPr>
                <w:rFonts w:ascii="宋体" w:hAnsi="宋体" w:hint="eastAsia"/>
                <w:szCs w:val="21"/>
              </w:rPr>
              <w:t>；    大写：</w:t>
            </w:r>
            <w:r w:rsidRPr="00907E46">
              <w:rPr>
                <w:rFonts w:ascii="宋体" w:hAnsi="宋体" w:hint="eastAsia"/>
                <w:szCs w:val="21"/>
                <w:u w:val="single"/>
              </w:rPr>
              <w:t xml:space="preserve">                            </w:t>
            </w:r>
          </w:p>
        </w:tc>
      </w:tr>
    </w:tbl>
    <w:p w:rsidR="00BA2F20" w:rsidRPr="00907E46" w:rsidRDefault="00BA2F20" w:rsidP="00BA2F20">
      <w:pPr>
        <w:spacing w:line="360" w:lineRule="auto"/>
        <w:ind w:firstLineChars="200" w:firstLine="420"/>
        <w:rPr>
          <w:rFonts w:ascii="宋体" w:hAnsi="宋体"/>
          <w:szCs w:val="21"/>
        </w:rPr>
      </w:pPr>
      <w:r w:rsidRPr="00907E46">
        <w:rPr>
          <w:rFonts w:ascii="宋体" w:hAnsi="宋体" w:hint="eastAsia"/>
          <w:szCs w:val="21"/>
        </w:rPr>
        <w:t>合同总额包</w:t>
      </w:r>
      <w:r w:rsidRPr="00B617F2">
        <w:rPr>
          <w:rFonts w:ascii="宋体" w:hAnsi="宋体" w:hint="eastAsia"/>
          <w:szCs w:val="21"/>
        </w:rPr>
        <w:t>括乙方设计、货物、运输保险、安装、质保</w:t>
      </w:r>
      <w:r w:rsidRPr="00907E46">
        <w:rPr>
          <w:rFonts w:ascii="宋体" w:hAnsi="宋体" w:hint="eastAsia"/>
          <w:szCs w:val="21"/>
        </w:rPr>
        <w:t>期服务、各项税费及合同实施过程中不可预见费用等。</w:t>
      </w:r>
    </w:p>
    <w:p w:rsidR="00BA2F20" w:rsidRPr="00907E46" w:rsidRDefault="00BA2F20" w:rsidP="00BA2F20">
      <w:pPr>
        <w:spacing w:line="360" w:lineRule="auto"/>
        <w:ind w:firstLineChars="200" w:firstLine="420"/>
        <w:rPr>
          <w:rFonts w:ascii="宋体" w:hAnsi="宋体"/>
          <w:szCs w:val="21"/>
        </w:rPr>
      </w:pPr>
      <w:r w:rsidRPr="00907E46">
        <w:rPr>
          <w:rFonts w:ascii="宋体" w:hAnsi="宋体" w:hint="eastAsia"/>
          <w:szCs w:val="21"/>
        </w:rPr>
        <w:t>注：货物名称内容必须与投标文件中货物名称内容一致。</w:t>
      </w:r>
    </w:p>
    <w:p w:rsidR="00BA2F20" w:rsidRPr="00907E46" w:rsidRDefault="00BA2F20" w:rsidP="00BA2F20">
      <w:pPr>
        <w:numPr>
          <w:ilvl w:val="0"/>
          <w:numId w:val="11"/>
        </w:numPr>
        <w:spacing w:line="360" w:lineRule="auto"/>
        <w:rPr>
          <w:rFonts w:ascii="宋体" w:hAnsi="宋体"/>
          <w:b/>
          <w:szCs w:val="21"/>
        </w:rPr>
      </w:pPr>
      <w:r w:rsidRPr="00907E46">
        <w:rPr>
          <w:rFonts w:ascii="宋体" w:hAnsi="宋体" w:hint="eastAsia"/>
          <w:b/>
          <w:szCs w:val="21"/>
        </w:rPr>
        <w:t>合同金额</w:t>
      </w:r>
    </w:p>
    <w:p w:rsidR="00BA2F20" w:rsidRPr="00907E46" w:rsidRDefault="00BA2F20" w:rsidP="00BA2F20">
      <w:pPr>
        <w:tabs>
          <w:tab w:val="left" w:pos="851"/>
        </w:tabs>
        <w:spacing w:line="360" w:lineRule="auto"/>
        <w:ind w:left="851" w:hanging="851"/>
        <w:rPr>
          <w:rFonts w:ascii="宋体" w:hAnsi="宋体"/>
        </w:rPr>
      </w:pPr>
      <w:r w:rsidRPr="00907E46">
        <w:rPr>
          <w:rFonts w:ascii="宋体" w:hAnsi="宋体" w:hint="eastAsia"/>
        </w:rPr>
        <w:tab/>
        <w:t>合同金额为（大写）：_________________元（￥_______________元）人民币。</w:t>
      </w:r>
    </w:p>
    <w:p w:rsidR="00BA2F20" w:rsidRPr="00907E46" w:rsidRDefault="00BA2F20" w:rsidP="00BA2F20">
      <w:pPr>
        <w:numPr>
          <w:ilvl w:val="0"/>
          <w:numId w:val="11"/>
        </w:numPr>
        <w:spacing w:line="360" w:lineRule="auto"/>
        <w:rPr>
          <w:rFonts w:ascii="宋体" w:hAnsi="宋体"/>
          <w:b/>
          <w:szCs w:val="21"/>
        </w:rPr>
      </w:pPr>
      <w:r w:rsidRPr="00907E46">
        <w:rPr>
          <w:rFonts w:ascii="宋体" w:hAnsi="宋体" w:hint="eastAsia"/>
          <w:b/>
          <w:szCs w:val="21"/>
        </w:rPr>
        <w:t>货物要求</w:t>
      </w:r>
    </w:p>
    <w:p w:rsidR="00BA2F20" w:rsidRPr="00907E46" w:rsidRDefault="00BA2F20" w:rsidP="00BA2F20">
      <w:pPr>
        <w:tabs>
          <w:tab w:val="left" w:pos="360"/>
        </w:tabs>
        <w:adjustRightInd w:val="0"/>
        <w:snapToGrid w:val="0"/>
        <w:ind w:left="840" w:hangingChars="400" w:hanging="840"/>
        <w:rPr>
          <w:rFonts w:ascii="宋体" w:hAnsi="宋体"/>
          <w:szCs w:val="21"/>
        </w:rPr>
      </w:pPr>
      <w:r w:rsidRPr="00907E46">
        <w:rPr>
          <w:rFonts w:ascii="宋体" w:hAnsi="宋体" w:hint="eastAsia"/>
          <w:szCs w:val="21"/>
        </w:rPr>
        <w:tab/>
        <w:t xml:space="preserve">    </w:t>
      </w:r>
    </w:p>
    <w:p w:rsidR="00BA2F20" w:rsidRPr="00907E46" w:rsidRDefault="00BA2F20" w:rsidP="00BA2F20">
      <w:pPr>
        <w:tabs>
          <w:tab w:val="left" w:pos="360"/>
        </w:tabs>
        <w:adjustRightInd w:val="0"/>
        <w:snapToGrid w:val="0"/>
        <w:ind w:leftChars="200" w:left="837" w:hangingChars="198" w:hanging="417"/>
        <w:rPr>
          <w:rFonts w:ascii="宋体" w:hAnsi="宋体"/>
          <w:b/>
          <w:szCs w:val="21"/>
        </w:rPr>
      </w:pPr>
      <w:r w:rsidRPr="00907E46">
        <w:rPr>
          <w:rFonts w:ascii="宋体" w:hAnsi="宋体" w:hint="eastAsia"/>
          <w:b/>
          <w:szCs w:val="21"/>
        </w:rPr>
        <w:t>交货期、交货方式及交货地点</w:t>
      </w:r>
    </w:p>
    <w:p w:rsidR="00BA2F20" w:rsidRPr="00907E46" w:rsidRDefault="00BA2F20" w:rsidP="00BA2F20">
      <w:pPr>
        <w:tabs>
          <w:tab w:val="left" w:pos="735"/>
        </w:tabs>
        <w:spacing w:line="360" w:lineRule="auto"/>
        <w:ind w:leftChars="200" w:left="844" w:hangingChars="202" w:hanging="424"/>
        <w:rPr>
          <w:rFonts w:ascii="宋体" w:hAnsi="宋体"/>
          <w:szCs w:val="21"/>
        </w:rPr>
      </w:pPr>
      <w:r w:rsidRPr="00907E46">
        <w:rPr>
          <w:rFonts w:ascii="宋体" w:hAnsi="宋体" w:hint="eastAsia"/>
          <w:szCs w:val="21"/>
        </w:rPr>
        <w:t>1.</w:t>
      </w:r>
      <w:r w:rsidRPr="00907E46">
        <w:rPr>
          <w:rFonts w:ascii="宋体" w:hAnsi="宋体" w:hint="eastAsia"/>
          <w:szCs w:val="21"/>
        </w:rPr>
        <w:tab/>
        <w:t>交货期：</w:t>
      </w:r>
    </w:p>
    <w:p w:rsidR="00BA2F20" w:rsidRPr="00907E46" w:rsidRDefault="00BA2F20" w:rsidP="00BA2F20">
      <w:pPr>
        <w:tabs>
          <w:tab w:val="left" w:pos="735"/>
        </w:tabs>
        <w:spacing w:line="360" w:lineRule="auto"/>
        <w:ind w:leftChars="200" w:left="844" w:hangingChars="202" w:hanging="424"/>
        <w:rPr>
          <w:rFonts w:ascii="宋体" w:hAnsi="宋体"/>
          <w:szCs w:val="21"/>
        </w:rPr>
      </w:pPr>
      <w:r w:rsidRPr="00907E46">
        <w:rPr>
          <w:rFonts w:ascii="宋体" w:hAnsi="宋体" w:hint="eastAsia"/>
          <w:szCs w:val="21"/>
        </w:rPr>
        <w:t>2.</w:t>
      </w:r>
      <w:r w:rsidRPr="00907E46">
        <w:rPr>
          <w:rFonts w:ascii="宋体" w:hAnsi="宋体" w:hint="eastAsia"/>
          <w:szCs w:val="21"/>
        </w:rPr>
        <w:tab/>
        <w:t>交货方式：</w:t>
      </w:r>
    </w:p>
    <w:p w:rsidR="00BA2F20" w:rsidRPr="00907E46" w:rsidRDefault="00BA2F20" w:rsidP="00BA2F20">
      <w:pPr>
        <w:tabs>
          <w:tab w:val="left" w:pos="735"/>
        </w:tabs>
        <w:spacing w:line="360" w:lineRule="auto"/>
        <w:ind w:leftChars="200" w:left="844" w:hangingChars="202" w:hanging="424"/>
        <w:rPr>
          <w:rFonts w:ascii="宋体" w:hAnsi="宋体"/>
          <w:szCs w:val="21"/>
        </w:rPr>
      </w:pPr>
      <w:r w:rsidRPr="00907E46">
        <w:rPr>
          <w:rFonts w:ascii="宋体" w:hAnsi="宋体" w:hint="eastAsia"/>
          <w:szCs w:val="21"/>
        </w:rPr>
        <w:t>3.</w:t>
      </w:r>
      <w:r w:rsidRPr="00907E46">
        <w:rPr>
          <w:rFonts w:ascii="宋体" w:hAnsi="宋体" w:hint="eastAsia"/>
          <w:szCs w:val="21"/>
        </w:rPr>
        <w:tab/>
        <w:t xml:space="preserve">交货地点： </w:t>
      </w:r>
    </w:p>
    <w:p w:rsidR="00BA2F20" w:rsidRPr="00907E46" w:rsidRDefault="00BA2F20" w:rsidP="00BA2F20">
      <w:pPr>
        <w:numPr>
          <w:ilvl w:val="0"/>
          <w:numId w:val="11"/>
        </w:numPr>
        <w:spacing w:line="360" w:lineRule="auto"/>
        <w:rPr>
          <w:rFonts w:ascii="宋体" w:hAnsi="宋体"/>
          <w:szCs w:val="21"/>
        </w:rPr>
      </w:pPr>
      <w:r w:rsidRPr="00907E46">
        <w:rPr>
          <w:rFonts w:ascii="宋体" w:hAnsi="宋体" w:hint="eastAsia"/>
          <w:b/>
          <w:szCs w:val="21"/>
        </w:rPr>
        <w:t>付款方式</w:t>
      </w:r>
    </w:p>
    <w:p w:rsidR="00BA2F20" w:rsidRPr="00907E46" w:rsidRDefault="00BA2F20" w:rsidP="00BA2F20">
      <w:pPr>
        <w:tabs>
          <w:tab w:val="left" w:pos="435"/>
        </w:tabs>
        <w:spacing w:line="360" w:lineRule="auto"/>
        <w:ind w:left="851" w:hanging="851"/>
        <w:rPr>
          <w:rFonts w:ascii="宋体" w:hAnsi="宋体"/>
          <w:szCs w:val="21"/>
        </w:rPr>
      </w:pPr>
      <w:r w:rsidRPr="00907E46">
        <w:rPr>
          <w:rFonts w:ascii="宋体" w:hAnsi="宋体" w:hint="eastAsia"/>
          <w:szCs w:val="21"/>
        </w:rPr>
        <w:tab/>
        <w:t>由</w:t>
      </w:r>
      <w:r>
        <w:rPr>
          <w:rFonts w:ascii="宋体" w:hAnsi="宋体" w:hint="eastAsia"/>
          <w:szCs w:val="21"/>
        </w:rPr>
        <w:t>甲</w:t>
      </w:r>
      <w:r w:rsidRPr="00907E46">
        <w:rPr>
          <w:rFonts w:ascii="宋体" w:hAnsi="宋体" w:hint="eastAsia"/>
          <w:szCs w:val="21"/>
        </w:rPr>
        <w:t>方按下列程序在</w:t>
      </w:r>
      <w:r w:rsidRPr="00907E46">
        <w:rPr>
          <w:rFonts w:ascii="宋体" w:hAnsi="宋体" w:hint="eastAsia"/>
          <w:szCs w:val="21"/>
          <w:u w:val="single"/>
        </w:rPr>
        <w:t xml:space="preserve"> </w:t>
      </w:r>
      <w:r w:rsidRPr="005F09CF">
        <w:rPr>
          <w:rFonts w:ascii="宋体" w:hAnsi="宋体" w:hint="eastAsia"/>
          <w:b/>
          <w:szCs w:val="21"/>
          <w:u w:val="single"/>
        </w:rPr>
        <w:t xml:space="preserve">15 </w:t>
      </w:r>
      <w:r>
        <w:rPr>
          <w:rFonts w:ascii="宋体" w:hAnsi="宋体" w:hint="eastAsia"/>
          <w:szCs w:val="21"/>
          <w:u w:val="single"/>
        </w:rPr>
        <w:t>日</w:t>
      </w:r>
      <w:r w:rsidRPr="00907E46">
        <w:rPr>
          <w:rFonts w:ascii="宋体" w:hAnsi="宋体" w:hint="eastAsia"/>
          <w:szCs w:val="21"/>
          <w:u w:val="single"/>
        </w:rPr>
        <w:t xml:space="preserve"> </w:t>
      </w:r>
      <w:r w:rsidRPr="00907E46">
        <w:rPr>
          <w:rFonts w:ascii="宋体" w:hAnsi="宋体" w:hint="eastAsia"/>
          <w:szCs w:val="21"/>
        </w:rPr>
        <w:t>内付款：</w:t>
      </w:r>
    </w:p>
    <w:p w:rsidR="00BA2F20" w:rsidRPr="00907E46" w:rsidRDefault="00BA2F20" w:rsidP="00BA2F20">
      <w:pPr>
        <w:spacing w:line="360" w:lineRule="auto"/>
        <w:ind w:leftChars="200" w:left="844" w:hangingChars="202" w:hanging="424"/>
        <w:rPr>
          <w:rFonts w:ascii="宋体" w:hAnsi="宋体"/>
          <w:szCs w:val="21"/>
        </w:rPr>
      </w:pPr>
      <w:r w:rsidRPr="00907E46">
        <w:rPr>
          <w:rFonts w:ascii="宋体" w:hAnsi="宋体" w:hint="eastAsia"/>
          <w:szCs w:val="21"/>
        </w:rPr>
        <w:t>1.预付款：签订合同后，</w:t>
      </w:r>
      <w:r>
        <w:rPr>
          <w:rFonts w:ascii="宋体" w:hAnsi="宋体" w:hint="eastAsia"/>
          <w:szCs w:val="21"/>
        </w:rPr>
        <w:t>甲方</w:t>
      </w:r>
      <w:r w:rsidRPr="00907E46">
        <w:rPr>
          <w:rFonts w:ascii="宋体" w:hAnsi="宋体" w:hint="eastAsia"/>
          <w:szCs w:val="21"/>
        </w:rPr>
        <w:t>支付合同总价的</w:t>
      </w:r>
      <w:r>
        <w:rPr>
          <w:rFonts w:ascii="宋体" w:hAnsi="宋体" w:hint="eastAsia"/>
          <w:szCs w:val="21"/>
          <w:u w:val="single"/>
        </w:rPr>
        <w:t xml:space="preserve"> </w:t>
      </w:r>
      <w:r w:rsidRPr="005F09CF">
        <w:rPr>
          <w:rFonts w:ascii="宋体" w:hAnsi="宋体" w:hint="eastAsia"/>
          <w:b/>
          <w:szCs w:val="21"/>
          <w:u w:val="single"/>
        </w:rPr>
        <w:t>45</w:t>
      </w:r>
      <w:r>
        <w:rPr>
          <w:rFonts w:ascii="宋体" w:hAnsi="宋体" w:hint="eastAsia"/>
          <w:szCs w:val="21"/>
          <w:u w:val="single"/>
        </w:rPr>
        <w:t xml:space="preserve"> </w:t>
      </w:r>
      <w:r w:rsidRPr="00132268">
        <w:rPr>
          <w:rFonts w:ascii="宋体" w:hAnsi="宋体" w:hint="eastAsia"/>
          <w:szCs w:val="21"/>
          <w:u w:val="single"/>
        </w:rPr>
        <w:t>%</w:t>
      </w:r>
      <w:r w:rsidRPr="00E61A54">
        <w:rPr>
          <w:rFonts w:ascii="宋体" w:hAnsi="宋体" w:hint="eastAsia"/>
          <w:szCs w:val="21"/>
        </w:rPr>
        <w:t>给</w:t>
      </w:r>
      <w:r>
        <w:rPr>
          <w:rFonts w:ascii="宋体" w:hAnsi="宋体" w:hint="eastAsia"/>
          <w:szCs w:val="21"/>
        </w:rPr>
        <w:t>乙</w:t>
      </w:r>
      <w:r w:rsidRPr="00E61A54">
        <w:rPr>
          <w:rFonts w:ascii="宋体" w:hAnsi="宋体" w:hint="eastAsia"/>
          <w:szCs w:val="21"/>
        </w:rPr>
        <w:t>方</w:t>
      </w:r>
      <w:r w:rsidRPr="00907E46">
        <w:rPr>
          <w:rFonts w:ascii="宋体" w:hAnsi="宋体" w:hint="eastAsia"/>
          <w:szCs w:val="21"/>
        </w:rPr>
        <w:t>。</w:t>
      </w:r>
    </w:p>
    <w:p w:rsidR="00BA2F20" w:rsidRPr="00907E46" w:rsidRDefault="00BA2F20" w:rsidP="00BA2F20">
      <w:pPr>
        <w:spacing w:line="360" w:lineRule="auto"/>
        <w:ind w:firstLineChars="200" w:firstLine="420"/>
        <w:rPr>
          <w:rFonts w:ascii="宋体" w:hAnsi="宋体"/>
          <w:szCs w:val="21"/>
        </w:rPr>
      </w:pPr>
      <w:r w:rsidRPr="00907E46">
        <w:rPr>
          <w:rFonts w:ascii="宋体" w:hAnsi="宋体" w:hint="eastAsia"/>
          <w:szCs w:val="21"/>
        </w:rPr>
        <w:lastRenderedPageBreak/>
        <w:t>2.凭合格的质检报告书收货，验收合格后，支付至合同金额的</w:t>
      </w:r>
      <w:r>
        <w:rPr>
          <w:rFonts w:ascii="宋体" w:hAnsi="宋体" w:hint="eastAsia"/>
          <w:szCs w:val="21"/>
          <w:u w:val="single"/>
        </w:rPr>
        <w:t xml:space="preserve"> </w:t>
      </w:r>
      <w:r w:rsidRPr="005F09CF">
        <w:rPr>
          <w:rFonts w:ascii="宋体" w:hAnsi="宋体" w:hint="eastAsia"/>
          <w:b/>
          <w:szCs w:val="21"/>
          <w:u w:val="single"/>
        </w:rPr>
        <w:t>95</w:t>
      </w:r>
      <w:r>
        <w:rPr>
          <w:rFonts w:ascii="宋体" w:hAnsi="宋体" w:hint="eastAsia"/>
          <w:szCs w:val="21"/>
          <w:u w:val="single"/>
        </w:rPr>
        <w:t xml:space="preserve"> </w:t>
      </w:r>
      <w:r w:rsidRPr="00132268">
        <w:rPr>
          <w:rFonts w:ascii="宋体" w:hAnsi="宋体" w:hint="eastAsia"/>
          <w:szCs w:val="21"/>
          <w:u w:val="single"/>
        </w:rPr>
        <w:t>%</w:t>
      </w:r>
      <w:r w:rsidRPr="00907E46">
        <w:rPr>
          <w:rFonts w:ascii="宋体" w:hAnsi="宋体" w:hint="eastAsia"/>
          <w:szCs w:val="21"/>
        </w:rPr>
        <w:t>，同时无息退还</w:t>
      </w:r>
      <w:r>
        <w:rPr>
          <w:rFonts w:ascii="宋体" w:hAnsi="宋体" w:hint="eastAsia"/>
          <w:szCs w:val="21"/>
        </w:rPr>
        <w:t>乙</w:t>
      </w:r>
      <w:r w:rsidRPr="00907E46">
        <w:rPr>
          <w:rFonts w:ascii="宋体" w:hAnsi="宋体" w:hint="eastAsia"/>
          <w:szCs w:val="21"/>
        </w:rPr>
        <w:t>方的</w:t>
      </w:r>
      <w:r>
        <w:rPr>
          <w:rFonts w:ascii="宋体" w:hAnsi="宋体" w:hint="eastAsia"/>
          <w:szCs w:val="21"/>
        </w:rPr>
        <w:t>合同履约</w:t>
      </w:r>
      <w:r w:rsidRPr="00907E46">
        <w:rPr>
          <w:rFonts w:ascii="宋体" w:hAnsi="宋体" w:hint="eastAsia"/>
          <w:szCs w:val="21"/>
        </w:rPr>
        <w:t>保证金</w:t>
      </w:r>
      <w:r>
        <w:rPr>
          <w:rFonts w:ascii="宋体" w:hAnsi="宋体" w:hint="eastAsia"/>
          <w:szCs w:val="21"/>
        </w:rPr>
        <w:t>（如有）</w:t>
      </w:r>
      <w:r w:rsidRPr="00907E46">
        <w:rPr>
          <w:rFonts w:ascii="宋体" w:hAnsi="宋体" w:hint="eastAsia"/>
          <w:szCs w:val="21"/>
        </w:rPr>
        <w:t>。</w:t>
      </w:r>
    </w:p>
    <w:p w:rsidR="00BA2F20" w:rsidRPr="00907E46" w:rsidRDefault="00BA2F20" w:rsidP="00BA2F20">
      <w:pPr>
        <w:spacing w:line="360" w:lineRule="auto"/>
        <w:ind w:leftChars="200" w:left="844" w:hangingChars="202" w:hanging="424"/>
        <w:rPr>
          <w:rFonts w:ascii="宋体" w:hAnsi="宋体"/>
          <w:szCs w:val="21"/>
        </w:rPr>
      </w:pPr>
      <w:r w:rsidRPr="00907E46">
        <w:rPr>
          <w:rFonts w:ascii="宋体" w:hAnsi="宋体" w:hint="eastAsia"/>
          <w:szCs w:val="21"/>
        </w:rPr>
        <w:t>3.从验收合格之日起，正常使用</w:t>
      </w:r>
      <w:r w:rsidRPr="00907E46">
        <w:rPr>
          <w:rFonts w:ascii="宋体" w:hAnsi="宋体" w:hint="eastAsia"/>
          <w:szCs w:val="21"/>
          <w:u w:val="single"/>
        </w:rPr>
        <w:t xml:space="preserve"> </w:t>
      </w:r>
      <w:r w:rsidRPr="005F09CF">
        <w:rPr>
          <w:rFonts w:ascii="宋体" w:hAnsi="宋体" w:hint="eastAsia"/>
          <w:b/>
          <w:szCs w:val="21"/>
          <w:u w:val="single"/>
        </w:rPr>
        <w:t>12</w:t>
      </w:r>
      <w:r w:rsidRPr="00907E46">
        <w:rPr>
          <w:rFonts w:ascii="宋体" w:hAnsi="宋体" w:hint="eastAsia"/>
          <w:szCs w:val="21"/>
        </w:rPr>
        <w:t>个月后，</w:t>
      </w:r>
      <w:r>
        <w:rPr>
          <w:rFonts w:ascii="宋体" w:hAnsi="宋体" w:hint="eastAsia"/>
          <w:szCs w:val="21"/>
        </w:rPr>
        <w:t>甲方</w:t>
      </w:r>
      <w:r w:rsidRPr="00907E46">
        <w:rPr>
          <w:rFonts w:ascii="宋体" w:hAnsi="宋体" w:hint="eastAsia"/>
          <w:szCs w:val="21"/>
        </w:rPr>
        <w:t>支付</w:t>
      </w:r>
      <w:r>
        <w:rPr>
          <w:rFonts w:ascii="宋体" w:hAnsi="宋体" w:hint="eastAsia"/>
          <w:szCs w:val="21"/>
        </w:rPr>
        <w:t>至</w:t>
      </w:r>
      <w:r w:rsidRPr="00907E46">
        <w:rPr>
          <w:rFonts w:ascii="宋体" w:hAnsi="宋体" w:hint="eastAsia"/>
          <w:szCs w:val="21"/>
        </w:rPr>
        <w:t>合同总价的</w:t>
      </w:r>
      <w:r>
        <w:rPr>
          <w:rFonts w:ascii="宋体" w:hAnsi="宋体" w:hint="eastAsia"/>
          <w:szCs w:val="21"/>
          <w:u w:val="single"/>
        </w:rPr>
        <w:t xml:space="preserve"> </w:t>
      </w:r>
      <w:r w:rsidRPr="005F09CF">
        <w:rPr>
          <w:rFonts w:ascii="宋体" w:hAnsi="宋体" w:hint="eastAsia"/>
          <w:b/>
          <w:szCs w:val="21"/>
          <w:u w:val="single"/>
        </w:rPr>
        <w:t xml:space="preserve">100 </w:t>
      </w:r>
      <w:r w:rsidRPr="00907E46">
        <w:rPr>
          <w:rFonts w:ascii="宋体" w:hAnsi="宋体" w:hint="eastAsia"/>
          <w:szCs w:val="21"/>
        </w:rPr>
        <w:t>％</w:t>
      </w:r>
      <w:r>
        <w:rPr>
          <w:rFonts w:ascii="宋体" w:hAnsi="宋体" w:hint="eastAsia"/>
          <w:szCs w:val="21"/>
        </w:rPr>
        <w:t>给乙方</w:t>
      </w:r>
      <w:r w:rsidRPr="00907E46">
        <w:rPr>
          <w:rFonts w:ascii="宋体" w:hAnsi="宋体" w:hint="eastAsia"/>
          <w:szCs w:val="21"/>
        </w:rPr>
        <w:t>。</w:t>
      </w:r>
    </w:p>
    <w:p w:rsidR="00BA2F20" w:rsidRPr="00907E46" w:rsidRDefault="00BA2F20" w:rsidP="00BA2F20">
      <w:pPr>
        <w:numPr>
          <w:ilvl w:val="0"/>
          <w:numId w:val="11"/>
        </w:numPr>
        <w:spacing w:line="360" w:lineRule="auto"/>
        <w:rPr>
          <w:rFonts w:ascii="宋体" w:hAnsi="宋体"/>
          <w:b/>
          <w:szCs w:val="21"/>
        </w:rPr>
      </w:pPr>
      <w:r w:rsidRPr="00907E46">
        <w:rPr>
          <w:rFonts w:ascii="宋体" w:hAnsi="宋体" w:hint="eastAsia"/>
          <w:b/>
          <w:szCs w:val="21"/>
        </w:rPr>
        <w:t>质保期及售后服务要求</w:t>
      </w:r>
    </w:p>
    <w:p w:rsidR="00BA2F20" w:rsidRPr="00907E46" w:rsidRDefault="00BA2F20" w:rsidP="00BA2F20">
      <w:pPr>
        <w:spacing w:line="360" w:lineRule="auto"/>
        <w:ind w:leftChars="200" w:left="540" w:hangingChars="57" w:hanging="120"/>
        <w:rPr>
          <w:rFonts w:ascii="Arial" w:hAnsi="Arial" w:cs="Arial"/>
          <w:szCs w:val="21"/>
        </w:rPr>
      </w:pPr>
      <w:r w:rsidRPr="00907E46">
        <w:rPr>
          <w:rFonts w:ascii="宋体" w:hAnsi="宋体" w:hint="eastAsia"/>
          <w:szCs w:val="21"/>
        </w:rPr>
        <w:t>1.</w:t>
      </w:r>
      <w:r w:rsidRPr="00907E46">
        <w:rPr>
          <w:rFonts w:ascii="Arial" w:hAnsi="Arial" w:cs="Arial" w:hint="eastAsia"/>
          <w:szCs w:val="21"/>
        </w:rPr>
        <w:t>所有硬件设备及产品均需提供</w:t>
      </w:r>
      <w:r w:rsidRPr="00907E46">
        <w:rPr>
          <w:rFonts w:ascii="Arial" w:hAnsi="Arial" w:cs="Arial" w:hint="eastAsia"/>
          <w:szCs w:val="21"/>
          <w:u w:val="single"/>
        </w:rPr>
        <w:t xml:space="preserve">  3  </w:t>
      </w:r>
      <w:r w:rsidRPr="00907E46">
        <w:rPr>
          <w:rFonts w:ascii="Arial" w:hAnsi="Arial" w:cs="Arial" w:hint="eastAsia"/>
          <w:szCs w:val="21"/>
        </w:rPr>
        <w:t>年以上保修服务，其中项目主要设备必须提供</w:t>
      </w:r>
      <w:r w:rsidRPr="00907E46">
        <w:rPr>
          <w:rFonts w:ascii="Arial" w:hAnsi="Arial" w:cs="Arial" w:hint="eastAsia"/>
          <w:szCs w:val="21"/>
          <w:u w:val="single"/>
        </w:rPr>
        <w:t xml:space="preserve"> 3</w:t>
      </w:r>
      <w:r w:rsidRPr="00907E46">
        <w:rPr>
          <w:rFonts w:ascii="Arial" w:hAnsi="Arial" w:cs="Arial" w:hint="eastAsia"/>
          <w:szCs w:val="21"/>
        </w:rPr>
        <w:t>年质保。</w:t>
      </w:r>
    </w:p>
    <w:p w:rsidR="00BA2F20" w:rsidRPr="00907E46" w:rsidRDefault="00BA2F20" w:rsidP="00BA2F20">
      <w:pPr>
        <w:spacing w:line="360" w:lineRule="auto"/>
        <w:ind w:firstLineChars="200" w:firstLine="420"/>
        <w:rPr>
          <w:rFonts w:ascii="Arial" w:hAnsi="Arial" w:cs="Arial"/>
          <w:szCs w:val="21"/>
        </w:rPr>
      </w:pPr>
      <w:r w:rsidRPr="00907E46">
        <w:rPr>
          <w:rFonts w:ascii="Arial" w:hAnsi="Arial" w:cs="Arial"/>
          <w:szCs w:val="21"/>
        </w:rPr>
        <w:t>2</w:t>
      </w:r>
      <w:r w:rsidRPr="00907E46">
        <w:rPr>
          <w:rFonts w:ascii="Arial" w:hAnsi="Arial" w:cs="Arial" w:hint="eastAsia"/>
          <w:szCs w:val="21"/>
        </w:rPr>
        <w:t xml:space="preserve">. </w:t>
      </w:r>
      <w:r w:rsidRPr="00907E46">
        <w:rPr>
          <w:rFonts w:ascii="Arial" w:hAnsi="Arial" w:cs="Arial" w:hint="eastAsia"/>
          <w:szCs w:val="21"/>
        </w:rPr>
        <w:t>保修期内，所有硬件设备的维修均为免费。</w:t>
      </w:r>
    </w:p>
    <w:p w:rsidR="00BA2F20" w:rsidRPr="00907E46" w:rsidRDefault="00BA2F20" w:rsidP="00BA2F20">
      <w:pPr>
        <w:spacing w:line="360" w:lineRule="auto"/>
        <w:ind w:firstLineChars="200" w:firstLine="420"/>
        <w:rPr>
          <w:rFonts w:ascii="Arial" w:hAnsi="Arial" w:cs="Arial"/>
          <w:szCs w:val="21"/>
        </w:rPr>
      </w:pPr>
      <w:r w:rsidRPr="00907E46">
        <w:rPr>
          <w:rFonts w:ascii="Arial" w:hAnsi="Arial" w:cs="Arial"/>
          <w:szCs w:val="21"/>
        </w:rPr>
        <w:t>3</w:t>
      </w:r>
      <w:r w:rsidRPr="00907E46">
        <w:rPr>
          <w:rFonts w:ascii="Arial" w:hAnsi="Arial" w:cs="Arial" w:hint="eastAsia"/>
          <w:szCs w:val="21"/>
        </w:rPr>
        <w:t>．设备故障报修的响应时间：周一至周五</w:t>
      </w:r>
      <w:r w:rsidRPr="00907E46">
        <w:rPr>
          <w:rFonts w:ascii="Arial" w:hAnsi="Arial" w:cs="Arial"/>
          <w:szCs w:val="21"/>
        </w:rPr>
        <w:t>8</w:t>
      </w:r>
      <w:r w:rsidRPr="00907E46">
        <w:rPr>
          <w:rFonts w:ascii="Arial" w:hAnsi="Arial" w:cs="Arial" w:hint="eastAsia"/>
          <w:szCs w:val="21"/>
        </w:rPr>
        <w:t>：</w:t>
      </w:r>
      <w:r w:rsidRPr="00907E46">
        <w:rPr>
          <w:rFonts w:ascii="Arial" w:hAnsi="Arial" w:cs="Arial"/>
          <w:szCs w:val="21"/>
        </w:rPr>
        <w:t>30</w:t>
      </w:r>
      <w:r w:rsidRPr="00907E46">
        <w:rPr>
          <w:rFonts w:ascii="Arial" w:hAnsi="Arial" w:cs="Arial" w:hint="eastAsia"/>
          <w:szCs w:val="21"/>
        </w:rPr>
        <w:t>～</w:t>
      </w:r>
      <w:r w:rsidRPr="00907E46">
        <w:rPr>
          <w:rFonts w:ascii="Arial" w:hAnsi="Arial" w:cs="Arial"/>
          <w:szCs w:val="21"/>
        </w:rPr>
        <w:t>18:00</w:t>
      </w:r>
      <w:r w:rsidRPr="00907E46">
        <w:rPr>
          <w:rFonts w:ascii="Arial" w:hAnsi="Arial" w:cs="Arial" w:hint="eastAsia"/>
          <w:szCs w:val="21"/>
        </w:rPr>
        <w:t>期间为</w:t>
      </w:r>
      <w:r w:rsidRPr="00907E46">
        <w:rPr>
          <w:rFonts w:ascii="Arial" w:hAnsi="Arial" w:cs="Arial"/>
          <w:szCs w:val="21"/>
        </w:rPr>
        <w:t>2</w:t>
      </w:r>
      <w:r w:rsidRPr="00907E46">
        <w:rPr>
          <w:rFonts w:ascii="Arial" w:hAnsi="Arial" w:cs="Arial" w:hint="eastAsia"/>
          <w:szCs w:val="21"/>
        </w:rPr>
        <w:t>小时。若电话中无法解决，</w:t>
      </w:r>
      <w:r w:rsidRPr="00907E46">
        <w:rPr>
          <w:rFonts w:ascii="Arial" w:hAnsi="Arial" w:cs="Arial"/>
          <w:szCs w:val="21"/>
        </w:rPr>
        <w:t>4</w:t>
      </w:r>
      <w:r w:rsidRPr="00907E46">
        <w:rPr>
          <w:rFonts w:ascii="Arial" w:hAnsi="Arial" w:cs="Arial" w:hint="eastAsia"/>
          <w:szCs w:val="21"/>
        </w:rPr>
        <w:t>小时内到达现场进行维护。其余期间为</w:t>
      </w:r>
      <w:r w:rsidRPr="00907E46">
        <w:rPr>
          <w:rFonts w:ascii="Arial" w:hAnsi="Arial" w:cs="Arial"/>
          <w:szCs w:val="21"/>
        </w:rPr>
        <w:t>15</w:t>
      </w:r>
      <w:r w:rsidRPr="00907E46">
        <w:rPr>
          <w:rFonts w:ascii="Arial" w:hAnsi="Arial" w:cs="Arial" w:hint="eastAsia"/>
          <w:szCs w:val="21"/>
        </w:rPr>
        <w:t>小时内到达现场进行维护。</w:t>
      </w:r>
    </w:p>
    <w:p w:rsidR="00BA2F20" w:rsidRPr="00907E46" w:rsidRDefault="00BA2F20" w:rsidP="00BA2F20">
      <w:pPr>
        <w:spacing w:line="360" w:lineRule="auto"/>
        <w:ind w:firstLineChars="200" w:firstLine="420"/>
        <w:rPr>
          <w:rFonts w:ascii="Arial" w:hAnsi="Arial" w:cs="Arial"/>
          <w:szCs w:val="21"/>
        </w:rPr>
      </w:pPr>
      <w:r w:rsidRPr="00907E46">
        <w:rPr>
          <w:rFonts w:ascii="Arial" w:hAnsi="Arial" w:cs="Arial"/>
          <w:szCs w:val="21"/>
        </w:rPr>
        <w:t>4</w:t>
      </w:r>
      <w:r w:rsidRPr="00907E46">
        <w:rPr>
          <w:rFonts w:ascii="Arial" w:hAnsi="Arial" w:cs="Arial" w:hint="eastAsia"/>
          <w:szCs w:val="21"/>
        </w:rPr>
        <w:t>．保修期内，所有设备维修服务均为上门服务，由此产生的费用均不再收取。</w:t>
      </w:r>
    </w:p>
    <w:p w:rsidR="00BA2F20" w:rsidRPr="00907E46" w:rsidRDefault="00BA2F20" w:rsidP="00BA2F20">
      <w:pPr>
        <w:spacing w:line="360" w:lineRule="auto"/>
        <w:ind w:firstLineChars="200" w:firstLine="420"/>
        <w:rPr>
          <w:rFonts w:ascii="Arial" w:hAnsi="Arial" w:cs="Arial"/>
          <w:szCs w:val="21"/>
        </w:rPr>
      </w:pPr>
      <w:r w:rsidRPr="00907E46">
        <w:rPr>
          <w:rFonts w:ascii="Arial" w:hAnsi="Arial" w:cs="Arial"/>
          <w:szCs w:val="21"/>
        </w:rPr>
        <w:t>5</w:t>
      </w:r>
      <w:r w:rsidRPr="00907E46">
        <w:rPr>
          <w:rFonts w:ascii="Arial" w:hAnsi="Arial" w:cs="Arial" w:hint="eastAsia"/>
          <w:szCs w:val="21"/>
        </w:rPr>
        <w:t>．</w:t>
      </w:r>
      <w:r w:rsidRPr="00B617F2">
        <w:rPr>
          <w:rFonts w:ascii="Arial" w:hAnsi="Arial" w:cs="Arial" w:hint="eastAsia"/>
          <w:szCs w:val="21"/>
        </w:rPr>
        <w:t>保修期内，应免费提供系</w:t>
      </w:r>
      <w:r w:rsidRPr="00907E46">
        <w:rPr>
          <w:rFonts w:ascii="Arial" w:hAnsi="Arial" w:cs="Arial" w:hint="eastAsia"/>
          <w:szCs w:val="21"/>
        </w:rPr>
        <w:t>统扩充、升级方面的技术支持服务。</w:t>
      </w:r>
    </w:p>
    <w:p w:rsidR="00BA2F20" w:rsidRPr="00907E46" w:rsidRDefault="00BA2F20" w:rsidP="00BA2F20">
      <w:pPr>
        <w:spacing w:line="360" w:lineRule="auto"/>
        <w:ind w:firstLineChars="200" w:firstLine="420"/>
        <w:rPr>
          <w:rFonts w:ascii="Arial" w:hAnsi="Arial" w:cs="Arial"/>
          <w:szCs w:val="21"/>
        </w:rPr>
      </w:pPr>
      <w:r w:rsidRPr="00907E46">
        <w:rPr>
          <w:rFonts w:ascii="Arial" w:hAnsi="Arial" w:cs="Arial" w:hint="eastAsia"/>
          <w:szCs w:val="21"/>
        </w:rPr>
        <w:t>6</w:t>
      </w:r>
      <w:r w:rsidRPr="00907E46">
        <w:rPr>
          <w:rFonts w:ascii="Arial" w:hAnsi="Arial" w:cs="Arial" w:hint="eastAsia"/>
          <w:szCs w:val="21"/>
        </w:rPr>
        <w:t>．应提供免费的培训服务</w:t>
      </w:r>
    </w:p>
    <w:p w:rsidR="00BA2F20" w:rsidRPr="00907E46" w:rsidRDefault="00BA2F20" w:rsidP="00BA2F20">
      <w:pPr>
        <w:spacing w:line="360" w:lineRule="auto"/>
        <w:ind w:firstLineChars="196" w:firstLine="413"/>
        <w:rPr>
          <w:rFonts w:ascii="宋体" w:hAnsi="宋体"/>
          <w:b/>
          <w:bCs/>
          <w:szCs w:val="21"/>
        </w:rPr>
      </w:pPr>
      <w:r w:rsidRPr="00907E46">
        <w:rPr>
          <w:rFonts w:ascii="宋体" w:hAnsi="宋体" w:hint="eastAsia"/>
          <w:b/>
          <w:bCs/>
          <w:szCs w:val="21"/>
        </w:rPr>
        <w:t>六、验收：</w:t>
      </w:r>
    </w:p>
    <w:p w:rsidR="00BA2F20" w:rsidRPr="00907E46" w:rsidRDefault="00BA2F20" w:rsidP="00BA2F20">
      <w:pPr>
        <w:tabs>
          <w:tab w:val="left" w:pos="750"/>
        </w:tabs>
        <w:spacing w:line="360" w:lineRule="auto"/>
        <w:ind w:firstLineChars="200" w:firstLine="420"/>
        <w:rPr>
          <w:rFonts w:ascii="宋体" w:hAnsi="宋体"/>
          <w:szCs w:val="21"/>
        </w:rPr>
      </w:pPr>
      <w:r w:rsidRPr="00907E46">
        <w:rPr>
          <w:rFonts w:ascii="宋体" w:hAnsi="宋体" w:hint="eastAsia"/>
          <w:szCs w:val="21"/>
        </w:rPr>
        <w:t>1.</w:t>
      </w:r>
      <w:r w:rsidRPr="00907E46">
        <w:rPr>
          <w:rFonts w:ascii="宋体" w:hAnsi="宋体" w:hint="eastAsia"/>
          <w:szCs w:val="21"/>
        </w:rPr>
        <w:tab/>
        <w:t>交付验收标准</w:t>
      </w:r>
      <w:r w:rsidRPr="00907E46">
        <w:rPr>
          <w:rFonts w:ascii="宋体" w:hAnsi="宋体" w:hint="eastAsia"/>
          <w:szCs w:val="21"/>
          <w:lang w:val="en-GB"/>
        </w:rPr>
        <w:t>依次序对照适用</w:t>
      </w:r>
      <w:r w:rsidRPr="00907E46">
        <w:rPr>
          <w:rFonts w:ascii="宋体" w:hAnsi="宋体" w:hint="eastAsia"/>
          <w:szCs w:val="21"/>
        </w:rPr>
        <w:t>标准</w:t>
      </w:r>
      <w:r w:rsidRPr="00907E46">
        <w:rPr>
          <w:rFonts w:ascii="宋体" w:hAnsi="宋体" w:hint="eastAsia"/>
          <w:szCs w:val="21"/>
          <w:lang w:val="en-GB"/>
        </w:rPr>
        <w:t>为：</w:t>
      </w:r>
      <w:r w:rsidRPr="00907E46">
        <w:rPr>
          <w:rFonts w:ascii="宋体" w:hAnsi="宋体" w:hint="eastAsia"/>
          <w:szCs w:val="21"/>
        </w:rPr>
        <w:t>①符合中华人民共和国国家安全质量标准、环保标准或行业标准；②符合招标文件和响应承诺中甲方认可的合理最佳配置、参数及各项要求；③货物来源国官方标准。</w:t>
      </w:r>
    </w:p>
    <w:p w:rsidR="00BA2F20" w:rsidRPr="00907E46" w:rsidRDefault="00BA2F20" w:rsidP="00BA2F20">
      <w:pPr>
        <w:tabs>
          <w:tab w:val="left" w:pos="735"/>
        </w:tabs>
        <w:spacing w:line="360" w:lineRule="auto"/>
        <w:ind w:leftChars="200" w:left="844" w:hangingChars="202" w:hanging="424"/>
        <w:rPr>
          <w:rFonts w:ascii="宋体" w:hAnsi="宋体"/>
          <w:szCs w:val="21"/>
        </w:rPr>
      </w:pPr>
      <w:r w:rsidRPr="00907E46">
        <w:rPr>
          <w:rFonts w:ascii="宋体" w:hAnsi="宋体" w:hint="eastAsia"/>
          <w:szCs w:val="21"/>
        </w:rPr>
        <w:t>2.</w:t>
      </w:r>
      <w:r w:rsidRPr="00907E46">
        <w:rPr>
          <w:rFonts w:ascii="宋体" w:hAnsi="宋体" w:hint="eastAsia"/>
          <w:szCs w:val="21"/>
        </w:rPr>
        <w:tab/>
        <w:t>进口产品必须具备原产地证明和商检局的检验证明及合法进货渠道证明。</w:t>
      </w:r>
    </w:p>
    <w:p w:rsidR="00BA2F20" w:rsidRPr="00907E46" w:rsidRDefault="00BA2F20" w:rsidP="00BA2F20">
      <w:pPr>
        <w:tabs>
          <w:tab w:val="left" w:pos="735"/>
        </w:tabs>
        <w:spacing w:line="360" w:lineRule="auto"/>
        <w:ind w:firstLineChars="200" w:firstLine="420"/>
        <w:rPr>
          <w:rFonts w:ascii="宋体" w:hAnsi="宋体"/>
          <w:szCs w:val="21"/>
        </w:rPr>
      </w:pPr>
      <w:r w:rsidRPr="00907E46">
        <w:rPr>
          <w:rFonts w:ascii="宋体" w:hAnsi="宋体" w:hint="eastAsia"/>
          <w:szCs w:val="21"/>
        </w:rPr>
        <w:t>3.</w:t>
      </w:r>
      <w:r w:rsidRPr="00907E46">
        <w:rPr>
          <w:rFonts w:ascii="宋体" w:hAnsi="宋体" w:hint="eastAsia"/>
          <w:szCs w:val="21"/>
        </w:rPr>
        <w:tab/>
        <w:t>货物为原厂商未启封全新包装，具出厂合格证，序列号、包装箱号与出厂批号一致，并可追索查阅。所有随设备的附件必须齐全。</w:t>
      </w:r>
    </w:p>
    <w:p w:rsidR="00BA2F20" w:rsidRPr="00907E46" w:rsidRDefault="00BA2F20" w:rsidP="00BA2F20">
      <w:pPr>
        <w:tabs>
          <w:tab w:val="left" w:pos="750"/>
        </w:tabs>
        <w:spacing w:line="360" w:lineRule="auto"/>
        <w:ind w:firstLineChars="200" w:firstLine="420"/>
        <w:rPr>
          <w:rFonts w:ascii="宋体" w:hAnsi="宋体"/>
          <w:szCs w:val="21"/>
        </w:rPr>
      </w:pPr>
      <w:r w:rsidRPr="00907E46">
        <w:rPr>
          <w:rFonts w:ascii="宋体" w:hAnsi="宋体" w:hint="eastAsia"/>
          <w:szCs w:val="21"/>
        </w:rPr>
        <w:t>4.</w:t>
      </w:r>
      <w:r w:rsidRPr="00907E46">
        <w:rPr>
          <w:rFonts w:ascii="宋体" w:hAnsi="宋体" w:hint="eastAsia"/>
          <w:szCs w:val="21"/>
        </w:rPr>
        <w:tab/>
        <w:t>乙方应将关键主机设备的用户手册、保修手册、有关单证资料及配备件、随机工具等交付给甲方，使用操作及安全须知等重要资料应附有中文说明。</w:t>
      </w:r>
    </w:p>
    <w:p w:rsidR="00BA2F20" w:rsidRPr="00907E46" w:rsidRDefault="00BA2F20" w:rsidP="00BA2F20">
      <w:pPr>
        <w:tabs>
          <w:tab w:val="left" w:pos="750"/>
        </w:tabs>
        <w:spacing w:line="360" w:lineRule="auto"/>
        <w:ind w:firstLineChars="200" w:firstLine="420"/>
        <w:rPr>
          <w:rFonts w:ascii="宋体" w:hAnsi="宋体"/>
          <w:szCs w:val="21"/>
        </w:rPr>
      </w:pPr>
      <w:r w:rsidRPr="00907E46">
        <w:rPr>
          <w:rFonts w:ascii="宋体" w:hAnsi="宋体" w:hint="eastAsia"/>
          <w:szCs w:val="21"/>
        </w:rPr>
        <w:t>5.</w:t>
      </w:r>
      <w:r w:rsidRPr="00907E46">
        <w:rPr>
          <w:rFonts w:ascii="宋体" w:hAnsi="宋体" w:hint="eastAsia"/>
          <w:szCs w:val="21"/>
        </w:rPr>
        <w:tab/>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rsidR="00BA2F20" w:rsidRPr="00907E46" w:rsidRDefault="00BA2F20" w:rsidP="00BA2F20">
      <w:pPr>
        <w:numPr>
          <w:ilvl w:val="0"/>
          <w:numId w:val="12"/>
        </w:numPr>
        <w:spacing w:line="360" w:lineRule="auto"/>
        <w:rPr>
          <w:rFonts w:ascii="宋体" w:hAnsi="宋体"/>
          <w:b/>
          <w:szCs w:val="21"/>
        </w:rPr>
      </w:pPr>
      <w:r w:rsidRPr="00907E46">
        <w:rPr>
          <w:rFonts w:ascii="宋体" w:hAnsi="宋体" w:hint="eastAsia"/>
          <w:b/>
          <w:szCs w:val="21"/>
        </w:rPr>
        <w:t>违约责任与赔偿损失</w:t>
      </w:r>
    </w:p>
    <w:p w:rsidR="00BA2F20" w:rsidRPr="00907E46" w:rsidRDefault="00BA2F20" w:rsidP="00BA2F20">
      <w:pPr>
        <w:tabs>
          <w:tab w:val="left" w:pos="750"/>
        </w:tabs>
        <w:spacing w:line="360" w:lineRule="auto"/>
        <w:ind w:firstLineChars="200" w:firstLine="420"/>
        <w:rPr>
          <w:rFonts w:ascii="宋体" w:hAnsi="宋体"/>
          <w:szCs w:val="21"/>
        </w:rPr>
      </w:pPr>
      <w:r w:rsidRPr="00907E46">
        <w:rPr>
          <w:rFonts w:ascii="宋体" w:hAnsi="宋体" w:hint="eastAsia"/>
          <w:szCs w:val="21"/>
        </w:rPr>
        <w:t>1.</w:t>
      </w:r>
      <w:r w:rsidRPr="00907E46">
        <w:rPr>
          <w:rFonts w:ascii="宋体" w:hAnsi="宋体" w:hint="eastAsia"/>
          <w:szCs w:val="21"/>
        </w:rPr>
        <w:tab/>
        <w:t>乙方交付的货物、工程/提供的服务不符合本合同规定的，甲方有权拒收，并且乙方须向甲方支付本合同总价5%的违约金。</w:t>
      </w:r>
    </w:p>
    <w:p w:rsidR="00BA2F20" w:rsidRPr="00907E46" w:rsidRDefault="00BA2F20" w:rsidP="00BA2F20">
      <w:pPr>
        <w:tabs>
          <w:tab w:val="left" w:pos="750"/>
        </w:tabs>
        <w:spacing w:line="360" w:lineRule="auto"/>
        <w:ind w:firstLineChars="200" w:firstLine="420"/>
        <w:rPr>
          <w:rFonts w:ascii="宋体" w:hAnsi="宋体"/>
          <w:szCs w:val="21"/>
        </w:rPr>
      </w:pPr>
      <w:r w:rsidRPr="00907E46">
        <w:rPr>
          <w:rFonts w:ascii="宋体" w:hAnsi="宋体" w:hint="eastAsia"/>
          <w:szCs w:val="21"/>
        </w:rPr>
        <w:t>2.</w:t>
      </w:r>
      <w:r w:rsidRPr="00907E46">
        <w:rPr>
          <w:rFonts w:ascii="宋体" w:hAnsi="宋体" w:hint="eastAsia"/>
          <w:szCs w:val="21"/>
        </w:rPr>
        <w:tab/>
        <w:t>乙方未能按本合同规定的交货时间交付货物的/提供服务，从逾期之日起每日按本合同总价3‰的数额向甲方支付违约金；逾期半个月以上的，甲方有权终止合同，由此造成的甲方经济损失由乙方承担。</w:t>
      </w:r>
    </w:p>
    <w:p w:rsidR="00BA2F20" w:rsidRPr="00907E46" w:rsidRDefault="00BA2F20" w:rsidP="00BA2F20">
      <w:pPr>
        <w:tabs>
          <w:tab w:val="left" w:pos="750"/>
        </w:tabs>
        <w:spacing w:line="360" w:lineRule="auto"/>
        <w:ind w:firstLineChars="200" w:firstLine="420"/>
        <w:rPr>
          <w:rFonts w:ascii="宋体" w:hAnsi="宋体"/>
          <w:szCs w:val="21"/>
        </w:rPr>
      </w:pPr>
      <w:r w:rsidRPr="00907E46">
        <w:rPr>
          <w:rFonts w:ascii="宋体" w:hAnsi="宋体" w:hint="eastAsia"/>
          <w:szCs w:val="21"/>
        </w:rPr>
        <w:lastRenderedPageBreak/>
        <w:t>3.</w:t>
      </w:r>
      <w:r w:rsidRPr="00907E46">
        <w:rPr>
          <w:rFonts w:ascii="宋体" w:hAnsi="宋体" w:hint="eastAsia"/>
          <w:szCs w:val="21"/>
        </w:rPr>
        <w:tab/>
        <w:t>甲方无正当理由拒收货物/接受服务，到期拒付货物/服务款项的，甲方向乙方偿付本合同总的5%的违约金。甲方人逾期付款，则每日按本合同总价的3‰向乙方偿付违约金。</w:t>
      </w:r>
    </w:p>
    <w:p w:rsidR="00BA2F20" w:rsidRPr="00907E46" w:rsidRDefault="00BA2F20" w:rsidP="00BA2F20">
      <w:pPr>
        <w:tabs>
          <w:tab w:val="left" w:pos="735"/>
        </w:tabs>
        <w:spacing w:line="360" w:lineRule="auto"/>
        <w:ind w:leftChars="200" w:left="844" w:hangingChars="202" w:hanging="424"/>
        <w:rPr>
          <w:rFonts w:ascii="宋体" w:hAnsi="宋体"/>
          <w:bCs/>
          <w:szCs w:val="21"/>
        </w:rPr>
      </w:pPr>
      <w:r w:rsidRPr="00907E46">
        <w:rPr>
          <w:rFonts w:ascii="宋体" w:hAnsi="宋体" w:hint="eastAsia"/>
          <w:szCs w:val="21"/>
        </w:rPr>
        <w:t>4.</w:t>
      </w:r>
      <w:r w:rsidRPr="00907E46">
        <w:rPr>
          <w:rFonts w:ascii="宋体" w:hAnsi="宋体" w:hint="eastAsia"/>
          <w:szCs w:val="21"/>
        </w:rPr>
        <w:tab/>
        <w:t>其它违约责任按《中华人民</w:t>
      </w:r>
      <w:r w:rsidRPr="00907E46">
        <w:rPr>
          <w:rFonts w:ascii="宋体" w:hAnsi="宋体" w:hint="eastAsia"/>
          <w:bCs/>
          <w:szCs w:val="21"/>
        </w:rPr>
        <w:t>共和国合同法》处理。</w:t>
      </w:r>
    </w:p>
    <w:p w:rsidR="00BA2F20" w:rsidRPr="00907E46" w:rsidRDefault="00BA2F20" w:rsidP="00BA2F20">
      <w:pPr>
        <w:numPr>
          <w:ilvl w:val="0"/>
          <w:numId w:val="12"/>
        </w:numPr>
        <w:spacing w:line="360" w:lineRule="auto"/>
        <w:rPr>
          <w:rFonts w:ascii="宋体" w:hAnsi="宋体"/>
          <w:b/>
          <w:szCs w:val="21"/>
        </w:rPr>
      </w:pPr>
      <w:r w:rsidRPr="00907E46">
        <w:rPr>
          <w:rFonts w:ascii="宋体" w:hAnsi="宋体" w:hint="eastAsia"/>
          <w:b/>
          <w:szCs w:val="21"/>
        </w:rPr>
        <w:t>争议的解决</w:t>
      </w:r>
    </w:p>
    <w:p w:rsidR="00BA2F20" w:rsidRPr="00907E46" w:rsidRDefault="00BA2F20" w:rsidP="00BA2F20">
      <w:pPr>
        <w:tabs>
          <w:tab w:val="left" w:pos="851"/>
        </w:tabs>
        <w:spacing w:line="360" w:lineRule="auto"/>
        <w:ind w:firstLineChars="200" w:firstLine="420"/>
        <w:rPr>
          <w:rFonts w:ascii="宋体" w:hAnsi="宋体"/>
          <w:bCs/>
          <w:szCs w:val="21"/>
        </w:rPr>
      </w:pPr>
      <w:r w:rsidRPr="00907E46">
        <w:rPr>
          <w:rFonts w:ascii="宋体" w:hAnsi="宋体" w:hint="eastAsia"/>
          <w:szCs w:val="21"/>
        </w:rPr>
        <w:t>1.合同执行过程中发生的任何争议，如双方不能通过友好协商解决，按相关法律法规处理。</w:t>
      </w:r>
    </w:p>
    <w:p w:rsidR="00BA2F20" w:rsidRPr="00907E46" w:rsidRDefault="00BA2F20" w:rsidP="00BA2F20">
      <w:pPr>
        <w:numPr>
          <w:ilvl w:val="0"/>
          <w:numId w:val="12"/>
        </w:numPr>
        <w:spacing w:line="360" w:lineRule="auto"/>
        <w:rPr>
          <w:rFonts w:ascii="宋体" w:hAnsi="宋体"/>
          <w:szCs w:val="21"/>
        </w:rPr>
      </w:pPr>
      <w:r w:rsidRPr="00907E46">
        <w:rPr>
          <w:rFonts w:ascii="宋体" w:hAnsi="宋体" w:hint="eastAsia"/>
          <w:b/>
          <w:szCs w:val="21"/>
        </w:rPr>
        <w:t>不可抗力</w:t>
      </w:r>
    </w:p>
    <w:p w:rsidR="00BA2F20" w:rsidRPr="00907E46" w:rsidRDefault="00BA2F20" w:rsidP="00BA2F20">
      <w:pPr>
        <w:tabs>
          <w:tab w:val="left" w:pos="750"/>
        </w:tabs>
        <w:spacing w:line="360" w:lineRule="auto"/>
        <w:ind w:firstLineChars="200" w:firstLine="420"/>
        <w:rPr>
          <w:rFonts w:ascii="宋体" w:hAnsi="宋体"/>
          <w:szCs w:val="21"/>
        </w:rPr>
      </w:pPr>
      <w:r w:rsidRPr="00907E46">
        <w:rPr>
          <w:rFonts w:ascii="宋体" w:hAnsi="宋体" w:hint="eastAsia"/>
          <w:szCs w:val="21"/>
        </w:rPr>
        <w:t>1.</w:t>
      </w:r>
      <w:r w:rsidRPr="00907E46">
        <w:rPr>
          <w:rFonts w:ascii="宋体" w:hAnsi="宋体" w:hint="eastAsia"/>
          <w:szCs w:val="21"/>
        </w:rPr>
        <w:tab/>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BA2F20" w:rsidRPr="00907E46" w:rsidRDefault="00BA2F20" w:rsidP="00BA2F20">
      <w:pPr>
        <w:numPr>
          <w:ilvl w:val="0"/>
          <w:numId w:val="12"/>
        </w:numPr>
        <w:spacing w:line="360" w:lineRule="auto"/>
        <w:rPr>
          <w:rFonts w:ascii="宋体" w:hAnsi="宋体"/>
          <w:szCs w:val="21"/>
        </w:rPr>
      </w:pPr>
      <w:r w:rsidRPr="00907E46">
        <w:rPr>
          <w:rFonts w:ascii="宋体" w:hAnsi="宋体" w:hint="eastAsia"/>
          <w:b/>
          <w:szCs w:val="21"/>
        </w:rPr>
        <w:t>税费</w:t>
      </w:r>
    </w:p>
    <w:p w:rsidR="00BA2F20" w:rsidRPr="00907E46" w:rsidRDefault="00BA2F20" w:rsidP="00BA2F20">
      <w:pPr>
        <w:tabs>
          <w:tab w:val="left" w:pos="735"/>
        </w:tabs>
        <w:spacing w:line="360" w:lineRule="auto"/>
        <w:ind w:leftChars="200" w:left="844" w:hangingChars="202" w:hanging="424"/>
        <w:rPr>
          <w:rFonts w:ascii="宋体" w:hAnsi="宋体"/>
          <w:szCs w:val="21"/>
        </w:rPr>
      </w:pPr>
      <w:r w:rsidRPr="00907E46">
        <w:rPr>
          <w:rFonts w:ascii="宋体" w:hAnsi="宋体" w:hint="eastAsia"/>
          <w:szCs w:val="21"/>
        </w:rPr>
        <w:t>1.</w:t>
      </w:r>
      <w:r w:rsidRPr="00907E46">
        <w:rPr>
          <w:rFonts w:ascii="宋体" w:hAnsi="宋体" w:hint="eastAsia"/>
          <w:szCs w:val="21"/>
        </w:rPr>
        <w:tab/>
        <w:t>在中国境内、外发生的与本合同执行有关的一切税费均由乙方负担。</w:t>
      </w:r>
    </w:p>
    <w:p w:rsidR="00BA2F20" w:rsidRPr="00907E46" w:rsidRDefault="00BA2F20" w:rsidP="00BA2F20">
      <w:pPr>
        <w:numPr>
          <w:ilvl w:val="0"/>
          <w:numId w:val="12"/>
        </w:numPr>
        <w:spacing w:line="360" w:lineRule="auto"/>
        <w:rPr>
          <w:rFonts w:ascii="宋体" w:hAnsi="宋体"/>
          <w:b/>
          <w:szCs w:val="21"/>
        </w:rPr>
      </w:pPr>
      <w:r w:rsidRPr="00907E46">
        <w:rPr>
          <w:rFonts w:ascii="宋体" w:hAnsi="宋体" w:hint="eastAsia"/>
          <w:b/>
          <w:szCs w:val="21"/>
        </w:rPr>
        <w:t>其它</w:t>
      </w:r>
    </w:p>
    <w:p w:rsidR="00BA2F20" w:rsidRPr="00907E46" w:rsidRDefault="00BA2F20" w:rsidP="00BA2F20">
      <w:pPr>
        <w:tabs>
          <w:tab w:val="left" w:pos="735"/>
        </w:tabs>
        <w:spacing w:line="360" w:lineRule="auto"/>
        <w:ind w:firstLineChars="200" w:firstLine="420"/>
        <w:rPr>
          <w:rFonts w:ascii="宋体" w:hAnsi="宋体"/>
          <w:szCs w:val="21"/>
        </w:rPr>
      </w:pPr>
      <w:r w:rsidRPr="00907E46">
        <w:rPr>
          <w:rFonts w:ascii="宋体" w:hAnsi="宋体" w:hint="eastAsia"/>
          <w:szCs w:val="21"/>
        </w:rPr>
        <w:t>1.</w:t>
      </w:r>
      <w:r w:rsidRPr="00907E46">
        <w:rPr>
          <w:rFonts w:ascii="宋体" w:hAnsi="宋体" w:hint="eastAsia"/>
          <w:szCs w:val="21"/>
        </w:rPr>
        <w:tab/>
        <w:t>本合同所有附件、招标文件、投标文件、中标通知书均为合同的有效组成部分，与本合同具有同等法律效力。</w:t>
      </w:r>
    </w:p>
    <w:p w:rsidR="00BA2F20" w:rsidRPr="00907E46" w:rsidRDefault="00BA2F20" w:rsidP="00BA2F20">
      <w:pPr>
        <w:tabs>
          <w:tab w:val="left" w:pos="735"/>
        </w:tabs>
        <w:spacing w:line="360" w:lineRule="auto"/>
        <w:ind w:firstLineChars="200" w:firstLine="420"/>
        <w:rPr>
          <w:rFonts w:ascii="宋体" w:hAnsi="宋体"/>
          <w:szCs w:val="21"/>
        </w:rPr>
      </w:pPr>
      <w:r w:rsidRPr="00907E46">
        <w:rPr>
          <w:rFonts w:ascii="宋体" w:hAnsi="宋体" w:hint="eastAsia"/>
          <w:szCs w:val="21"/>
        </w:rPr>
        <w:t>2.</w:t>
      </w:r>
      <w:r w:rsidRPr="00907E46">
        <w:rPr>
          <w:rFonts w:ascii="宋体" w:hAnsi="宋体" w:hint="eastAsia"/>
          <w:szCs w:val="21"/>
        </w:rPr>
        <w:tab/>
        <w:t>在执行本合同的过程中，所有经双方签署确认的文件（包括会议纪要、补充协议、往来信函）即成为本合同的有效组成部分。</w:t>
      </w:r>
    </w:p>
    <w:p w:rsidR="00BA2F20" w:rsidRPr="00907E46" w:rsidRDefault="00BA2F20" w:rsidP="00BA2F20">
      <w:pPr>
        <w:tabs>
          <w:tab w:val="left" w:pos="735"/>
        </w:tabs>
        <w:spacing w:line="360" w:lineRule="auto"/>
        <w:ind w:leftChars="200" w:left="844" w:hangingChars="202" w:hanging="424"/>
        <w:rPr>
          <w:rFonts w:ascii="宋体" w:hAnsi="宋体"/>
          <w:szCs w:val="21"/>
        </w:rPr>
      </w:pPr>
      <w:r w:rsidRPr="00907E46">
        <w:rPr>
          <w:rFonts w:ascii="宋体" w:hAnsi="宋体" w:hint="eastAsia"/>
          <w:szCs w:val="21"/>
        </w:rPr>
        <w:t>3.</w:t>
      </w:r>
      <w:r w:rsidRPr="00907E46">
        <w:rPr>
          <w:rFonts w:ascii="宋体" w:hAnsi="宋体" w:hint="eastAsia"/>
          <w:szCs w:val="21"/>
        </w:rPr>
        <w:tab/>
        <w:t>如一方地址、电话、传真号码有变更，应在变更当日内书面通知对方，否则，应承担相应责任。</w:t>
      </w:r>
    </w:p>
    <w:p w:rsidR="00BA2F20" w:rsidRPr="00907E46" w:rsidRDefault="00BA2F20" w:rsidP="00BA2F20">
      <w:pPr>
        <w:tabs>
          <w:tab w:val="left" w:pos="735"/>
        </w:tabs>
        <w:spacing w:line="360" w:lineRule="auto"/>
        <w:ind w:leftChars="200" w:left="844" w:hangingChars="202" w:hanging="424"/>
        <w:rPr>
          <w:rFonts w:ascii="宋体" w:hAnsi="宋体"/>
          <w:szCs w:val="21"/>
        </w:rPr>
      </w:pPr>
      <w:r w:rsidRPr="00907E46">
        <w:rPr>
          <w:rFonts w:ascii="宋体" w:hAnsi="宋体" w:hint="eastAsia"/>
          <w:szCs w:val="21"/>
        </w:rPr>
        <w:t>4.</w:t>
      </w:r>
      <w:r w:rsidRPr="00907E46">
        <w:rPr>
          <w:rFonts w:ascii="宋体" w:hAnsi="宋体" w:hint="eastAsia"/>
          <w:szCs w:val="21"/>
        </w:rPr>
        <w:tab/>
        <w:t>除甲方事先书面同意外，乙方不得部分或全部转让其应履行的合同项下的义务。</w:t>
      </w:r>
    </w:p>
    <w:p w:rsidR="00BA2F20" w:rsidRPr="00907E46" w:rsidRDefault="00BA2F20" w:rsidP="00BA2F20">
      <w:pPr>
        <w:spacing w:line="360" w:lineRule="auto"/>
        <w:ind w:firstLineChars="196" w:firstLine="413"/>
        <w:rPr>
          <w:rFonts w:ascii="宋体" w:hAnsi="宋体"/>
          <w:b/>
          <w:szCs w:val="21"/>
        </w:rPr>
      </w:pPr>
      <w:r w:rsidRPr="00B617F2">
        <w:rPr>
          <w:rFonts w:ascii="宋体" w:hAnsi="宋体" w:hint="eastAsia"/>
          <w:b/>
          <w:szCs w:val="21"/>
        </w:rPr>
        <w:t>十二</w:t>
      </w:r>
      <w:r w:rsidRPr="00907E46">
        <w:rPr>
          <w:rFonts w:ascii="宋体" w:hAnsi="宋体" w:hint="eastAsia"/>
          <w:b/>
          <w:szCs w:val="21"/>
        </w:rPr>
        <w:t>、合同生效</w:t>
      </w:r>
    </w:p>
    <w:p w:rsidR="00BA2F20" w:rsidRPr="00907E46" w:rsidRDefault="00BA2F20" w:rsidP="00BA2F20">
      <w:pPr>
        <w:tabs>
          <w:tab w:val="left" w:pos="735"/>
        </w:tabs>
        <w:spacing w:line="360" w:lineRule="auto"/>
        <w:ind w:leftChars="200" w:left="844" w:hangingChars="202" w:hanging="424"/>
        <w:rPr>
          <w:rFonts w:ascii="宋体" w:hAnsi="宋体"/>
          <w:szCs w:val="21"/>
        </w:rPr>
      </w:pPr>
      <w:r w:rsidRPr="00907E46">
        <w:rPr>
          <w:rFonts w:ascii="宋体" w:hAnsi="宋体" w:hint="eastAsia"/>
          <w:szCs w:val="21"/>
        </w:rPr>
        <w:t>1.</w:t>
      </w:r>
      <w:r w:rsidRPr="00907E46">
        <w:rPr>
          <w:rFonts w:ascii="宋体" w:hAnsi="宋体" w:hint="eastAsia"/>
          <w:szCs w:val="21"/>
        </w:rPr>
        <w:tab/>
        <w:t>本合同在甲乙双方法人代表或其授权代表签字盖章后生效。</w:t>
      </w:r>
    </w:p>
    <w:p w:rsidR="00BA2F20" w:rsidRPr="00907E46" w:rsidRDefault="00BA2F20" w:rsidP="00BA2F20">
      <w:pPr>
        <w:tabs>
          <w:tab w:val="left" w:pos="735"/>
        </w:tabs>
        <w:spacing w:line="360" w:lineRule="auto"/>
        <w:ind w:leftChars="200" w:left="844" w:hangingChars="202" w:hanging="424"/>
        <w:rPr>
          <w:rFonts w:ascii="宋体" w:hAnsi="宋体"/>
          <w:szCs w:val="21"/>
        </w:rPr>
      </w:pPr>
      <w:r w:rsidRPr="00907E46">
        <w:rPr>
          <w:rFonts w:ascii="宋体" w:hAnsi="宋体" w:hint="eastAsia"/>
          <w:szCs w:val="21"/>
        </w:rPr>
        <w:t>2.</w:t>
      </w:r>
      <w:r w:rsidRPr="00907E46">
        <w:rPr>
          <w:rFonts w:ascii="宋体" w:hAnsi="宋体" w:hint="eastAsia"/>
          <w:szCs w:val="21"/>
        </w:rPr>
        <w:tab/>
        <w:t>合同一式</w:t>
      </w:r>
      <w:r w:rsidRPr="00907E46">
        <w:rPr>
          <w:rFonts w:ascii="宋体" w:hAnsi="宋体" w:hint="eastAsia"/>
          <w:szCs w:val="21"/>
          <w:u w:val="single"/>
        </w:rPr>
        <w:t xml:space="preserve">  </w:t>
      </w:r>
      <w:r w:rsidRPr="00907E46">
        <w:rPr>
          <w:rFonts w:ascii="宋体" w:hAnsi="宋体" w:hint="eastAsia"/>
          <w:szCs w:val="21"/>
        </w:rPr>
        <w:t>份。</w:t>
      </w:r>
    </w:p>
    <w:p w:rsidR="00BA2F20" w:rsidRPr="00907E46" w:rsidRDefault="00BA2F20" w:rsidP="00BA2F20">
      <w:pPr>
        <w:spacing w:line="360" w:lineRule="auto"/>
        <w:rPr>
          <w:rFonts w:ascii="宋体" w:hAnsi="宋体"/>
          <w:szCs w:val="21"/>
        </w:rPr>
      </w:pPr>
    </w:p>
    <w:p w:rsidR="00BA2F20" w:rsidRPr="00907E46" w:rsidRDefault="00BA2F20" w:rsidP="00BA2F20">
      <w:pPr>
        <w:tabs>
          <w:tab w:val="left" w:pos="5235"/>
        </w:tabs>
        <w:spacing w:line="360" w:lineRule="auto"/>
        <w:ind w:firstLineChars="196" w:firstLine="413"/>
        <w:rPr>
          <w:rFonts w:ascii="宋体" w:hAnsi="宋体"/>
          <w:b/>
          <w:szCs w:val="21"/>
        </w:rPr>
      </w:pPr>
      <w:r w:rsidRPr="00907E46">
        <w:rPr>
          <w:rFonts w:ascii="宋体" w:hAnsi="宋体" w:hint="eastAsia"/>
          <w:b/>
          <w:szCs w:val="21"/>
        </w:rPr>
        <w:t>甲方（盖章）：</w:t>
      </w:r>
      <w:r w:rsidRPr="00907E46">
        <w:rPr>
          <w:rFonts w:ascii="宋体" w:hAnsi="宋体" w:hint="eastAsia"/>
          <w:b/>
          <w:szCs w:val="21"/>
        </w:rPr>
        <w:tab/>
        <w:t>乙方（盖章）：</w:t>
      </w:r>
    </w:p>
    <w:p w:rsidR="00BA2F20" w:rsidRPr="00907E46" w:rsidRDefault="00BA2F20" w:rsidP="00BA2F20">
      <w:pPr>
        <w:tabs>
          <w:tab w:val="left" w:pos="5235"/>
        </w:tabs>
        <w:spacing w:line="360" w:lineRule="auto"/>
        <w:ind w:firstLineChars="196" w:firstLine="413"/>
        <w:rPr>
          <w:rFonts w:ascii="宋体" w:hAnsi="宋体"/>
          <w:b/>
          <w:szCs w:val="21"/>
        </w:rPr>
      </w:pPr>
      <w:r w:rsidRPr="00907E46">
        <w:rPr>
          <w:rFonts w:ascii="宋体" w:hAnsi="宋体" w:hint="eastAsia"/>
          <w:b/>
          <w:szCs w:val="21"/>
        </w:rPr>
        <w:t>代表：</w:t>
      </w:r>
      <w:r w:rsidRPr="00907E46">
        <w:rPr>
          <w:rFonts w:ascii="宋体" w:hAnsi="宋体" w:hint="eastAsia"/>
          <w:b/>
          <w:szCs w:val="21"/>
        </w:rPr>
        <w:tab/>
        <w:t xml:space="preserve">代表： </w:t>
      </w:r>
    </w:p>
    <w:p w:rsidR="00BA2F20" w:rsidRPr="00907E46" w:rsidRDefault="00BA2F20" w:rsidP="00BA2F20">
      <w:pPr>
        <w:tabs>
          <w:tab w:val="left" w:pos="4395"/>
        </w:tabs>
        <w:spacing w:line="360" w:lineRule="auto"/>
        <w:ind w:firstLineChars="200" w:firstLine="420"/>
        <w:rPr>
          <w:rFonts w:ascii="宋体" w:hAnsi="宋体"/>
          <w:szCs w:val="21"/>
        </w:rPr>
      </w:pPr>
      <w:r w:rsidRPr="00907E46">
        <w:rPr>
          <w:rFonts w:ascii="宋体" w:hAnsi="宋体" w:hint="eastAsia"/>
          <w:szCs w:val="21"/>
        </w:rPr>
        <w:t>签定地点：</w:t>
      </w:r>
    </w:p>
    <w:p w:rsidR="00BA2F20" w:rsidRPr="00907E46" w:rsidRDefault="00BA2F20" w:rsidP="00BA2F20">
      <w:pPr>
        <w:tabs>
          <w:tab w:val="left" w:pos="5235"/>
        </w:tabs>
        <w:spacing w:line="360" w:lineRule="auto"/>
        <w:ind w:firstLineChars="200" w:firstLine="420"/>
        <w:rPr>
          <w:rFonts w:ascii="宋体" w:hAnsi="宋体"/>
          <w:szCs w:val="21"/>
        </w:rPr>
      </w:pPr>
      <w:r w:rsidRPr="00907E46">
        <w:rPr>
          <w:rFonts w:ascii="宋体" w:hAnsi="宋体" w:hint="eastAsia"/>
          <w:szCs w:val="21"/>
        </w:rPr>
        <w:t>签定日期：　　　年　　月　　日</w:t>
      </w:r>
      <w:r w:rsidRPr="00907E46">
        <w:rPr>
          <w:rFonts w:ascii="宋体" w:hAnsi="宋体" w:hint="eastAsia"/>
          <w:szCs w:val="21"/>
        </w:rPr>
        <w:tab/>
        <w:t>签定日期：　　　年　　月　　日</w:t>
      </w:r>
    </w:p>
    <w:p w:rsidR="00BA2F20" w:rsidRPr="00907E46" w:rsidRDefault="00BA2F20" w:rsidP="00BA2F20">
      <w:pPr>
        <w:tabs>
          <w:tab w:val="left" w:pos="5235"/>
        </w:tabs>
        <w:spacing w:line="360" w:lineRule="auto"/>
        <w:ind w:firstLineChars="200" w:firstLine="420"/>
        <w:rPr>
          <w:rFonts w:ascii="宋体" w:hAnsi="宋体"/>
          <w:szCs w:val="21"/>
        </w:rPr>
      </w:pPr>
      <w:r w:rsidRPr="00907E46">
        <w:rPr>
          <w:rFonts w:ascii="宋体" w:hAnsi="宋体" w:hint="eastAsia"/>
          <w:szCs w:val="21"/>
        </w:rPr>
        <w:t>开户名称：</w:t>
      </w:r>
      <w:r w:rsidRPr="00907E46">
        <w:rPr>
          <w:rFonts w:ascii="宋体" w:hAnsi="宋体" w:hint="eastAsia"/>
          <w:szCs w:val="21"/>
        </w:rPr>
        <w:tab/>
        <w:t>开户名称：</w:t>
      </w:r>
    </w:p>
    <w:p w:rsidR="00BA2F20" w:rsidRPr="00907E46" w:rsidRDefault="00BA2F20" w:rsidP="00BA2F20">
      <w:pPr>
        <w:tabs>
          <w:tab w:val="left" w:pos="5235"/>
        </w:tabs>
        <w:spacing w:line="360" w:lineRule="auto"/>
        <w:ind w:firstLineChars="200" w:firstLine="420"/>
        <w:rPr>
          <w:rFonts w:ascii="宋体" w:hAnsi="宋体"/>
          <w:szCs w:val="21"/>
        </w:rPr>
      </w:pPr>
      <w:r w:rsidRPr="00907E46">
        <w:rPr>
          <w:rFonts w:ascii="宋体" w:hAnsi="宋体" w:hint="eastAsia"/>
          <w:szCs w:val="21"/>
        </w:rPr>
        <w:t>银行帐号：</w:t>
      </w:r>
      <w:r w:rsidRPr="00907E46">
        <w:rPr>
          <w:rFonts w:ascii="宋体" w:hAnsi="宋体" w:hint="eastAsia"/>
          <w:szCs w:val="21"/>
        </w:rPr>
        <w:tab/>
        <w:t>银行帐号：</w:t>
      </w:r>
    </w:p>
    <w:p w:rsidR="00BA2F20" w:rsidRPr="00907E46" w:rsidRDefault="00BA2F20" w:rsidP="00BA2F20">
      <w:pPr>
        <w:tabs>
          <w:tab w:val="left" w:pos="5235"/>
        </w:tabs>
        <w:spacing w:line="360" w:lineRule="auto"/>
        <w:ind w:firstLineChars="200" w:firstLine="420"/>
        <w:rPr>
          <w:rFonts w:ascii="宋体" w:hAnsi="宋体"/>
          <w:szCs w:val="21"/>
        </w:rPr>
      </w:pPr>
      <w:r w:rsidRPr="00907E46">
        <w:rPr>
          <w:rFonts w:ascii="宋体" w:hAnsi="宋体" w:hint="eastAsia"/>
          <w:szCs w:val="21"/>
        </w:rPr>
        <w:lastRenderedPageBreak/>
        <w:t>开 户 行：</w:t>
      </w:r>
      <w:r w:rsidRPr="00907E46">
        <w:rPr>
          <w:rFonts w:ascii="宋体" w:hAnsi="宋体" w:hint="eastAsia"/>
          <w:szCs w:val="21"/>
        </w:rPr>
        <w:tab/>
        <w:t>开 户 行：</w:t>
      </w:r>
    </w:p>
    <w:p w:rsidR="00BA2F20" w:rsidRPr="00907E46" w:rsidRDefault="00BA2F20" w:rsidP="00BA2F20">
      <w:pPr>
        <w:tabs>
          <w:tab w:val="left" w:pos="4395"/>
        </w:tabs>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pStyle w:val="1"/>
        <w:rPr>
          <w:rFonts w:ascii="宋体" w:hAnsi="宋体"/>
          <w:lang w:val="zh-CN"/>
        </w:rPr>
      </w:pPr>
      <w:r w:rsidRPr="00907E46">
        <w:rPr>
          <w:rFonts w:ascii="宋体" w:hAnsi="宋体"/>
          <w:szCs w:val="21"/>
        </w:rPr>
        <w:br w:type="page"/>
      </w:r>
      <w:bookmarkStart w:id="97" w:name="_Toc251742852"/>
      <w:r w:rsidRPr="00907E46">
        <w:rPr>
          <w:rFonts w:hint="eastAsia"/>
        </w:rPr>
        <w:lastRenderedPageBreak/>
        <w:t>第六部分</w:t>
      </w:r>
      <w:r w:rsidRPr="00907E46">
        <w:rPr>
          <w:rFonts w:hint="eastAsia"/>
        </w:rPr>
        <w:t xml:space="preserve"> </w:t>
      </w:r>
      <w:r w:rsidRPr="00907E46">
        <w:rPr>
          <w:rFonts w:hint="eastAsia"/>
        </w:rPr>
        <w:t>投标文件格式</w:t>
      </w: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jc w:val="center"/>
        <w:rPr>
          <w:rFonts w:ascii="宋体" w:hAnsi="宋体"/>
          <w:b/>
          <w:sz w:val="24"/>
        </w:rPr>
      </w:pPr>
      <w:r w:rsidRPr="00907E46">
        <w:rPr>
          <w:rFonts w:ascii="宋体" w:hAnsi="宋体" w:hint="eastAsia"/>
          <w:b/>
          <w:sz w:val="24"/>
        </w:rPr>
        <w:t>目录</w:t>
      </w:r>
    </w:p>
    <w:p w:rsidR="00BA2F20" w:rsidRPr="00907E46" w:rsidRDefault="00BA2F20" w:rsidP="00BA2F20">
      <w:pPr>
        <w:pStyle w:val="11"/>
        <w:tabs>
          <w:tab w:val="right" w:leader="dot" w:pos="9629"/>
        </w:tabs>
        <w:rPr>
          <w:b w:val="0"/>
          <w:bCs w:val="0"/>
          <w:caps w:val="0"/>
          <w:noProof/>
        </w:rPr>
      </w:pPr>
    </w:p>
    <w:p w:rsidR="00BA2F20" w:rsidRPr="00907E46" w:rsidRDefault="00BA2F20" w:rsidP="00BA2F20">
      <w:pPr>
        <w:pStyle w:val="21"/>
        <w:tabs>
          <w:tab w:val="left" w:pos="630"/>
          <w:tab w:val="right" w:leader="dot" w:pos="9629"/>
        </w:tabs>
        <w:rPr>
          <w:smallCaps/>
          <w:noProof/>
        </w:rPr>
      </w:pPr>
      <w:r w:rsidRPr="00907E46">
        <w:rPr>
          <w:rStyle w:val="aa"/>
          <w:rFonts w:ascii="宋体" w:hAnsi="宋体"/>
          <w:noProof/>
        </w:rPr>
        <w:t>1.</w:t>
      </w:r>
      <w:r w:rsidRPr="00907E46">
        <w:rPr>
          <w:smallCaps/>
          <w:noProof/>
        </w:rPr>
        <w:tab/>
      </w:r>
      <w:r w:rsidRPr="00907E46">
        <w:rPr>
          <w:rStyle w:val="aa"/>
          <w:rFonts w:ascii="宋体" w:hAnsi="宋体" w:hint="eastAsia"/>
          <w:noProof/>
        </w:rPr>
        <w:t>自查表</w:t>
      </w:r>
      <w:r w:rsidRPr="00907E46">
        <w:rPr>
          <w:noProof/>
          <w:webHidden/>
        </w:rPr>
        <w:tab/>
        <w:t>3</w:t>
      </w:r>
      <w:r w:rsidRPr="00907E46">
        <w:rPr>
          <w:rFonts w:hint="eastAsia"/>
          <w:noProof/>
          <w:webHidden/>
        </w:rPr>
        <w:t>8</w:t>
      </w:r>
    </w:p>
    <w:p w:rsidR="00BA2F20" w:rsidRPr="00907E46" w:rsidRDefault="00BA2F20" w:rsidP="00BA2F20">
      <w:pPr>
        <w:pStyle w:val="21"/>
        <w:tabs>
          <w:tab w:val="left" w:pos="630"/>
          <w:tab w:val="right" w:leader="dot" w:pos="9629"/>
        </w:tabs>
        <w:rPr>
          <w:smallCaps/>
          <w:noProof/>
        </w:rPr>
      </w:pPr>
      <w:r w:rsidRPr="00907E46">
        <w:rPr>
          <w:rStyle w:val="aa"/>
          <w:rFonts w:ascii="宋体" w:hAnsi="宋体"/>
          <w:noProof/>
        </w:rPr>
        <w:t>2.</w:t>
      </w:r>
      <w:r w:rsidRPr="00907E46">
        <w:rPr>
          <w:smallCaps/>
          <w:noProof/>
        </w:rPr>
        <w:tab/>
      </w:r>
      <w:r w:rsidRPr="00907E46">
        <w:rPr>
          <w:rStyle w:val="aa"/>
          <w:rFonts w:ascii="宋体" w:hAnsi="宋体" w:hint="eastAsia"/>
          <w:noProof/>
        </w:rPr>
        <w:t>报价表</w:t>
      </w:r>
      <w:r w:rsidRPr="00907E46">
        <w:rPr>
          <w:noProof/>
          <w:webHidden/>
        </w:rPr>
        <w:tab/>
        <w:t>4</w:t>
      </w:r>
      <w:r w:rsidRPr="00907E46">
        <w:rPr>
          <w:rFonts w:hint="eastAsia"/>
          <w:noProof/>
          <w:webHidden/>
        </w:rPr>
        <w:t>0</w:t>
      </w:r>
    </w:p>
    <w:p w:rsidR="00BA2F20" w:rsidRPr="00907E46" w:rsidRDefault="00BA2F20" w:rsidP="00BA2F20">
      <w:pPr>
        <w:pStyle w:val="21"/>
        <w:tabs>
          <w:tab w:val="left" w:pos="630"/>
          <w:tab w:val="right" w:leader="dot" w:pos="9629"/>
        </w:tabs>
        <w:rPr>
          <w:smallCaps/>
          <w:noProof/>
        </w:rPr>
      </w:pPr>
      <w:r w:rsidRPr="00907E46">
        <w:rPr>
          <w:rStyle w:val="aa"/>
          <w:rFonts w:ascii="宋体" w:hAnsi="宋体"/>
          <w:noProof/>
        </w:rPr>
        <w:t>3.</w:t>
      </w:r>
      <w:r w:rsidRPr="00907E46">
        <w:rPr>
          <w:smallCaps/>
          <w:noProof/>
        </w:rPr>
        <w:tab/>
      </w:r>
      <w:r w:rsidRPr="00907E46">
        <w:rPr>
          <w:rStyle w:val="aa"/>
          <w:rFonts w:ascii="宋体" w:hAnsi="宋体" w:hint="eastAsia"/>
          <w:noProof/>
        </w:rPr>
        <w:t>投标函</w:t>
      </w:r>
      <w:r w:rsidRPr="00907E46">
        <w:rPr>
          <w:noProof/>
          <w:webHidden/>
        </w:rPr>
        <w:tab/>
        <w:t>4</w:t>
      </w:r>
      <w:r w:rsidRPr="00907E46">
        <w:rPr>
          <w:rFonts w:hint="eastAsia"/>
          <w:noProof/>
          <w:webHidden/>
        </w:rPr>
        <w:t>2</w:t>
      </w:r>
    </w:p>
    <w:p w:rsidR="00BA2F20" w:rsidRPr="00907E46" w:rsidRDefault="00BA2F20" w:rsidP="00BA2F20">
      <w:pPr>
        <w:pStyle w:val="21"/>
        <w:tabs>
          <w:tab w:val="left" w:pos="630"/>
          <w:tab w:val="right" w:leader="dot" w:pos="9629"/>
        </w:tabs>
        <w:rPr>
          <w:smallCaps/>
          <w:noProof/>
        </w:rPr>
      </w:pPr>
      <w:r w:rsidRPr="00907E46">
        <w:rPr>
          <w:rStyle w:val="aa"/>
          <w:rFonts w:ascii="宋体" w:hAnsi="宋体"/>
          <w:noProof/>
        </w:rPr>
        <w:t>4.</w:t>
      </w:r>
      <w:r w:rsidRPr="00907E46">
        <w:rPr>
          <w:smallCaps/>
          <w:noProof/>
        </w:rPr>
        <w:tab/>
      </w:r>
      <w:r w:rsidRPr="00907E46">
        <w:rPr>
          <w:rStyle w:val="aa"/>
          <w:rFonts w:ascii="宋体" w:hAnsi="宋体" w:hint="eastAsia"/>
          <w:noProof/>
        </w:rPr>
        <w:t>资格证明文件</w:t>
      </w:r>
      <w:r w:rsidRPr="00907E46">
        <w:rPr>
          <w:noProof/>
          <w:webHidden/>
        </w:rPr>
        <w:tab/>
        <w:t>4</w:t>
      </w:r>
      <w:r w:rsidRPr="00907E46">
        <w:rPr>
          <w:rFonts w:hint="eastAsia"/>
          <w:noProof/>
          <w:webHidden/>
        </w:rPr>
        <w:t>3</w:t>
      </w:r>
    </w:p>
    <w:p w:rsidR="00BA2F20" w:rsidRPr="00907E46" w:rsidRDefault="00BA2F20" w:rsidP="00BA2F20">
      <w:pPr>
        <w:pStyle w:val="21"/>
        <w:tabs>
          <w:tab w:val="left" w:pos="630"/>
          <w:tab w:val="right" w:leader="dot" w:pos="9629"/>
        </w:tabs>
        <w:rPr>
          <w:smallCaps/>
          <w:noProof/>
        </w:rPr>
      </w:pPr>
      <w:r w:rsidRPr="00907E46">
        <w:rPr>
          <w:rStyle w:val="aa"/>
          <w:rFonts w:ascii="宋体" w:hAnsi="宋体"/>
          <w:noProof/>
        </w:rPr>
        <w:t>5.</w:t>
      </w:r>
      <w:r w:rsidRPr="00907E46">
        <w:rPr>
          <w:smallCaps/>
          <w:noProof/>
        </w:rPr>
        <w:tab/>
      </w:r>
      <w:r w:rsidRPr="00907E46">
        <w:rPr>
          <w:rStyle w:val="aa"/>
          <w:rFonts w:ascii="宋体" w:hAnsi="宋体" w:hint="eastAsia"/>
          <w:noProof/>
        </w:rPr>
        <w:t>财务报表</w:t>
      </w:r>
      <w:r w:rsidRPr="00907E46">
        <w:rPr>
          <w:noProof/>
          <w:webHidden/>
        </w:rPr>
        <w:tab/>
        <w:t>4</w:t>
      </w:r>
      <w:r w:rsidRPr="00907E46">
        <w:rPr>
          <w:rFonts w:hint="eastAsia"/>
          <w:noProof/>
          <w:webHidden/>
        </w:rPr>
        <w:t>4</w:t>
      </w:r>
    </w:p>
    <w:p w:rsidR="00BA2F20" w:rsidRPr="00907E46" w:rsidRDefault="00BA2F20" w:rsidP="00BA2F20">
      <w:pPr>
        <w:pStyle w:val="21"/>
        <w:tabs>
          <w:tab w:val="left" w:pos="630"/>
          <w:tab w:val="right" w:leader="dot" w:pos="9629"/>
        </w:tabs>
        <w:rPr>
          <w:smallCaps/>
          <w:noProof/>
        </w:rPr>
      </w:pPr>
      <w:r w:rsidRPr="00907E46">
        <w:rPr>
          <w:rStyle w:val="aa"/>
          <w:rFonts w:ascii="宋体" w:hAnsi="宋体"/>
          <w:noProof/>
        </w:rPr>
        <w:t>6.</w:t>
      </w:r>
      <w:r w:rsidRPr="00907E46">
        <w:rPr>
          <w:smallCaps/>
          <w:noProof/>
        </w:rPr>
        <w:tab/>
      </w:r>
      <w:r w:rsidRPr="00907E46">
        <w:rPr>
          <w:rStyle w:val="aa"/>
          <w:rFonts w:ascii="宋体" w:hAnsi="宋体" w:hint="eastAsia"/>
          <w:noProof/>
        </w:rPr>
        <w:t>同类项目业绩介绍</w:t>
      </w:r>
      <w:r w:rsidRPr="00907E46">
        <w:rPr>
          <w:noProof/>
          <w:webHidden/>
        </w:rPr>
        <w:tab/>
        <w:t>4</w:t>
      </w:r>
      <w:r w:rsidRPr="00907E46">
        <w:rPr>
          <w:rFonts w:hint="eastAsia"/>
          <w:noProof/>
          <w:webHidden/>
        </w:rPr>
        <w:t>4</w:t>
      </w:r>
    </w:p>
    <w:p w:rsidR="00BA2F20" w:rsidRPr="00907E46" w:rsidRDefault="00BA2F20" w:rsidP="00BA2F20">
      <w:pPr>
        <w:pStyle w:val="21"/>
        <w:tabs>
          <w:tab w:val="left" w:pos="630"/>
          <w:tab w:val="right" w:leader="dot" w:pos="9629"/>
        </w:tabs>
        <w:rPr>
          <w:smallCaps/>
          <w:noProof/>
        </w:rPr>
      </w:pPr>
      <w:r w:rsidRPr="00907E46">
        <w:rPr>
          <w:rStyle w:val="aa"/>
          <w:rFonts w:ascii="宋体" w:hAnsi="宋体"/>
          <w:noProof/>
        </w:rPr>
        <w:t>7.</w:t>
      </w:r>
      <w:r w:rsidRPr="00907E46">
        <w:rPr>
          <w:smallCaps/>
          <w:noProof/>
        </w:rPr>
        <w:tab/>
      </w:r>
      <w:r w:rsidRPr="00907E46">
        <w:rPr>
          <w:rStyle w:val="aa"/>
          <w:rFonts w:ascii="宋体" w:hAnsi="宋体" w:hint="eastAsia"/>
          <w:noProof/>
        </w:rPr>
        <w:t>一般商务条款偏离表</w:t>
      </w:r>
      <w:r w:rsidRPr="00907E46">
        <w:rPr>
          <w:noProof/>
          <w:webHidden/>
        </w:rPr>
        <w:tab/>
        <w:t>4</w:t>
      </w:r>
      <w:r w:rsidRPr="00907E46">
        <w:rPr>
          <w:rFonts w:hint="eastAsia"/>
          <w:noProof/>
          <w:webHidden/>
        </w:rPr>
        <w:t>4</w:t>
      </w:r>
    </w:p>
    <w:p w:rsidR="00BA2F20" w:rsidRPr="00907E46" w:rsidRDefault="00BA2F20" w:rsidP="00BA2F20">
      <w:pPr>
        <w:pStyle w:val="21"/>
        <w:tabs>
          <w:tab w:val="left" w:pos="630"/>
          <w:tab w:val="right" w:leader="dot" w:pos="9629"/>
        </w:tabs>
        <w:rPr>
          <w:smallCaps/>
          <w:noProof/>
        </w:rPr>
      </w:pPr>
      <w:r w:rsidRPr="00907E46">
        <w:rPr>
          <w:rStyle w:val="aa"/>
          <w:rFonts w:ascii="宋体" w:hAnsi="宋体"/>
          <w:noProof/>
        </w:rPr>
        <w:t>8.</w:t>
      </w:r>
      <w:r w:rsidRPr="00907E46">
        <w:rPr>
          <w:smallCaps/>
          <w:noProof/>
        </w:rPr>
        <w:tab/>
      </w:r>
      <w:r w:rsidRPr="00907E46">
        <w:rPr>
          <w:rStyle w:val="aa"/>
          <w:rFonts w:ascii="宋体" w:hAnsi="宋体" w:hint="eastAsia"/>
          <w:noProof/>
        </w:rPr>
        <w:t>实施计划</w:t>
      </w:r>
      <w:r w:rsidRPr="00907E46">
        <w:rPr>
          <w:noProof/>
          <w:webHidden/>
        </w:rPr>
        <w:tab/>
        <w:t>4</w:t>
      </w:r>
      <w:r w:rsidRPr="00907E46">
        <w:rPr>
          <w:rFonts w:hint="eastAsia"/>
          <w:noProof/>
          <w:webHidden/>
        </w:rPr>
        <w:t>5</w:t>
      </w:r>
    </w:p>
    <w:p w:rsidR="00BA2F20" w:rsidRPr="00907E46" w:rsidRDefault="00BA2F20" w:rsidP="00BA2F20">
      <w:pPr>
        <w:pStyle w:val="21"/>
        <w:tabs>
          <w:tab w:val="left" w:pos="630"/>
          <w:tab w:val="right" w:leader="dot" w:pos="9629"/>
        </w:tabs>
        <w:rPr>
          <w:smallCaps/>
          <w:noProof/>
        </w:rPr>
      </w:pPr>
      <w:r w:rsidRPr="00907E46">
        <w:rPr>
          <w:rStyle w:val="aa"/>
          <w:rFonts w:ascii="宋体" w:hAnsi="宋体"/>
          <w:noProof/>
        </w:rPr>
        <w:t>9.</w:t>
      </w:r>
      <w:r w:rsidRPr="00907E46">
        <w:rPr>
          <w:smallCaps/>
          <w:noProof/>
        </w:rPr>
        <w:tab/>
      </w:r>
      <w:r w:rsidRPr="00907E46">
        <w:rPr>
          <w:rStyle w:val="aa"/>
          <w:rFonts w:ascii="宋体" w:hAnsi="宋体" w:hint="eastAsia"/>
          <w:noProof/>
        </w:rPr>
        <w:t>唱标信封（独立封装）</w:t>
      </w:r>
      <w:r w:rsidRPr="00907E46">
        <w:rPr>
          <w:noProof/>
          <w:webHidden/>
        </w:rPr>
        <w:tab/>
        <w:t>4</w:t>
      </w:r>
      <w:r w:rsidRPr="00907E46">
        <w:rPr>
          <w:rFonts w:hint="eastAsia"/>
          <w:noProof/>
          <w:webHidden/>
        </w:rPr>
        <w:t>6</w:t>
      </w:r>
    </w:p>
    <w:p w:rsidR="00BA2F20" w:rsidRPr="00907E46" w:rsidRDefault="00BA2F20" w:rsidP="00BA2F20">
      <w:pPr>
        <w:spacing w:line="360" w:lineRule="auto"/>
        <w:rPr>
          <w:rFonts w:ascii="宋体" w:hAnsi="宋体"/>
        </w:rPr>
      </w:pPr>
    </w:p>
    <w:p w:rsidR="00BA2F20" w:rsidRPr="00907E46" w:rsidRDefault="00BA2F20" w:rsidP="00BA2F20">
      <w:pPr>
        <w:spacing w:line="360" w:lineRule="auto"/>
        <w:rPr>
          <w:rFonts w:ascii="宋体" w:hAnsi="宋体"/>
        </w:rPr>
      </w:pPr>
    </w:p>
    <w:p w:rsidR="00BA2F20" w:rsidRPr="00907E46" w:rsidRDefault="00BA2F20" w:rsidP="00BA2F20">
      <w:pPr>
        <w:spacing w:line="360" w:lineRule="auto"/>
        <w:rPr>
          <w:rFonts w:ascii="宋体" w:hAnsi="宋体"/>
        </w:rPr>
      </w:pPr>
    </w:p>
    <w:p w:rsidR="00BA2F20" w:rsidRPr="00907E46" w:rsidRDefault="00BA2F20" w:rsidP="00BA2F20">
      <w:pPr>
        <w:spacing w:line="360" w:lineRule="auto"/>
        <w:rPr>
          <w:rFonts w:ascii="宋体" w:hAnsi="宋体"/>
        </w:rPr>
      </w:pPr>
    </w:p>
    <w:p w:rsidR="00BA2F20" w:rsidRPr="00907E46" w:rsidRDefault="00BA2F20" w:rsidP="00BA2F20">
      <w:pPr>
        <w:spacing w:line="360" w:lineRule="auto"/>
        <w:rPr>
          <w:rFonts w:ascii="宋体" w:hAnsi="宋体"/>
        </w:rPr>
      </w:pPr>
    </w:p>
    <w:p w:rsidR="00BA2F20" w:rsidRPr="00907E46" w:rsidRDefault="00BA2F20" w:rsidP="00BA2F20">
      <w:pPr>
        <w:spacing w:line="360" w:lineRule="auto"/>
        <w:rPr>
          <w:rFonts w:ascii="宋体" w:hAnsi="宋体"/>
        </w:rPr>
      </w:pP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ind w:left="424" w:hangingChars="202" w:hanging="424"/>
        <w:rPr>
          <w:rFonts w:ascii="宋体" w:hAnsi="宋体"/>
          <w:szCs w:val="21"/>
          <w:u w:val="single"/>
        </w:rPr>
      </w:pPr>
      <w:r w:rsidRPr="00907E46">
        <w:rPr>
          <w:rFonts w:ascii="宋体" w:hAnsi="宋体" w:hint="eastAsia"/>
          <w:szCs w:val="21"/>
        </w:rPr>
        <w:t>注：</w:t>
      </w:r>
      <w:r w:rsidRPr="00907E46">
        <w:rPr>
          <w:rFonts w:ascii="宋体" w:hAnsi="宋体" w:hint="eastAsia"/>
          <w:szCs w:val="21"/>
          <w:u w:val="single"/>
        </w:rPr>
        <w:t>请投标供应商按照以下要求的格式、内容、顺序制作投标文件，并请编制目录及页码，否则可能将影响对投标文件的评价。</w:t>
      </w:r>
    </w:p>
    <w:p w:rsidR="00BA2F20" w:rsidRPr="00907E46" w:rsidRDefault="00BA2F20" w:rsidP="00BA2F20">
      <w:r w:rsidRPr="00907E46">
        <w:br w:type="page"/>
      </w:r>
      <w:bookmarkEnd w:id="97"/>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pStyle w:val="ab"/>
        <w:jc w:val="center"/>
        <w:rPr>
          <w:rFonts w:hAnsi="宋体"/>
          <w:b/>
          <w:spacing w:val="0"/>
        </w:rPr>
      </w:pPr>
    </w:p>
    <w:p w:rsidR="00BA2F20" w:rsidRPr="00907E46" w:rsidRDefault="00BA2F20" w:rsidP="00BA2F20">
      <w:pPr>
        <w:pStyle w:val="ab"/>
        <w:tabs>
          <w:tab w:val="left" w:pos="1260"/>
        </w:tabs>
        <w:jc w:val="center"/>
        <w:rPr>
          <w:rFonts w:hAnsi="宋体"/>
          <w:b/>
          <w:spacing w:val="0"/>
          <w:w w:val="110"/>
          <w:sz w:val="48"/>
          <w:szCs w:val="48"/>
        </w:rPr>
      </w:pPr>
      <w:r w:rsidRPr="00907E46">
        <w:rPr>
          <w:rFonts w:hAnsi="宋体" w:hint="eastAsia"/>
          <w:b/>
          <w:spacing w:val="0"/>
          <w:w w:val="110"/>
          <w:kern w:val="0"/>
          <w:sz w:val="48"/>
          <w:szCs w:val="48"/>
        </w:rPr>
        <w:t>投标文件</w:t>
      </w:r>
    </w:p>
    <w:p w:rsidR="00BA2F20" w:rsidRPr="00907E46" w:rsidRDefault="00BA2F20" w:rsidP="00BA2F20">
      <w:pPr>
        <w:pStyle w:val="ab"/>
        <w:jc w:val="center"/>
        <w:rPr>
          <w:rFonts w:hAnsi="宋体"/>
          <w:b/>
          <w:spacing w:val="0"/>
          <w:sz w:val="28"/>
          <w:szCs w:val="28"/>
        </w:rPr>
      </w:pPr>
      <w:r w:rsidRPr="00907E46">
        <w:rPr>
          <w:rFonts w:hAnsi="宋体" w:hint="eastAsia"/>
          <w:b/>
          <w:spacing w:val="0"/>
          <w:sz w:val="28"/>
          <w:szCs w:val="28"/>
        </w:rPr>
        <w:t>（正本/副本）</w:t>
      </w:r>
    </w:p>
    <w:p w:rsidR="00BA2F20" w:rsidRPr="00907E46" w:rsidRDefault="00BA2F20" w:rsidP="00BA2F20">
      <w:pPr>
        <w:pStyle w:val="ab"/>
        <w:jc w:val="center"/>
        <w:rPr>
          <w:rFonts w:hAnsi="宋体"/>
          <w:b/>
          <w:spacing w:val="0"/>
        </w:rPr>
      </w:pPr>
    </w:p>
    <w:p w:rsidR="00BA2F20" w:rsidRPr="00907E46" w:rsidRDefault="00BA2F20" w:rsidP="00BA2F20">
      <w:pPr>
        <w:pStyle w:val="ab"/>
        <w:jc w:val="center"/>
        <w:rPr>
          <w:rFonts w:hAnsi="宋体"/>
          <w:b/>
          <w:spacing w:val="0"/>
        </w:rPr>
      </w:pPr>
    </w:p>
    <w:p w:rsidR="00BA2F20" w:rsidRPr="00907E46" w:rsidRDefault="00BA2F20" w:rsidP="00BA2F20">
      <w:pPr>
        <w:pStyle w:val="ae"/>
        <w:ind w:firstLineChars="344" w:firstLine="967"/>
        <w:rPr>
          <w:rFonts w:ascii="宋体" w:hAnsi="宋体"/>
          <w:b/>
          <w:sz w:val="28"/>
          <w:szCs w:val="28"/>
          <w:u w:val="single"/>
        </w:rPr>
      </w:pPr>
      <w:r w:rsidRPr="00907E46">
        <w:rPr>
          <w:rFonts w:ascii="宋体" w:hAnsi="宋体" w:hint="eastAsia"/>
          <w:b/>
          <w:sz w:val="28"/>
          <w:szCs w:val="28"/>
        </w:rPr>
        <w:t>采购项目名称：</w:t>
      </w:r>
      <w:r w:rsidRPr="00907E46">
        <w:rPr>
          <w:rFonts w:ascii="宋体" w:hAnsi="宋体" w:hint="eastAsia"/>
          <w:b/>
          <w:sz w:val="28"/>
          <w:szCs w:val="28"/>
          <w:u w:val="thick"/>
        </w:rPr>
        <w:t xml:space="preserve">   ……采购项目     </w:t>
      </w:r>
    </w:p>
    <w:p w:rsidR="00BA2F20" w:rsidRPr="00907E46" w:rsidRDefault="00BA2F20" w:rsidP="00BA2F20">
      <w:pPr>
        <w:pStyle w:val="ab"/>
        <w:ind w:firstLineChars="443" w:firstLine="1245"/>
        <w:rPr>
          <w:rFonts w:hAnsi="宋体"/>
          <w:b/>
          <w:spacing w:val="0"/>
          <w:sz w:val="28"/>
          <w:szCs w:val="28"/>
          <w:u w:val="single"/>
        </w:rPr>
      </w:pPr>
      <w:r w:rsidRPr="00907E46">
        <w:rPr>
          <w:rFonts w:hAnsi="宋体" w:hint="eastAsia"/>
          <w:b/>
          <w:spacing w:val="0"/>
          <w:sz w:val="28"/>
          <w:szCs w:val="28"/>
        </w:rPr>
        <w:t>采购项目编号：</w:t>
      </w:r>
      <w:r w:rsidRPr="00907E46">
        <w:rPr>
          <w:rFonts w:hAnsi="宋体" w:hint="eastAsia"/>
          <w:b/>
          <w:spacing w:val="0"/>
          <w:sz w:val="28"/>
          <w:szCs w:val="28"/>
          <w:u w:val="thick"/>
        </w:rPr>
        <w:t xml:space="preserve">  　　…………         </w:t>
      </w:r>
    </w:p>
    <w:p w:rsidR="00BA2F20" w:rsidRPr="00907E46" w:rsidRDefault="00BA2F20" w:rsidP="00BA2F20">
      <w:pPr>
        <w:pStyle w:val="ae"/>
        <w:ind w:firstLineChars="344" w:firstLine="967"/>
        <w:rPr>
          <w:rFonts w:ascii="宋体" w:hAnsi="宋体"/>
          <w:b/>
          <w:sz w:val="28"/>
          <w:szCs w:val="28"/>
        </w:rPr>
      </w:pPr>
      <w:r w:rsidRPr="00907E46">
        <w:rPr>
          <w:rFonts w:ascii="宋体" w:hAnsi="宋体" w:hint="eastAsia"/>
          <w:b/>
          <w:sz w:val="28"/>
          <w:szCs w:val="28"/>
        </w:rPr>
        <w:t>（包组号）：</w:t>
      </w:r>
      <w:r w:rsidRPr="00907E46">
        <w:rPr>
          <w:rFonts w:ascii="宋体" w:hAnsi="宋体" w:hint="eastAsia"/>
          <w:b/>
          <w:sz w:val="28"/>
          <w:szCs w:val="28"/>
          <w:u w:val="thick"/>
        </w:rPr>
        <w:t xml:space="preserve">                       </w:t>
      </w:r>
    </w:p>
    <w:p w:rsidR="00BA2F20" w:rsidRPr="00907E46" w:rsidRDefault="00BA2F20" w:rsidP="00BA2F20">
      <w:pPr>
        <w:pStyle w:val="ab"/>
        <w:ind w:firstLineChars="300" w:firstLine="723"/>
        <w:rPr>
          <w:rFonts w:hAnsi="宋体"/>
          <w:b/>
          <w:spacing w:val="0"/>
        </w:rPr>
      </w:pPr>
    </w:p>
    <w:p w:rsidR="00BA2F20" w:rsidRPr="00907E46" w:rsidRDefault="00BA2F20" w:rsidP="00BA2F20">
      <w:pPr>
        <w:pStyle w:val="ab"/>
        <w:ind w:firstLineChars="300" w:firstLine="723"/>
        <w:rPr>
          <w:rFonts w:hAnsi="宋体"/>
          <w:b/>
          <w:spacing w:val="0"/>
        </w:rPr>
      </w:pPr>
    </w:p>
    <w:p w:rsidR="00BA2F20" w:rsidRPr="00907E46" w:rsidRDefault="00BA2F20" w:rsidP="00BA2F20">
      <w:pPr>
        <w:pStyle w:val="ab"/>
        <w:ind w:firstLineChars="300" w:firstLine="723"/>
        <w:rPr>
          <w:rFonts w:hAnsi="宋体"/>
          <w:b/>
          <w:spacing w:val="0"/>
        </w:rPr>
      </w:pPr>
    </w:p>
    <w:p w:rsidR="00BA2F20" w:rsidRPr="00907E46" w:rsidRDefault="00BA2F20" w:rsidP="00BA2F20">
      <w:pPr>
        <w:pStyle w:val="ab"/>
        <w:ind w:firstLineChars="300" w:firstLine="723"/>
        <w:rPr>
          <w:rFonts w:hAnsi="宋体"/>
          <w:b/>
          <w:spacing w:val="0"/>
        </w:rPr>
      </w:pPr>
    </w:p>
    <w:p w:rsidR="00BA2F20" w:rsidRPr="00907E46" w:rsidRDefault="00BA2F20" w:rsidP="00BA2F20">
      <w:pPr>
        <w:pStyle w:val="ab"/>
        <w:ind w:firstLineChars="300" w:firstLine="723"/>
        <w:rPr>
          <w:rFonts w:hAnsi="宋体"/>
          <w:b/>
          <w:spacing w:val="0"/>
        </w:rPr>
      </w:pPr>
    </w:p>
    <w:p w:rsidR="00BA2F20" w:rsidRPr="00907E46" w:rsidRDefault="00BA2F20" w:rsidP="00BA2F20">
      <w:pPr>
        <w:pStyle w:val="ab"/>
        <w:ind w:firstLineChars="300" w:firstLine="723"/>
        <w:rPr>
          <w:rFonts w:hAnsi="宋体"/>
          <w:b/>
          <w:spacing w:val="0"/>
        </w:rPr>
      </w:pPr>
    </w:p>
    <w:p w:rsidR="00BA2F20" w:rsidRPr="00907E46" w:rsidRDefault="00BA2F20" w:rsidP="00BA2F20">
      <w:pPr>
        <w:pStyle w:val="ab"/>
        <w:ind w:firstLineChars="300" w:firstLine="723"/>
        <w:rPr>
          <w:rFonts w:hAnsi="宋体"/>
          <w:b/>
          <w:spacing w:val="0"/>
        </w:rPr>
      </w:pPr>
    </w:p>
    <w:p w:rsidR="00BA2F20" w:rsidRPr="00907E46" w:rsidRDefault="00BA2F20" w:rsidP="00BA2F20">
      <w:pPr>
        <w:pStyle w:val="ab"/>
        <w:ind w:firstLineChars="300" w:firstLine="723"/>
        <w:rPr>
          <w:rFonts w:hAnsi="宋体"/>
          <w:b/>
          <w:spacing w:val="0"/>
        </w:rPr>
      </w:pPr>
    </w:p>
    <w:p w:rsidR="00BA2F20" w:rsidRPr="00907E46" w:rsidRDefault="00BA2F20" w:rsidP="00BA2F20">
      <w:pPr>
        <w:pStyle w:val="ab"/>
        <w:ind w:firstLineChars="300" w:firstLine="723"/>
        <w:rPr>
          <w:rFonts w:hAnsi="宋体"/>
          <w:b/>
          <w:spacing w:val="0"/>
        </w:rPr>
      </w:pPr>
    </w:p>
    <w:p w:rsidR="00BA2F20" w:rsidRPr="00907E46" w:rsidRDefault="00BA2F20" w:rsidP="00BA2F20">
      <w:pPr>
        <w:pStyle w:val="ab"/>
        <w:ind w:firstLineChars="300" w:firstLine="723"/>
        <w:rPr>
          <w:rFonts w:hAnsi="宋体"/>
          <w:b/>
          <w:spacing w:val="0"/>
        </w:rPr>
      </w:pPr>
    </w:p>
    <w:p w:rsidR="00BA2F20" w:rsidRPr="00907E46" w:rsidRDefault="00BA2F20" w:rsidP="00BA2F20">
      <w:pPr>
        <w:pStyle w:val="ae"/>
        <w:ind w:firstLineChars="344" w:firstLine="967"/>
        <w:rPr>
          <w:rFonts w:ascii="宋体" w:hAnsi="宋体"/>
          <w:b/>
          <w:sz w:val="28"/>
          <w:szCs w:val="28"/>
          <w:u w:val="single"/>
        </w:rPr>
      </w:pPr>
      <w:r w:rsidRPr="00907E46">
        <w:rPr>
          <w:rFonts w:ascii="宋体" w:hAnsi="宋体" w:hint="eastAsia"/>
          <w:b/>
          <w:sz w:val="28"/>
          <w:szCs w:val="28"/>
        </w:rPr>
        <w:t>投标供应商名称：</w:t>
      </w:r>
      <w:r w:rsidRPr="00907E46">
        <w:rPr>
          <w:rFonts w:ascii="宋体" w:hAnsi="宋体" w:hint="eastAsia"/>
          <w:b/>
          <w:sz w:val="28"/>
          <w:szCs w:val="28"/>
          <w:u w:val="single"/>
        </w:rPr>
        <w:t xml:space="preserve">                </w:t>
      </w:r>
    </w:p>
    <w:p w:rsidR="00BA2F20" w:rsidRPr="00907E46" w:rsidRDefault="00BA2F20" w:rsidP="00BA2F20">
      <w:pPr>
        <w:pStyle w:val="ae"/>
        <w:ind w:firstLineChars="344" w:firstLine="967"/>
        <w:rPr>
          <w:rFonts w:ascii="宋体" w:hAnsi="宋体"/>
          <w:b/>
          <w:sz w:val="28"/>
          <w:szCs w:val="28"/>
        </w:rPr>
      </w:pPr>
      <w:r w:rsidRPr="00907E46">
        <w:rPr>
          <w:rFonts w:ascii="宋体" w:hAnsi="宋体" w:hint="eastAsia"/>
          <w:b/>
          <w:sz w:val="28"/>
          <w:szCs w:val="28"/>
        </w:rPr>
        <w:t>日期：</w:t>
      </w:r>
      <w:r w:rsidRPr="00907E46">
        <w:rPr>
          <w:rFonts w:ascii="宋体" w:hAnsi="宋体" w:hint="eastAsia"/>
          <w:b/>
          <w:sz w:val="28"/>
          <w:szCs w:val="28"/>
          <w:u w:val="single"/>
        </w:rPr>
        <w:t xml:space="preserve">             </w:t>
      </w:r>
      <w:r w:rsidRPr="00907E46">
        <w:rPr>
          <w:rFonts w:ascii="宋体" w:hAnsi="宋体" w:hint="eastAsia"/>
          <w:b/>
          <w:sz w:val="28"/>
          <w:szCs w:val="28"/>
        </w:rPr>
        <w:t>年</w:t>
      </w:r>
      <w:r w:rsidRPr="00907E46">
        <w:rPr>
          <w:rFonts w:ascii="宋体" w:hAnsi="宋体" w:hint="eastAsia"/>
          <w:b/>
          <w:sz w:val="28"/>
          <w:szCs w:val="28"/>
          <w:u w:val="single"/>
        </w:rPr>
        <w:t xml:space="preserve">      </w:t>
      </w:r>
      <w:r w:rsidRPr="00907E46">
        <w:rPr>
          <w:rFonts w:ascii="宋体" w:hAnsi="宋体" w:hint="eastAsia"/>
          <w:b/>
          <w:sz w:val="28"/>
          <w:szCs w:val="28"/>
        </w:rPr>
        <w:t>月</w:t>
      </w:r>
      <w:r w:rsidRPr="00907E46">
        <w:rPr>
          <w:rFonts w:ascii="宋体" w:hAnsi="宋体" w:hint="eastAsia"/>
          <w:b/>
          <w:sz w:val="28"/>
          <w:szCs w:val="28"/>
          <w:u w:val="single"/>
        </w:rPr>
        <w:t xml:space="preserve">      </w:t>
      </w:r>
      <w:r w:rsidRPr="00907E46">
        <w:rPr>
          <w:rFonts w:ascii="宋体" w:hAnsi="宋体" w:hint="eastAsia"/>
          <w:b/>
          <w:sz w:val="28"/>
          <w:szCs w:val="28"/>
        </w:rPr>
        <w:t>日</w:t>
      </w:r>
    </w:p>
    <w:p w:rsidR="00BA2F20" w:rsidRPr="00907E46" w:rsidRDefault="00BA2F20" w:rsidP="00BA2F20">
      <w:pPr>
        <w:pStyle w:val="ae"/>
        <w:ind w:firstLineChars="344" w:firstLine="967"/>
        <w:rPr>
          <w:rFonts w:ascii="宋体" w:hAnsi="宋体"/>
          <w:b/>
          <w:sz w:val="28"/>
          <w:szCs w:val="28"/>
        </w:rPr>
      </w:pPr>
    </w:p>
    <w:p w:rsidR="00BA2F20" w:rsidRPr="00907E46" w:rsidRDefault="00BA2F20" w:rsidP="00BA2F20">
      <w:pPr>
        <w:pStyle w:val="ae"/>
        <w:ind w:firstLineChars="344" w:firstLine="967"/>
        <w:rPr>
          <w:rFonts w:ascii="宋体" w:hAnsi="宋体"/>
          <w:b/>
          <w:sz w:val="28"/>
          <w:szCs w:val="28"/>
        </w:rPr>
      </w:pPr>
    </w:p>
    <w:p w:rsidR="00BA2F20" w:rsidRPr="00907E46" w:rsidRDefault="00BA2F20" w:rsidP="00BA2F20">
      <w:pPr>
        <w:pStyle w:val="ae"/>
        <w:ind w:firstLineChars="344" w:firstLine="967"/>
        <w:rPr>
          <w:rFonts w:ascii="宋体" w:hAnsi="宋体"/>
          <w:b/>
          <w:sz w:val="28"/>
          <w:szCs w:val="28"/>
        </w:rPr>
      </w:pPr>
    </w:p>
    <w:p w:rsidR="00BA2F20" w:rsidRPr="00907E46" w:rsidRDefault="00BA2F20" w:rsidP="00BA2F20">
      <w:pPr>
        <w:pStyle w:val="2"/>
        <w:keepLines w:val="0"/>
        <w:tabs>
          <w:tab w:val="left" w:pos="851"/>
        </w:tabs>
        <w:spacing w:before="0" w:after="0"/>
        <w:rPr>
          <w:rFonts w:ascii="宋体" w:eastAsia="宋体" w:hAnsi="宋体"/>
          <w:sz w:val="28"/>
          <w:szCs w:val="28"/>
        </w:rPr>
      </w:pPr>
      <w:bookmarkStart w:id="98" w:name="_Toc278274489"/>
      <w:bookmarkStart w:id="99" w:name="_Toc351017035"/>
      <w:r w:rsidRPr="00907E46">
        <w:rPr>
          <w:rFonts w:ascii="宋体" w:eastAsia="宋体" w:hAnsi="宋体" w:hint="eastAsia"/>
          <w:sz w:val="28"/>
          <w:szCs w:val="28"/>
        </w:rPr>
        <w:lastRenderedPageBreak/>
        <w:t>1、自查表</w:t>
      </w:r>
      <w:bookmarkEnd w:id="98"/>
      <w:bookmarkEnd w:id="99"/>
    </w:p>
    <w:p w:rsidR="00BA2F20" w:rsidRPr="00907E46" w:rsidRDefault="00BA2F20" w:rsidP="00BA2F20">
      <w:pPr>
        <w:adjustRightInd w:val="0"/>
        <w:snapToGrid w:val="0"/>
        <w:spacing w:line="360" w:lineRule="auto"/>
        <w:rPr>
          <w:rFonts w:ascii="宋体" w:hAnsi="宋体"/>
          <w:szCs w:val="21"/>
        </w:rPr>
      </w:pPr>
    </w:p>
    <w:p w:rsidR="00BA2F20" w:rsidRPr="00907E46" w:rsidRDefault="00BA2F20" w:rsidP="00BA2F20">
      <w:pPr>
        <w:pStyle w:val="4"/>
        <w:spacing w:line="360" w:lineRule="auto"/>
        <w:rPr>
          <w:sz w:val="21"/>
          <w:szCs w:val="21"/>
        </w:rPr>
      </w:pPr>
      <w:r w:rsidRPr="00907E46">
        <w:rPr>
          <w:rFonts w:hint="eastAsia"/>
          <w:sz w:val="21"/>
          <w:szCs w:val="21"/>
        </w:rPr>
        <w:t>1.1</w:t>
      </w:r>
      <w:r w:rsidRPr="00907E46">
        <w:rPr>
          <w:rFonts w:hint="eastAsia"/>
          <w:sz w:val="21"/>
          <w:szCs w:val="21"/>
        </w:rPr>
        <w:t>资格性</w:t>
      </w:r>
      <w:r w:rsidRPr="00907E46">
        <w:rPr>
          <w:rFonts w:hint="eastAsia"/>
          <w:sz w:val="21"/>
          <w:szCs w:val="21"/>
        </w:rPr>
        <w:t>/</w:t>
      </w:r>
      <w:r w:rsidRPr="00907E46">
        <w:rPr>
          <w:rFonts w:hint="eastAsia"/>
          <w:sz w:val="21"/>
          <w:szCs w:val="21"/>
        </w:rPr>
        <w:t>符合性自查表</w:t>
      </w:r>
    </w:p>
    <w:tbl>
      <w:tblPr>
        <w:tblW w:w="4925" w:type="pct"/>
        <w:tblInd w:w="150" w:type="dxa"/>
        <w:tblBorders>
          <w:top w:val="outset" w:sz="6" w:space="0" w:color="111111"/>
          <w:left w:val="outset" w:sz="6" w:space="0" w:color="111111"/>
          <w:bottom w:val="outset" w:sz="6" w:space="0" w:color="111111"/>
          <w:right w:val="outset" w:sz="6" w:space="0" w:color="111111"/>
        </w:tblBorders>
        <w:tblCellMar>
          <w:top w:w="150" w:type="dxa"/>
          <w:left w:w="150" w:type="dxa"/>
          <w:bottom w:w="150" w:type="dxa"/>
          <w:right w:w="150" w:type="dxa"/>
        </w:tblCellMar>
        <w:tblLook w:val="0000"/>
      </w:tblPr>
      <w:tblGrid>
        <w:gridCol w:w="1219"/>
        <w:gridCol w:w="3667"/>
        <w:gridCol w:w="1614"/>
        <w:gridCol w:w="1977"/>
      </w:tblGrid>
      <w:tr w:rsidR="00BA2F20" w:rsidRPr="00907E46" w:rsidTr="00594468">
        <w:tc>
          <w:tcPr>
            <w:tcW w:w="719"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jc w:val="center"/>
              <w:rPr>
                <w:rFonts w:ascii="宋体" w:hAnsi="宋体" w:cs="宋体"/>
                <w:sz w:val="24"/>
              </w:rPr>
            </w:pPr>
            <w:r w:rsidRPr="00907E46">
              <w:rPr>
                <w:rStyle w:val="ad"/>
                <w:rFonts w:ascii="宋体" w:hAnsi="宋体"/>
              </w:rPr>
              <w:t>评审内容</w:t>
            </w:r>
          </w:p>
        </w:tc>
        <w:tc>
          <w:tcPr>
            <w:tcW w:w="216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jc w:val="center"/>
              <w:rPr>
                <w:rFonts w:ascii="宋体" w:hAnsi="宋体" w:cs="宋体"/>
                <w:sz w:val="24"/>
              </w:rPr>
            </w:pPr>
            <w:r w:rsidRPr="00907E46">
              <w:rPr>
                <w:rStyle w:val="ad"/>
                <w:rFonts w:ascii="宋体" w:hAnsi="宋体"/>
              </w:rPr>
              <w:t>采购文件要求</w:t>
            </w:r>
            <w:r w:rsidRPr="00907E46">
              <w:rPr>
                <w:rFonts w:ascii="宋体" w:hAnsi="宋体"/>
              </w:rPr>
              <w:br/>
              <w:t>（详见《资格性和符合性审查表》各项）</w:t>
            </w:r>
          </w:p>
        </w:tc>
        <w:tc>
          <w:tcPr>
            <w:tcW w:w="952"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jc w:val="center"/>
              <w:rPr>
                <w:rFonts w:ascii="宋体" w:hAnsi="宋体" w:cs="宋体"/>
                <w:sz w:val="24"/>
              </w:rPr>
            </w:pPr>
            <w:r w:rsidRPr="00907E46">
              <w:rPr>
                <w:rStyle w:val="ad"/>
                <w:rFonts w:ascii="宋体" w:hAnsi="宋体"/>
              </w:rPr>
              <w:t>自查结论</w:t>
            </w:r>
          </w:p>
        </w:tc>
        <w:tc>
          <w:tcPr>
            <w:tcW w:w="1166"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jc w:val="center"/>
              <w:rPr>
                <w:rFonts w:ascii="宋体" w:hAnsi="宋体" w:cs="宋体"/>
                <w:sz w:val="24"/>
              </w:rPr>
            </w:pPr>
            <w:r w:rsidRPr="00907E46">
              <w:rPr>
                <w:rStyle w:val="ad"/>
                <w:rFonts w:ascii="宋体" w:hAnsi="宋体"/>
              </w:rPr>
              <w:t>证明资料</w:t>
            </w:r>
          </w:p>
        </w:tc>
      </w:tr>
      <w:tr w:rsidR="00BA2F20" w:rsidRPr="00907E46" w:rsidTr="00594468">
        <w:tc>
          <w:tcPr>
            <w:tcW w:w="719" w:type="pct"/>
            <w:vMerge w:val="restart"/>
            <w:tcBorders>
              <w:top w:val="outset" w:sz="6" w:space="0" w:color="111111"/>
              <w:left w:val="outset" w:sz="6" w:space="0" w:color="111111"/>
              <w:right w:val="outset" w:sz="6" w:space="0" w:color="111111"/>
            </w:tcBorders>
            <w:vAlign w:val="center"/>
          </w:tcPr>
          <w:p w:rsidR="00BA2F20" w:rsidRPr="00907E46" w:rsidRDefault="00BA2F20" w:rsidP="00594468">
            <w:pPr>
              <w:pStyle w:val="ac"/>
              <w:jc w:val="center"/>
            </w:pPr>
            <w:r w:rsidRPr="00907E46">
              <w:t>资格性审查</w:t>
            </w:r>
          </w:p>
        </w:tc>
        <w:tc>
          <w:tcPr>
            <w:tcW w:w="216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见报价文件第（ ）页</w:t>
            </w:r>
          </w:p>
        </w:tc>
      </w:tr>
      <w:tr w:rsidR="00BA2F20" w:rsidRPr="00907E46" w:rsidTr="00594468">
        <w:tc>
          <w:tcPr>
            <w:tcW w:w="719" w:type="pct"/>
            <w:vMerge/>
            <w:tcBorders>
              <w:left w:val="outset" w:sz="6" w:space="0" w:color="111111"/>
              <w:right w:val="outset" w:sz="6" w:space="0" w:color="111111"/>
            </w:tcBorders>
            <w:vAlign w:val="center"/>
          </w:tcPr>
          <w:p w:rsidR="00BA2F20" w:rsidRPr="00907E46" w:rsidRDefault="00BA2F20" w:rsidP="00594468">
            <w:pPr>
              <w:pStyle w:val="ac"/>
              <w:jc w:val="center"/>
            </w:pPr>
          </w:p>
        </w:tc>
        <w:tc>
          <w:tcPr>
            <w:tcW w:w="216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见报价文件第（ ）页</w:t>
            </w:r>
          </w:p>
        </w:tc>
      </w:tr>
      <w:tr w:rsidR="00BA2F20" w:rsidRPr="00907E46" w:rsidTr="00594468">
        <w:tc>
          <w:tcPr>
            <w:tcW w:w="719" w:type="pct"/>
            <w:vMerge/>
            <w:tcBorders>
              <w:left w:val="outset" w:sz="6" w:space="0" w:color="111111"/>
              <w:right w:val="outset" w:sz="6" w:space="0" w:color="111111"/>
            </w:tcBorders>
            <w:vAlign w:val="center"/>
          </w:tcPr>
          <w:p w:rsidR="00BA2F20" w:rsidRPr="00907E46" w:rsidRDefault="00BA2F20" w:rsidP="00594468">
            <w:pPr>
              <w:pStyle w:val="ac"/>
              <w:jc w:val="center"/>
            </w:pPr>
          </w:p>
        </w:tc>
        <w:tc>
          <w:tcPr>
            <w:tcW w:w="216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见报价文件第（ ）页</w:t>
            </w:r>
          </w:p>
        </w:tc>
      </w:tr>
      <w:tr w:rsidR="00BA2F20" w:rsidRPr="00907E46" w:rsidTr="00594468">
        <w:tc>
          <w:tcPr>
            <w:tcW w:w="719" w:type="pct"/>
            <w:vMerge/>
            <w:tcBorders>
              <w:left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见报价文件第（ ）页</w:t>
            </w:r>
          </w:p>
        </w:tc>
      </w:tr>
      <w:tr w:rsidR="00BA2F20" w:rsidRPr="00907E46" w:rsidTr="00594468">
        <w:tc>
          <w:tcPr>
            <w:tcW w:w="719" w:type="pct"/>
            <w:vMerge/>
            <w:tcBorders>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见报价文件第（ ）页</w:t>
            </w:r>
          </w:p>
        </w:tc>
      </w:tr>
      <w:tr w:rsidR="00BA2F20" w:rsidRPr="00907E46" w:rsidTr="00594468">
        <w:tc>
          <w:tcPr>
            <w:tcW w:w="719" w:type="pct"/>
            <w:vMerge w:val="restar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pStyle w:val="ac"/>
              <w:jc w:val="center"/>
            </w:pPr>
            <w:r w:rsidRPr="00907E46">
              <w:t>符合性审查</w:t>
            </w:r>
          </w:p>
        </w:tc>
        <w:tc>
          <w:tcPr>
            <w:tcW w:w="216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见报价文件第（ ）页</w:t>
            </w:r>
          </w:p>
        </w:tc>
      </w:tr>
      <w:tr w:rsidR="00BA2F20" w:rsidRPr="00907E46" w:rsidTr="00594468">
        <w:tc>
          <w:tcPr>
            <w:tcW w:w="719" w:type="pct"/>
            <w:vMerge/>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见报价文件第（ ）页</w:t>
            </w:r>
          </w:p>
        </w:tc>
      </w:tr>
      <w:tr w:rsidR="00BA2F20" w:rsidRPr="00907E46" w:rsidTr="00594468">
        <w:tc>
          <w:tcPr>
            <w:tcW w:w="719" w:type="pct"/>
            <w:vMerge/>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见报价文件第（ ）页</w:t>
            </w:r>
          </w:p>
        </w:tc>
      </w:tr>
      <w:tr w:rsidR="00BA2F20" w:rsidRPr="00907E46" w:rsidTr="00594468">
        <w:tc>
          <w:tcPr>
            <w:tcW w:w="719" w:type="pct"/>
            <w:vMerge/>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见报价文件第（ ）页</w:t>
            </w:r>
          </w:p>
        </w:tc>
      </w:tr>
      <w:tr w:rsidR="00BA2F20" w:rsidRPr="00907E46" w:rsidTr="00594468">
        <w:tc>
          <w:tcPr>
            <w:tcW w:w="719" w:type="pct"/>
            <w:vMerge/>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见报价文件第（ ）页</w:t>
            </w:r>
          </w:p>
        </w:tc>
      </w:tr>
      <w:tr w:rsidR="00BA2F20" w:rsidRPr="00907E46" w:rsidTr="00594468">
        <w:tc>
          <w:tcPr>
            <w:tcW w:w="719" w:type="pct"/>
            <w:vMerge/>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见报价文件第（ ）页</w:t>
            </w:r>
          </w:p>
        </w:tc>
      </w:tr>
      <w:tr w:rsidR="00BA2F20" w:rsidRPr="00907E46" w:rsidTr="00594468">
        <w:tc>
          <w:tcPr>
            <w:tcW w:w="719" w:type="pct"/>
            <w:vMerge/>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□通过 □不</w:t>
            </w:r>
            <w:r w:rsidRPr="00907E46">
              <w:rPr>
                <w:rFonts w:ascii="宋体" w:hAnsi="宋体"/>
              </w:rPr>
              <w:lastRenderedPageBreak/>
              <w:t>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lastRenderedPageBreak/>
              <w:t>见报价文件第（ ）</w:t>
            </w:r>
            <w:r w:rsidRPr="00907E46">
              <w:rPr>
                <w:rFonts w:ascii="宋体" w:hAnsi="宋体"/>
              </w:rPr>
              <w:lastRenderedPageBreak/>
              <w:t>页</w:t>
            </w:r>
          </w:p>
        </w:tc>
      </w:tr>
      <w:tr w:rsidR="00BA2F20" w:rsidRPr="00907E46" w:rsidTr="00594468">
        <w:tc>
          <w:tcPr>
            <w:tcW w:w="719" w:type="pct"/>
            <w:vMerge/>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见报价文件第（ ）页</w:t>
            </w:r>
          </w:p>
        </w:tc>
      </w:tr>
      <w:tr w:rsidR="00BA2F20" w:rsidRPr="00907E46" w:rsidTr="00594468">
        <w:tc>
          <w:tcPr>
            <w:tcW w:w="719" w:type="pct"/>
            <w:vMerge/>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2163"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p>
        </w:tc>
        <w:tc>
          <w:tcPr>
            <w:tcW w:w="952"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□通过 □不通过</w:t>
            </w:r>
          </w:p>
        </w:tc>
        <w:tc>
          <w:tcPr>
            <w:tcW w:w="1166" w:type="pct"/>
            <w:tcBorders>
              <w:top w:val="outset" w:sz="6" w:space="0" w:color="111111"/>
              <w:left w:val="outset" w:sz="6" w:space="0" w:color="111111"/>
              <w:bottom w:val="outset" w:sz="6" w:space="0" w:color="111111"/>
              <w:right w:val="outset" w:sz="6" w:space="0" w:color="111111"/>
            </w:tcBorders>
            <w:vAlign w:val="center"/>
          </w:tcPr>
          <w:p w:rsidR="00BA2F20" w:rsidRPr="00907E46" w:rsidRDefault="00BA2F20" w:rsidP="00594468">
            <w:pPr>
              <w:rPr>
                <w:rFonts w:ascii="宋体" w:hAnsi="宋体" w:cs="宋体"/>
                <w:sz w:val="24"/>
              </w:rPr>
            </w:pPr>
            <w:r w:rsidRPr="00907E46">
              <w:rPr>
                <w:rFonts w:ascii="宋体" w:hAnsi="宋体"/>
              </w:rPr>
              <w:t>见报价文件第（ ）页</w:t>
            </w:r>
          </w:p>
        </w:tc>
      </w:tr>
    </w:tbl>
    <w:p w:rsidR="00BA2F20" w:rsidRPr="00907E46" w:rsidRDefault="00BA2F20" w:rsidP="00BA2F20">
      <w:pPr>
        <w:pStyle w:val="30"/>
        <w:spacing w:after="0" w:line="360" w:lineRule="auto"/>
        <w:ind w:left="424" w:hangingChars="202" w:hanging="424"/>
        <w:rPr>
          <w:rFonts w:ascii="宋体" w:hAnsi="宋体"/>
          <w:sz w:val="21"/>
          <w:szCs w:val="21"/>
        </w:rPr>
      </w:pPr>
    </w:p>
    <w:p w:rsidR="00BA2F20" w:rsidRPr="00907E46" w:rsidRDefault="00BA2F20" w:rsidP="00BA2F20">
      <w:pPr>
        <w:pStyle w:val="30"/>
        <w:spacing w:after="0" w:line="360" w:lineRule="auto"/>
        <w:ind w:left="424" w:hangingChars="202" w:hanging="424"/>
        <w:rPr>
          <w:rFonts w:ascii="宋体" w:hAnsi="宋体"/>
          <w:sz w:val="21"/>
          <w:szCs w:val="21"/>
        </w:rPr>
      </w:pPr>
      <w:r w:rsidRPr="00907E46">
        <w:rPr>
          <w:rFonts w:ascii="宋体" w:hAnsi="宋体" w:hint="eastAsia"/>
          <w:sz w:val="21"/>
          <w:szCs w:val="21"/>
        </w:rPr>
        <w:t>注：以上材料将作为投标供应商有效性审核的重要内容之一，投标供应商必须严格按照其内容及序列要求在投标文件中对应如实提供，对资格性和符合性证明文件的任何缺漏和不符合项将会直接导致无效投标！投标供应商根据自查结论在对应的□打“√”。</w:t>
      </w:r>
    </w:p>
    <w:p w:rsidR="00BA2F20" w:rsidRPr="00907E46" w:rsidRDefault="00BA2F20" w:rsidP="00BA2F20">
      <w:pPr>
        <w:adjustRightInd w:val="0"/>
        <w:snapToGrid w:val="0"/>
        <w:spacing w:line="360" w:lineRule="auto"/>
        <w:rPr>
          <w:rFonts w:ascii="宋体" w:hAnsi="宋体"/>
          <w:szCs w:val="21"/>
        </w:rPr>
      </w:pPr>
    </w:p>
    <w:p w:rsidR="00BA2F20" w:rsidRPr="00907E46" w:rsidRDefault="00BA2F20" w:rsidP="00BA2F20">
      <w:pPr>
        <w:pStyle w:val="30"/>
        <w:spacing w:after="0" w:line="360" w:lineRule="auto"/>
        <w:rPr>
          <w:b/>
          <w:sz w:val="21"/>
          <w:szCs w:val="21"/>
        </w:rPr>
      </w:pPr>
      <w:r w:rsidRPr="00907E46">
        <w:br w:type="page"/>
      </w:r>
      <w:r w:rsidRPr="00907E46">
        <w:rPr>
          <w:rFonts w:hint="eastAsia"/>
          <w:b/>
          <w:sz w:val="21"/>
          <w:szCs w:val="21"/>
        </w:rPr>
        <w:lastRenderedPageBreak/>
        <w:t>1.2</w:t>
      </w:r>
      <w:r w:rsidRPr="00907E46">
        <w:rPr>
          <w:rFonts w:hint="eastAsia"/>
          <w:b/>
          <w:sz w:val="21"/>
          <w:szCs w:val="21"/>
        </w:rPr>
        <w:t>技术评审自查表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1825"/>
        <w:gridCol w:w="3150"/>
        <w:gridCol w:w="2863"/>
      </w:tblGrid>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b/>
                <w:szCs w:val="21"/>
              </w:rPr>
            </w:pPr>
            <w:r w:rsidRPr="00907E46">
              <w:rPr>
                <w:rFonts w:ascii="宋体" w:hAnsi="宋体" w:hint="eastAsia"/>
                <w:b/>
                <w:szCs w:val="21"/>
              </w:rPr>
              <w:t>序号</w:t>
            </w:r>
          </w:p>
        </w:tc>
        <w:tc>
          <w:tcPr>
            <w:tcW w:w="1071" w:type="pct"/>
            <w:vAlign w:val="center"/>
          </w:tcPr>
          <w:p w:rsidR="00BA2F20" w:rsidRPr="00907E46" w:rsidRDefault="00BA2F20" w:rsidP="00594468">
            <w:pPr>
              <w:jc w:val="center"/>
              <w:rPr>
                <w:rFonts w:ascii="宋体" w:hAnsi="宋体"/>
                <w:b/>
                <w:szCs w:val="21"/>
              </w:rPr>
            </w:pPr>
            <w:r w:rsidRPr="00907E46">
              <w:rPr>
                <w:rFonts w:ascii="宋体" w:hAnsi="宋体" w:hint="eastAsia"/>
                <w:b/>
                <w:szCs w:val="21"/>
              </w:rPr>
              <w:t>评审分项</w:t>
            </w:r>
          </w:p>
        </w:tc>
        <w:tc>
          <w:tcPr>
            <w:tcW w:w="1848" w:type="pct"/>
            <w:vAlign w:val="center"/>
          </w:tcPr>
          <w:p w:rsidR="00BA2F20" w:rsidRPr="00907E46" w:rsidRDefault="00BA2F20" w:rsidP="00594468">
            <w:pPr>
              <w:jc w:val="center"/>
              <w:rPr>
                <w:rFonts w:ascii="宋体" w:hAnsi="宋体"/>
                <w:b/>
                <w:szCs w:val="21"/>
              </w:rPr>
            </w:pPr>
            <w:r w:rsidRPr="00907E46">
              <w:rPr>
                <w:rFonts w:ascii="宋体" w:hAnsi="宋体" w:hint="eastAsia"/>
                <w:b/>
                <w:szCs w:val="21"/>
              </w:rPr>
              <w:t>内容</w:t>
            </w:r>
          </w:p>
        </w:tc>
        <w:tc>
          <w:tcPr>
            <w:tcW w:w="1680" w:type="pct"/>
            <w:vAlign w:val="center"/>
          </w:tcPr>
          <w:p w:rsidR="00BA2F20" w:rsidRPr="00907E46" w:rsidRDefault="00BA2F20" w:rsidP="00594468">
            <w:pPr>
              <w:jc w:val="center"/>
              <w:rPr>
                <w:rFonts w:ascii="宋体" w:hAnsi="宋体"/>
                <w:b/>
                <w:szCs w:val="21"/>
              </w:rPr>
            </w:pPr>
            <w:r w:rsidRPr="00907E46">
              <w:rPr>
                <w:rFonts w:ascii="宋体" w:hAnsi="宋体" w:hint="eastAsia"/>
                <w:b/>
                <w:szCs w:val="21"/>
              </w:rPr>
              <w:t>证明文件（如有）</w:t>
            </w:r>
          </w:p>
        </w:tc>
      </w:tr>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1</w:t>
            </w:r>
          </w:p>
        </w:tc>
        <w:tc>
          <w:tcPr>
            <w:tcW w:w="1071" w:type="pct"/>
            <w:vAlign w:val="center"/>
          </w:tcPr>
          <w:p w:rsidR="00BA2F20" w:rsidRPr="00907E46" w:rsidRDefault="00BA2F20" w:rsidP="00594468">
            <w:pPr>
              <w:jc w:val="center"/>
              <w:rPr>
                <w:rFonts w:ascii="宋体" w:hAnsi="宋体"/>
                <w:szCs w:val="21"/>
              </w:rPr>
            </w:pPr>
          </w:p>
        </w:tc>
        <w:tc>
          <w:tcPr>
            <w:tcW w:w="1848" w:type="pct"/>
            <w:vAlign w:val="center"/>
          </w:tcPr>
          <w:p w:rsidR="00BA2F20" w:rsidRPr="00907E46" w:rsidRDefault="00BA2F20" w:rsidP="00594468">
            <w:pPr>
              <w:jc w:val="center"/>
              <w:rPr>
                <w:rFonts w:ascii="宋体" w:hAnsi="宋体"/>
                <w:szCs w:val="21"/>
              </w:rPr>
            </w:pPr>
          </w:p>
        </w:tc>
        <w:tc>
          <w:tcPr>
            <w:tcW w:w="1680" w:type="pct"/>
            <w:vAlign w:val="center"/>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2</w:t>
            </w:r>
          </w:p>
        </w:tc>
        <w:tc>
          <w:tcPr>
            <w:tcW w:w="1071" w:type="pct"/>
            <w:vAlign w:val="center"/>
          </w:tcPr>
          <w:p w:rsidR="00BA2F20" w:rsidRPr="00907E46" w:rsidRDefault="00BA2F20" w:rsidP="00594468">
            <w:pPr>
              <w:jc w:val="center"/>
              <w:rPr>
                <w:rFonts w:ascii="宋体" w:hAnsi="宋体"/>
                <w:szCs w:val="21"/>
              </w:rPr>
            </w:pPr>
          </w:p>
        </w:tc>
        <w:tc>
          <w:tcPr>
            <w:tcW w:w="1848" w:type="pct"/>
            <w:vAlign w:val="center"/>
          </w:tcPr>
          <w:p w:rsidR="00BA2F20" w:rsidRPr="00907E46" w:rsidRDefault="00BA2F20" w:rsidP="00594468">
            <w:pPr>
              <w:jc w:val="center"/>
              <w:rPr>
                <w:rFonts w:ascii="宋体" w:hAnsi="宋体"/>
                <w:szCs w:val="21"/>
              </w:rPr>
            </w:pPr>
          </w:p>
        </w:tc>
        <w:tc>
          <w:tcPr>
            <w:tcW w:w="1680" w:type="pct"/>
            <w:vAlign w:val="center"/>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3</w:t>
            </w:r>
          </w:p>
        </w:tc>
        <w:tc>
          <w:tcPr>
            <w:tcW w:w="1071" w:type="pct"/>
            <w:vAlign w:val="center"/>
          </w:tcPr>
          <w:p w:rsidR="00BA2F20" w:rsidRPr="00907E46" w:rsidRDefault="00BA2F20" w:rsidP="00594468">
            <w:pPr>
              <w:jc w:val="center"/>
              <w:rPr>
                <w:rFonts w:ascii="宋体" w:hAnsi="宋体"/>
                <w:szCs w:val="21"/>
              </w:rPr>
            </w:pPr>
          </w:p>
        </w:tc>
        <w:tc>
          <w:tcPr>
            <w:tcW w:w="1848" w:type="pct"/>
            <w:vAlign w:val="center"/>
          </w:tcPr>
          <w:p w:rsidR="00BA2F20" w:rsidRPr="00907E46" w:rsidRDefault="00BA2F20" w:rsidP="00594468">
            <w:pPr>
              <w:jc w:val="center"/>
              <w:rPr>
                <w:rFonts w:ascii="宋体" w:hAnsi="宋体"/>
                <w:szCs w:val="21"/>
              </w:rPr>
            </w:pPr>
          </w:p>
        </w:tc>
        <w:tc>
          <w:tcPr>
            <w:tcW w:w="1680" w:type="pct"/>
            <w:vAlign w:val="center"/>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4</w:t>
            </w:r>
          </w:p>
        </w:tc>
        <w:tc>
          <w:tcPr>
            <w:tcW w:w="1071" w:type="pct"/>
            <w:vAlign w:val="center"/>
          </w:tcPr>
          <w:p w:rsidR="00BA2F20" w:rsidRPr="00907E46" w:rsidRDefault="00BA2F20" w:rsidP="00594468">
            <w:pPr>
              <w:jc w:val="center"/>
              <w:rPr>
                <w:rFonts w:ascii="宋体" w:hAnsi="宋体"/>
                <w:szCs w:val="21"/>
              </w:rPr>
            </w:pPr>
          </w:p>
        </w:tc>
        <w:tc>
          <w:tcPr>
            <w:tcW w:w="1848" w:type="pct"/>
            <w:vAlign w:val="center"/>
          </w:tcPr>
          <w:p w:rsidR="00BA2F20" w:rsidRPr="00907E46" w:rsidRDefault="00BA2F20" w:rsidP="00594468">
            <w:pPr>
              <w:jc w:val="center"/>
              <w:rPr>
                <w:rFonts w:ascii="宋体" w:hAnsi="宋体"/>
                <w:szCs w:val="21"/>
              </w:rPr>
            </w:pPr>
          </w:p>
        </w:tc>
        <w:tc>
          <w:tcPr>
            <w:tcW w:w="1680" w:type="pct"/>
            <w:vAlign w:val="center"/>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5</w:t>
            </w:r>
          </w:p>
        </w:tc>
        <w:tc>
          <w:tcPr>
            <w:tcW w:w="1071" w:type="pct"/>
            <w:vAlign w:val="center"/>
          </w:tcPr>
          <w:p w:rsidR="00BA2F20" w:rsidRPr="00907E46" w:rsidRDefault="00BA2F20" w:rsidP="00594468">
            <w:pPr>
              <w:jc w:val="center"/>
              <w:rPr>
                <w:rFonts w:ascii="宋体" w:hAnsi="宋体"/>
                <w:szCs w:val="21"/>
              </w:rPr>
            </w:pPr>
          </w:p>
        </w:tc>
        <w:tc>
          <w:tcPr>
            <w:tcW w:w="1848" w:type="pct"/>
            <w:vAlign w:val="center"/>
          </w:tcPr>
          <w:p w:rsidR="00BA2F20" w:rsidRPr="00907E46" w:rsidRDefault="00BA2F20" w:rsidP="00594468">
            <w:pPr>
              <w:jc w:val="center"/>
              <w:rPr>
                <w:rFonts w:ascii="宋体" w:hAnsi="宋体"/>
                <w:szCs w:val="21"/>
              </w:rPr>
            </w:pPr>
          </w:p>
        </w:tc>
        <w:tc>
          <w:tcPr>
            <w:tcW w:w="1680" w:type="pct"/>
            <w:vAlign w:val="center"/>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6</w:t>
            </w:r>
          </w:p>
        </w:tc>
        <w:tc>
          <w:tcPr>
            <w:tcW w:w="1071" w:type="pct"/>
            <w:vAlign w:val="center"/>
          </w:tcPr>
          <w:p w:rsidR="00BA2F20" w:rsidRPr="00907E46" w:rsidRDefault="00BA2F20" w:rsidP="00594468">
            <w:pPr>
              <w:jc w:val="center"/>
              <w:rPr>
                <w:rFonts w:ascii="宋体" w:hAnsi="宋体"/>
                <w:szCs w:val="21"/>
              </w:rPr>
            </w:pPr>
          </w:p>
        </w:tc>
        <w:tc>
          <w:tcPr>
            <w:tcW w:w="1848" w:type="pct"/>
            <w:vAlign w:val="center"/>
          </w:tcPr>
          <w:p w:rsidR="00BA2F20" w:rsidRPr="00907E46" w:rsidRDefault="00BA2F20" w:rsidP="00594468">
            <w:pPr>
              <w:jc w:val="center"/>
              <w:rPr>
                <w:rFonts w:ascii="宋体" w:hAnsi="宋体"/>
                <w:szCs w:val="21"/>
              </w:rPr>
            </w:pPr>
          </w:p>
        </w:tc>
        <w:tc>
          <w:tcPr>
            <w:tcW w:w="1680" w:type="pct"/>
            <w:vAlign w:val="center"/>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7</w:t>
            </w:r>
          </w:p>
        </w:tc>
        <w:tc>
          <w:tcPr>
            <w:tcW w:w="1071" w:type="pct"/>
            <w:vAlign w:val="center"/>
          </w:tcPr>
          <w:p w:rsidR="00BA2F20" w:rsidRPr="00907E46" w:rsidRDefault="00BA2F20" w:rsidP="00594468">
            <w:pPr>
              <w:jc w:val="center"/>
              <w:rPr>
                <w:rFonts w:ascii="宋体" w:hAnsi="宋体"/>
                <w:szCs w:val="21"/>
              </w:rPr>
            </w:pPr>
          </w:p>
        </w:tc>
        <w:tc>
          <w:tcPr>
            <w:tcW w:w="1848" w:type="pct"/>
            <w:vAlign w:val="center"/>
          </w:tcPr>
          <w:p w:rsidR="00BA2F20" w:rsidRPr="00907E46" w:rsidRDefault="00BA2F20" w:rsidP="00594468">
            <w:pPr>
              <w:jc w:val="center"/>
              <w:rPr>
                <w:rFonts w:ascii="宋体" w:hAnsi="宋体"/>
                <w:szCs w:val="21"/>
              </w:rPr>
            </w:pPr>
          </w:p>
        </w:tc>
        <w:tc>
          <w:tcPr>
            <w:tcW w:w="1680" w:type="pct"/>
            <w:vAlign w:val="center"/>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8</w:t>
            </w:r>
          </w:p>
        </w:tc>
        <w:tc>
          <w:tcPr>
            <w:tcW w:w="1071" w:type="pct"/>
            <w:vAlign w:val="center"/>
          </w:tcPr>
          <w:p w:rsidR="00BA2F20" w:rsidRPr="00907E46" w:rsidRDefault="00BA2F20" w:rsidP="00594468">
            <w:pPr>
              <w:jc w:val="center"/>
              <w:rPr>
                <w:rFonts w:ascii="宋体" w:hAnsi="宋体"/>
                <w:szCs w:val="21"/>
              </w:rPr>
            </w:pPr>
          </w:p>
        </w:tc>
        <w:tc>
          <w:tcPr>
            <w:tcW w:w="1848" w:type="pct"/>
            <w:vAlign w:val="center"/>
          </w:tcPr>
          <w:p w:rsidR="00BA2F20" w:rsidRPr="00907E46" w:rsidRDefault="00BA2F20" w:rsidP="00594468">
            <w:pPr>
              <w:jc w:val="center"/>
              <w:rPr>
                <w:rFonts w:ascii="宋体" w:hAnsi="宋体"/>
                <w:szCs w:val="21"/>
              </w:rPr>
            </w:pPr>
          </w:p>
        </w:tc>
        <w:tc>
          <w:tcPr>
            <w:tcW w:w="1680" w:type="pct"/>
            <w:vAlign w:val="center"/>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9</w:t>
            </w:r>
          </w:p>
        </w:tc>
        <w:tc>
          <w:tcPr>
            <w:tcW w:w="1071" w:type="pct"/>
            <w:vAlign w:val="center"/>
          </w:tcPr>
          <w:p w:rsidR="00BA2F20" w:rsidRPr="00907E46" w:rsidRDefault="00BA2F20" w:rsidP="00594468">
            <w:pPr>
              <w:jc w:val="center"/>
              <w:rPr>
                <w:rFonts w:ascii="宋体" w:hAnsi="宋体"/>
                <w:szCs w:val="21"/>
              </w:rPr>
            </w:pPr>
          </w:p>
        </w:tc>
        <w:tc>
          <w:tcPr>
            <w:tcW w:w="1848" w:type="pct"/>
            <w:vAlign w:val="center"/>
          </w:tcPr>
          <w:p w:rsidR="00BA2F20" w:rsidRPr="00907E46" w:rsidRDefault="00BA2F20" w:rsidP="00594468">
            <w:pPr>
              <w:jc w:val="center"/>
              <w:rPr>
                <w:rFonts w:ascii="宋体" w:hAnsi="宋体"/>
                <w:szCs w:val="21"/>
              </w:rPr>
            </w:pPr>
          </w:p>
        </w:tc>
        <w:tc>
          <w:tcPr>
            <w:tcW w:w="1680" w:type="pct"/>
            <w:vAlign w:val="center"/>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w:t>
            </w:r>
          </w:p>
        </w:tc>
        <w:tc>
          <w:tcPr>
            <w:tcW w:w="1071" w:type="pct"/>
            <w:vAlign w:val="center"/>
          </w:tcPr>
          <w:p w:rsidR="00BA2F20" w:rsidRPr="00907E46" w:rsidRDefault="00BA2F20" w:rsidP="00594468">
            <w:pPr>
              <w:jc w:val="center"/>
              <w:rPr>
                <w:rFonts w:ascii="宋体" w:hAnsi="宋体"/>
                <w:szCs w:val="21"/>
              </w:rPr>
            </w:pPr>
          </w:p>
        </w:tc>
        <w:tc>
          <w:tcPr>
            <w:tcW w:w="1848" w:type="pct"/>
            <w:vAlign w:val="center"/>
          </w:tcPr>
          <w:p w:rsidR="00BA2F20" w:rsidRPr="00907E46" w:rsidRDefault="00BA2F20" w:rsidP="00594468">
            <w:pPr>
              <w:jc w:val="center"/>
              <w:rPr>
                <w:rFonts w:ascii="宋体" w:hAnsi="宋体"/>
                <w:szCs w:val="21"/>
              </w:rPr>
            </w:pPr>
          </w:p>
        </w:tc>
        <w:tc>
          <w:tcPr>
            <w:tcW w:w="1680" w:type="pct"/>
            <w:vAlign w:val="center"/>
          </w:tcPr>
          <w:p w:rsidR="00BA2F20" w:rsidRPr="00907E46" w:rsidRDefault="00BA2F20" w:rsidP="00594468">
            <w:pPr>
              <w:rPr>
                <w:rFonts w:ascii="宋体" w:hAnsi="宋体"/>
                <w:szCs w:val="21"/>
              </w:rPr>
            </w:pPr>
          </w:p>
        </w:tc>
      </w:tr>
    </w:tbl>
    <w:p w:rsidR="00BA2F20" w:rsidRPr="00907E46" w:rsidRDefault="00BA2F20" w:rsidP="00BA2F20">
      <w:pPr>
        <w:pStyle w:val="30"/>
        <w:spacing w:after="0" w:line="360" w:lineRule="auto"/>
        <w:ind w:left="424" w:hangingChars="202" w:hanging="424"/>
        <w:rPr>
          <w:rFonts w:ascii="宋体" w:hAnsi="宋体"/>
          <w:sz w:val="21"/>
          <w:szCs w:val="21"/>
          <w:lang w:val="en-GB"/>
        </w:rPr>
      </w:pPr>
      <w:r w:rsidRPr="00907E46">
        <w:rPr>
          <w:rFonts w:ascii="宋体" w:hAnsi="宋体" w:hint="eastAsia"/>
          <w:sz w:val="21"/>
          <w:szCs w:val="21"/>
          <w:lang w:val="en-GB"/>
        </w:rPr>
        <w:t>注：</w:t>
      </w:r>
      <w:r w:rsidRPr="00907E46">
        <w:rPr>
          <w:rFonts w:ascii="宋体" w:hAnsi="宋体" w:hint="eastAsia"/>
          <w:sz w:val="21"/>
          <w:szCs w:val="21"/>
        </w:rPr>
        <w:t>投标供应商应根据《技术评审表》的各项内容填写此表</w:t>
      </w:r>
      <w:r w:rsidRPr="00907E46">
        <w:rPr>
          <w:rFonts w:ascii="宋体" w:hAnsi="宋体" w:hint="eastAsia"/>
          <w:sz w:val="21"/>
          <w:szCs w:val="21"/>
          <w:lang w:val="en-GB"/>
        </w:rPr>
        <w:t>。</w:t>
      </w:r>
    </w:p>
    <w:p w:rsidR="00BA2F20" w:rsidRPr="00907E46" w:rsidRDefault="00BA2F20" w:rsidP="00BA2F20">
      <w:pPr>
        <w:pStyle w:val="30"/>
        <w:spacing w:after="0" w:line="360" w:lineRule="auto"/>
        <w:rPr>
          <w:rFonts w:ascii="宋体" w:hAnsi="宋体"/>
          <w:sz w:val="21"/>
          <w:szCs w:val="21"/>
        </w:rPr>
      </w:pPr>
    </w:p>
    <w:p w:rsidR="00BA2F20" w:rsidRPr="00907E46" w:rsidRDefault="00BA2F20" w:rsidP="00BA2F20">
      <w:pPr>
        <w:pStyle w:val="4"/>
        <w:tabs>
          <w:tab w:val="left" w:pos="851"/>
        </w:tabs>
        <w:spacing w:line="360" w:lineRule="auto"/>
        <w:rPr>
          <w:rFonts w:ascii="宋体" w:eastAsia="宋体" w:hAnsi="宋体"/>
          <w:sz w:val="21"/>
          <w:szCs w:val="21"/>
        </w:rPr>
      </w:pPr>
      <w:r w:rsidRPr="00907E46">
        <w:rPr>
          <w:rFonts w:ascii="宋体" w:eastAsia="宋体" w:hAnsi="宋体" w:hint="eastAsia"/>
          <w:sz w:val="21"/>
          <w:szCs w:val="21"/>
        </w:rPr>
        <w:t>1.3商务评审自查表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1825"/>
        <w:gridCol w:w="3150"/>
        <w:gridCol w:w="2863"/>
      </w:tblGrid>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b/>
                <w:szCs w:val="21"/>
              </w:rPr>
            </w:pPr>
            <w:r w:rsidRPr="00907E46">
              <w:rPr>
                <w:rFonts w:ascii="宋体" w:hAnsi="宋体" w:hint="eastAsia"/>
                <w:b/>
                <w:szCs w:val="21"/>
              </w:rPr>
              <w:t>序号</w:t>
            </w:r>
          </w:p>
        </w:tc>
        <w:tc>
          <w:tcPr>
            <w:tcW w:w="1071" w:type="pct"/>
            <w:vAlign w:val="center"/>
          </w:tcPr>
          <w:p w:rsidR="00BA2F20" w:rsidRPr="00907E46" w:rsidRDefault="00BA2F20" w:rsidP="00594468">
            <w:pPr>
              <w:jc w:val="center"/>
              <w:rPr>
                <w:rFonts w:ascii="宋体" w:hAnsi="宋体"/>
                <w:b/>
                <w:szCs w:val="21"/>
              </w:rPr>
            </w:pPr>
            <w:r w:rsidRPr="00907E46">
              <w:rPr>
                <w:rFonts w:ascii="宋体" w:hAnsi="宋体" w:hint="eastAsia"/>
                <w:b/>
                <w:szCs w:val="21"/>
              </w:rPr>
              <w:t>评审分项</w:t>
            </w:r>
          </w:p>
        </w:tc>
        <w:tc>
          <w:tcPr>
            <w:tcW w:w="1848" w:type="pct"/>
            <w:vAlign w:val="center"/>
          </w:tcPr>
          <w:p w:rsidR="00BA2F20" w:rsidRPr="00907E46" w:rsidRDefault="00BA2F20" w:rsidP="00594468">
            <w:pPr>
              <w:jc w:val="center"/>
              <w:rPr>
                <w:rFonts w:ascii="宋体" w:hAnsi="宋体"/>
                <w:b/>
                <w:szCs w:val="21"/>
              </w:rPr>
            </w:pPr>
            <w:r w:rsidRPr="00907E46">
              <w:rPr>
                <w:rFonts w:ascii="宋体" w:hAnsi="宋体" w:hint="eastAsia"/>
                <w:b/>
                <w:szCs w:val="21"/>
              </w:rPr>
              <w:t>内容</w:t>
            </w:r>
          </w:p>
        </w:tc>
        <w:tc>
          <w:tcPr>
            <w:tcW w:w="1680" w:type="pct"/>
            <w:vAlign w:val="center"/>
          </w:tcPr>
          <w:p w:rsidR="00BA2F20" w:rsidRPr="00907E46" w:rsidRDefault="00BA2F20" w:rsidP="00594468">
            <w:pPr>
              <w:jc w:val="center"/>
              <w:rPr>
                <w:rFonts w:ascii="宋体" w:hAnsi="宋体"/>
                <w:b/>
                <w:szCs w:val="21"/>
              </w:rPr>
            </w:pPr>
            <w:r w:rsidRPr="00907E46">
              <w:rPr>
                <w:rFonts w:ascii="宋体" w:hAnsi="宋体" w:hint="eastAsia"/>
                <w:b/>
                <w:szCs w:val="21"/>
              </w:rPr>
              <w:t>证明文件（如有）</w:t>
            </w:r>
          </w:p>
        </w:tc>
      </w:tr>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1</w:t>
            </w:r>
          </w:p>
        </w:tc>
        <w:tc>
          <w:tcPr>
            <w:tcW w:w="1071" w:type="pct"/>
            <w:vAlign w:val="center"/>
          </w:tcPr>
          <w:p w:rsidR="00BA2F20" w:rsidRPr="00907E46" w:rsidRDefault="00BA2F20" w:rsidP="00594468">
            <w:pPr>
              <w:jc w:val="center"/>
              <w:rPr>
                <w:rFonts w:ascii="宋体" w:hAnsi="宋体"/>
                <w:szCs w:val="21"/>
              </w:rPr>
            </w:pPr>
          </w:p>
        </w:tc>
        <w:tc>
          <w:tcPr>
            <w:tcW w:w="1848" w:type="pct"/>
            <w:vAlign w:val="center"/>
          </w:tcPr>
          <w:p w:rsidR="00BA2F20" w:rsidRPr="00907E46" w:rsidRDefault="00BA2F20" w:rsidP="00594468">
            <w:pPr>
              <w:jc w:val="center"/>
              <w:rPr>
                <w:rFonts w:ascii="宋体" w:hAnsi="宋体"/>
                <w:szCs w:val="21"/>
              </w:rPr>
            </w:pPr>
          </w:p>
        </w:tc>
        <w:tc>
          <w:tcPr>
            <w:tcW w:w="1680" w:type="pct"/>
            <w:vAlign w:val="center"/>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2</w:t>
            </w:r>
          </w:p>
        </w:tc>
        <w:tc>
          <w:tcPr>
            <w:tcW w:w="1071" w:type="pct"/>
            <w:vAlign w:val="center"/>
          </w:tcPr>
          <w:p w:rsidR="00BA2F20" w:rsidRPr="00907E46" w:rsidRDefault="00BA2F20" w:rsidP="00594468">
            <w:pPr>
              <w:jc w:val="center"/>
              <w:rPr>
                <w:rFonts w:ascii="宋体" w:hAnsi="宋体"/>
                <w:szCs w:val="21"/>
              </w:rPr>
            </w:pPr>
          </w:p>
        </w:tc>
        <w:tc>
          <w:tcPr>
            <w:tcW w:w="1848" w:type="pct"/>
            <w:vAlign w:val="center"/>
          </w:tcPr>
          <w:p w:rsidR="00BA2F20" w:rsidRPr="00907E46" w:rsidRDefault="00BA2F20" w:rsidP="00594468">
            <w:pPr>
              <w:jc w:val="center"/>
              <w:rPr>
                <w:rFonts w:ascii="宋体" w:hAnsi="宋体"/>
                <w:szCs w:val="21"/>
              </w:rPr>
            </w:pPr>
          </w:p>
        </w:tc>
        <w:tc>
          <w:tcPr>
            <w:tcW w:w="1680" w:type="pct"/>
            <w:vAlign w:val="center"/>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3</w:t>
            </w:r>
          </w:p>
        </w:tc>
        <w:tc>
          <w:tcPr>
            <w:tcW w:w="1071" w:type="pct"/>
            <w:vAlign w:val="center"/>
          </w:tcPr>
          <w:p w:rsidR="00BA2F20" w:rsidRPr="00907E46" w:rsidRDefault="00BA2F20" w:rsidP="00594468">
            <w:pPr>
              <w:jc w:val="center"/>
              <w:rPr>
                <w:rFonts w:ascii="宋体" w:hAnsi="宋体"/>
                <w:szCs w:val="21"/>
              </w:rPr>
            </w:pPr>
          </w:p>
        </w:tc>
        <w:tc>
          <w:tcPr>
            <w:tcW w:w="1848" w:type="pct"/>
            <w:vAlign w:val="center"/>
          </w:tcPr>
          <w:p w:rsidR="00BA2F20" w:rsidRPr="00907E46" w:rsidRDefault="00BA2F20" w:rsidP="00594468">
            <w:pPr>
              <w:jc w:val="center"/>
              <w:rPr>
                <w:rFonts w:ascii="宋体" w:hAnsi="宋体"/>
                <w:szCs w:val="21"/>
              </w:rPr>
            </w:pPr>
          </w:p>
        </w:tc>
        <w:tc>
          <w:tcPr>
            <w:tcW w:w="1680" w:type="pct"/>
            <w:vAlign w:val="center"/>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4</w:t>
            </w:r>
          </w:p>
        </w:tc>
        <w:tc>
          <w:tcPr>
            <w:tcW w:w="1071" w:type="pct"/>
            <w:vAlign w:val="center"/>
          </w:tcPr>
          <w:p w:rsidR="00BA2F20" w:rsidRPr="00907E46" w:rsidRDefault="00BA2F20" w:rsidP="00594468">
            <w:pPr>
              <w:jc w:val="center"/>
              <w:rPr>
                <w:rFonts w:ascii="宋体" w:hAnsi="宋体"/>
                <w:szCs w:val="21"/>
              </w:rPr>
            </w:pPr>
          </w:p>
        </w:tc>
        <w:tc>
          <w:tcPr>
            <w:tcW w:w="1848" w:type="pct"/>
            <w:vAlign w:val="center"/>
          </w:tcPr>
          <w:p w:rsidR="00BA2F20" w:rsidRPr="00907E46" w:rsidRDefault="00BA2F20" w:rsidP="00594468">
            <w:pPr>
              <w:jc w:val="center"/>
              <w:rPr>
                <w:rFonts w:ascii="宋体" w:hAnsi="宋体"/>
                <w:szCs w:val="21"/>
              </w:rPr>
            </w:pPr>
          </w:p>
        </w:tc>
        <w:tc>
          <w:tcPr>
            <w:tcW w:w="1680" w:type="pct"/>
            <w:vAlign w:val="center"/>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5</w:t>
            </w:r>
          </w:p>
        </w:tc>
        <w:tc>
          <w:tcPr>
            <w:tcW w:w="1071" w:type="pct"/>
            <w:vAlign w:val="center"/>
          </w:tcPr>
          <w:p w:rsidR="00BA2F20" w:rsidRPr="00907E46" w:rsidRDefault="00BA2F20" w:rsidP="00594468">
            <w:pPr>
              <w:jc w:val="center"/>
              <w:rPr>
                <w:rFonts w:ascii="宋体" w:hAnsi="宋体"/>
                <w:szCs w:val="21"/>
              </w:rPr>
            </w:pPr>
          </w:p>
        </w:tc>
        <w:tc>
          <w:tcPr>
            <w:tcW w:w="1848" w:type="pct"/>
            <w:vAlign w:val="center"/>
          </w:tcPr>
          <w:p w:rsidR="00BA2F20" w:rsidRPr="00907E46" w:rsidRDefault="00BA2F20" w:rsidP="00594468">
            <w:pPr>
              <w:jc w:val="center"/>
              <w:rPr>
                <w:rFonts w:ascii="宋体" w:hAnsi="宋体"/>
                <w:szCs w:val="21"/>
              </w:rPr>
            </w:pPr>
          </w:p>
        </w:tc>
        <w:tc>
          <w:tcPr>
            <w:tcW w:w="1680" w:type="pct"/>
            <w:vAlign w:val="center"/>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6</w:t>
            </w:r>
          </w:p>
        </w:tc>
        <w:tc>
          <w:tcPr>
            <w:tcW w:w="1071" w:type="pct"/>
            <w:vAlign w:val="center"/>
          </w:tcPr>
          <w:p w:rsidR="00BA2F20" w:rsidRPr="00907E46" w:rsidRDefault="00BA2F20" w:rsidP="00594468">
            <w:pPr>
              <w:jc w:val="center"/>
              <w:rPr>
                <w:rFonts w:ascii="宋体" w:hAnsi="宋体"/>
                <w:szCs w:val="21"/>
              </w:rPr>
            </w:pPr>
          </w:p>
        </w:tc>
        <w:tc>
          <w:tcPr>
            <w:tcW w:w="1848" w:type="pct"/>
            <w:vAlign w:val="center"/>
          </w:tcPr>
          <w:p w:rsidR="00BA2F20" w:rsidRPr="00907E46" w:rsidRDefault="00BA2F20" w:rsidP="00594468">
            <w:pPr>
              <w:jc w:val="center"/>
              <w:rPr>
                <w:rFonts w:ascii="宋体" w:hAnsi="宋体"/>
                <w:szCs w:val="21"/>
              </w:rPr>
            </w:pPr>
          </w:p>
        </w:tc>
        <w:tc>
          <w:tcPr>
            <w:tcW w:w="1680" w:type="pct"/>
            <w:vAlign w:val="center"/>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7</w:t>
            </w:r>
          </w:p>
        </w:tc>
        <w:tc>
          <w:tcPr>
            <w:tcW w:w="1071" w:type="pct"/>
            <w:vAlign w:val="center"/>
          </w:tcPr>
          <w:p w:rsidR="00BA2F20" w:rsidRPr="00907E46" w:rsidRDefault="00BA2F20" w:rsidP="00594468">
            <w:pPr>
              <w:jc w:val="center"/>
              <w:rPr>
                <w:rFonts w:ascii="宋体" w:hAnsi="宋体"/>
                <w:szCs w:val="21"/>
              </w:rPr>
            </w:pPr>
          </w:p>
        </w:tc>
        <w:tc>
          <w:tcPr>
            <w:tcW w:w="1848" w:type="pct"/>
            <w:vAlign w:val="center"/>
          </w:tcPr>
          <w:p w:rsidR="00BA2F20" w:rsidRPr="00907E46" w:rsidRDefault="00BA2F20" w:rsidP="00594468">
            <w:pPr>
              <w:jc w:val="center"/>
              <w:rPr>
                <w:rFonts w:ascii="宋体" w:hAnsi="宋体"/>
                <w:szCs w:val="21"/>
              </w:rPr>
            </w:pPr>
          </w:p>
        </w:tc>
        <w:tc>
          <w:tcPr>
            <w:tcW w:w="1680" w:type="pct"/>
            <w:vAlign w:val="center"/>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8</w:t>
            </w:r>
          </w:p>
        </w:tc>
        <w:tc>
          <w:tcPr>
            <w:tcW w:w="1071" w:type="pct"/>
            <w:vAlign w:val="center"/>
          </w:tcPr>
          <w:p w:rsidR="00BA2F20" w:rsidRPr="00907E46" w:rsidRDefault="00BA2F20" w:rsidP="00594468">
            <w:pPr>
              <w:jc w:val="center"/>
              <w:rPr>
                <w:rFonts w:ascii="宋体" w:hAnsi="宋体"/>
                <w:szCs w:val="21"/>
              </w:rPr>
            </w:pPr>
          </w:p>
        </w:tc>
        <w:tc>
          <w:tcPr>
            <w:tcW w:w="1848" w:type="pct"/>
            <w:vAlign w:val="center"/>
          </w:tcPr>
          <w:p w:rsidR="00BA2F20" w:rsidRPr="00907E46" w:rsidRDefault="00BA2F20" w:rsidP="00594468">
            <w:pPr>
              <w:jc w:val="center"/>
              <w:rPr>
                <w:rFonts w:ascii="宋体" w:hAnsi="宋体"/>
                <w:szCs w:val="21"/>
              </w:rPr>
            </w:pPr>
          </w:p>
        </w:tc>
        <w:tc>
          <w:tcPr>
            <w:tcW w:w="1680" w:type="pct"/>
            <w:vAlign w:val="center"/>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9</w:t>
            </w:r>
          </w:p>
        </w:tc>
        <w:tc>
          <w:tcPr>
            <w:tcW w:w="1071" w:type="pct"/>
            <w:vAlign w:val="center"/>
          </w:tcPr>
          <w:p w:rsidR="00BA2F20" w:rsidRPr="00907E46" w:rsidRDefault="00BA2F20" w:rsidP="00594468">
            <w:pPr>
              <w:jc w:val="center"/>
              <w:rPr>
                <w:rFonts w:ascii="宋体" w:hAnsi="宋体"/>
                <w:szCs w:val="21"/>
              </w:rPr>
            </w:pPr>
          </w:p>
        </w:tc>
        <w:tc>
          <w:tcPr>
            <w:tcW w:w="1848" w:type="pct"/>
            <w:vAlign w:val="center"/>
          </w:tcPr>
          <w:p w:rsidR="00BA2F20" w:rsidRPr="00907E46" w:rsidRDefault="00BA2F20" w:rsidP="00594468">
            <w:pPr>
              <w:jc w:val="center"/>
              <w:rPr>
                <w:rFonts w:ascii="宋体" w:hAnsi="宋体"/>
                <w:szCs w:val="21"/>
              </w:rPr>
            </w:pPr>
          </w:p>
        </w:tc>
        <w:tc>
          <w:tcPr>
            <w:tcW w:w="1680" w:type="pct"/>
            <w:vAlign w:val="center"/>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401"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w:t>
            </w:r>
          </w:p>
        </w:tc>
        <w:tc>
          <w:tcPr>
            <w:tcW w:w="1071" w:type="pct"/>
            <w:vAlign w:val="center"/>
          </w:tcPr>
          <w:p w:rsidR="00BA2F20" w:rsidRPr="00907E46" w:rsidRDefault="00BA2F20" w:rsidP="00594468">
            <w:pPr>
              <w:jc w:val="center"/>
              <w:rPr>
                <w:rFonts w:ascii="宋体" w:hAnsi="宋体"/>
                <w:szCs w:val="21"/>
              </w:rPr>
            </w:pPr>
          </w:p>
        </w:tc>
        <w:tc>
          <w:tcPr>
            <w:tcW w:w="1848" w:type="pct"/>
            <w:vAlign w:val="center"/>
          </w:tcPr>
          <w:p w:rsidR="00BA2F20" w:rsidRPr="00907E46" w:rsidRDefault="00BA2F20" w:rsidP="00594468">
            <w:pPr>
              <w:jc w:val="center"/>
              <w:rPr>
                <w:rFonts w:ascii="宋体" w:hAnsi="宋体"/>
                <w:szCs w:val="21"/>
              </w:rPr>
            </w:pPr>
          </w:p>
        </w:tc>
        <w:tc>
          <w:tcPr>
            <w:tcW w:w="1680" w:type="pct"/>
            <w:vAlign w:val="center"/>
          </w:tcPr>
          <w:p w:rsidR="00BA2F20" w:rsidRPr="00907E46" w:rsidRDefault="00BA2F20" w:rsidP="00594468">
            <w:pPr>
              <w:rPr>
                <w:rFonts w:ascii="宋体" w:hAnsi="宋体"/>
                <w:szCs w:val="21"/>
              </w:rPr>
            </w:pPr>
          </w:p>
        </w:tc>
      </w:tr>
    </w:tbl>
    <w:p w:rsidR="00BA2F20" w:rsidRPr="00907E46" w:rsidRDefault="00BA2F20" w:rsidP="00BA2F20">
      <w:pPr>
        <w:pStyle w:val="30"/>
        <w:spacing w:after="0" w:line="360" w:lineRule="auto"/>
        <w:ind w:left="424" w:hangingChars="202" w:hanging="424"/>
        <w:rPr>
          <w:rFonts w:ascii="宋体" w:hAnsi="宋体"/>
          <w:sz w:val="21"/>
          <w:szCs w:val="21"/>
          <w:lang w:val="en-GB"/>
        </w:rPr>
      </w:pPr>
      <w:r w:rsidRPr="00907E46">
        <w:rPr>
          <w:rFonts w:ascii="宋体" w:hAnsi="宋体" w:hint="eastAsia"/>
          <w:sz w:val="21"/>
          <w:szCs w:val="21"/>
          <w:lang w:val="en-GB"/>
        </w:rPr>
        <w:t>注：投标供应商应根据《商务评审表》的各项内容填写此表。</w:t>
      </w:r>
    </w:p>
    <w:p w:rsidR="00BA2F20" w:rsidRPr="00907E46" w:rsidRDefault="00BA2F20" w:rsidP="00BA2F20">
      <w:pPr>
        <w:pStyle w:val="30"/>
        <w:spacing w:after="0" w:line="360" w:lineRule="auto"/>
        <w:rPr>
          <w:rFonts w:ascii="宋体" w:hAnsi="宋体"/>
          <w:sz w:val="21"/>
          <w:szCs w:val="21"/>
          <w:lang w:val="en-GB"/>
        </w:rPr>
      </w:pPr>
    </w:p>
    <w:p w:rsidR="00BA2F20" w:rsidRPr="00907E46" w:rsidRDefault="00BA2F20" w:rsidP="00BA2F20">
      <w:pPr>
        <w:pStyle w:val="30"/>
        <w:spacing w:after="0" w:line="360" w:lineRule="auto"/>
        <w:rPr>
          <w:rFonts w:ascii="宋体" w:hAnsi="宋体"/>
          <w:sz w:val="21"/>
          <w:szCs w:val="21"/>
        </w:rPr>
      </w:pPr>
    </w:p>
    <w:p w:rsidR="00BA2F20" w:rsidRPr="00907E46" w:rsidRDefault="00BA2F20" w:rsidP="00BA2F20">
      <w:pPr>
        <w:pStyle w:val="30"/>
        <w:spacing w:after="0" w:line="360" w:lineRule="auto"/>
        <w:rPr>
          <w:rFonts w:ascii="宋体" w:hAnsi="宋体"/>
          <w:sz w:val="21"/>
          <w:szCs w:val="21"/>
        </w:rPr>
      </w:pPr>
    </w:p>
    <w:p w:rsidR="00BA2F20" w:rsidRPr="00907E46" w:rsidRDefault="00BA2F20" w:rsidP="00BA2F20">
      <w:pPr>
        <w:pStyle w:val="30"/>
        <w:spacing w:after="0" w:line="360" w:lineRule="auto"/>
        <w:rPr>
          <w:rFonts w:ascii="宋体" w:hAnsi="宋体"/>
          <w:sz w:val="21"/>
          <w:szCs w:val="21"/>
        </w:rPr>
      </w:pPr>
    </w:p>
    <w:p w:rsidR="00BA2F20" w:rsidRPr="00907E46" w:rsidRDefault="00BA2F20" w:rsidP="00BA2F20">
      <w:pPr>
        <w:pStyle w:val="30"/>
        <w:spacing w:after="0" w:line="360" w:lineRule="auto"/>
        <w:rPr>
          <w:rFonts w:ascii="宋体" w:hAnsi="宋体"/>
          <w:sz w:val="21"/>
          <w:szCs w:val="21"/>
        </w:rPr>
      </w:pPr>
    </w:p>
    <w:p w:rsidR="00BA2F20" w:rsidRPr="00907E46" w:rsidRDefault="00BA2F20" w:rsidP="00BA2F20">
      <w:pPr>
        <w:pStyle w:val="30"/>
        <w:spacing w:after="0" w:line="360" w:lineRule="auto"/>
        <w:rPr>
          <w:rFonts w:ascii="宋体" w:hAnsi="宋体"/>
          <w:sz w:val="21"/>
          <w:szCs w:val="21"/>
        </w:rPr>
      </w:pPr>
    </w:p>
    <w:p w:rsidR="00BA2F20" w:rsidRPr="00907E46" w:rsidRDefault="00BA2F20" w:rsidP="00BA2F20">
      <w:pPr>
        <w:pStyle w:val="30"/>
        <w:spacing w:after="0" w:line="360" w:lineRule="auto"/>
        <w:rPr>
          <w:rFonts w:ascii="宋体" w:hAnsi="宋体"/>
          <w:sz w:val="21"/>
          <w:szCs w:val="21"/>
        </w:rPr>
      </w:pPr>
    </w:p>
    <w:p w:rsidR="00BA2F20" w:rsidRPr="00907E46" w:rsidRDefault="00BA2F20" w:rsidP="00BA2F20">
      <w:pPr>
        <w:pStyle w:val="2"/>
        <w:keepLines w:val="0"/>
        <w:tabs>
          <w:tab w:val="left" w:pos="851"/>
        </w:tabs>
        <w:spacing w:before="0" w:after="0"/>
        <w:ind w:firstLineChars="98" w:firstLine="275"/>
        <w:rPr>
          <w:rFonts w:ascii="宋体" w:eastAsia="宋体" w:hAnsi="宋体"/>
          <w:sz w:val="28"/>
          <w:szCs w:val="28"/>
        </w:rPr>
      </w:pPr>
      <w:bookmarkStart w:id="100" w:name="_Toc278274490"/>
      <w:bookmarkStart w:id="101" w:name="_Toc351017036"/>
      <w:r w:rsidRPr="00907E46">
        <w:rPr>
          <w:rFonts w:ascii="宋体" w:eastAsia="宋体" w:hAnsi="宋体" w:hint="eastAsia"/>
          <w:sz w:val="28"/>
          <w:szCs w:val="28"/>
        </w:rPr>
        <w:t>2、报价表</w:t>
      </w:r>
      <w:bookmarkEnd w:id="100"/>
      <w:bookmarkEnd w:id="101"/>
    </w:p>
    <w:p w:rsidR="00BA2F20" w:rsidRPr="00907E46" w:rsidRDefault="00BA2F20" w:rsidP="00BA2F20">
      <w:pPr>
        <w:spacing w:line="360" w:lineRule="auto"/>
        <w:rPr>
          <w:rFonts w:ascii="宋体" w:hAnsi="宋体"/>
          <w:szCs w:val="21"/>
        </w:rPr>
      </w:pPr>
    </w:p>
    <w:p w:rsidR="00BA2F20" w:rsidRPr="00907E46" w:rsidRDefault="00BA2F20" w:rsidP="00BA2F20">
      <w:pPr>
        <w:pStyle w:val="4"/>
        <w:tabs>
          <w:tab w:val="left" w:pos="851"/>
        </w:tabs>
        <w:spacing w:line="360" w:lineRule="auto"/>
        <w:ind w:firstLineChars="196" w:firstLine="413"/>
        <w:rPr>
          <w:rFonts w:ascii="宋体" w:eastAsia="宋体" w:hAnsi="宋体"/>
          <w:sz w:val="21"/>
          <w:szCs w:val="21"/>
        </w:rPr>
      </w:pPr>
      <w:r w:rsidRPr="00907E46">
        <w:rPr>
          <w:rFonts w:ascii="宋体" w:eastAsia="宋体" w:hAnsi="宋体" w:hint="eastAsia"/>
          <w:sz w:val="21"/>
          <w:szCs w:val="21"/>
        </w:rPr>
        <w:t>2.1</w:t>
      </w:r>
      <w:r w:rsidRPr="00907E46">
        <w:rPr>
          <w:rFonts w:ascii="宋体" w:eastAsia="宋体" w:hAnsi="宋体" w:hint="eastAsia"/>
          <w:sz w:val="21"/>
          <w:szCs w:val="21"/>
        </w:rPr>
        <w:tab/>
        <w:t>报价一览表</w:t>
      </w:r>
    </w:p>
    <w:p w:rsidR="00BA2F20" w:rsidRPr="00907E46" w:rsidRDefault="00BA2F20" w:rsidP="00BA2F20">
      <w:pPr>
        <w:adjustRightInd w:val="0"/>
        <w:snapToGrid w:val="0"/>
        <w:spacing w:line="360" w:lineRule="auto"/>
        <w:ind w:firstLineChars="200" w:firstLine="420"/>
        <w:rPr>
          <w:rFonts w:ascii="宋体" w:hAnsi="宋体"/>
          <w:szCs w:val="21"/>
        </w:rPr>
      </w:pPr>
      <w:r w:rsidRPr="00907E46">
        <w:rPr>
          <w:rFonts w:ascii="宋体" w:hAnsi="宋体" w:hint="eastAsia"/>
          <w:szCs w:val="21"/>
        </w:rPr>
        <w:t>采购项目名称：</w:t>
      </w:r>
      <w:r w:rsidRPr="00907E46">
        <w:rPr>
          <w:rFonts w:ascii="宋体" w:hAnsi="宋体" w:hint="eastAsia"/>
          <w:szCs w:val="21"/>
          <w:u w:val="single"/>
        </w:rPr>
        <w:t xml:space="preserve">　……采购项目　</w:t>
      </w:r>
      <w:r w:rsidRPr="00907E46">
        <w:rPr>
          <w:rFonts w:ascii="宋体" w:hAnsi="宋体" w:hint="eastAsia"/>
          <w:szCs w:val="21"/>
        </w:rPr>
        <w:t xml:space="preserve">　                  采购项目编号：</w:t>
      </w:r>
      <w:r w:rsidRPr="00907E46">
        <w:rPr>
          <w:rFonts w:ascii="宋体" w:hAnsi="宋体" w:hint="eastAsia"/>
          <w:szCs w:val="21"/>
          <w:u w:val="single"/>
        </w:rPr>
        <w:t xml:space="preserve">　      ……　</w:t>
      </w:r>
      <w:r w:rsidRPr="00907E46">
        <w:rPr>
          <w:rFonts w:ascii="宋体" w:hAnsi="宋体" w:hint="eastAsia"/>
          <w:szCs w:val="21"/>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7632"/>
      </w:tblGrid>
      <w:tr w:rsidR="00BA2F20" w:rsidRPr="00907E46" w:rsidTr="00594468">
        <w:trPr>
          <w:cantSplit/>
          <w:trHeight w:val="567"/>
        </w:trPr>
        <w:tc>
          <w:tcPr>
            <w:tcW w:w="1728" w:type="dxa"/>
            <w:tcBorders>
              <w:bottom w:val="single" w:sz="4" w:space="0" w:color="auto"/>
            </w:tcBorders>
            <w:vAlign w:val="center"/>
          </w:tcPr>
          <w:p w:rsidR="00BA2F20" w:rsidRPr="00907E46" w:rsidRDefault="00BA2F20" w:rsidP="00594468">
            <w:pPr>
              <w:ind w:firstLineChars="300" w:firstLine="630"/>
              <w:rPr>
                <w:rFonts w:ascii="宋体" w:hAnsi="宋体"/>
                <w:bCs/>
                <w:szCs w:val="21"/>
              </w:rPr>
            </w:pPr>
            <w:r w:rsidRPr="00907E46">
              <w:rPr>
                <w:rFonts w:ascii="宋体" w:hAnsi="宋体" w:hint="eastAsia"/>
                <w:bCs/>
                <w:szCs w:val="21"/>
              </w:rPr>
              <w:t>分项</w:t>
            </w:r>
          </w:p>
        </w:tc>
        <w:tc>
          <w:tcPr>
            <w:tcW w:w="7632" w:type="dxa"/>
            <w:tcBorders>
              <w:bottom w:val="single" w:sz="4" w:space="0" w:color="auto"/>
            </w:tcBorders>
            <w:vAlign w:val="center"/>
          </w:tcPr>
          <w:p w:rsidR="00BA2F20" w:rsidRPr="00907E46" w:rsidRDefault="00BA2F20" w:rsidP="00594468">
            <w:pPr>
              <w:jc w:val="center"/>
              <w:rPr>
                <w:rFonts w:ascii="宋体" w:hAnsi="宋体"/>
                <w:bCs/>
                <w:szCs w:val="21"/>
              </w:rPr>
            </w:pPr>
            <w:r w:rsidRPr="00907E46">
              <w:rPr>
                <w:rFonts w:ascii="宋体" w:hAnsi="宋体" w:hint="eastAsia"/>
                <w:bCs/>
                <w:szCs w:val="21"/>
              </w:rPr>
              <w:t>金额(元)</w:t>
            </w:r>
          </w:p>
        </w:tc>
      </w:tr>
      <w:tr w:rsidR="00BA2F20" w:rsidRPr="00907E46" w:rsidTr="00594468">
        <w:trPr>
          <w:cantSplit/>
          <w:trHeight w:val="567"/>
        </w:trPr>
        <w:tc>
          <w:tcPr>
            <w:tcW w:w="1728" w:type="dxa"/>
            <w:vAlign w:val="center"/>
          </w:tcPr>
          <w:p w:rsidR="00BA2F20" w:rsidRPr="00907E46" w:rsidRDefault="00BA2F20" w:rsidP="00594468">
            <w:pPr>
              <w:jc w:val="center"/>
              <w:rPr>
                <w:rFonts w:ascii="宋体" w:hAnsi="宋体"/>
                <w:bCs/>
                <w:szCs w:val="21"/>
              </w:rPr>
            </w:pPr>
            <w:r w:rsidRPr="00907E46">
              <w:rPr>
                <w:rFonts w:ascii="宋体" w:hAnsi="宋体" w:hint="eastAsia"/>
                <w:bCs/>
                <w:szCs w:val="21"/>
              </w:rPr>
              <w:t>货物</w:t>
            </w:r>
          </w:p>
        </w:tc>
        <w:tc>
          <w:tcPr>
            <w:tcW w:w="7632" w:type="dxa"/>
            <w:vAlign w:val="center"/>
          </w:tcPr>
          <w:p w:rsidR="00BA2F20" w:rsidRPr="00907E46" w:rsidRDefault="00BA2F20" w:rsidP="00594468">
            <w:pPr>
              <w:pStyle w:val="xl25"/>
              <w:widowControl w:val="0"/>
              <w:pBdr>
                <w:bottom w:val="none" w:sz="0" w:space="0" w:color="auto"/>
                <w:right w:val="none" w:sz="0" w:space="0" w:color="auto"/>
              </w:pBdr>
              <w:spacing w:before="0" w:beforeAutospacing="0" w:after="0" w:afterAutospacing="0"/>
              <w:rPr>
                <w:bCs/>
                <w:kern w:val="2"/>
              </w:rPr>
            </w:pPr>
          </w:p>
        </w:tc>
      </w:tr>
      <w:tr w:rsidR="00BA2F20" w:rsidRPr="00907E46" w:rsidTr="00594468">
        <w:trPr>
          <w:cantSplit/>
          <w:trHeight w:val="567"/>
        </w:trPr>
        <w:tc>
          <w:tcPr>
            <w:tcW w:w="1728" w:type="dxa"/>
            <w:vAlign w:val="center"/>
          </w:tcPr>
          <w:p w:rsidR="00BA2F20" w:rsidRPr="00907E46" w:rsidRDefault="00BA2F20" w:rsidP="00594468">
            <w:pPr>
              <w:jc w:val="center"/>
              <w:rPr>
                <w:rFonts w:ascii="宋体" w:hAnsi="宋体"/>
                <w:bCs/>
                <w:szCs w:val="21"/>
              </w:rPr>
            </w:pPr>
            <w:r w:rsidRPr="00907E46">
              <w:rPr>
                <w:rFonts w:ascii="宋体" w:hAnsi="宋体" w:hint="eastAsia"/>
                <w:bCs/>
                <w:szCs w:val="21"/>
              </w:rPr>
              <w:t>伴随服务</w:t>
            </w:r>
          </w:p>
        </w:tc>
        <w:tc>
          <w:tcPr>
            <w:tcW w:w="7632" w:type="dxa"/>
            <w:vAlign w:val="center"/>
          </w:tcPr>
          <w:p w:rsidR="00BA2F20" w:rsidRPr="00907E46" w:rsidRDefault="00BA2F20" w:rsidP="00594468">
            <w:pPr>
              <w:jc w:val="center"/>
              <w:rPr>
                <w:rFonts w:ascii="宋体" w:hAnsi="宋体"/>
                <w:bCs/>
                <w:szCs w:val="21"/>
              </w:rPr>
            </w:pPr>
          </w:p>
        </w:tc>
      </w:tr>
      <w:tr w:rsidR="00BA2F20" w:rsidRPr="00907E46" w:rsidTr="00594468">
        <w:trPr>
          <w:cantSplit/>
          <w:trHeight w:val="567"/>
        </w:trPr>
        <w:tc>
          <w:tcPr>
            <w:tcW w:w="1728" w:type="dxa"/>
            <w:tcBorders>
              <w:bottom w:val="single" w:sz="2" w:space="0" w:color="auto"/>
            </w:tcBorders>
            <w:vAlign w:val="center"/>
          </w:tcPr>
          <w:p w:rsidR="00BA2F20" w:rsidRPr="00907E46" w:rsidRDefault="00BA2F20" w:rsidP="00594468">
            <w:pPr>
              <w:jc w:val="center"/>
              <w:rPr>
                <w:rFonts w:ascii="宋体" w:hAnsi="宋体"/>
                <w:bCs/>
                <w:szCs w:val="21"/>
              </w:rPr>
            </w:pPr>
            <w:r w:rsidRPr="00907E46">
              <w:rPr>
                <w:rFonts w:ascii="宋体" w:hAnsi="宋体" w:hint="eastAsia"/>
                <w:bCs/>
                <w:szCs w:val="21"/>
              </w:rPr>
              <w:t>其他费用</w:t>
            </w:r>
          </w:p>
        </w:tc>
        <w:tc>
          <w:tcPr>
            <w:tcW w:w="7632" w:type="dxa"/>
            <w:tcBorders>
              <w:bottom w:val="single" w:sz="2" w:space="0" w:color="auto"/>
            </w:tcBorders>
            <w:vAlign w:val="center"/>
          </w:tcPr>
          <w:p w:rsidR="00BA2F20" w:rsidRPr="00907E46" w:rsidRDefault="00BA2F20" w:rsidP="00594468">
            <w:pPr>
              <w:jc w:val="center"/>
              <w:rPr>
                <w:rFonts w:ascii="宋体" w:hAnsi="宋体"/>
                <w:bCs/>
                <w:szCs w:val="21"/>
              </w:rPr>
            </w:pPr>
          </w:p>
        </w:tc>
      </w:tr>
      <w:tr w:rsidR="00BA2F20" w:rsidRPr="00907E46" w:rsidTr="00594468">
        <w:trPr>
          <w:cantSplit/>
          <w:trHeight w:val="567"/>
        </w:trPr>
        <w:tc>
          <w:tcPr>
            <w:tcW w:w="1728" w:type="dxa"/>
            <w:tcBorders>
              <w:bottom w:val="single" w:sz="2" w:space="0" w:color="auto"/>
            </w:tcBorders>
            <w:vAlign w:val="center"/>
          </w:tcPr>
          <w:p w:rsidR="00BA2F20" w:rsidRPr="00907E46" w:rsidRDefault="00BA2F20" w:rsidP="00594468">
            <w:pPr>
              <w:pStyle w:val="xl25"/>
              <w:widowControl w:val="0"/>
              <w:pBdr>
                <w:bottom w:val="none" w:sz="0" w:space="0" w:color="auto"/>
                <w:right w:val="none" w:sz="0" w:space="0" w:color="auto"/>
              </w:pBdr>
              <w:spacing w:before="0" w:beforeAutospacing="0" w:after="0" w:afterAutospacing="0"/>
              <w:rPr>
                <w:bCs/>
                <w:kern w:val="2"/>
              </w:rPr>
            </w:pPr>
            <w:r w:rsidRPr="00907E46">
              <w:rPr>
                <w:rFonts w:hint="eastAsia"/>
                <w:bCs/>
                <w:kern w:val="2"/>
              </w:rPr>
              <w:t>总报价</w:t>
            </w:r>
          </w:p>
        </w:tc>
        <w:tc>
          <w:tcPr>
            <w:tcW w:w="7632" w:type="dxa"/>
            <w:tcBorders>
              <w:bottom w:val="single" w:sz="2" w:space="0" w:color="auto"/>
            </w:tcBorders>
            <w:vAlign w:val="center"/>
          </w:tcPr>
          <w:p w:rsidR="00BA2F20" w:rsidRPr="00907E46" w:rsidRDefault="00BA2F20" w:rsidP="00594468">
            <w:pPr>
              <w:rPr>
                <w:rFonts w:ascii="宋体" w:hAnsi="宋体"/>
                <w:bCs/>
                <w:szCs w:val="21"/>
              </w:rPr>
            </w:pPr>
            <w:r w:rsidRPr="00907E46">
              <w:rPr>
                <w:rFonts w:ascii="宋体" w:hAnsi="宋体" w:hint="eastAsia"/>
                <w:bCs/>
                <w:szCs w:val="21"/>
              </w:rPr>
              <w:t>（大写）人民币                      元整（￥           ）</w:t>
            </w:r>
          </w:p>
        </w:tc>
      </w:tr>
    </w:tbl>
    <w:p w:rsidR="00BA2F20" w:rsidRPr="00907E46" w:rsidRDefault="00BA2F20" w:rsidP="00BA2F20">
      <w:pPr>
        <w:spacing w:line="360" w:lineRule="auto"/>
        <w:rPr>
          <w:rFonts w:ascii="宋体" w:hAnsi="宋体"/>
          <w:szCs w:val="21"/>
        </w:rPr>
      </w:pPr>
      <w:r w:rsidRPr="00907E46">
        <w:rPr>
          <w:rFonts w:ascii="宋体" w:hAnsi="宋体" w:hint="eastAsia"/>
          <w:szCs w:val="21"/>
        </w:rPr>
        <w:t>注：1.此表总报价是所有需采购人支付的金额总数，包括《用户需求书》要求的全部内容。</w:t>
      </w:r>
    </w:p>
    <w:p w:rsidR="00BA2F20" w:rsidRPr="00907E46" w:rsidRDefault="00BA2F20" w:rsidP="00BA2F20">
      <w:pPr>
        <w:spacing w:line="360" w:lineRule="auto"/>
        <w:ind w:firstLineChars="200" w:firstLine="420"/>
        <w:rPr>
          <w:rFonts w:ascii="宋体" w:hAnsi="宋体"/>
          <w:szCs w:val="21"/>
        </w:rPr>
      </w:pPr>
      <w:r w:rsidRPr="00907E46">
        <w:rPr>
          <w:rFonts w:ascii="宋体" w:hAnsi="宋体" w:hint="eastAsia"/>
          <w:szCs w:val="21"/>
        </w:rPr>
        <w:t>2.总报价中必须包含购置</w:t>
      </w:r>
      <w:r w:rsidRPr="005710D0">
        <w:rPr>
          <w:rFonts w:ascii="宋体" w:hAnsi="宋体" w:hint="eastAsia"/>
          <w:szCs w:val="21"/>
        </w:rPr>
        <w:t>设备</w:t>
      </w:r>
      <w:r w:rsidRPr="00907E46">
        <w:rPr>
          <w:rFonts w:ascii="宋体" w:hAnsi="宋体" w:hint="eastAsia"/>
          <w:szCs w:val="21"/>
        </w:rPr>
        <w:t>、安装、运输保险、装卸、培训辅导、质保期售后服务、全额含税发票、雇员费用、合同实施过程中应预见和不可预见费用等。所有价格均应予人民币报价，金额单位为元。</w:t>
      </w: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adjustRightInd w:val="0"/>
        <w:snapToGrid w:val="0"/>
        <w:spacing w:line="360" w:lineRule="auto"/>
        <w:ind w:firstLineChars="200" w:firstLine="420"/>
        <w:rPr>
          <w:rFonts w:ascii="宋体" w:hAnsi="宋体"/>
          <w:szCs w:val="21"/>
          <w:u w:val="single"/>
        </w:rPr>
      </w:pPr>
      <w:r w:rsidRPr="00907E46">
        <w:rPr>
          <w:rFonts w:ascii="宋体" w:hAnsi="宋体" w:hint="eastAsia"/>
          <w:szCs w:val="21"/>
        </w:rPr>
        <w:t>投标供应商名称（盖章）：</w:t>
      </w:r>
      <w:r w:rsidRPr="00907E46">
        <w:rPr>
          <w:rFonts w:ascii="宋体" w:hAnsi="宋体" w:hint="eastAsia"/>
          <w:szCs w:val="21"/>
          <w:u w:val="single"/>
        </w:rPr>
        <w:t xml:space="preserve">                        </w:t>
      </w:r>
    </w:p>
    <w:p w:rsidR="00BA2F20" w:rsidRPr="00907E46" w:rsidRDefault="00BA2F20" w:rsidP="00BA2F20">
      <w:pPr>
        <w:spacing w:line="360" w:lineRule="auto"/>
        <w:ind w:firstLineChars="200" w:firstLine="420"/>
        <w:rPr>
          <w:rFonts w:ascii="宋体" w:hAnsi="宋体"/>
          <w:szCs w:val="21"/>
        </w:rPr>
      </w:pPr>
      <w:r w:rsidRPr="00907E46">
        <w:rPr>
          <w:rFonts w:ascii="宋体" w:hAnsi="宋体" w:hint="eastAsia"/>
          <w:szCs w:val="21"/>
        </w:rPr>
        <w:t>日期：   年   月   日</w:t>
      </w:r>
    </w:p>
    <w:p w:rsidR="00BA2F20" w:rsidRPr="00907E46" w:rsidRDefault="00BA2F20" w:rsidP="00BA2F20">
      <w:pPr>
        <w:spacing w:line="360" w:lineRule="auto"/>
        <w:rPr>
          <w:rFonts w:ascii="宋体" w:hAnsi="宋体"/>
          <w:szCs w:val="21"/>
        </w:rPr>
      </w:pPr>
      <w:r w:rsidRPr="00907E46">
        <w:rPr>
          <w:rFonts w:ascii="宋体" w:hAnsi="宋体"/>
          <w:szCs w:val="21"/>
        </w:rPr>
        <w:br w:type="page"/>
      </w:r>
    </w:p>
    <w:p w:rsidR="00BA2F20" w:rsidRPr="00907E46" w:rsidRDefault="00BA2F20" w:rsidP="00BA2F20">
      <w:pPr>
        <w:pStyle w:val="4"/>
        <w:tabs>
          <w:tab w:val="left" w:pos="851"/>
        </w:tabs>
        <w:spacing w:line="360" w:lineRule="auto"/>
        <w:ind w:firstLineChars="196" w:firstLine="413"/>
        <w:rPr>
          <w:rFonts w:ascii="宋体" w:eastAsia="宋体" w:hAnsi="宋体"/>
          <w:sz w:val="21"/>
          <w:szCs w:val="21"/>
        </w:rPr>
      </w:pPr>
      <w:r w:rsidRPr="00907E46">
        <w:rPr>
          <w:rFonts w:ascii="宋体" w:eastAsia="宋体" w:hAnsi="宋体" w:hint="eastAsia"/>
          <w:sz w:val="21"/>
          <w:szCs w:val="21"/>
        </w:rPr>
        <w:lastRenderedPageBreak/>
        <w:t>2.2</w:t>
      </w:r>
      <w:r w:rsidRPr="00907E46">
        <w:rPr>
          <w:rFonts w:ascii="宋体" w:eastAsia="宋体" w:hAnsi="宋体" w:hint="eastAsia"/>
          <w:sz w:val="21"/>
          <w:szCs w:val="21"/>
        </w:rPr>
        <w:tab/>
        <w:t xml:space="preserve">投标明细报价表 </w:t>
      </w:r>
    </w:p>
    <w:p w:rsidR="00BA2F20" w:rsidRPr="00907E46" w:rsidRDefault="00BA2F20" w:rsidP="00BA2F20">
      <w:pPr>
        <w:adjustRightInd w:val="0"/>
        <w:snapToGrid w:val="0"/>
        <w:spacing w:line="360" w:lineRule="auto"/>
        <w:ind w:firstLineChars="200" w:firstLine="420"/>
        <w:rPr>
          <w:rFonts w:ascii="宋体" w:hAnsi="宋体"/>
          <w:szCs w:val="21"/>
        </w:rPr>
      </w:pPr>
      <w:r w:rsidRPr="00907E46">
        <w:rPr>
          <w:rFonts w:ascii="宋体" w:hAnsi="宋体" w:hint="eastAsia"/>
          <w:szCs w:val="21"/>
        </w:rPr>
        <w:t>采购项目名称：</w:t>
      </w:r>
      <w:r w:rsidRPr="00907E46">
        <w:rPr>
          <w:rFonts w:ascii="宋体" w:hAnsi="宋体" w:hint="eastAsia"/>
          <w:szCs w:val="21"/>
          <w:u w:val="single"/>
        </w:rPr>
        <w:t xml:space="preserve">　……采购项目　</w:t>
      </w:r>
      <w:r w:rsidRPr="00907E46">
        <w:rPr>
          <w:rFonts w:ascii="宋体" w:hAnsi="宋体" w:hint="eastAsia"/>
          <w:szCs w:val="21"/>
        </w:rPr>
        <w:t xml:space="preserve">　          采购项目编号：</w:t>
      </w:r>
      <w:r w:rsidRPr="00907E46">
        <w:rPr>
          <w:rFonts w:ascii="宋体" w:hAnsi="宋体" w:hint="eastAsia"/>
          <w:szCs w:val="21"/>
          <w:u w:val="single"/>
        </w:rPr>
        <w:t xml:space="preserve">　　　　……　</w:t>
      </w:r>
      <w:r w:rsidRPr="00907E46">
        <w:rPr>
          <w:rFonts w:ascii="宋体" w:hAnsi="宋体" w:hint="eastAsia"/>
          <w:szCs w:val="21"/>
        </w:rPr>
        <w:t xml:space="preserve">　</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1335"/>
        <w:gridCol w:w="1881"/>
        <w:gridCol w:w="1060"/>
        <w:gridCol w:w="1114"/>
        <w:gridCol w:w="934"/>
        <w:gridCol w:w="1166"/>
        <w:gridCol w:w="1542"/>
      </w:tblGrid>
      <w:tr w:rsidR="00BA2F20" w:rsidRPr="00907E46" w:rsidTr="00594468">
        <w:trPr>
          <w:cantSplit/>
          <w:trHeight w:val="397"/>
          <w:jc w:val="center"/>
        </w:trPr>
        <w:tc>
          <w:tcPr>
            <w:tcW w:w="9670" w:type="dxa"/>
            <w:gridSpan w:val="8"/>
            <w:tcBorders>
              <w:left w:val="single" w:sz="4" w:space="0" w:color="auto"/>
              <w:right w:val="single" w:sz="4" w:space="0" w:color="auto"/>
            </w:tcBorders>
            <w:vAlign w:val="center"/>
          </w:tcPr>
          <w:p w:rsidR="00BA2F20" w:rsidRPr="00907E46" w:rsidRDefault="00BA2F20" w:rsidP="00594468">
            <w:pPr>
              <w:rPr>
                <w:rFonts w:ascii="宋体" w:hAnsi="宋体"/>
                <w:bCs/>
                <w:szCs w:val="21"/>
              </w:rPr>
            </w:pPr>
            <w:r w:rsidRPr="00907E46">
              <w:rPr>
                <w:rFonts w:ascii="宋体" w:hAnsi="宋体" w:hint="eastAsia"/>
                <w:szCs w:val="21"/>
              </w:rPr>
              <w:t>一、货物详列</w:t>
            </w:r>
          </w:p>
        </w:tc>
      </w:tr>
      <w:tr w:rsidR="00BA2F20" w:rsidRPr="00907E46" w:rsidTr="00594468">
        <w:trPr>
          <w:cantSplit/>
          <w:trHeight w:val="397"/>
          <w:jc w:val="center"/>
        </w:trPr>
        <w:tc>
          <w:tcPr>
            <w:tcW w:w="638" w:type="dxa"/>
            <w:tcBorders>
              <w:left w:val="single" w:sz="4" w:space="0" w:color="auto"/>
            </w:tcBorders>
            <w:vAlign w:val="center"/>
          </w:tcPr>
          <w:p w:rsidR="00BA2F20" w:rsidRPr="00907E46" w:rsidRDefault="00BA2F20" w:rsidP="00594468">
            <w:pPr>
              <w:jc w:val="center"/>
              <w:rPr>
                <w:rFonts w:ascii="宋体" w:hAnsi="宋体"/>
                <w:szCs w:val="21"/>
              </w:rPr>
            </w:pPr>
            <w:r w:rsidRPr="00907E46">
              <w:rPr>
                <w:rFonts w:ascii="宋体" w:hAnsi="宋体" w:hint="eastAsia"/>
                <w:szCs w:val="21"/>
              </w:rPr>
              <w:t>序号</w:t>
            </w:r>
          </w:p>
        </w:tc>
        <w:tc>
          <w:tcPr>
            <w:tcW w:w="1335" w:type="dxa"/>
            <w:vAlign w:val="center"/>
          </w:tcPr>
          <w:p w:rsidR="00BA2F20" w:rsidRPr="00907E46" w:rsidRDefault="00BA2F20" w:rsidP="00594468">
            <w:pPr>
              <w:jc w:val="center"/>
              <w:rPr>
                <w:rFonts w:ascii="宋体" w:hAnsi="宋体"/>
                <w:szCs w:val="21"/>
              </w:rPr>
            </w:pPr>
            <w:r w:rsidRPr="00907E46">
              <w:rPr>
                <w:rFonts w:ascii="宋体" w:hAnsi="宋体" w:hint="eastAsia"/>
                <w:szCs w:val="21"/>
              </w:rPr>
              <w:t>分项名称</w:t>
            </w:r>
          </w:p>
        </w:tc>
        <w:tc>
          <w:tcPr>
            <w:tcW w:w="1881" w:type="dxa"/>
            <w:vAlign w:val="center"/>
          </w:tcPr>
          <w:p w:rsidR="00BA2F20" w:rsidRPr="00907E46" w:rsidRDefault="00BA2F20" w:rsidP="00594468">
            <w:pPr>
              <w:jc w:val="center"/>
              <w:rPr>
                <w:rFonts w:ascii="宋体" w:hAnsi="宋体"/>
                <w:szCs w:val="21"/>
              </w:rPr>
            </w:pPr>
            <w:r w:rsidRPr="00907E46">
              <w:rPr>
                <w:rFonts w:ascii="宋体" w:hAnsi="宋体" w:hint="eastAsia"/>
                <w:szCs w:val="21"/>
              </w:rPr>
              <w:t>品牌、规格型号、主要技术参数</w:t>
            </w:r>
          </w:p>
        </w:tc>
        <w:tc>
          <w:tcPr>
            <w:tcW w:w="1060" w:type="dxa"/>
            <w:vAlign w:val="center"/>
          </w:tcPr>
          <w:p w:rsidR="00BA2F20" w:rsidRPr="00907E46" w:rsidRDefault="00BA2F20" w:rsidP="00594468">
            <w:pPr>
              <w:jc w:val="center"/>
              <w:rPr>
                <w:rFonts w:ascii="宋体" w:hAnsi="宋体"/>
                <w:szCs w:val="21"/>
              </w:rPr>
            </w:pPr>
            <w:r w:rsidRPr="00907E46">
              <w:rPr>
                <w:rFonts w:ascii="宋体" w:hAnsi="宋体" w:hint="eastAsia"/>
                <w:szCs w:val="21"/>
              </w:rPr>
              <w:t>制造商</w:t>
            </w:r>
          </w:p>
        </w:tc>
        <w:tc>
          <w:tcPr>
            <w:tcW w:w="1114" w:type="dxa"/>
            <w:vAlign w:val="center"/>
          </w:tcPr>
          <w:p w:rsidR="00BA2F20" w:rsidRPr="00907E46" w:rsidRDefault="00BA2F20" w:rsidP="00594468">
            <w:pPr>
              <w:jc w:val="center"/>
              <w:rPr>
                <w:rFonts w:ascii="宋体" w:hAnsi="宋体"/>
                <w:szCs w:val="21"/>
              </w:rPr>
            </w:pPr>
            <w:r w:rsidRPr="00907E46">
              <w:rPr>
                <w:rFonts w:ascii="宋体" w:hAnsi="宋体" w:hint="eastAsia"/>
                <w:szCs w:val="21"/>
              </w:rPr>
              <w:t>数量</w:t>
            </w:r>
          </w:p>
        </w:tc>
        <w:tc>
          <w:tcPr>
            <w:tcW w:w="934" w:type="dxa"/>
            <w:vAlign w:val="center"/>
          </w:tcPr>
          <w:p w:rsidR="00BA2F20" w:rsidRPr="00907E46" w:rsidRDefault="00BA2F20" w:rsidP="00594468">
            <w:pPr>
              <w:jc w:val="center"/>
              <w:rPr>
                <w:rFonts w:ascii="宋体" w:hAnsi="宋体"/>
                <w:szCs w:val="21"/>
              </w:rPr>
            </w:pPr>
            <w:r w:rsidRPr="00907E46">
              <w:rPr>
                <w:rFonts w:ascii="宋体" w:hAnsi="宋体" w:hint="eastAsia"/>
                <w:szCs w:val="21"/>
              </w:rPr>
              <w:t>单价</w:t>
            </w:r>
          </w:p>
        </w:tc>
        <w:tc>
          <w:tcPr>
            <w:tcW w:w="1166" w:type="dxa"/>
            <w:tcBorders>
              <w:right w:val="single" w:sz="4" w:space="0" w:color="auto"/>
            </w:tcBorders>
            <w:vAlign w:val="center"/>
          </w:tcPr>
          <w:p w:rsidR="00BA2F20" w:rsidRPr="00907E46" w:rsidRDefault="00BA2F20" w:rsidP="00594468">
            <w:pPr>
              <w:ind w:leftChars="-44" w:left="-92"/>
              <w:jc w:val="center"/>
              <w:rPr>
                <w:rFonts w:ascii="宋体" w:hAnsi="宋体"/>
                <w:szCs w:val="21"/>
              </w:rPr>
            </w:pPr>
            <w:r w:rsidRPr="00907E46">
              <w:rPr>
                <w:rFonts w:ascii="宋体" w:hAnsi="宋体" w:hint="eastAsia"/>
                <w:szCs w:val="21"/>
              </w:rPr>
              <w:t>合计（元）</w:t>
            </w:r>
          </w:p>
        </w:tc>
        <w:tc>
          <w:tcPr>
            <w:tcW w:w="1542" w:type="dxa"/>
            <w:tcBorders>
              <w:left w:val="single" w:sz="4" w:space="0" w:color="auto"/>
              <w:right w:val="single" w:sz="4" w:space="0" w:color="auto"/>
            </w:tcBorders>
            <w:vAlign w:val="center"/>
          </w:tcPr>
          <w:p w:rsidR="00BA2F20" w:rsidRPr="00907E46" w:rsidRDefault="00BA2F20" w:rsidP="00594468">
            <w:pPr>
              <w:jc w:val="center"/>
              <w:rPr>
                <w:rFonts w:ascii="宋体" w:hAnsi="宋体"/>
                <w:szCs w:val="21"/>
              </w:rPr>
            </w:pPr>
            <w:r w:rsidRPr="00907E46">
              <w:rPr>
                <w:rFonts w:ascii="宋体" w:hAnsi="宋体" w:hint="eastAsia"/>
                <w:szCs w:val="21"/>
              </w:rPr>
              <w:t>广东省现市场零售价</w:t>
            </w:r>
          </w:p>
        </w:tc>
      </w:tr>
      <w:tr w:rsidR="00BA2F20" w:rsidRPr="00907E46" w:rsidTr="00594468">
        <w:trPr>
          <w:cantSplit/>
          <w:trHeight w:val="397"/>
          <w:jc w:val="center"/>
        </w:trPr>
        <w:tc>
          <w:tcPr>
            <w:tcW w:w="638" w:type="dxa"/>
            <w:tcBorders>
              <w:left w:val="single" w:sz="4" w:space="0" w:color="auto"/>
            </w:tcBorders>
            <w:vAlign w:val="center"/>
          </w:tcPr>
          <w:p w:rsidR="00BA2F20" w:rsidRPr="00907E46" w:rsidRDefault="00BA2F20" w:rsidP="00BA2F20">
            <w:pPr>
              <w:numPr>
                <w:ilvl w:val="0"/>
                <w:numId w:val="9"/>
              </w:numPr>
              <w:ind w:leftChars="800" w:left="2100" w:hangingChars="200" w:hanging="420"/>
              <w:jc w:val="center"/>
              <w:rPr>
                <w:rFonts w:ascii="宋体" w:hAnsi="宋体"/>
                <w:szCs w:val="21"/>
              </w:rPr>
            </w:pPr>
          </w:p>
        </w:tc>
        <w:tc>
          <w:tcPr>
            <w:tcW w:w="1335" w:type="dxa"/>
            <w:vAlign w:val="center"/>
          </w:tcPr>
          <w:p w:rsidR="00BA2F20" w:rsidRPr="00907E46" w:rsidRDefault="00BA2F20" w:rsidP="00594468">
            <w:pPr>
              <w:rPr>
                <w:rFonts w:ascii="宋体" w:hAnsi="宋体"/>
                <w:bCs/>
                <w:szCs w:val="21"/>
              </w:rPr>
            </w:pPr>
          </w:p>
        </w:tc>
        <w:tc>
          <w:tcPr>
            <w:tcW w:w="1881" w:type="dxa"/>
            <w:vAlign w:val="center"/>
          </w:tcPr>
          <w:p w:rsidR="00BA2F20" w:rsidRPr="00907E46" w:rsidRDefault="00BA2F20" w:rsidP="00594468">
            <w:pPr>
              <w:rPr>
                <w:rFonts w:ascii="宋体" w:hAnsi="宋体"/>
                <w:bCs/>
                <w:szCs w:val="21"/>
              </w:rPr>
            </w:pPr>
          </w:p>
        </w:tc>
        <w:tc>
          <w:tcPr>
            <w:tcW w:w="1060" w:type="dxa"/>
            <w:vAlign w:val="center"/>
          </w:tcPr>
          <w:p w:rsidR="00BA2F20" w:rsidRPr="00907E46" w:rsidRDefault="00BA2F20" w:rsidP="00594468">
            <w:pPr>
              <w:jc w:val="center"/>
              <w:rPr>
                <w:rFonts w:ascii="宋体" w:hAnsi="宋体"/>
                <w:szCs w:val="21"/>
              </w:rPr>
            </w:pPr>
          </w:p>
        </w:tc>
        <w:tc>
          <w:tcPr>
            <w:tcW w:w="1114" w:type="dxa"/>
            <w:vAlign w:val="center"/>
          </w:tcPr>
          <w:p w:rsidR="00BA2F20" w:rsidRPr="00907E46" w:rsidRDefault="00BA2F20" w:rsidP="00594468">
            <w:pPr>
              <w:jc w:val="center"/>
              <w:rPr>
                <w:rFonts w:ascii="宋体" w:hAnsi="宋体"/>
                <w:bCs/>
                <w:szCs w:val="21"/>
              </w:rPr>
            </w:pPr>
          </w:p>
        </w:tc>
        <w:tc>
          <w:tcPr>
            <w:tcW w:w="934" w:type="dxa"/>
            <w:vAlign w:val="center"/>
          </w:tcPr>
          <w:p w:rsidR="00BA2F20" w:rsidRPr="00907E46" w:rsidRDefault="00BA2F20" w:rsidP="00594468">
            <w:pPr>
              <w:rPr>
                <w:rFonts w:ascii="宋体" w:hAnsi="宋体"/>
                <w:bCs/>
                <w:szCs w:val="21"/>
              </w:rPr>
            </w:pPr>
          </w:p>
        </w:tc>
        <w:tc>
          <w:tcPr>
            <w:tcW w:w="1166" w:type="dxa"/>
            <w:tcBorders>
              <w:right w:val="single" w:sz="4" w:space="0" w:color="auto"/>
            </w:tcBorders>
            <w:vAlign w:val="center"/>
          </w:tcPr>
          <w:p w:rsidR="00BA2F20" w:rsidRPr="00907E46" w:rsidRDefault="00BA2F20" w:rsidP="00594468">
            <w:pPr>
              <w:rPr>
                <w:rFonts w:ascii="宋体" w:hAnsi="宋体"/>
                <w:bCs/>
                <w:szCs w:val="21"/>
              </w:rPr>
            </w:pPr>
          </w:p>
        </w:tc>
        <w:tc>
          <w:tcPr>
            <w:tcW w:w="1542" w:type="dxa"/>
            <w:tcBorders>
              <w:left w:val="single" w:sz="4" w:space="0" w:color="auto"/>
              <w:right w:val="single" w:sz="4" w:space="0" w:color="auto"/>
            </w:tcBorders>
            <w:vAlign w:val="center"/>
          </w:tcPr>
          <w:p w:rsidR="00BA2F20" w:rsidRPr="00907E46" w:rsidRDefault="00BA2F20" w:rsidP="00594468">
            <w:pPr>
              <w:rPr>
                <w:rFonts w:ascii="宋体" w:hAnsi="宋体"/>
                <w:bCs/>
                <w:szCs w:val="21"/>
              </w:rPr>
            </w:pPr>
          </w:p>
        </w:tc>
      </w:tr>
      <w:tr w:rsidR="00BA2F20" w:rsidRPr="00907E46" w:rsidTr="00594468">
        <w:trPr>
          <w:cantSplit/>
          <w:trHeight w:val="397"/>
          <w:jc w:val="center"/>
        </w:trPr>
        <w:tc>
          <w:tcPr>
            <w:tcW w:w="638" w:type="dxa"/>
            <w:tcBorders>
              <w:left w:val="single" w:sz="4" w:space="0" w:color="auto"/>
            </w:tcBorders>
            <w:vAlign w:val="center"/>
          </w:tcPr>
          <w:p w:rsidR="00BA2F20" w:rsidRPr="00907E46" w:rsidRDefault="00BA2F20" w:rsidP="00BA2F20">
            <w:pPr>
              <w:numPr>
                <w:ilvl w:val="0"/>
                <w:numId w:val="9"/>
              </w:numPr>
              <w:ind w:leftChars="800" w:left="2100" w:hangingChars="200" w:hanging="420"/>
              <w:jc w:val="center"/>
              <w:rPr>
                <w:rFonts w:ascii="宋体" w:hAnsi="宋体"/>
                <w:szCs w:val="21"/>
              </w:rPr>
            </w:pPr>
          </w:p>
        </w:tc>
        <w:tc>
          <w:tcPr>
            <w:tcW w:w="1335" w:type="dxa"/>
            <w:vAlign w:val="center"/>
          </w:tcPr>
          <w:p w:rsidR="00BA2F20" w:rsidRPr="00907E46" w:rsidRDefault="00BA2F20" w:rsidP="00594468">
            <w:pPr>
              <w:rPr>
                <w:rFonts w:ascii="宋体" w:hAnsi="宋体"/>
                <w:bCs/>
                <w:szCs w:val="21"/>
              </w:rPr>
            </w:pPr>
          </w:p>
        </w:tc>
        <w:tc>
          <w:tcPr>
            <w:tcW w:w="1881" w:type="dxa"/>
            <w:vAlign w:val="center"/>
          </w:tcPr>
          <w:p w:rsidR="00BA2F20" w:rsidRPr="00907E46" w:rsidRDefault="00BA2F20" w:rsidP="00594468">
            <w:pPr>
              <w:rPr>
                <w:rFonts w:ascii="宋体" w:hAnsi="宋体"/>
                <w:bCs/>
                <w:szCs w:val="21"/>
              </w:rPr>
            </w:pPr>
          </w:p>
        </w:tc>
        <w:tc>
          <w:tcPr>
            <w:tcW w:w="1060" w:type="dxa"/>
            <w:vAlign w:val="center"/>
          </w:tcPr>
          <w:p w:rsidR="00BA2F20" w:rsidRPr="00907E46" w:rsidRDefault="00BA2F20" w:rsidP="00594468">
            <w:pPr>
              <w:jc w:val="center"/>
              <w:rPr>
                <w:rFonts w:ascii="宋体" w:hAnsi="宋体"/>
                <w:bCs/>
                <w:szCs w:val="21"/>
              </w:rPr>
            </w:pPr>
          </w:p>
        </w:tc>
        <w:tc>
          <w:tcPr>
            <w:tcW w:w="1114" w:type="dxa"/>
            <w:vAlign w:val="center"/>
          </w:tcPr>
          <w:p w:rsidR="00BA2F20" w:rsidRPr="00907E46" w:rsidRDefault="00BA2F20" w:rsidP="00594468">
            <w:pPr>
              <w:jc w:val="center"/>
              <w:rPr>
                <w:rFonts w:ascii="宋体" w:hAnsi="宋体"/>
                <w:bCs/>
                <w:szCs w:val="21"/>
              </w:rPr>
            </w:pPr>
          </w:p>
        </w:tc>
        <w:tc>
          <w:tcPr>
            <w:tcW w:w="934" w:type="dxa"/>
            <w:vAlign w:val="center"/>
          </w:tcPr>
          <w:p w:rsidR="00BA2F20" w:rsidRPr="00907E46" w:rsidRDefault="00BA2F20" w:rsidP="00594468">
            <w:pPr>
              <w:rPr>
                <w:rFonts w:ascii="宋体" w:hAnsi="宋体"/>
                <w:bCs/>
                <w:szCs w:val="21"/>
              </w:rPr>
            </w:pPr>
          </w:p>
        </w:tc>
        <w:tc>
          <w:tcPr>
            <w:tcW w:w="1166" w:type="dxa"/>
            <w:tcBorders>
              <w:right w:val="single" w:sz="4" w:space="0" w:color="auto"/>
            </w:tcBorders>
            <w:vAlign w:val="center"/>
          </w:tcPr>
          <w:p w:rsidR="00BA2F20" w:rsidRPr="00907E46" w:rsidRDefault="00BA2F20" w:rsidP="00594468">
            <w:pPr>
              <w:rPr>
                <w:rFonts w:ascii="宋体" w:hAnsi="宋体"/>
                <w:bCs/>
                <w:szCs w:val="21"/>
              </w:rPr>
            </w:pPr>
          </w:p>
        </w:tc>
        <w:tc>
          <w:tcPr>
            <w:tcW w:w="1542" w:type="dxa"/>
            <w:tcBorders>
              <w:left w:val="single" w:sz="4" w:space="0" w:color="auto"/>
              <w:right w:val="single" w:sz="4" w:space="0" w:color="auto"/>
            </w:tcBorders>
            <w:vAlign w:val="center"/>
          </w:tcPr>
          <w:p w:rsidR="00BA2F20" w:rsidRPr="00907E46" w:rsidRDefault="00BA2F20" w:rsidP="00594468">
            <w:pPr>
              <w:rPr>
                <w:rFonts w:ascii="宋体" w:hAnsi="宋体"/>
                <w:bCs/>
                <w:szCs w:val="21"/>
              </w:rPr>
            </w:pPr>
          </w:p>
        </w:tc>
      </w:tr>
      <w:tr w:rsidR="00BA2F20" w:rsidRPr="00907E46" w:rsidTr="00594468">
        <w:trPr>
          <w:cantSplit/>
          <w:trHeight w:val="397"/>
          <w:jc w:val="center"/>
        </w:trPr>
        <w:tc>
          <w:tcPr>
            <w:tcW w:w="638" w:type="dxa"/>
            <w:tcBorders>
              <w:left w:val="single" w:sz="4" w:space="0" w:color="auto"/>
            </w:tcBorders>
            <w:vAlign w:val="center"/>
          </w:tcPr>
          <w:p w:rsidR="00BA2F20" w:rsidRPr="00907E46" w:rsidRDefault="00BA2F20" w:rsidP="00BA2F20">
            <w:pPr>
              <w:numPr>
                <w:ilvl w:val="0"/>
                <w:numId w:val="9"/>
              </w:numPr>
              <w:ind w:leftChars="800" w:left="2100" w:hangingChars="200" w:hanging="420"/>
              <w:jc w:val="center"/>
              <w:rPr>
                <w:rFonts w:ascii="宋体" w:hAnsi="宋体"/>
                <w:szCs w:val="21"/>
              </w:rPr>
            </w:pPr>
          </w:p>
        </w:tc>
        <w:tc>
          <w:tcPr>
            <w:tcW w:w="1335" w:type="dxa"/>
            <w:vAlign w:val="center"/>
          </w:tcPr>
          <w:p w:rsidR="00BA2F20" w:rsidRPr="00907E46" w:rsidRDefault="00BA2F20" w:rsidP="00594468">
            <w:pPr>
              <w:rPr>
                <w:rFonts w:ascii="宋体" w:hAnsi="宋体"/>
                <w:bCs/>
                <w:szCs w:val="21"/>
              </w:rPr>
            </w:pPr>
          </w:p>
        </w:tc>
        <w:tc>
          <w:tcPr>
            <w:tcW w:w="1881" w:type="dxa"/>
            <w:vAlign w:val="center"/>
          </w:tcPr>
          <w:p w:rsidR="00BA2F20" w:rsidRPr="00907E46" w:rsidRDefault="00BA2F20" w:rsidP="00594468">
            <w:pPr>
              <w:rPr>
                <w:rFonts w:ascii="宋体" w:hAnsi="宋体"/>
                <w:bCs/>
                <w:szCs w:val="21"/>
              </w:rPr>
            </w:pPr>
          </w:p>
        </w:tc>
        <w:tc>
          <w:tcPr>
            <w:tcW w:w="1060" w:type="dxa"/>
            <w:vAlign w:val="center"/>
          </w:tcPr>
          <w:p w:rsidR="00BA2F20" w:rsidRPr="00907E46" w:rsidRDefault="00BA2F20" w:rsidP="00594468">
            <w:pPr>
              <w:jc w:val="center"/>
              <w:rPr>
                <w:rFonts w:ascii="宋体" w:hAnsi="宋体"/>
                <w:bCs/>
                <w:szCs w:val="21"/>
              </w:rPr>
            </w:pPr>
          </w:p>
        </w:tc>
        <w:tc>
          <w:tcPr>
            <w:tcW w:w="1114" w:type="dxa"/>
            <w:vAlign w:val="center"/>
          </w:tcPr>
          <w:p w:rsidR="00BA2F20" w:rsidRPr="00907E46" w:rsidRDefault="00BA2F20" w:rsidP="00594468">
            <w:pPr>
              <w:jc w:val="center"/>
              <w:rPr>
                <w:rFonts w:ascii="宋体" w:hAnsi="宋体"/>
                <w:bCs/>
                <w:szCs w:val="21"/>
              </w:rPr>
            </w:pPr>
          </w:p>
        </w:tc>
        <w:tc>
          <w:tcPr>
            <w:tcW w:w="934" w:type="dxa"/>
            <w:vAlign w:val="center"/>
          </w:tcPr>
          <w:p w:rsidR="00BA2F20" w:rsidRPr="00907E46" w:rsidRDefault="00BA2F20" w:rsidP="00594468">
            <w:pPr>
              <w:rPr>
                <w:rFonts w:ascii="宋体" w:hAnsi="宋体"/>
                <w:bCs/>
                <w:szCs w:val="21"/>
              </w:rPr>
            </w:pPr>
          </w:p>
        </w:tc>
        <w:tc>
          <w:tcPr>
            <w:tcW w:w="1166" w:type="dxa"/>
            <w:tcBorders>
              <w:right w:val="single" w:sz="4" w:space="0" w:color="auto"/>
            </w:tcBorders>
            <w:vAlign w:val="center"/>
          </w:tcPr>
          <w:p w:rsidR="00BA2F20" w:rsidRPr="00907E46" w:rsidRDefault="00BA2F20" w:rsidP="00594468">
            <w:pPr>
              <w:rPr>
                <w:rFonts w:ascii="宋体" w:hAnsi="宋体"/>
                <w:bCs/>
                <w:szCs w:val="21"/>
              </w:rPr>
            </w:pPr>
          </w:p>
        </w:tc>
        <w:tc>
          <w:tcPr>
            <w:tcW w:w="1542" w:type="dxa"/>
            <w:tcBorders>
              <w:left w:val="single" w:sz="4" w:space="0" w:color="auto"/>
              <w:right w:val="single" w:sz="4" w:space="0" w:color="auto"/>
            </w:tcBorders>
            <w:vAlign w:val="center"/>
          </w:tcPr>
          <w:p w:rsidR="00BA2F20" w:rsidRPr="00907E46" w:rsidRDefault="00BA2F20" w:rsidP="00594468">
            <w:pPr>
              <w:rPr>
                <w:rFonts w:ascii="宋体" w:hAnsi="宋体"/>
                <w:bCs/>
                <w:szCs w:val="21"/>
              </w:rPr>
            </w:pPr>
          </w:p>
        </w:tc>
      </w:tr>
      <w:tr w:rsidR="00BA2F20" w:rsidRPr="00907E46" w:rsidTr="00594468">
        <w:trPr>
          <w:cantSplit/>
          <w:trHeight w:val="397"/>
          <w:jc w:val="center"/>
        </w:trPr>
        <w:tc>
          <w:tcPr>
            <w:tcW w:w="3854" w:type="dxa"/>
            <w:gridSpan w:val="3"/>
            <w:tcBorders>
              <w:left w:val="single" w:sz="4" w:space="0" w:color="auto"/>
              <w:bottom w:val="single" w:sz="4" w:space="0" w:color="auto"/>
            </w:tcBorders>
            <w:vAlign w:val="center"/>
          </w:tcPr>
          <w:p w:rsidR="00BA2F20" w:rsidRPr="00907E46" w:rsidRDefault="00BA2F20" w:rsidP="00594468">
            <w:pPr>
              <w:jc w:val="center"/>
              <w:rPr>
                <w:rFonts w:ascii="宋体" w:hAnsi="宋体"/>
                <w:bCs/>
                <w:szCs w:val="21"/>
              </w:rPr>
            </w:pPr>
            <w:r w:rsidRPr="00907E46">
              <w:rPr>
                <w:rFonts w:ascii="宋体" w:hAnsi="宋体" w:hint="eastAsia"/>
                <w:bCs/>
                <w:i/>
                <w:iCs/>
                <w:szCs w:val="21"/>
              </w:rPr>
              <w:t>合　　计</w:t>
            </w:r>
          </w:p>
        </w:tc>
        <w:tc>
          <w:tcPr>
            <w:tcW w:w="3108" w:type="dxa"/>
            <w:gridSpan w:val="3"/>
            <w:tcBorders>
              <w:bottom w:val="single" w:sz="4" w:space="0" w:color="auto"/>
            </w:tcBorders>
            <w:vAlign w:val="center"/>
          </w:tcPr>
          <w:p w:rsidR="00BA2F20" w:rsidRPr="00907E46" w:rsidRDefault="00BA2F20" w:rsidP="00594468">
            <w:pPr>
              <w:rPr>
                <w:rFonts w:ascii="宋体" w:hAnsi="宋体"/>
                <w:bCs/>
                <w:szCs w:val="21"/>
              </w:rPr>
            </w:pPr>
            <w:r w:rsidRPr="00907E46">
              <w:rPr>
                <w:rFonts w:ascii="宋体" w:hAnsi="宋体" w:hint="eastAsia"/>
                <w:bCs/>
                <w:szCs w:val="21"/>
              </w:rPr>
              <w:t>数量合计：</w:t>
            </w:r>
          </w:p>
        </w:tc>
        <w:tc>
          <w:tcPr>
            <w:tcW w:w="2708" w:type="dxa"/>
            <w:gridSpan w:val="2"/>
            <w:tcBorders>
              <w:bottom w:val="single" w:sz="4" w:space="0" w:color="auto"/>
              <w:right w:val="single" w:sz="4" w:space="0" w:color="auto"/>
            </w:tcBorders>
            <w:vAlign w:val="center"/>
          </w:tcPr>
          <w:p w:rsidR="00BA2F20" w:rsidRPr="00907E46" w:rsidRDefault="00BA2F20" w:rsidP="00594468">
            <w:pPr>
              <w:rPr>
                <w:rFonts w:ascii="宋体" w:hAnsi="宋体"/>
                <w:bCs/>
                <w:szCs w:val="21"/>
              </w:rPr>
            </w:pPr>
            <w:r w:rsidRPr="00907E46">
              <w:rPr>
                <w:rFonts w:ascii="宋体" w:hAnsi="宋体" w:hint="eastAsia"/>
                <w:bCs/>
                <w:szCs w:val="21"/>
              </w:rPr>
              <w:t>报价合计：　　　　　元</w:t>
            </w:r>
          </w:p>
        </w:tc>
      </w:tr>
      <w:tr w:rsidR="00BA2F20" w:rsidRPr="00907E46" w:rsidTr="00594468">
        <w:trPr>
          <w:cantSplit/>
          <w:trHeight w:val="397"/>
          <w:jc w:val="center"/>
        </w:trPr>
        <w:tc>
          <w:tcPr>
            <w:tcW w:w="9670" w:type="dxa"/>
            <w:gridSpan w:val="8"/>
            <w:tcBorders>
              <w:left w:val="single" w:sz="4" w:space="0" w:color="auto"/>
              <w:right w:val="single" w:sz="4" w:space="0" w:color="auto"/>
            </w:tcBorders>
            <w:shd w:val="clear" w:color="auto" w:fill="auto"/>
            <w:vAlign w:val="center"/>
          </w:tcPr>
          <w:p w:rsidR="00BA2F20" w:rsidRPr="00907E46" w:rsidRDefault="00BA2F20" w:rsidP="00594468">
            <w:pPr>
              <w:rPr>
                <w:rFonts w:ascii="宋体" w:hAnsi="宋体"/>
                <w:szCs w:val="21"/>
              </w:rPr>
            </w:pPr>
            <w:r w:rsidRPr="00907E46">
              <w:rPr>
                <w:rFonts w:ascii="宋体" w:hAnsi="宋体" w:hint="eastAsia"/>
                <w:szCs w:val="21"/>
              </w:rPr>
              <w:t>二、伴随服务详列</w:t>
            </w:r>
          </w:p>
        </w:tc>
      </w:tr>
      <w:tr w:rsidR="00BA2F20" w:rsidRPr="00907E46" w:rsidTr="00594468">
        <w:trPr>
          <w:cantSplit/>
          <w:trHeight w:val="397"/>
          <w:jc w:val="center"/>
        </w:trPr>
        <w:tc>
          <w:tcPr>
            <w:tcW w:w="638" w:type="dxa"/>
            <w:tcBorders>
              <w:left w:val="single" w:sz="4" w:space="0" w:color="auto"/>
            </w:tcBorders>
            <w:shd w:val="clear" w:color="auto" w:fill="auto"/>
            <w:vAlign w:val="center"/>
          </w:tcPr>
          <w:p w:rsidR="00BA2F20" w:rsidRPr="00907E46" w:rsidRDefault="00BA2F20" w:rsidP="00594468">
            <w:pPr>
              <w:jc w:val="center"/>
              <w:rPr>
                <w:rFonts w:ascii="宋体" w:hAnsi="宋体"/>
                <w:szCs w:val="21"/>
              </w:rPr>
            </w:pPr>
            <w:r w:rsidRPr="00907E46">
              <w:rPr>
                <w:rFonts w:ascii="宋体" w:hAnsi="宋体" w:hint="eastAsia"/>
                <w:szCs w:val="21"/>
              </w:rPr>
              <w:t>序号</w:t>
            </w:r>
          </w:p>
        </w:tc>
        <w:tc>
          <w:tcPr>
            <w:tcW w:w="1335" w:type="dxa"/>
            <w:shd w:val="clear" w:color="auto" w:fill="auto"/>
            <w:vAlign w:val="center"/>
          </w:tcPr>
          <w:p w:rsidR="00BA2F20" w:rsidRPr="00907E46" w:rsidRDefault="00BA2F20" w:rsidP="00594468">
            <w:pPr>
              <w:jc w:val="center"/>
              <w:rPr>
                <w:rFonts w:ascii="宋体" w:hAnsi="宋体"/>
                <w:szCs w:val="21"/>
              </w:rPr>
            </w:pPr>
            <w:r w:rsidRPr="00907E46">
              <w:rPr>
                <w:rFonts w:ascii="宋体" w:hAnsi="宋体" w:hint="eastAsia"/>
                <w:szCs w:val="21"/>
              </w:rPr>
              <w:t>分项名称</w:t>
            </w:r>
          </w:p>
        </w:tc>
        <w:tc>
          <w:tcPr>
            <w:tcW w:w="1881" w:type="dxa"/>
            <w:shd w:val="clear" w:color="auto" w:fill="auto"/>
            <w:vAlign w:val="center"/>
          </w:tcPr>
          <w:p w:rsidR="00BA2F20" w:rsidRPr="00907E46" w:rsidRDefault="00BA2F20" w:rsidP="00594468">
            <w:pPr>
              <w:jc w:val="center"/>
              <w:rPr>
                <w:rFonts w:ascii="宋体" w:hAnsi="宋体"/>
                <w:szCs w:val="21"/>
              </w:rPr>
            </w:pPr>
            <w:r w:rsidRPr="00907E46">
              <w:rPr>
                <w:rFonts w:ascii="宋体" w:hAnsi="宋体" w:hint="eastAsia"/>
                <w:szCs w:val="21"/>
              </w:rPr>
              <w:t>具体服务内容</w:t>
            </w:r>
          </w:p>
        </w:tc>
        <w:tc>
          <w:tcPr>
            <w:tcW w:w="1060" w:type="dxa"/>
            <w:shd w:val="clear" w:color="auto" w:fill="auto"/>
            <w:vAlign w:val="center"/>
          </w:tcPr>
          <w:p w:rsidR="00BA2F20" w:rsidRPr="00907E46" w:rsidRDefault="00BA2F20" w:rsidP="00594468">
            <w:pPr>
              <w:jc w:val="center"/>
              <w:rPr>
                <w:rFonts w:ascii="宋体" w:hAnsi="宋体"/>
                <w:bCs/>
                <w:szCs w:val="21"/>
              </w:rPr>
            </w:pPr>
            <w:r w:rsidRPr="00907E46">
              <w:rPr>
                <w:rFonts w:ascii="宋体" w:hAnsi="宋体" w:hint="eastAsia"/>
                <w:bCs/>
                <w:szCs w:val="21"/>
              </w:rPr>
              <w:t>单位</w:t>
            </w:r>
          </w:p>
        </w:tc>
        <w:tc>
          <w:tcPr>
            <w:tcW w:w="1114" w:type="dxa"/>
            <w:shd w:val="clear" w:color="auto" w:fill="auto"/>
            <w:vAlign w:val="center"/>
          </w:tcPr>
          <w:p w:rsidR="00BA2F20" w:rsidRPr="00907E46" w:rsidRDefault="00BA2F20" w:rsidP="00594468">
            <w:pPr>
              <w:jc w:val="center"/>
              <w:rPr>
                <w:rFonts w:ascii="宋体" w:hAnsi="宋体"/>
                <w:bCs/>
                <w:szCs w:val="21"/>
              </w:rPr>
            </w:pPr>
            <w:r w:rsidRPr="00907E46">
              <w:rPr>
                <w:rFonts w:ascii="宋体" w:hAnsi="宋体" w:hint="eastAsia"/>
                <w:bCs/>
                <w:szCs w:val="21"/>
              </w:rPr>
              <w:t>数量</w:t>
            </w:r>
          </w:p>
        </w:tc>
        <w:tc>
          <w:tcPr>
            <w:tcW w:w="934" w:type="dxa"/>
            <w:shd w:val="clear" w:color="auto" w:fill="auto"/>
            <w:vAlign w:val="center"/>
          </w:tcPr>
          <w:p w:rsidR="00BA2F20" w:rsidRPr="00907E46" w:rsidRDefault="00BA2F20" w:rsidP="00594468">
            <w:pPr>
              <w:jc w:val="center"/>
              <w:rPr>
                <w:rFonts w:ascii="宋体" w:hAnsi="宋体"/>
                <w:szCs w:val="21"/>
              </w:rPr>
            </w:pPr>
            <w:r w:rsidRPr="00907E46">
              <w:rPr>
                <w:rFonts w:ascii="宋体" w:hAnsi="宋体" w:hint="eastAsia"/>
                <w:szCs w:val="21"/>
              </w:rPr>
              <w:t>单价</w:t>
            </w:r>
          </w:p>
        </w:tc>
        <w:tc>
          <w:tcPr>
            <w:tcW w:w="1166" w:type="dxa"/>
            <w:shd w:val="clear" w:color="auto" w:fill="auto"/>
            <w:vAlign w:val="center"/>
          </w:tcPr>
          <w:p w:rsidR="00BA2F20" w:rsidRPr="00907E46" w:rsidRDefault="00BA2F20" w:rsidP="00594468">
            <w:pPr>
              <w:ind w:leftChars="-44" w:left="-92"/>
              <w:jc w:val="center"/>
              <w:rPr>
                <w:rFonts w:ascii="宋体" w:hAnsi="宋体"/>
                <w:szCs w:val="21"/>
              </w:rPr>
            </w:pPr>
            <w:r w:rsidRPr="00907E46">
              <w:rPr>
                <w:rFonts w:ascii="宋体" w:hAnsi="宋体" w:hint="eastAsia"/>
                <w:szCs w:val="21"/>
              </w:rPr>
              <w:t>合计（元）</w:t>
            </w:r>
          </w:p>
        </w:tc>
        <w:tc>
          <w:tcPr>
            <w:tcW w:w="1542" w:type="dxa"/>
            <w:tcBorders>
              <w:right w:val="single" w:sz="4" w:space="0" w:color="auto"/>
            </w:tcBorders>
            <w:shd w:val="clear" w:color="auto" w:fill="auto"/>
            <w:vAlign w:val="center"/>
          </w:tcPr>
          <w:p w:rsidR="00BA2F20" w:rsidRPr="00907E46" w:rsidRDefault="00BA2F20" w:rsidP="00594468">
            <w:pPr>
              <w:jc w:val="center"/>
              <w:rPr>
                <w:rFonts w:ascii="宋体" w:hAnsi="宋体"/>
                <w:szCs w:val="21"/>
              </w:rPr>
            </w:pPr>
            <w:r w:rsidRPr="00907E46">
              <w:rPr>
                <w:rFonts w:ascii="宋体" w:hAnsi="宋体" w:hint="eastAsia"/>
                <w:szCs w:val="21"/>
              </w:rPr>
              <w:t>备注</w:t>
            </w:r>
          </w:p>
        </w:tc>
      </w:tr>
      <w:tr w:rsidR="00BA2F20" w:rsidRPr="00907E46" w:rsidTr="00594468">
        <w:trPr>
          <w:cantSplit/>
          <w:trHeight w:val="397"/>
          <w:jc w:val="center"/>
        </w:trPr>
        <w:tc>
          <w:tcPr>
            <w:tcW w:w="638" w:type="dxa"/>
            <w:tcBorders>
              <w:left w:val="single" w:sz="4" w:space="0" w:color="auto"/>
            </w:tcBorders>
            <w:shd w:val="clear" w:color="auto" w:fill="auto"/>
            <w:vAlign w:val="center"/>
          </w:tcPr>
          <w:p w:rsidR="00BA2F20" w:rsidRPr="00907E46" w:rsidRDefault="00BA2F20" w:rsidP="00BA2F20">
            <w:pPr>
              <w:numPr>
                <w:ilvl w:val="0"/>
                <w:numId w:val="9"/>
              </w:numPr>
              <w:ind w:leftChars="800" w:left="2100" w:hangingChars="200" w:hanging="420"/>
              <w:jc w:val="center"/>
              <w:rPr>
                <w:rFonts w:ascii="宋体" w:hAnsi="宋体"/>
                <w:szCs w:val="21"/>
              </w:rPr>
            </w:pPr>
          </w:p>
        </w:tc>
        <w:tc>
          <w:tcPr>
            <w:tcW w:w="1335" w:type="dxa"/>
            <w:shd w:val="clear" w:color="auto" w:fill="auto"/>
            <w:vAlign w:val="center"/>
          </w:tcPr>
          <w:p w:rsidR="00BA2F20" w:rsidRPr="00907E46" w:rsidRDefault="00BA2F20" w:rsidP="00594468">
            <w:pPr>
              <w:rPr>
                <w:rFonts w:ascii="宋体" w:hAnsi="宋体"/>
                <w:szCs w:val="21"/>
              </w:rPr>
            </w:pPr>
          </w:p>
        </w:tc>
        <w:tc>
          <w:tcPr>
            <w:tcW w:w="1881" w:type="dxa"/>
            <w:shd w:val="clear" w:color="auto" w:fill="auto"/>
            <w:vAlign w:val="center"/>
          </w:tcPr>
          <w:p w:rsidR="00BA2F20" w:rsidRPr="00907E46" w:rsidRDefault="00BA2F20" w:rsidP="00594468">
            <w:pPr>
              <w:rPr>
                <w:rFonts w:ascii="宋体" w:hAnsi="宋体"/>
                <w:bCs/>
                <w:szCs w:val="21"/>
              </w:rPr>
            </w:pPr>
          </w:p>
        </w:tc>
        <w:tc>
          <w:tcPr>
            <w:tcW w:w="1060" w:type="dxa"/>
            <w:shd w:val="clear" w:color="auto" w:fill="auto"/>
            <w:vAlign w:val="center"/>
          </w:tcPr>
          <w:p w:rsidR="00BA2F20" w:rsidRPr="00907E46" w:rsidRDefault="00BA2F20" w:rsidP="00594468">
            <w:pPr>
              <w:jc w:val="center"/>
              <w:rPr>
                <w:rFonts w:ascii="宋体" w:hAnsi="宋体"/>
                <w:bCs/>
                <w:szCs w:val="21"/>
              </w:rPr>
            </w:pPr>
          </w:p>
        </w:tc>
        <w:tc>
          <w:tcPr>
            <w:tcW w:w="1114" w:type="dxa"/>
            <w:shd w:val="clear" w:color="auto" w:fill="auto"/>
            <w:vAlign w:val="center"/>
          </w:tcPr>
          <w:p w:rsidR="00BA2F20" w:rsidRPr="00907E46" w:rsidRDefault="00BA2F20" w:rsidP="00594468">
            <w:pPr>
              <w:jc w:val="center"/>
              <w:rPr>
                <w:rFonts w:ascii="宋体" w:hAnsi="宋体"/>
                <w:bCs/>
                <w:szCs w:val="21"/>
              </w:rPr>
            </w:pPr>
          </w:p>
        </w:tc>
        <w:tc>
          <w:tcPr>
            <w:tcW w:w="934" w:type="dxa"/>
            <w:shd w:val="clear" w:color="auto" w:fill="auto"/>
            <w:vAlign w:val="center"/>
          </w:tcPr>
          <w:p w:rsidR="00BA2F20" w:rsidRPr="00907E46" w:rsidRDefault="00BA2F20" w:rsidP="00594468">
            <w:pPr>
              <w:rPr>
                <w:rFonts w:ascii="宋体" w:hAnsi="宋体"/>
                <w:bCs/>
                <w:szCs w:val="21"/>
              </w:rPr>
            </w:pPr>
          </w:p>
        </w:tc>
        <w:tc>
          <w:tcPr>
            <w:tcW w:w="1166" w:type="dxa"/>
            <w:shd w:val="clear" w:color="auto" w:fill="auto"/>
            <w:vAlign w:val="center"/>
          </w:tcPr>
          <w:p w:rsidR="00BA2F20" w:rsidRPr="00907E46" w:rsidRDefault="00BA2F20" w:rsidP="00594468">
            <w:pPr>
              <w:rPr>
                <w:rFonts w:ascii="宋体" w:hAnsi="宋体"/>
                <w:szCs w:val="21"/>
              </w:rPr>
            </w:pPr>
          </w:p>
        </w:tc>
        <w:tc>
          <w:tcPr>
            <w:tcW w:w="1542" w:type="dxa"/>
            <w:tcBorders>
              <w:right w:val="single" w:sz="4" w:space="0" w:color="auto"/>
            </w:tcBorders>
            <w:shd w:val="clear" w:color="auto" w:fill="auto"/>
            <w:vAlign w:val="center"/>
          </w:tcPr>
          <w:p w:rsidR="00BA2F20" w:rsidRPr="00907E46" w:rsidRDefault="00BA2F20" w:rsidP="00594468">
            <w:pPr>
              <w:rPr>
                <w:rFonts w:ascii="宋体" w:hAnsi="宋体"/>
                <w:bCs/>
                <w:szCs w:val="21"/>
              </w:rPr>
            </w:pPr>
          </w:p>
        </w:tc>
      </w:tr>
      <w:tr w:rsidR="00BA2F20" w:rsidRPr="00907E46" w:rsidTr="00594468">
        <w:trPr>
          <w:cantSplit/>
          <w:trHeight w:val="397"/>
          <w:jc w:val="center"/>
        </w:trPr>
        <w:tc>
          <w:tcPr>
            <w:tcW w:w="638" w:type="dxa"/>
            <w:tcBorders>
              <w:left w:val="single" w:sz="4" w:space="0" w:color="auto"/>
            </w:tcBorders>
            <w:shd w:val="clear" w:color="auto" w:fill="auto"/>
            <w:vAlign w:val="center"/>
          </w:tcPr>
          <w:p w:rsidR="00BA2F20" w:rsidRPr="00907E46" w:rsidRDefault="00BA2F20" w:rsidP="00BA2F20">
            <w:pPr>
              <w:numPr>
                <w:ilvl w:val="0"/>
                <w:numId w:val="9"/>
              </w:numPr>
              <w:ind w:leftChars="800" w:left="2100" w:hangingChars="200" w:hanging="420"/>
              <w:jc w:val="center"/>
              <w:rPr>
                <w:rFonts w:ascii="宋体" w:hAnsi="宋体"/>
                <w:szCs w:val="21"/>
              </w:rPr>
            </w:pPr>
          </w:p>
        </w:tc>
        <w:tc>
          <w:tcPr>
            <w:tcW w:w="1335" w:type="dxa"/>
            <w:shd w:val="clear" w:color="auto" w:fill="auto"/>
            <w:vAlign w:val="center"/>
          </w:tcPr>
          <w:p w:rsidR="00BA2F20" w:rsidRPr="00907E46" w:rsidRDefault="00BA2F20" w:rsidP="00594468">
            <w:pPr>
              <w:rPr>
                <w:rFonts w:ascii="宋体" w:hAnsi="宋体"/>
                <w:szCs w:val="21"/>
              </w:rPr>
            </w:pPr>
          </w:p>
        </w:tc>
        <w:tc>
          <w:tcPr>
            <w:tcW w:w="1881" w:type="dxa"/>
            <w:shd w:val="clear" w:color="auto" w:fill="auto"/>
            <w:vAlign w:val="center"/>
          </w:tcPr>
          <w:p w:rsidR="00BA2F20" w:rsidRPr="00907E46" w:rsidRDefault="00BA2F20" w:rsidP="00594468">
            <w:pPr>
              <w:rPr>
                <w:rFonts w:ascii="宋体" w:hAnsi="宋体"/>
                <w:bCs/>
                <w:szCs w:val="21"/>
              </w:rPr>
            </w:pPr>
          </w:p>
        </w:tc>
        <w:tc>
          <w:tcPr>
            <w:tcW w:w="1060" w:type="dxa"/>
            <w:shd w:val="clear" w:color="auto" w:fill="auto"/>
            <w:vAlign w:val="center"/>
          </w:tcPr>
          <w:p w:rsidR="00BA2F20" w:rsidRPr="00907E46" w:rsidRDefault="00BA2F20" w:rsidP="00594468">
            <w:pPr>
              <w:jc w:val="center"/>
              <w:rPr>
                <w:rFonts w:ascii="宋体" w:hAnsi="宋体"/>
                <w:bCs/>
                <w:szCs w:val="21"/>
              </w:rPr>
            </w:pPr>
          </w:p>
        </w:tc>
        <w:tc>
          <w:tcPr>
            <w:tcW w:w="1114" w:type="dxa"/>
            <w:shd w:val="clear" w:color="auto" w:fill="auto"/>
            <w:vAlign w:val="center"/>
          </w:tcPr>
          <w:p w:rsidR="00BA2F20" w:rsidRPr="00907E46" w:rsidRDefault="00BA2F20" w:rsidP="00594468">
            <w:pPr>
              <w:jc w:val="center"/>
              <w:rPr>
                <w:rFonts w:ascii="宋体" w:hAnsi="宋体"/>
                <w:bCs/>
                <w:szCs w:val="21"/>
              </w:rPr>
            </w:pPr>
          </w:p>
        </w:tc>
        <w:tc>
          <w:tcPr>
            <w:tcW w:w="934" w:type="dxa"/>
            <w:shd w:val="clear" w:color="auto" w:fill="auto"/>
            <w:vAlign w:val="center"/>
          </w:tcPr>
          <w:p w:rsidR="00BA2F20" w:rsidRPr="00907E46" w:rsidRDefault="00BA2F20" w:rsidP="00594468">
            <w:pPr>
              <w:rPr>
                <w:rFonts w:ascii="宋体" w:hAnsi="宋体"/>
                <w:bCs/>
                <w:szCs w:val="21"/>
              </w:rPr>
            </w:pPr>
          </w:p>
        </w:tc>
        <w:tc>
          <w:tcPr>
            <w:tcW w:w="1166" w:type="dxa"/>
            <w:shd w:val="clear" w:color="auto" w:fill="auto"/>
            <w:vAlign w:val="center"/>
          </w:tcPr>
          <w:p w:rsidR="00BA2F20" w:rsidRPr="00907E46" w:rsidRDefault="00BA2F20" w:rsidP="00594468">
            <w:pPr>
              <w:rPr>
                <w:rFonts w:ascii="宋体" w:hAnsi="宋体"/>
                <w:szCs w:val="21"/>
              </w:rPr>
            </w:pPr>
          </w:p>
        </w:tc>
        <w:tc>
          <w:tcPr>
            <w:tcW w:w="1542" w:type="dxa"/>
            <w:tcBorders>
              <w:right w:val="single" w:sz="4" w:space="0" w:color="auto"/>
            </w:tcBorders>
            <w:shd w:val="clear" w:color="auto" w:fill="auto"/>
            <w:vAlign w:val="center"/>
          </w:tcPr>
          <w:p w:rsidR="00BA2F20" w:rsidRPr="00907E46" w:rsidRDefault="00BA2F20" w:rsidP="00594468">
            <w:pPr>
              <w:rPr>
                <w:rFonts w:ascii="宋体" w:hAnsi="宋体"/>
                <w:bCs/>
                <w:szCs w:val="21"/>
              </w:rPr>
            </w:pPr>
          </w:p>
        </w:tc>
      </w:tr>
      <w:tr w:rsidR="00BA2F20" w:rsidRPr="00907E46" w:rsidTr="00594468">
        <w:trPr>
          <w:cantSplit/>
          <w:trHeight w:val="397"/>
          <w:jc w:val="center"/>
        </w:trPr>
        <w:tc>
          <w:tcPr>
            <w:tcW w:w="638" w:type="dxa"/>
            <w:tcBorders>
              <w:left w:val="single" w:sz="4" w:space="0" w:color="auto"/>
            </w:tcBorders>
            <w:shd w:val="clear" w:color="auto" w:fill="auto"/>
            <w:vAlign w:val="center"/>
          </w:tcPr>
          <w:p w:rsidR="00BA2F20" w:rsidRPr="00907E46" w:rsidRDefault="00BA2F20" w:rsidP="00BA2F20">
            <w:pPr>
              <w:numPr>
                <w:ilvl w:val="0"/>
                <w:numId w:val="9"/>
              </w:numPr>
              <w:ind w:leftChars="800" w:left="2100" w:hangingChars="200" w:hanging="420"/>
              <w:jc w:val="center"/>
              <w:rPr>
                <w:rFonts w:ascii="宋体" w:hAnsi="宋体"/>
                <w:szCs w:val="21"/>
              </w:rPr>
            </w:pPr>
          </w:p>
        </w:tc>
        <w:tc>
          <w:tcPr>
            <w:tcW w:w="1335" w:type="dxa"/>
            <w:shd w:val="clear" w:color="auto" w:fill="auto"/>
            <w:vAlign w:val="center"/>
          </w:tcPr>
          <w:p w:rsidR="00BA2F20" w:rsidRPr="00907E46" w:rsidRDefault="00BA2F20" w:rsidP="00594468">
            <w:pPr>
              <w:rPr>
                <w:rFonts w:ascii="宋体" w:hAnsi="宋体"/>
                <w:szCs w:val="21"/>
              </w:rPr>
            </w:pPr>
          </w:p>
        </w:tc>
        <w:tc>
          <w:tcPr>
            <w:tcW w:w="1881" w:type="dxa"/>
            <w:shd w:val="clear" w:color="auto" w:fill="auto"/>
            <w:vAlign w:val="center"/>
          </w:tcPr>
          <w:p w:rsidR="00BA2F20" w:rsidRPr="00907E46" w:rsidRDefault="00BA2F20" w:rsidP="00594468">
            <w:pPr>
              <w:rPr>
                <w:rFonts w:ascii="宋体" w:hAnsi="宋体"/>
                <w:bCs/>
                <w:szCs w:val="21"/>
              </w:rPr>
            </w:pPr>
          </w:p>
        </w:tc>
        <w:tc>
          <w:tcPr>
            <w:tcW w:w="1060" w:type="dxa"/>
            <w:shd w:val="clear" w:color="auto" w:fill="auto"/>
            <w:vAlign w:val="center"/>
          </w:tcPr>
          <w:p w:rsidR="00BA2F20" w:rsidRPr="00907E46" w:rsidRDefault="00BA2F20" w:rsidP="00594468">
            <w:pPr>
              <w:jc w:val="center"/>
              <w:rPr>
                <w:rFonts w:ascii="宋体" w:hAnsi="宋体"/>
                <w:bCs/>
                <w:szCs w:val="21"/>
              </w:rPr>
            </w:pPr>
          </w:p>
        </w:tc>
        <w:tc>
          <w:tcPr>
            <w:tcW w:w="1114" w:type="dxa"/>
            <w:shd w:val="clear" w:color="auto" w:fill="auto"/>
            <w:vAlign w:val="center"/>
          </w:tcPr>
          <w:p w:rsidR="00BA2F20" w:rsidRPr="00907E46" w:rsidRDefault="00BA2F20" w:rsidP="00594468">
            <w:pPr>
              <w:jc w:val="center"/>
              <w:rPr>
                <w:rFonts w:ascii="宋体" w:hAnsi="宋体"/>
                <w:bCs/>
                <w:szCs w:val="21"/>
              </w:rPr>
            </w:pPr>
          </w:p>
        </w:tc>
        <w:tc>
          <w:tcPr>
            <w:tcW w:w="934" w:type="dxa"/>
            <w:shd w:val="clear" w:color="auto" w:fill="auto"/>
            <w:vAlign w:val="center"/>
          </w:tcPr>
          <w:p w:rsidR="00BA2F20" w:rsidRPr="00907E46" w:rsidRDefault="00BA2F20" w:rsidP="00594468">
            <w:pPr>
              <w:rPr>
                <w:rFonts w:ascii="宋体" w:hAnsi="宋体"/>
                <w:bCs/>
                <w:szCs w:val="21"/>
              </w:rPr>
            </w:pPr>
          </w:p>
        </w:tc>
        <w:tc>
          <w:tcPr>
            <w:tcW w:w="1166" w:type="dxa"/>
            <w:shd w:val="clear" w:color="auto" w:fill="auto"/>
            <w:vAlign w:val="center"/>
          </w:tcPr>
          <w:p w:rsidR="00BA2F20" w:rsidRPr="00907E46" w:rsidRDefault="00BA2F20" w:rsidP="00594468">
            <w:pPr>
              <w:rPr>
                <w:rFonts w:ascii="宋体" w:hAnsi="宋体"/>
                <w:szCs w:val="21"/>
              </w:rPr>
            </w:pPr>
          </w:p>
        </w:tc>
        <w:tc>
          <w:tcPr>
            <w:tcW w:w="1542" w:type="dxa"/>
            <w:tcBorders>
              <w:right w:val="single" w:sz="4" w:space="0" w:color="auto"/>
            </w:tcBorders>
            <w:shd w:val="clear" w:color="auto" w:fill="auto"/>
            <w:vAlign w:val="center"/>
          </w:tcPr>
          <w:p w:rsidR="00BA2F20" w:rsidRPr="00907E46" w:rsidRDefault="00BA2F20" w:rsidP="00594468">
            <w:pPr>
              <w:rPr>
                <w:rFonts w:ascii="宋体" w:hAnsi="宋体"/>
                <w:bCs/>
                <w:szCs w:val="21"/>
              </w:rPr>
            </w:pPr>
          </w:p>
        </w:tc>
      </w:tr>
      <w:tr w:rsidR="00BA2F20" w:rsidRPr="00907E46" w:rsidTr="00594468">
        <w:trPr>
          <w:cantSplit/>
          <w:trHeight w:val="397"/>
          <w:jc w:val="center"/>
        </w:trPr>
        <w:tc>
          <w:tcPr>
            <w:tcW w:w="3854" w:type="dxa"/>
            <w:gridSpan w:val="3"/>
            <w:tcBorders>
              <w:left w:val="single" w:sz="4" w:space="0" w:color="auto"/>
            </w:tcBorders>
            <w:shd w:val="clear" w:color="auto" w:fill="auto"/>
            <w:vAlign w:val="center"/>
          </w:tcPr>
          <w:p w:rsidR="00BA2F20" w:rsidRPr="00907E46" w:rsidRDefault="00BA2F20" w:rsidP="00594468">
            <w:pPr>
              <w:jc w:val="center"/>
              <w:rPr>
                <w:rFonts w:ascii="宋体" w:hAnsi="宋体"/>
                <w:bCs/>
                <w:szCs w:val="21"/>
              </w:rPr>
            </w:pPr>
            <w:r w:rsidRPr="00907E46">
              <w:rPr>
                <w:rFonts w:ascii="宋体" w:hAnsi="宋体" w:hint="eastAsia"/>
                <w:bCs/>
                <w:i/>
                <w:iCs/>
                <w:szCs w:val="21"/>
              </w:rPr>
              <w:t>合　　计</w:t>
            </w:r>
          </w:p>
        </w:tc>
        <w:tc>
          <w:tcPr>
            <w:tcW w:w="3108" w:type="dxa"/>
            <w:gridSpan w:val="3"/>
            <w:shd w:val="clear" w:color="auto" w:fill="auto"/>
            <w:vAlign w:val="center"/>
          </w:tcPr>
          <w:p w:rsidR="00BA2F20" w:rsidRPr="00907E46" w:rsidRDefault="00BA2F20" w:rsidP="00594468">
            <w:pPr>
              <w:rPr>
                <w:rFonts w:ascii="宋体" w:hAnsi="宋体"/>
                <w:bCs/>
                <w:szCs w:val="21"/>
              </w:rPr>
            </w:pPr>
            <w:r w:rsidRPr="00907E46">
              <w:rPr>
                <w:rFonts w:ascii="宋体" w:hAnsi="宋体" w:hint="eastAsia"/>
                <w:bCs/>
                <w:szCs w:val="21"/>
              </w:rPr>
              <w:t>数量合计：</w:t>
            </w:r>
          </w:p>
        </w:tc>
        <w:tc>
          <w:tcPr>
            <w:tcW w:w="2708" w:type="dxa"/>
            <w:gridSpan w:val="2"/>
            <w:tcBorders>
              <w:right w:val="single" w:sz="4" w:space="0" w:color="auto"/>
            </w:tcBorders>
            <w:shd w:val="clear" w:color="auto" w:fill="auto"/>
            <w:vAlign w:val="center"/>
          </w:tcPr>
          <w:p w:rsidR="00BA2F20" w:rsidRPr="00907E46" w:rsidRDefault="00BA2F20" w:rsidP="00594468">
            <w:pPr>
              <w:rPr>
                <w:rFonts w:ascii="宋体" w:hAnsi="宋体"/>
                <w:bCs/>
                <w:szCs w:val="21"/>
              </w:rPr>
            </w:pPr>
            <w:r w:rsidRPr="00907E46">
              <w:rPr>
                <w:rFonts w:ascii="宋体" w:hAnsi="宋体" w:hint="eastAsia"/>
                <w:bCs/>
                <w:szCs w:val="21"/>
              </w:rPr>
              <w:t>报价合计：　　　　　元</w:t>
            </w:r>
          </w:p>
        </w:tc>
      </w:tr>
      <w:tr w:rsidR="00BA2F20" w:rsidRPr="00907E46" w:rsidTr="00594468">
        <w:trPr>
          <w:cantSplit/>
          <w:trHeight w:val="397"/>
          <w:jc w:val="center"/>
        </w:trPr>
        <w:tc>
          <w:tcPr>
            <w:tcW w:w="9670" w:type="dxa"/>
            <w:gridSpan w:val="8"/>
            <w:tcBorders>
              <w:left w:val="single" w:sz="4" w:space="0" w:color="auto"/>
              <w:right w:val="single" w:sz="4" w:space="0" w:color="auto"/>
            </w:tcBorders>
            <w:shd w:val="clear" w:color="auto" w:fill="auto"/>
            <w:vAlign w:val="center"/>
          </w:tcPr>
          <w:p w:rsidR="00BA2F20" w:rsidRPr="00907E46" w:rsidRDefault="00BA2F20" w:rsidP="00594468">
            <w:pPr>
              <w:rPr>
                <w:rFonts w:ascii="宋体" w:hAnsi="宋体"/>
                <w:szCs w:val="21"/>
              </w:rPr>
            </w:pPr>
            <w:r w:rsidRPr="00907E46">
              <w:rPr>
                <w:rFonts w:ascii="宋体" w:hAnsi="宋体" w:hint="eastAsia"/>
                <w:szCs w:val="21"/>
              </w:rPr>
              <w:t>三、其他费用详列</w:t>
            </w:r>
          </w:p>
        </w:tc>
      </w:tr>
      <w:tr w:rsidR="00BA2F20" w:rsidRPr="00907E46" w:rsidTr="00594468">
        <w:trPr>
          <w:cantSplit/>
          <w:trHeight w:val="397"/>
          <w:jc w:val="center"/>
        </w:trPr>
        <w:tc>
          <w:tcPr>
            <w:tcW w:w="638" w:type="dxa"/>
            <w:tcBorders>
              <w:left w:val="single" w:sz="4" w:space="0" w:color="auto"/>
            </w:tcBorders>
            <w:shd w:val="clear" w:color="auto" w:fill="auto"/>
            <w:vAlign w:val="center"/>
          </w:tcPr>
          <w:p w:rsidR="00BA2F20" w:rsidRPr="00907E46" w:rsidRDefault="00BA2F20" w:rsidP="00594468">
            <w:pPr>
              <w:jc w:val="center"/>
              <w:rPr>
                <w:rFonts w:ascii="宋体" w:hAnsi="宋体"/>
                <w:szCs w:val="21"/>
              </w:rPr>
            </w:pPr>
            <w:r w:rsidRPr="00907E46">
              <w:rPr>
                <w:rFonts w:ascii="宋体" w:hAnsi="宋体" w:hint="eastAsia"/>
                <w:szCs w:val="21"/>
              </w:rPr>
              <w:t>序号</w:t>
            </w:r>
          </w:p>
        </w:tc>
        <w:tc>
          <w:tcPr>
            <w:tcW w:w="1335" w:type="dxa"/>
            <w:shd w:val="clear" w:color="auto" w:fill="auto"/>
            <w:vAlign w:val="center"/>
          </w:tcPr>
          <w:p w:rsidR="00BA2F20" w:rsidRPr="00907E46" w:rsidRDefault="00BA2F20" w:rsidP="00594468">
            <w:pPr>
              <w:jc w:val="center"/>
              <w:rPr>
                <w:rFonts w:ascii="宋体" w:hAnsi="宋体"/>
                <w:szCs w:val="21"/>
              </w:rPr>
            </w:pPr>
            <w:r w:rsidRPr="00907E46">
              <w:rPr>
                <w:rFonts w:ascii="宋体" w:hAnsi="宋体" w:hint="eastAsia"/>
                <w:szCs w:val="21"/>
              </w:rPr>
              <w:t>分项名称</w:t>
            </w:r>
          </w:p>
        </w:tc>
        <w:tc>
          <w:tcPr>
            <w:tcW w:w="1881" w:type="dxa"/>
            <w:shd w:val="clear" w:color="auto" w:fill="auto"/>
            <w:vAlign w:val="center"/>
          </w:tcPr>
          <w:p w:rsidR="00BA2F20" w:rsidRPr="00907E46" w:rsidRDefault="00BA2F20" w:rsidP="00594468">
            <w:pPr>
              <w:jc w:val="center"/>
              <w:rPr>
                <w:rFonts w:ascii="宋体" w:hAnsi="宋体"/>
                <w:szCs w:val="21"/>
              </w:rPr>
            </w:pPr>
            <w:r w:rsidRPr="00907E46">
              <w:rPr>
                <w:rFonts w:ascii="宋体" w:hAnsi="宋体" w:hint="eastAsia"/>
                <w:szCs w:val="21"/>
              </w:rPr>
              <w:t>具体内容</w:t>
            </w:r>
          </w:p>
        </w:tc>
        <w:tc>
          <w:tcPr>
            <w:tcW w:w="1060" w:type="dxa"/>
            <w:shd w:val="clear" w:color="auto" w:fill="auto"/>
            <w:vAlign w:val="center"/>
          </w:tcPr>
          <w:p w:rsidR="00BA2F20" w:rsidRPr="00907E46" w:rsidRDefault="00BA2F20" w:rsidP="00594468">
            <w:pPr>
              <w:jc w:val="center"/>
              <w:rPr>
                <w:rFonts w:ascii="宋体" w:hAnsi="宋体"/>
                <w:bCs/>
                <w:szCs w:val="21"/>
              </w:rPr>
            </w:pPr>
            <w:r w:rsidRPr="00907E46">
              <w:rPr>
                <w:rFonts w:ascii="宋体" w:hAnsi="宋体" w:hint="eastAsia"/>
                <w:bCs/>
                <w:szCs w:val="21"/>
              </w:rPr>
              <w:t>单位</w:t>
            </w:r>
          </w:p>
        </w:tc>
        <w:tc>
          <w:tcPr>
            <w:tcW w:w="1114" w:type="dxa"/>
            <w:shd w:val="clear" w:color="auto" w:fill="auto"/>
            <w:vAlign w:val="center"/>
          </w:tcPr>
          <w:p w:rsidR="00BA2F20" w:rsidRPr="00907E46" w:rsidRDefault="00BA2F20" w:rsidP="00594468">
            <w:pPr>
              <w:jc w:val="center"/>
              <w:rPr>
                <w:rFonts w:ascii="宋体" w:hAnsi="宋体"/>
                <w:bCs/>
                <w:szCs w:val="21"/>
              </w:rPr>
            </w:pPr>
            <w:r w:rsidRPr="00907E46">
              <w:rPr>
                <w:rFonts w:ascii="宋体" w:hAnsi="宋体" w:hint="eastAsia"/>
                <w:bCs/>
                <w:szCs w:val="21"/>
              </w:rPr>
              <w:t>数量</w:t>
            </w:r>
          </w:p>
        </w:tc>
        <w:tc>
          <w:tcPr>
            <w:tcW w:w="934" w:type="dxa"/>
            <w:shd w:val="clear" w:color="auto" w:fill="auto"/>
            <w:vAlign w:val="center"/>
          </w:tcPr>
          <w:p w:rsidR="00BA2F20" w:rsidRPr="00907E46" w:rsidRDefault="00BA2F20" w:rsidP="00594468">
            <w:pPr>
              <w:jc w:val="center"/>
              <w:rPr>
                <w:rFonts w:ascii="宋体" w:hAnsi="宋体"/>
                <w:szCs w:val="21"/>
              </w:rPr>
            </w:pPr>
            <w:r w:rsidRPr="00907E46">
              <w:rPr>
                <w:rFonts w:ascii="宋体" w:hAnsi="宋体" w:hint="eastAsia"/>
                <w:szCs w:val="21"/>
              </w:rPr>
              <w:t>单价</w:t>
            </w:r>
          </w:p>
        </w:tc>
        <w:tc>
          <w:tcPr>
            <w:tcW w:w="1166" w:type="dxa"/>
            <w:shd w:val="clear" w:color="auto" w:fill="auto"/>
            <w:vAlign w:val="center"/>
          </w:tcPr>
          <w:p w:rsidR="00BA2F20" w:rsidRPr="00907E46" w:rsidRDefault="00BA2F20" w:rsidP="00594468">
            <w:pPr>
              <w:ind w:leftChars="-44" w:left="-92"/>
              <w:jc w:val="center"/>
              <w:rPr>
                <w:rFonts w:ascii="宋体" w:hAnsi="宋体"/>
                <w:szCs w:val="21"/>
              </w:rPr>
            </w:pPr>
            <w:r w:rsidRPr="00907E46">
              <w:rPr>
                <w:rFonts w:ascii="宋体" w:hAnsi="宋体" w:hint="eastAsia"/>
                <w:szCs w:val="21"/>
              </w:rPr>
              <w:t>合计（元）</w:t>
            </w:r>
          </w:p>
        </w:tc>
        <w:tc>
          <w:tcPr>
            <w:tcW w:w="1542" w:type="dxa"/>
            <w:tcBorders>
              <w:right w:val="single" w:sz="4" w:space="0" w:color="auto"/>
            </w:tcBorders>
            <w:shd w:val="clear" w:color="auto" w:fill="auto"/>
            <w:vAlign w:val="center"/>
          </w:tcPr>
          <w:p w:rsidR="00BA2F20" w:rsidRPr="00907E46" w:rsidRDefault="00BA2F20" w:rsidP="00594468">
            <w:pPr>
              <w:jc w:val="center"/>
              <w:rPr>
                <w:rFonts w:ascii="宋体" w:hAnsi="宋体"/>
                <w:szCs w:val="21"/>
              </w:rPr>
            </w:pPr>
            <w:r w:rsidRPr="00907E46">
              <w:rPr>
                <w:rFonts w:ascii="宋体" w:hAnsi="宋体" w:hint="eastAsia"/>
                <w:szCs w:val="21"/>
              </w:rPr>
              <w:t>说明</w:t>
            </w:r>
          </w:p>
        </w:tc>
      </w:tr>
      <w:tr w:rsidR="00BA2F20" w:rsidRPr="00907E46" w:rsidTr="00594468">
        <w:trPr>
          <w:cantSplit/>
          <w:trHeight w:val="397"/>
          <w:jc w:val="center"/>
        </w:trPr>
        <w:tc>
          <w:tcPr>
            <w:tcW w:w="638" w:type="dxa"/>
            <w:tcBorders>
              <w:left w:val="single" w:sz="4" w:space="0" w:color="auto"/>
            </w:tcBorders>
            <w:shd w:val="clear" w:color="auto" w:fill="auto"/>
            <w:vAlign w:val="center"/>
          </w:tcPr>
          <w:p w:rsidR="00BA2F20" w:rsidRPr="00907E46" w:rsidRDefault="00BA2F20" w:rsidP="00BA2F20">
            <w:pPr>
              <w:numPr>
                <w:ilvl w:val="0"/>
                <w:numId w:val="9"/>
              </w:numPr>
              <w:ind w:leftChars="800" w:left="2100" w:hangingChars="200" w:hanging="420"/>
              <w:jc w:val="center"/>
              <w:rPr>
                <w:rFonts w:ascii="宋体" w:hAnsi="宋体"/>
                <w:szCs w:val="21"/>
              </w:rPr>
            </w:pPr>
          </w:p>
        </w:tc>
        <w:tc>
          <w:tcPr>
            <w:tcW w:w="1335" w:type="dxa"/>
            <w:shd w:val="clear" w:color="auto" w:fill="auto"/>
            <w:vAlign w:val="center"/>
          </w:tcPr>
          <w:p w:rsidR="00BA2F20" w:rsidRPr="00907E46" w:rsidRDefault="00BA2F20" w:rsidP="00594468">
            <w:pPr>
              <w:rPr>
                <w:rFonts w:ascii="宋体" w:hAnsi="宋体"/>
                <w:szCs w:val="21"/>
              </w:rPr>
            </w:pPr>
          </w:p>
        </w:tc>
        <w:tc>
          <w:tcPr>
            <w:tcW w:w="1881" w:type="dxa"/>
            <w:shd w:val="clear" w:color="auto" w:fill="auto"/>
            <w:vAlign w:val="center"/>
          </w:tcPr>
          <w:p w:rsidR="00BA2F20" w:rsidRPr="00907E46" w:rsidRDefault="00BA2F20" w:rsidP="00594468">
            <w:pPr>
              <w:rPr>
                <w:rFonts w:ascii="宋体" w:hAnsi="宋体"/>
                <w:bCs/>
                <w:szCs w:val="21"/>
              </w:rPr>
            </w:pPr>
          </w:p>
        </w:tc>
        <w:tc>
          <w:tcPr>
            <w:tcW w:w="1060" w:type="dxa"/>
            <w:shd w:val="clear" w:color="auto" w:fill="auto"/>
            <w:vAlign w:val="center"/>
          </w:tcPr>
          <w:p w:rsidR="00BA2F20" w:rsidRPr="00907E46" w:rsidRDefault="00BA2F20" w:rsidP="00594468">
            <w:pPr>
              <w:jc w:val="center"/>
              <w:rPr>
                <w:rFonts w:ascii="宋体" w:hAnsi="宋体"/>
                <w:bCs/>
                <w:szCs w:val="21"/>
              </w:rPr>
            </w:pPr>
          </w:p>
        </w:tc>
        <w:tc>
          <w:tcPr>
            <w:tcW w:w="1114" w:type="dxa"/>
            <w:shd w:val="clear" w:color="auto" w:fill="auto"/>
            <w:vAlign w:val="center"/>
          </w:tcPr>
          <w:p w:rsidR="00BA2F20" w:rsidRPr="00907E46" w:rsidRDefault="00BA2F20" w:rsidP="00594468">
            <w:pPr>
              <w:jc w:val="center"/>
              <w:rPr>
                <w:rFonts w:ascii="宋体" w:hAnsi="宋体"/>
                <w:bCs/>
                <w:szCs w:val="21"/>
              </w:rPr>
            </w:pPr>
          </w:p>
        </w:tc>
        <w:tc>
          <w:tcPr>
            <w:tcW w:w="934" w:type="dxa"/>
            <w:shd w:val="clear" w:color="auto" w:fill="auto"/>
            <w:vAlign w:val="center"/>
          </w:tcPr>
          <w:p w:rsidR="00BA2F20" w:rsidRPr="00907E46" w:rsidRDefault="00BA2F20" w:rsidP="00594468">
            <w:pPr>
              <w:rPr>
                <w:rFonts w:ascii="宋体" w:hAnsi="宋体"/>
                <w:bCs/>
                <w:szCs w:val="21"/>
              </w:rPr>
            </w:pPr>
          </w:p>
        </w:tc>
        <w:tc>
          <w:tcPr>
            <w:tcW w:w="1166" w:type="dxa"/>
            <w:shd w:val="clear" w:color="auto" w:fill="auto"/>
            <w:vAlign w:val="center"/>
          </w:tcPr>
          <w:p w:rsidR="00BA2F20" w:rsidRPr="00907E46" w:rsidRDefault="00BA2F20" w:rsidP="00594468">
            <w:pPr>
              <w:rPr>
                <w:rFonts w:ascii="宋体" w:hAnsi="宋体"/>
                <w:szCs w:val="21"/>
              </w:rPr>
            </w:pPr>
          </w:p>
        </w:tc>
        <w:tc>
          <w:tcPr>
            <w:tcW w:w="1542" w:type="dxa"/>
            <w:tcBorders>
              <w:right w:val="single" w:sz="4" w:space="0" w:color="auto"/>
            </w:tcBorders>
            <w:shd w:val="clear" w:color="auto" w:fill="auto"/>
            <w:vAlign w:val="center"/>
          </w:tcPr>
          <w:p w:rsidR="00BA2F20" w:rsidRPr="00907E46" w:rsidRDefault="00BA2F20" w:rsidP="00594468">
            <w:pPr>
              <w:rPr>
                <w:rFonts w:ascii="宋体" w:hAnsi="宋体"/>
                <w:bCs/>
                <w:szCs w:val="21"/>
              </w:rPr>
            </w:pPr>
          </w:p>
        </w:tc>
      </w:tr>
      <w:tr w:rsidR="00BA2F20" w:rsidRPr="00907E46" w:rsidTr="00594468">
        <w:trPr>
          <w:cantSplit/>
          <w:trHeight w:val="397"/>
          <w:jc w:val="center"/>
        </w:trPr>
        <w:tc>
          <w:tcPr>
            <w:tcW w:w="638" w:type="dxa"/>
            <w:tcBorders>
              <w:left w:val="single" w:sz="4" w:space="0" w:color="auto"/>
            </w:tcBorders>
            <w:shd w:val="clear" w:color="auto" w:fill="auto"/>
            <w:vAlign w:val="center"/>
          </w:tcPr>
          <w:p w:rsidR="00BA2F20" w:rsidRPr="00907E46" w:rsidRDefault="00BA2F20" w:rsidP="00BA2F20">
            <w:pPr>
              <w:numPr>
                <w:ilvl w:val="0"/>
                <w:numId w:val="9"/>
              </w:numPr>
              <w:ind w:leftChars="800" w:left="2100" w:hangingChars="200" w:hanging="420"/>
              <w:jc w:val="center"/>
              <w:rPr>
                <w:rFonts w:ascii="宋体" w:hAnsi="宋体"/>
                <w:szCs w:val="21"/>
              </w:rPr>
            </w:pPr>
          </w:p>
        </w:tc>
        <w:tc>
          <w:tcPr>
            <w:tcW w:w="1335" w:type="dxa"/>
            <w:shd w:val="clear" w:color="auto" w:fill="auto"/>
            <w:vAlign w:val="center"/>
          </w:tcPr>
          <w:p w:rsidR="00BA2F20" w:rsidRPr="00907E46" w:rsidRDefault="00BA2F20" w:rsidP="00594468">
            <w:pPr>
              <w:rPr>
                <w:rFonts w:ascii="宋体" w:hAnsi="宋体"/>
                <w:szCs w:val="21"/>
              </w:rPr>
            </w:pPr>
          </w:p>
        </w:tc>
        <w:tc>
          <w:tcPr>
            <w:tcW w:w="1881" w:type="dxa"/>
            <w:shd w:val="clear" w:color="auto" w:fill="auto"/>
            <w:vAlign w:val="center"/>
          </w:tcPr>
          <w:p w:rsidR="00BA2F20" w:rsidRPr="00907E46" w:rsidRDefault="00BA2F20" w:rsidP="00594468">
            <w:pPr>
              <w:rPr>
                <w:rFonts w:ascii="宋体" w:hAnsi="宋体"/>
                <w:bCs/>
                <w:szCs w:val="21"/>
              </w:rPr>
            </w:pPr>
          </w:p>
        </w:tc>
        <w:tc>
          <w:tcPr>
            <w:tcW w:w="1060" w:type="dxa"/>
            <w:shd w:val="clear" w:color="auto" w:fill="auto"/>
            <w:vAlign w:val="center"/>
          </w:tcPr>
          <w:p w:rsidR="00BA2F20" w:rsidRPr="00907E46" w:rsidRDefault="00BA2F20" w:rsidP="00594468">
            <w:pPr>
              <w:jc w:val="center"/>
              <w:rPr>
                <w:rFonts w:ascii="宋体" w:hAnsi="宋体"/>
                <w:bCs/>
                <w:szCs w:val="21"/>
              </w:rPr>
            </w:pPr>
          </w:p>
        </w:tc>
        <w:tc>
          <w:tcPr>
            <w:tcW w:w="1114" w:type="dxa"/>
            <w:shd w:val="clear" w:color="auto" w:fill="auto"/>
            <w:vAlign w:val="center"/>
          </w:tcPr>
          <w:p w:rsidR="00BA2F20" w:rsidRPr="00907E46" w:rsidRDefault="00BA2F20" w:rsidP="00594468">
            <w:pPr>
              <w:jc w:val="center"/>
              <w:rPr>
                <w:rFonts w:ascii="宋体" w:hAnsi="宋体"/>
                <w:bCs/>
                <w:szCs w:val="21"/>
              </w:rPr>
            </w:pPr>
          </w:p>
        </w:tc>
        <w:tc>
          <w:tcPr>
            <w:tcW w:w="934" w:type="dxa"/>
            <w:shd w:val="clear" w:color="auto" w:fill="auto"/>
            <w:vAlign w:val="center"/>
          </w:tcPr>
          <w:p w:rsidR="00BA2F20" w:rsidRPr="00907E46" w:rsidRDefault="00BA2F20" w:rsidP="00594468">
            <w:pPr>
              <w:rPr>
                <w:rFonts w:ascii="宋体" w:hAnsi="宋体"/>
                <w:bCs/>
                <w:szCs w:val="21"/>
              </w:rPr>
            </w:pPr>
          </w:p>
        </w:tc>
        <w:tc>
          <w:tcPr>
            <w:tcW w:w="1166" w:type="dxa"/>
            <w:shd w:val="clear" w:color="auto" w:fill="auto"/>
            <w:vAlign w:val="center"/>
          </w:tcPr>
          <w:p w:rsidR="00BA2F20" w:rsidRPr="00907E46" w:rsidRDefault="00BA2F20" w:rsidP="00594468">
            <w:pPr>
              <w:rPr>
                <w:rFonts w:ascii="宋体" w:hAnsi="宋体"/>
                <w:szCs w:val="21"/>
              </w:rPr>
            </w:pPr>
          </w:p>
        </w:tc>
        <w:tc>
          <w:tcPr>
            <w:tcW w:w="1542" w:type="dxa"/>
            <w:tcBorders>
              <w:right w:val="single" w:sz="4" w:space="0" w:color="auto"/>
            </w:tcBorders>
            <w:shd w:val="clear" w:color="auto" w:fill="auto"/>
            <w:vAlign w:val="center"/>
          </w:tcPr>
          <w:p w:rsidR="00BA2F20" w:rsidRPr="00907E46" w:rsidRDefault="00BA2F20" w:rsidP="00594468">
            <w:pPr>
              <w:rPr>
                <w:rFonts w:ascii="宋体" w:hAnsi="宋体"/>
                <w:bCs/>
                <w:szCs w:val="21"/>
              </w:rPr>
            </w:pPr>
          </w:p>
        </w:tc>
      </w:tr>
      <w:tr w:rsidR="00BA2F20" w:rsidRPr="00907E46" w:rsidTr="00594468">
        <w:trPr>
          <w:cantSplit/>
          <w:trHeight w:val="397"/>
          <w:jc w:val="center"/>
        </w:trPr>
        <w:tc>
          <w:tcPr>
            <w:tcW w:w="638" w:type="dxa"/>
            <w:tcBorders>
              <w:left w:val="single" w:sz="4" w:space="0" w:color="auto"/>
            </w:tcBorders>
            <w:shd w:val="clear" w:color="auto" w:fill="auto"/>
            <w:vAlign w:val="center"/>
          </w:tcPr>
          <w:p w:rsidR="00BA2F20" w:rsidRPr="00907E46" w:rsidRDefault="00BA2F20" w:rsidP="00BA2F20">
            <w:pPr>
              <w:numPr>
                <w:ilvl w:val="0"/>
                <w:numId w:val="9"/>
              </w:numPr>
              <w:ind w:leftChars="800" w:left="2100" w:hangingChars="200" w:hanging="420"/>
              <w:jc w:val="center"/>
              <w:rPr>
                <w:rFonts w:ascii="宋体" w:hAnsi="宋体"/>
                <w:szCs w:val="21"/>
              </w:rPr>
            </w:pPr>
          </w:p>
        </w:tc>
        <w:tc>
          <w:tcPr>
            <w:tcW w:w="1335" w:type="dxa"/>
            <w:shd w:val="clear" w:color="auto" w:fill="auto"/>
            <w:vAlign w:val="center"/>
          </w:tcPr>
          <w:p w:rsidR="00BA2F20" w:rsidRPr="00907E46" w:rsidRDefault="00BA2F20" w:rsidP="00594468">
            <w:pPr>
              <w:rPr>
                <w:rFonts w:ascii="宋体" w:hAnsi="宋体"/>
                <w:szCs w:val="21"/>
              </w:rPr>
            </w:pPr>
          </w:p>
        </w:tc>
        <w:tc>
          <w:tcPr>
            <w:tcW w:w="1881" w:type="dxa"/>
            <w:shd w:val="clear" w:color="auto" w:fill="auto"/>
            <w:vAlign w:val="center"/>
          </w:tcPr>
          <w:p w:rsidR="00BA2F20" w:rsidRPr="00907E46" w:rsidRDefault="00BA2F20" w:rsidP="00594468">
            <w:pPr>
              <w:rPr>
                <w:rFonts w:ascii="宋体" w:hAnsi="宋体"/>
                <w:bCs/>
                <w:szCs w:val="21"/>
              </w:rPr>
            </w:pPr>
          </w:p>
        </w:tc>
        <w:tc>
          <w:tcPr>
            <w:tcW w:w="1060" w:type="dxa"/>
            <w:shd w:val="clear" w:color="auto" w:fill="auto"/>
            <w:vAlign w:val="center"/>
          </w:tcPr>
          <w:p w:rsidR="00BA2F20" w:rsidRPr="00907E46" w:rsidRDefault="00BA2F20" w:rsidP="00594468">
            <w:pPr>
              <w:jc w:val="center"/>
              <w:rPr>
                <w:rFonts w:ascii="宋体" w:hAnsi="宋体"/>
                <w:bCs/>
                <w:szCs w:val="21"/>
              </w:rPr>
            </w:pPr>
          </w:p>
        </w:tc>
        <w:tc>
          <w:tcPr>
            <w:tcW w:w="1114" w:type="dxa"/>
            <w:shd w:val="clear" w:color="auto" w:fill="auto"/>
            <w:vAlign w:val="center"/>
          </w:tcPr>
          <w:p w:rsidR="00BA2F20" w:rsidRPr="00907E46" w:rsidRDefault="00BA2F20" w:rsidP="00594468">
            <w:pPr>
              <w:jc w:val="center"/>
              <w:rPr>
                <w:rFonts w:ascii="宋体" w:hAnsi="宋体"/>
                <w:bCs/>
                <w:szCs w:val="21"/>
              </w:rPr>
            </w:pPr>
          </w:p>
        </w:tc>
        <w:tc>
          <w:tcPr>
            <w:tcW w:w="934" w:type="dxa"/>
            <w:shd w:val="clear" w:color="auto" w:fill="auto"/>
            <w:vAlign w:val="center"/>
          </w:tcPr>
          <w:p w:rsidR="00BA2F20" w:rsidRPr="00907E46" w:rsidRDefault="00BA2F20" w:rsidP="00594468">
            <w:pPr>
              <w:rPr>
                <w:rFonts w:ascii="宋体" w:hAnsi="宋体"/>
                <w:bCs/>
                <w:szCs w:val="21"/>
              </w:rPr>
            </w:pPr>
          </w:p>
        </w:tc>
        <w:tc>
          <w:tcPr>
            <w:tcW w:w="1166" w:type="dxa"/>
            <w:shd w:val="clear" w:color="auto" w:fill="auto"/>
            <w:vAlign w:val="center"/>
          </w:tcPr>
          <w:p w:rsidR="00BA2F20" w:rsidRPr="00907E46" w:rsidRDefault="00BA2F20" w:rsidP="00594468">
            <w:pPr>
              <w:rPr>
                <w:rFonts w:ascii="宋体" w:hAnsi="宋体"/>
                <w:szCs w:val="21"/>
              </w:rPr>
            </w:pPr>
          </w:p>
        </w:tc>
        <w:tc>
          <w:tcPr>
            <w:tcW w:w="1542" w:type="dxa"/>
            <w:tcBorders>
              <w:right w:val="single" w:sz="4" w:space="0" w:color="auto"/>
            </w:tcBorders>
            <w:shd w:val="clear" w:color="auto" w:fill="auto"/>
            <w:vAlign w:val="center"/>
          </w:tcPr>
          <w:p w:rsidR="00BA2F20" w:rsidRPr="00907E46" w:rsidRDefault="00BA2F20" w:rsidP="00594468">
            <w:pPr>
              <w:rPr>
                <w:rFonts w:ascii="宋体" w:hAnsi="宋体"/>
                <w:bCs/>
                <w:szCs w:val="21"/>
              </w:rPr>
            </w:pPr>
          </w:p>
        </w:tc>
      </w:tr>
      <w:tr w:rsidR="00BA2F20" w:rsidRPr="00907E46" w:rsidTr="00594468">
        <w:trPr>
          <w:cantSplit/>
          <w:trHeight w:val="397"/>
          <w:jc w:val="center"/>
        </w:trPr>
        <w:tc>
          <w:tcPr>
            <w:tcW w:w="3854" w:type="dxa"/>
            <w:gridSpan w:val="3"/>
            <w:tcBorders>
              <w:left w:val="single" w:sz="4" w:space="0" w:color="auto"/>
            </w:tcBorders>
            <w:shd w:val="clear" w:color="auto" w:fill="auto"/>
            <w:vAlign w:val="center"/>
          </w:tcPr>
          <w:p w:rsidR="00BA2F20" w:rsidRPr="00907E46" w:rsidRDefault="00BA2F20" w:rsidP="00594468">
            <w:pPr>
              <w:jc w:val="center"/>
              <w:rPr>
                <w:rFonts w:ascii="宋体" w:hAnsi="宋体"/>
                <w:bCs/>
                <w:i/>
                <w:iCs/>
                <w:szCs w:val="21"/>
              </w:rPr>
            </w:pPr>
            <w:r w:rsidRPr="00907E46">
              <w:rPr>
                <w:rFonts w:ascii="宋体" w:hAnsi="宋体" w:hint="eastAsia"/>
                <w:bCs/>
                <w:i/>
                <w:iCs/>
                <w:szCs w:val="21"/>
              </w:rPr>
              <w:t>合　　计</w:t>
            </w:r>
          </w:p>
        </w:tc>
        <w:tc>
          <w:tcPr>
            <w:tcW w:w="3108" w:type="dxa"/>
            <w:gridSpan w:val="3"/>
            <w:shd w:val="clear" w:color="auto" w:fill="auto"/>
            <w:vAlign w:val="center"/>
          </w:tcPr>
          <w:p w:rsidR="00BA2F20" w:rsidRPr="00907E46" w:rsidRDefault="00BA2F20" w:rsidP="00594468">
            <w:pPr>
              <w:rPr>
                <w:rFonts w:ascii="宋体" w:hAnsi="宋体"/>
                <w:bCs/>
                <w:szCs w:val="21"/>
              </w:rPr>
            </w:pPr>
            <w:r w:rsidRPr="00907E46">
              <w:rPr>
                <w:rFonts w:ascii="宋体" w:hAnsi="宋体" w:hint="eastAsia"/>
                <w:bCs/>
                <w:szCs w:val="21"/>
              </w:rPr>
              <w:t>数量合计：</w:t>
            </w:r>
          </w:p>
        </w:tc>
        <w:tc>
          <w:tcPr>
            <w:tcW w:w="2708" w:type="dxa"/>
            <w:gridSpan w:val="2"/>
            <w:tcBorders>
              <w:right w:val="single" w:sz="4" w:space="0" w:color="auto"/>
            </w:tcBorders>
            <w:shd w:val="clear" w:color="auto" w:fill="auto"/>
            <w:vAlign w:val="center"/>
          </w:tcPr>
          <w:p w:rsidR="00BA2F20" w:rsidRPr="00907E46" w:rsidRDefault="00BA2F20" w:rsidP="00594468">
            <w:pPr>
              <w:rPr>
                <w:rFonts w:ascii="宋体" w:hAnsi="宋体"/>
                <w:bCs/>
                <w:szCs w:val="21"/>
              </w:rPr>
            </w:pPr>
            <w:r w:rsidRPr="00907E46">
              <w:rPr>
                <w:rFonts w:ascii="宋体" w:hAnsi="宋体" w:hint="eastAsia"/>
                <w:bCs/>
                <w:szCs w:val="21"/>
              </w:rPr>
              <w:t>报价合计：　　　　　元</w:t>
            </w:r>
          </w:p>
        </w:tc>
      </w:tr>
      <w:tr w:rsidR="00BA2F20" w:rsidRPr="00907E46" w:rsidTr="00594468">
        <w:trPr>
          <w:cantSplit/>
          <w:trHeight w:val="397"/>
          <w:jc w:val="center"/>
        </w:trPr>
        <w:tc>
          <w:tcPr>
            <w:tcW w:w="9670" w:type="dxa"/>
            <w:gridSpan w:val="8"/>
            <w:tcBorders>
              <w:left w:val="single" w:sz="4" w:space="0" w:color="auto"/>
              <w:bottom w:val="single" w:sz="4" w:space="0" w:color="auto"/>
              <w:right w:val="single" w:sz="4" w:space="0" w:color="auto"/>
            </w:tcBorders>
            <w:vAlign w:val="center"/>
          </w:tcPr>
          <w:p w:rsidR="00BA2F20" w:rsidRPr="00907E46" w:rsidRDefault="00BA2F20" w:rsidP="00594468">
            <w:pPr>
              <w:pStyle w:val="af"/>
              <w:rPr>
                <w:rFonts w:ascii="宋体" w:hAnsi="宋体"/>
                <w:szCs w:val="21"/>
                <w:lang w:val="en-GB"/>
              </w:rPr>
            </w:pPr>
            <w:r w:rsidRPr="00907E46">
              <w:rPr>
                <w:rFonts w:ascii="宋体" w:hAnsi="宋体" w:hint="eastAsia"/>
                <w:bCs/>
                <w:szCs w:val="21"/>
              </w:rPr>
              <w:t>四、总报价：人民币    元。</w:t>
            </w:r>
            <w:r w:rsidRPr="00907E46">
              <w:rPr>
                <w:rFonts w:ascii="宋体" w:hAnsi="宋体" w:hint="eastAsia"/>
                <w:szCs w:val="21"/>
              </w:rPr>
              <w:t>（以上各合计项与报价一览表中的对应项均一致相符，如不一致以报价一览表为准）</w:t>
            </w:r>
          </w:p>
        </w:tc>
      </w:tr>
    </w:tbl>
    <w:p w:rsidR="00BA2F20" w:rsidRPr="00907E46" w:rsidRDefault="00BA2F20" w:rsidP="00BA2F20">
      <w:pPr>
        <w:spacing w:line="360" w:lineRule="auto"/>
        <w:ind w:firstLineChars="50" w:firstLine="105"/>
        <w:rPr>
          <w:rFonts w:ascii="宋体" w:hAnsi="宋体"/>
          <w:szCs w:val="21"/>
          <w:lang w:val="en-GB"/>
        </w:rPr>
      </w:pPr>
      <w:r w:rsidRPr="00907E46">
        <w:rPr>
          <w:rFonts w:ascii="宋体" w:hAnsi="宋体" w:hint="eastAsia"/>
          <w:szCs w:val="21"/>
        </w:rPr>
        <w:t>注：1）</w:t>
      </w:r>
      <w:r w:rsidRPr="00907E46">
        <w:rPr>
          <w:rFonts w:ascii="宋体" w:hAnsi="宋体" w:hint="eastAsia"/>
          <w:szCs w:val="21"/>
        </w:rPr>
        <w:tab/>
      </w:r>
      <w:r w:rsidRPr="00907E46">
        <w:rPr>
          <w:rFonts w:ascii="宋体" w:hAnsi="宋体" w:hint="eastAsia"/>
          <w:szCs w:val="21"/>
          <w:lang w:val="en-GB"/>
        </w:rPr>
        <w:t>以上内容必须与《报价一览表》一致。</w:t>
      </w:r>
    </w:p>
    <w:p w:rsidR="00BA2F20" w:rsidRPr="00907E46" w:rsidRDefault="00BA2F20" w:rsidP="00BA2F20">
      <w:pPr>
        <w:pStyle w:val="ab"/>
        <w:tabs>
          <w:tab w:val="left" w:pos="851"/>
        </w:tabs>
        <w:adjustRightInd w:val="0"/>
        <w:snapToGrid w:val="0"/>
        <w:ind w:leftChars="248" w:left="842" w:hangingChars="153" w:hanging="321"/>
        <w:rPr>
          <w:rFonts w:hAnsi="宋体"/>
          <w:snapToGrid w:val="0"/>
          <w:spacing w:val="0"/>
          <w:kern w:val="0"/>
          <w:sz w:val="21"/>
          <w:szCs w:val="21"/>
        </w:rPr>
      </w:pPr>
      <w:r w:rsidRPr="00907E46">
        <w:rPr>
          <w:rFonts w:hAnsi="宋体" w:hint="eastAsia"/>
          <w:spacing w:val="0"/>
          <w:kern w:val="0"/>
          <w:sz w:val="21"/>
          <w:szCs w:val="21"/>
        </w:rPr>
        <w:t>2)</w:t>
      </w:r>
      <w:r w:rsidRPr="00907E46">
        <w:rPr>
          <w:rFonts w:hAnsi="宋体" w:hint="eastAsia"/>
          <w:spacing w:val="0"/>
          <w:kern w:val="0"/>
          <w:sz w:val="21"/>
          <w:szCs w:val="21"/>
        </w:rPr>
        <w:tab/>
        <w:t>对于</w:t>
      </w:r>
      <w:r w:rsidRPr="00907E46">
        <w:rPr>
          <w:rFonts w:hAnsi="宋体" w:hint="eastAsia"/>
          <w:snapToGrid w:val="0"/>
          <w:spacing w:val="0"/>
          <w:kern w:val="0"/>
          <w:sz w:val="21"/>
          <w:szCs w:val="21"/>
        </w:rPr>
        <w:t>报价免费的项目必须标明“免费”；</w:t>
      </w:r>
    </w:p>
    <w:p w:rsidR="00BA2F20" w:rsidRPr="00907E46" w:rsidRDefault="00BA2F20" w:rsidP="00BA2F20">
      <w:pPr>
        <w:pStyle w:val="ab"/>
        <w:tabs>
          <w:tab w:val="left" w:pos="851"/>
        </w:tabs>
        <w:adjustRightInd w:val="0"/>
        <w:snapToGrid w:val="0"/>
        <w:ind w:leftChars="248" w:left="842" w:hangingChars="153" w:hanging="321"/>
        <w:rPr>
          <w:rFonts w:hAnsi="宋体"/>
          <w:snapToGrid w:val="0"/>
          <w:spacing w:val="0"/>
          <w:kern w:val="0"/>
          <w:sz w:val="21"/>
          <w:szCs w:val="21"/>
        </w:rPr>
      </w:pPr>
      <w:r w:rsidRPr="00907E46">
        <w:rPr>
          <w:rFonts w:hAnsi="宋体" w:hint="eastAsia"/>
          <w:snapToGrid w:val="0"/>
          <w:spacing w:val="0"/>
          <w:kern w:val="0"/>
          <w:sz w:val="21"/>
          <w:szCs w:val="21"/>
        </w:rPr>
        <w:t>3)</w:t>
      </w:r>
      <w:r w:rsidRPr="00907E46">
        <w:rPr>
          <w:rFonts w:hAnsi="宋体" w:hint="eastAsia"/>
          <w:snapToGrid w:val="0"/>
          <w:spacing w:val="0"/>
          <w:kern w:val="0"/>
          <w:sz w:val="21"/>
          <w:szCs w:val="21"/>
        </w:rPr>
        <w:tab/>
        <w:t>所有根据合同或其它原因应由投标供应商支付的税款和其它应交纳的费用都要包括在投标供应商提交的投标价格中；</w:t>
      </w:r>
    </w:p>
    <w:p w:rsidR="00BA2F20" w:rsidRPr="00907E46" w:rsidRDefault="00BA2F20" w:rsidP="00BA2F20">
      <w:pPr>
        <w:pStyle w:val="ab"/>
        <w:tabs>
          <w:tab w:val="left" w:pos="851"/>
        </w:tabs>
        <w:adjustRightInd w:val="0"/>
        <w:snapToGrid w:val="0"/>
        <w:ind w:leftChars="248" w:left="842" w:hangingChars="153" w:hanging="321"/>
        <w:rPr>
          <w:rFonts w:hAnsi="宋体"/>
          <w:spacing w:val="0"/>
          <w:kern w:val="0"/>
          <w:sz w:val="21"/>
          <w:szCs w:val="21"/>
        </w:rPr>
      </w:pPr>
      <w:r w:rsidRPr="00907E46">
        <w:rPr>
          <w:rFonts w:hAnsi="宋体" w:hint="eastAsia"/>
          <w:snapToGrid w:val="0"/>
          <w:spacing w:val="0"/>
          <w:kern w:val="0"/>
          <w:sz w:val="21"/>
          <w:szCs w:val="21"/>
        </w:rPr>
        <w:t>4)</w:t>
      </w:r>
      <w:r w:rsidRPr="00907E46">
        <w:rPr>
          <w:rFonts w:hAnsi="宋体" w:hint="eastAsia"/>
          <w:snapToGrid w:val="0"/>
          <w:spacing w:val="0"/>
          <w:kern w:val="0"/>
          <w:sz w:val="21"/>
          <w:szCs w:val="21"/>
        </w:rPr>
        <w:tab/>
        <w:t>应包含货</w:t>
      </w:r>
      <w:r w:rsidRPr="00907E46">
        <w:rPr>
          <w:rFonts w:hAnsi="宋体" w:hint="eastAsia"/>
          <w:spacing w:val="0"/>
          <w:kern w:val="0"/>
          <w:sz w:val="21"/>
          <w:szCs w:val="21"/>
        </w:rPr>
        <w:t>物运至最终目的地的运输、保险和伴随货物服务的其他所有费用。</w:t>
      </w:r>
    </w:p>
    <w:p w:rsidR="00BA2F20" w:rsidRPr="00907E46" w:rsidRDefault="00BA2F20" w:rsidP="00BA2F20">
      <w:pPr>
        <w:adjustRightInd w:val="0"/>
        <w:snapToGrid w:val="0"/>
        <w:spacing w:line="360" w:lineRule="auto"/>
        <w:rPr>
          <w:rFonts w:ascii="宋体" w:hAnsi="宋体"/>
          <w:szCs w:val="21"/>
        </w:rPr>
      </w:pPr>
    </w:p>
    <w:p w:rsidR="00BA2F20" w:rsidRPr="00907E46" w:rsidRDefault="00BA2F20" w:rsidP="00BA2F20">
      <w:pPr>
        <w:adjustRightInd w:val="0"/>
        <w:snapToGrid w:val="0"/>
        <w:spacing w:line="360" w:lineRule="auto"/>
        <w:ind w:firstLineChars="200" w:firstLine="420"/>
        <w:rPr>
          <w:rFonts w:ascii="宋体" w:hAnsi="宋体"/>
          <w:szCs w:val="21"/>
          <w:u w:val="single"/>
        </w:rPr>
      </w:pPr>
      <w:r w:rsidRPr="00907E46">
        <w:rPr>
          <w:rFonts w:ascii="宋体" w:hAnsi="宋体" w:hint="eastAsia"/>
          <w:szCs w:val="21"/>
        </w:rPr>
        <w:t>投标供应商名称（盖章）：</w:t>
      </w:r>
      <w:r w:rsidRPr="00907E46">
        <w:rPr>
          <w:rFonts w:ascii="宋体" w:hAnsi="宋体" w:hint="eastAsia"/>
          <w:szCs w:val="21"/>
          <w:u w:val="single"/>
        </w:rPr>
        <w:t xml:space="preserve">                        </w:t>
      </w:r>
    </w:p>
    <w:p w:rsidR="00BA2F20" w:rsidRPr="00907E46" w:rsidRDefault="00BA2F20" w:rsidP="00BA2F20">
      <w:pPr>
        <w:spacing w:line="360" w:lineRule="auto"/>
        <w:ind w:firstLineChars="200" w:firstLine="420"/>
        <w:rPr>
          <w:rFonts w:ascii="宋体" w:hAnsi="宋体"/>
          <w:szCs w:val="21"/>
        </w:rPr>
      </w:pPr>
      <w:r w:rsidRPr="00907E46">
        <w:rPr>
          <w:rFonts w:ascii="宋体" w:hAnsi="宋体" w:hint="eastAsia"/>
          <w:szCs w:val="21"/>
        </w:rPr>
        <w:t>日期：   年   月   日</w:t>
      </w: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rPr>
          <w:rFonts w:ascii="宋体" w:hAnsi="宋体"/>
          <w:szCs w:val="21"/>
        </w:rPr>
      </w:pPr>
    </w:p>
    <w:p w:rsidR="00BA2F20" w:rsidRPr="00907E46" w:rsidRDefault="00BA2F20" w:rsidP="00BA2F20">
      <w:pPr>
        <w:pStyle w:val="2"/>
        <w:keepLines w:val="0"/>
        <w:tabs>
          <w:tab w:val="left" w:pos="851"/>
        </w:tabs>
        <w:spacing w:before="0" w:after="0"/>
        <w:rPr>
          <w:rFonts w:ascii="宋体" w:eastAsia="宋体" w:hAnsi="宋体"/>
          <w:sz w:val="28"/>
          <w:szCs w:val="28"/>
        </w:rPr>
      </w:pPr>
      <w:bookmarkStart w:id="102" w:name="_Toc278274491"/>
      <w:bookmarkStart w:id="103" w:name="_Toc351017037"/>
      <w:r w:rsidRPr="00907E46">
        <w:rPr>
          <w:rFonts w:ascii="宋体" w:eastAsia="宋体" w:hAnsi="宋体" w:hint="eastAsia"/>
          <w:sz w:val="28"/>
          <w:szCs w:val="28"/>
        </w:rPr>
        <w:lastRenderedPageBreak/>
        <w:t>3.投标函</w:t>
      </w:r>
      <w:bookmarkEnd w:id="102"/>
      <w:bookmarkEnd w:id="103"/>
    </w:p>
    <w:p w:rsidR="00BA2F20" w:rsidRPr="00907E46" w:rsidRDefault="00BA2F20" w:rsidP="00BA2F20">
      <w:pPr>
        <w:pStyle w:val="ab"/>
        <w:jc w:val="center"/>
        <w:rPr>
          <w:rFonts w:hAnsi="宋体"/>
          <w:b/>
          <w:spacing w:val="0"/>
          <w:szCs w:val="24"/>
        </w:rPr>
      </w:pPr>
      <w:r w:rsidRPr="00907E46">
        <w:rPr>
          <w:rFonts w:hint="eastAsia"/>
          <w:b/>
          <w:spacing w:val="0"/>
        </w:rPr>
        <w:t>投 标 函</w:t>
      </w:r>
    </w:p>
    <w:p w:rsidR="00BA2F20" w:rsidRPr="00907E46" w:rsidRDefault="00BA2F20" w:rsidP="00BA2F20">
      <w:pPr>
        <w:spacing w:line="360" w:lineRule="auto"/>
        <w:rPr>
          <w:rFonts w:ascii="宋体" w:hAnsi="宋体"/>
          <w:b/>
          <w:color w:val="00FF00"/>
          <w:szCs w:val="21"/>
        </w:rPr>
      </w:pPr>
      <w:r w:rsidRPr="00907E46">
        <w:rPr>
          <w:rFonts w:ascii="宋体" w:hAnsi="宋体" w:hint="eastAsia"/>
          <w:szCs w:val="21"/>
        </w:rPr>
        <w:t>致：</w:t>
      </w:r>
      <w:r w:rsidRPr="00730597">
        <w:rPr>
          <w:rFonts w:ascii="宋体" w:hAnsi="宋体" w:hint="eastAsia"/>
          <w:b/>
          <w:szCs w:val="21"/>
        </w:rPr>
        <w:t>广东外语外贸大学</w:t>
      </w:r>
    </w:p>
    <w:p w:rsidR="00BA2F20" w:rsidRPr="00907E46" w:rsidRDefault="00BA2F20" w:rsidP="00BA2F20">
      <w:pPr>
        <w:pStyle w:val="ab"/>
        <w:ind w:firstLineChars="200" w:firstLine="420"/>
        <w:rPr>
          <w:rFonts w:hAnsi="宋体"/>
          <w:spacing w:val="0"/>
          <w:sz w:val="21"/>
          <w:szCs w:val="21"/>
        </w:rPr>
      </w:pPr>
      <w:r w:rsidRPr="00907E46">
        <w:rPr>
          <w:rFonts w:hAnsi="宋体" w:hint="eastAsia"/>
          <w:spacing w:val="0"/>
          <w:sz w:val="21"/>
          <w:szCs w:val="21"/>
        </w:rPr>
        <w:t>为响应你方组织的</w:t>
      </w:r>
      <w:r w:rsidRPr="00907E46">
        <w:rPr>
          <w:rFonts w:hAnsi="宋体" w:hint="eastAsia"/>
          <w:spacing w:val="0"/>
          <w:sz w:val="21"/>
          <w:szCs w:val="21"/>
          <w:u w:val="single"/>
        </w:rPr>
        <w:t xml:space="preserve">  ……采购项目  </w:t>
      </w:r>
      <w:r w:rsidRPr="00907E46">
        <w:rPr>
          <w:rFonts w:hAnsi="宋体" w:hint="eastAsia"/>
          <w:spacing w:val="0"/>
          <w:sz w:val="21"/>
          <w:szCs w:val="21"/>
        </w:rPr>
        <w:t>的招标[采购项目编号为：</w:t>
      </w:r>
      <w:r w:rsidRPr="00907E46">
        <w:rPr>
          <w:rFonts w:hAnsi="宋体" w:hint="eastAsia"/>
          <w:spacing w:val="0"/>
          <w:sz w:val="21"/>
          <w:szCs w:val="21"/>
          <w:u w:val="single"/>
        </w:rPr>
        <w:t xml:space="preserve">  　……  </w:t>
      </w:r>
      <w:r w:rsidRPr="00907E46">
        <w:rPr>
          <w:rFonts w:hAnsi="宋体" w:hint="eastAsia"/>
          <w:spacing w:val="0"/>
          <w:sz w:val="21"/>
          <w:szCs w:val="21"/>
        </w:rPr>
        <w:t>，我方愿参与投标。</w:t>
      </w:r>
    </w:p>
    <w:p w:rsidR="00BA2F20" w:rsidRPr="00907E46" w:rsidRDefault="00BA2F20" w:rsidP="00BA2F20">
      <w:pPr>
        <w:pStyle w:val="ab"/>
        <w:ind w:firstLineChars="200" w:firstLine="420"/>
        <w:rPr>
          <w:rFonts w:hAnsi="宋体"/>
          <w:spacing w:val="0"/>
          <w:sz w:val="21"/>
          <w:szCs w:val="21"/>
        </w:rPr>
      </w:pPr>
      <w:r w:rsidRPr="00907E46">
        <w:rPr>
          <w:rFonts w:hAnsi="宋体" w:hint="eastAsia"/>
          <w:spacing w:val="0"/>
          <w:sz w:val="21"/>
          <w:szCs w:val="21"/>
        </w:rPr>
        <w:t>我方确认收到贵方提供的</w:t>
      </w:r>
      <w:r w:rsidRPr="00907E46">
        <w:rPr>
          <w:rFonts w:hAnsi="宋体"/>
          <w:spacing w:val="0"/>
          <w:kern w:val="28"/>
          <w:sz w:val="21"/>
          <w:szCs w:val="21"/>
          <w:u w:val="single"/>
        </w:rPr>
        <w:t xml:space="preserve">  </w:t>
      </w:r>
      <w:r w:rsidRPr="00907E46">
        <w:rPr>
          <w:rFonts w:hAnsi="宋体" w:hint="eastAsia"/>
          <w:spacing w:val="0"/>
          <w:kern w:val="28"/>
          <w:sz w:val="21"/>
          <w:szCs w:val="21"/>
          <w:u w:val="single"/>
        </w:rPr>
        <w:t>……采购项目</w:t>
      </w:r>
      <w:r w:rsidRPr="00907E46">
        <w:rPr>
          <w:rFonts w:hAnsi="宋体"/>
          <w:spacing w:val="0"/>
          <w:kern w:val="28"/>
          <w:sz w:val="21"/>
          <w:szCs w:val="21"/>
          <w:u w:val="single"/>
        </w:rPr>
        <w:t xml:space="preserve">  </w:t>
      </w:r>
      <w:r w:rsidRPr="00907E46">
        <w:rPr>
          <w:rFonts w:hAnsi="宋体" w:hint="eastAsia"/>
          <w:spacing w:val="0"/>
          <w:sz w:val="21"/>
          <w:szCs w:val="21"/>
        </w:rPr>
        <w:t>货物及相关服务的招标文件的全部内容。</w:t>
      </w:r>
    </w:p>
    <w:p w:rsidR="00BA2F20" w:rsidRPr="00907E46" w:rsidRDefault="00BA2F20" w:rsidP="00BA2F20">
      <w:pPr>
        <w:pStyle w:val="ab"/>
        <w:ind w:firstLineChars="200" w:firstLine="420"/>
        <w:rPr>
          <w:rFonts w:hAnsi="宋体"/>
          <w:spacing w:val="0"/>
          <w:sz w:val="21"/>
          <w:szCs w:val="21"/>
        </w:rPr>
      </w:pPr>
      <w:r w:rsidRPr="00907E46">
        <w:rPr>
          <w:rFonts w:hint="eastAsia"/>
          <w:spacing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rsidR="00BA2F20" w:rsidRPr="00907E46" w:rsidRDefault="00BA2F20" w:rsidP="00BA2F20">
      <w:pPr>
        <w:spacing w:line="360" w:lineRule="auto"/>
        <w:ind w:firstLineChars="200" w:firstLine="420"/>
        <w:rPr>
          <w:rFonts w:ascii="宋体" w:hAnsi="宋体"/>
          <w:szCs w:val="21"/>
        </w:rPr>
      </w:pPr>
      <w:r w:rsidRPr="00907E46">
        <w:rPr>
          <w:rFonts w:ascii="宋体" w:hAnsi="宋体" w:hint="eastAsia"/>
          <w:szCs w:val="21"/>
        </w:rPr>
        <w:t>在此提交的投标文件，正本一份，副本叁份。</w:t>
      </w:r>
    </w:p>
    <w:p w:rsidR="00BA2F20" w:rsidRPr="00907E46" w:rsidRDefault="00BA2F20" w:rsidP="00BA2F20">
      <w:pPr>
        <w:pStyle w:val="ab"/>
        <w:ind w:firstLineChars="200" w:firstLine="420"/>
        <w:rPr>
          <w:rFonts w:hAnsi="宋体"/>
          <w:spacing w:val="0"/>
          <w:sz w:val="21"/>
          <w:szCs w:val="21"/>
        </w:rPr>
      </w:pPr>
      <w:r w:rsidRPr="00907E46">
        <w:rPr>
          <w:rFonts w:hAnsi="宋体" w:hint="eastAsia"/>
          <w:spacing w:val="0"/>
          <w:sz w:val="21"/>
          <w:szCs w:val="21"/>
        </w:rPr>
        <w:t>我方已完全明白招标文件的所有条款要求，并申明如下：</w:t>
      </w:r>
    </w:p>
    <w:p w:rsidR="00BA2F20" w:rsidRPr="00907E46" w:rsidRDefault="00BA2F20" w:rsidP="00BA2F20">
      <w:pPr>
        <w:pStyle w:val="ab"/>
        <w:ind w:firstLineChars="200" w:firstLine="420"/>
        <w:rPr>
          <w:rFonts w:hAnsi="宋体"/>
          <w:spacing w:val="0"/>
          <w:sz w:val="21"/>
          <w:szCs w:val="21"/>
        </w:rPr>
      </w:pPr>
      <w:r w:rsidRPr="00907E46">
        <w:rPr>
          <w:rFonts w:hAnsi="宋体" w:hint="eastAsia"/>
          <w:spacing w:val="0"/>
          <w:sz w:val="21"/>
          <w:szCs w:val="21"/>
        </w:rPr>
        <w:t>（一）按招标文件提供的全部货物与相关服务的投标总价详见《报价一览表》。</w:t>
      </w:r>
    </w:p>
    <w:p w:rsidR="00BA2F20" w:rsidRPr="00907E46" w:rsidRDefault="00BA2F20" w:rsidP="00BA2F20">
      <w:pPr>
        <w:pStyle w:val="ab"/>
        <w:ind w:firstLineChars="200" w:firstLine="420"/>
        <w:rPr>
          <w:rFonts w:hAnsi="宋体"/>
          <w:spacing w:val="0"/>
          <w:sz w:val="21"/>
          <w:szCs w:val="21"/>
        </w:rPr>
      </w:pPr>
      <w:r w:rsidRPr="00907E46">
        <w:rPr>
          <w:rFonts w:hAnsi="宋体" w:hint="eastAsia"/>
          <w:spacing w:val="0"/>
          <w:sz w:val="21"/>
          <w:szCs w:val="21"/>
        </w:rPr>
        <w:t>（二）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BA2F20" w:rsidRPr="00907E46" w:rsidRDefault="00BA2F20" w:rsidP="00BA2F20">
      <w:pPr>
        <w:pStyle w:val="ab"/>
        <w:ind w:firstLineChars="200" w:firstLine="420"/>
        <w:rPr>
          <w:rFonts w:hAnsi="宋体"/>
          <w:spacing w:val="0"/>
          <w:sz w:val="21"/>
          <w:szCs w:val="21"/>
        </w:rPr>
      </w:pPr>
      <w:r w:rsidRPr="00907E46">
        <w:rPr>
          <w:rFonts w:hAnsi="宋体" w:hint="eastAsia"/>
          <w:spacing w:val="0"/>
          <w:sz w:val="21"/>
          <w:szCs w:val="21"/>
        </w:rPr>
        <w:t>（三）我方明白并同意，在规定的开标日之后，投标有效期之内撤回投标或中标后不按规定与采购人签订合同或不提交履约保证金, 则贵方将不予退还投标保证金。</w:t>
      </w:r>
    </w:p>
    <w:p w:rsidR="00BA2F20" w:rsidRPr="00907E46" w:rsidRDefault="00BA2F20" w:rsidP="00BA2F20">
      <w:pPr>
        <w:pStyle w:val="ab"/>
        <w:ind w:firstLineChars="200" w:firstLine="420"/>
        <w:rPr>
          <w:rFonts w:hAnsi="宋体"/>
          <w:spacing w:val="0"/>
          <w:sz w:val="21"/>
          <w:szCs w:val="21"/>
        </w:rPr>
      </w:pPr>
      <w:r w:rsidRPr="00907E46">
        <w:rPr>
          <w:rFonts w:hAnsi="宋体" w:hint="eastAsia"/>
          <w:spacing w:val="0"/>
          <w:sz w:val="21"/>
          <w:szCs w:val="21"/>
        </w:rPr>
        <w:t>（四）我方同意按照贵方可能提出的要求而提供与投标有关的任何其它数据、信息或资料。</w:t>
      </w:r>
    </w:p>
    <w:p w:rsidR="00BA2F20" w:rsidRPr="00907E46" w:rsidRDefault="00BA2F20" w:rsidP="00BA2F20">
      <w:pPr>
        <w:pStyle w:val="ab"/>
        <w:ind w:firstLineChars="200" w:firstLine="420"/>
        <w:rPr>
          <w:rFonts w:hAnsi="宋体"/>
          <w:spacing w:val="0"/>
          <w:sz w:val="21"/>
          <w:szCs w:val="21"/>
        </w:rPr>
      </w:pPr>
      <w:r w:rsidRPr="00907E46">
        <w:rPr>
          <w:rFonts w:hAnsi="宋体" w:hint="eastAsia"/>
          <w:spacing w:val="0"/>
          <w:sz w:val="21"/>
          <w:szCs w:val="21"/>
        </w:rPr>
        <w:t>（五）我方理解贵方不一定接受最低投标价或任何贵方可能收到的投标。</w:t>
      </w:r>
    </w:p>
    <w:p w:rsidR="00BA2F20" w:rsidRPr="00907E46" w:rsidRDefault="00BA2F20" w:rsidP="00BA2F20">
      <w:pPr>
        <w:pStyle w:val="ab"/>
        <w:ind w:firstLineChars="200" w:firstLine="420"/>
        <w:rPr>
          <w:rFonts w:hAnsi="宋体"/>
          <w:spacing w:val="0"/>
          <w:sz w:val="21"/>
          <w:szCs w:val="21"/>
        </w:rPr>
      </w:pPr>
      <w:r w:rsidRPr="00907E46">
        <w:rPr>
          <w:rFonts w:hAnsi="宋体" w:hint="eastAsia"/>
          <w:spacing w:val="0"/>
          <w:sz w:val="21"/>
          <w:szCs w:val="21"/>
        </w:rPr>
        <w:t>（六）我方如果中标，将保证履行招标文件及其澄清、修改文件（如果有）中的全部责任和义务，按质、按量、按期完成《用户需求书》及《合同书》中的全部任务。</w:t>
      </w:r>
    </w:p>
    <w:p w:rsidR="00BA2F20" w:rsidRPr="00907E46" w:rsidRDefault="00BA2F20" w:rsidP="00BA2F20">
      <w:pPr>
        <w:pStyle w:val="ab"/>
        <w:tabs>
          <w:tab w:val="left" w:pos="9360"/>
        </w:tabs>
        <w:ind w:firstLineChars="200" w:firstLine="420"/>
        <w:rPr>
          <w:rFonts w:hAnsi="宋体"/>
          <w:spacing w:val="0"/>
          <w:sz w:val="21"/>
          <w:szCs w:val="21"/>
        </w:rPr>
      </w:pPr>
      <w:r w:rsidRPr="00907E46">
        <w:rPr>
          <w:rFonts w:hint="eastAsia"/>
          <w:spacing w:val="0"/>
          <w:sz w:val="21"/>
          <w:szCs w:val="21"/>
        </w:rPr>
        <w:t>（七）我方作为</w:t>
      </w:r>
      <w:r w:rsidRPr="00907E46">
        <w:rPr>
          <w:rFonts w:hint="eastAsia"/>
          <w:spacing w:val="0"/>
          <w:sz w:val="21"/>
          <w:szCs w:val="21"/>
          <w:u w:val="single"/>
        </w:rPr>
        <w:t xml:space="preserve">   （</w:t>
      </w:r>
      <w:r w:rsidRPr="00907E46">
        <w:rPr>
          <w:rFonts w:hint="eastAsia"/>
          <w:i/>
          <w:spacing w:val="0"/>
          <w:sz w:val="21"/>
          <w:szCs w:val="21"/>
          <w:u w:val="single"/>
        </w:rPr>
        <w:t>制造商或代理商）</w:t>
      </w:r>
      <w:r w:rsidRPr="00907E46">
        <w:rPr>
          <w:rFonts w:hint="eastAsia"/>
          <w:spacing w:val="0"/>
          <w:sz w:val="21"/>
          <w:szCs w:val="21"/>
          <w:u w:val="single"/>
        </w:rPr>
        <w:t xml:space="preserve">   </w:t>
      </w:r>
      <w:r w:rsidRPr="00907E46">
        <w:rPr>
          <w:rFonts w:hint="eastAsia"/>
          <w:spacing w:val="0"/>
          <w:sz w:val="21"/>
          <w:szCs w:val="21"/>
        </w:rPr>
        <w:t>是在法律、财务和运作上独立于采购人、招标人的投标供应商，在此保证所提交的所有文件和全部说明是真实的和正确的。</w:t>
      </w:r>
    </w:p>
    <w:p w:rsidR="00BA2F20" w:rsidRPr="00907E46" w:rsidRDefault="00BA2F20" w:rsidP="00BA2F20">
      <w:pPr>
        <w:spacing w:line="360" w:lineRule="auto"/>
        <w:ind w:firstLineChars="171" w:firstLine="359"/>
        <w:rPr>
          <w:rFonts w:ascii="宋体" w:hAnsi="宋体"/>
          <w:szCs w:val="21"/>
        </w:rPr>
      </w:pPr>
      <w:r w:rsidRPr="00907E46">
        <w:rPr>
          <w:rFonts w:ascii="宋体" w:hAnsi="宋体" w:hint="eastAsia"/>
          <w:szCs w:val="21"/>
        </w:rPr>
        <w:t>（八）我方具备《政府采购法》第二十二条规定的条件。</w:t>
      </w:r>
    </w:p>
    <w:p w:rsidR="00BA2F20" w:rsidRPr="00907E46" w:rsidRDefault="00BA2F20" w:rsidP="00BA2F20">
      <w:pPr>
        <w:pStyle w:val="ab"/>
        <w:ind w:firstLineChars="200" w:firstLine="420"/>
        <w:rPr>
          <w:rFonts w:hAnsi="宋体"/>
          <w:spacing w:val="0"/>
          <w:sz w:val="21"/>
          <w:szCs w:val="21"/>
        </w:rPr>
      </w:pPr>
      <w:r w:rsidRPr="00907E46">
        <w:rPr>
          <w:rFonts w:hAnsi="宋体" w:hint="eastAsia"/>
          <w:spacing w:val="0"/>
          <w:sz w:val="21"/>
          <w:szCs w:val="21"/>
        </w:rPr>
        <w:t>（九）我方对在本函及投标文件中所作的所有承诺承担法律责任。</w:t>
      </w:r>
    </w:p>
    <w:p w:rsidR="00BA2F20" w:rsidRPr="00907E46" w:rsidRDefault="00BA2F20" w:rsidP="00BA2F20">
      <w:pPr>
        <w:pStyle w:val="ab"/>
        <w:ind w:firstLineChars="200" w:firstLine="420"/>
        <w:rPr>
          <w:rFonts w:hAnsi="宋体"/>
          <w:spacing w:val="0"/>
          <w:sz w:val="21"/>
          <w:szCs w:val="21"/>
        </w:rPr>
      </w:pPr>
      <w:r w:rsidRPr="00907E46">
        <w:rPr>
          <w:rFonts w:hAnsi="宋体" w:hint="eastAsia"/>
          <w:spacing w:val="0"/>
          <w:sz w:val="21"/>
          <w:szCs w:val="21"/>
        </w:rPr>
        <w:t>（十）所有与本招标有关的函件请发往下列地址：</w:t>
      </w:r>
    </w:p>
    <w:p w:rsidR="00BA2F20" w:rsidRPr="00907E46" w:rsidRDefault="00BA2F20" w:rsidP="00BA2F20">
      <w:pPr>
        <w:spacing w:line="360" w:lineRule="auto"/>
        <w:rPr>
          <w:rFonts w:ascii="宋体" w:hAnsi="宋体"/>
          <w:szCs w:val="21"/>
          <w:u w:val="single"/>
        </w:rPr>
      </w:pPr>
      <w:r w:rsidRPr="00907E46">
        <w:rPr>
          <w:rFonts w:ascii="宋体" w:hAnsi="宋体" w:hint="eastAsia"/>
          <w:szCs w:val="21"/>
        </w:rPr>
        <w:lastRenderedPageBreak/>
        <w:t>地    址：</w:t>
      </w:r>
      <w:r w:rsidRPr="00907E46">
        <w:rPr>
          <w:rFonts w:ascii="宋体" w:hAnsi="宋体" w:hint="eastAsia"/>
          <w:szCs w:val="21"/>
          <w:u w:val="single"/>
        </w:rPr>
        <w:t xml:space="preserve">                             </w:t>
      </w:r>
      <w:r w:rsidRPr="00907E46">
        <w:rPr>
          <w:rFonts w:ascii="宋体" w:hAnsi="宋体" w:hint="eastAsia"/>
          <w:szCs w:val="21"/>
        </w:rPr>
        <w:t>.邮政编码：</w:t>
      </w:r>
      <w:r w:rsidRPr="00907E46">
        <w:rPr>
          <w:rFonts w:ascii="宋体" w:hAnsi="宋体" w:hint="eastAsia"/>
          <w:szCs w:val="21"/>
          <w:u w:val="single"/>
        </w:rPr>
        <w:t xml:space="preserve">                          </w:t>
      </w:r>
      <w:r w:rsidRPr="00907E46">
        <w:rPr>
          <w:rFonts w:ascii="宋体" w:hAnsi="宋体" w:hint="eastAsia"/>
          <w:szCs w:val="21"/>
        </w:rPr>
        <w:t>.</w:t>
      </w:r>
    </w:p>
    <w:p w:rsidR="00BA2F20" w:rsidRPr="00907E46" w:rsidRDefault="00BA2F20" w:rsidP="00BA2F20">
      <w:pPr>
        <w:spacing w:line="360" w:lineRule="auto"/>
        <w:rPr>
          <w:rFonts w:ascii="宋体" w:hAnsi="宋体"/>
          <w:szCs w:val="21"/>
          <w:u w:val="single"/>
        </w:rPr>
      </w:pPr>
      <w:r w:rsidRPr="00907E46">
        <w:rPr>
          <w:rFonts w:ascii="宋体" w:hAnsi="宋体" w:hint="eastAsia"/>
          <w:szCs w:val="21"/>
        </w:rPr>
        <w:t>电    话：</w:t>
      </w:r>
      <w:r w:rsidRPr="00907E46">
        <w:rPr>
          <w:rFonts w:ascii="宋体" w:hAnsi="宋体" w:hint="eastAsia"/>
          <w:szCs w:val="21"/>
          <w:u w:val="single"/>
        </w:rPr>
        <w:t xml:space="preserve">                             </w:t>
      </w:r>
      <w:r w:rsidRPr="00907E46">
        <w:rPr>
          <w:rFonts w:ascii="宋体" w:hAnsi="宋体" w:hint="eastAsia"/>
          <w:szCs w:val="21"/>
        </w:rPr>
        <w:t>.传    真：</w:t>
      </w:r>
      <w:r w:rsidRPr="00907E46">
        <w:rPr>
          <w:rFonts w:ascii="宋体" w:hAnsi="宋体" w:hint="eastAsia"/>
          <w:szCs w:val="21"/>
          <w:u w:val="single"/>
        </w:rPr>
        <w:t xml:space="preserve">                          </w:t>
      </w:r>
    </w:p>
    <w:p w:rsidR="00BA2F20" w:rsidRPr="00907E46" w:rsidRDefault="00BA2F20" w:rsidP="00BA2F20">
      <w:pPr>
        <w:spacing w:line="360" w:lineRule="auto"/>
        <w:rPr>
          <w:rFonts w:ascii="宋体" w:hAnsi="宋体"/>
          <w:szCs w:val="21"/>
          <w:u w:val="single"/>
        </w:rPr>
      </w:pPr>
      <w:r w:rsidRPr="00907E46">
        <w:rPr>
          <w:rFonts w:ascii="宋体" w:hAnsi="宋体" w:hint="eastAsia"/>
          <w:szCs w:val="21"/>
        </w:rPr>
        <w:t>代表姓名：</w:t>
      </w:r>
      <w:r w:rsidRPr="00907E46">
        <w:rPr>
          <w:rFonts w:ascii="宋体" w:hAnsi="宋体" w:hint="eastAsia"/>
          <w:szCs w:val="21"/>
          <w:u w:val="single"/>
        </w:rPr>
        <w:t xml:space="preserve">                             </w:t>
      </w:r>
      <w:r w:rsidRPr="00907E46">
        <w:rPr>
          <w:rFonts w:ascii="宋体" w:hAnsi="宋体" w:hint="eastAsia"/>
          <w:szCs w:val="21"/>
        </w:rPr>
        <w:t>.职    务：</w:t>
      </w:r>
      <w:r w:rsidRPr="00907E46">
        <w:rPr>
          <w:rFonts w:ascii="宋体" w:hAnsi="宋体" w:hint="eastAsia"/>
          <w:szCs w:val="21"/>
          <w:u w:val="single"/>
        </w:rPr>
        <w:t xml:space="preserve">                          </w:t>
      </w:r>
      <w:r w:rsidRPr="00907E46">
        <w:rPr>
          <w:rFonts w:ascii="宋体" w:hAnsi="宋体" w:hint="eastAsia"/>
          <w:szCs w:val="21"/>
        </w:rPr>
        <w:t>.</w:t>
      </w:r>
    </w:p>
    <w:p w:rsidR="00BA2F20" w:rsidRPr="00907E46" w:rsidRDefault="00BA2F20" w:rsidP="00BA2F20">
      <w:pPr>
        <w:spacing w:line="360" w:lineRule="auto"/>
        <w:rPr>
          <w:rFonts w:ascii="宋体" w:hAnsi="宋体"/>
          <w:szCs w:val="21"/>
        </w:rPr>
      </w:pPr>
      <w:r w:rsidRPr="00907E46">
        <w:rPr>
          <w:rFonts w:ascii="宋体" w:hAnsi="宋体" w:hint="eastAsia"/>
          <w:szCs w:val="21"/>
        </w:rPr>
        <w:t>投标供应商法定代表人（或法定代表人授权代表）签字或盖章：</w:t>
      </w:r>
      <w:r w:rsidRPr="00907E46">
        <w:rPr>
          <w:rFonts w:ascii="宋体" w:hAnsi="宋体" w:hint="eastAsia"/>
          <w:szCs w:val="21"/>
          <w:u w:val="single"/>
        </w:rPr>
        <w:t xml:space="preserve">                    </w:t>
      </w:r>
    </w:p>
    <w:p w:rsidR="00BA2F20" w:rsidRPr="00907E46" w:rsidRDefault="00BA2F20" w:rsidP="00BA2F20">
      <w:pPr>
        <w:adjustRightInd w:val="0"/>
        <w:snapToGrid w:val="0"/>
        <w:spacing w:line="360" w:lineRule="auto"/>
        <w:rPr>
          <w:rFonts w:ascii="宋体" w:hAnsi="宋体"/>
          <w:szCs w:val="21"/>
          <w:u w:val="single"/>
        </w:rPr>
      </w:pPr>
      <w:r w:rsidRPr="00907E46">
        <w:rPr>
          <w:rFonts w:ascii="宋体" w:hAnsi="宋体" w:hint="eastAsia"/>
          <w:szCs w:val="21"/>
        </w:rPr>
        <w:t>投标供应商名称（盖章）：</w:t>
      </w:r>
      <w:r w:rsidRPr="00907E46">
        <w:rPr>
          <w:rFonts w:ascii="宋体" w:hAnsi="宋体" w:hint="eastAsia"/>
          <w:szCs w:val="21"/>
          <w:u w:val="single"/>
        </w:rPr>
        <w:t xml:space="preserve">                 </w:t>
      </w:r>
      <w:r w:rsidRPr="00907E46">
        <w:rPr>
          <w:rFonts w:ascii="宋体" w:hAnsi="宋体" w:hint="eastAsia"/>
          <w:szCs w:val="21"/>
        </w:rPr>
        <w:t>日    期：     年     月     日</w:t>
      </w:r>
    </w:p>
    <w:p w:rsidR="00BA2F20" w:rsidRPr="00907E46" w:rsidRDefault="00BA2F20" w:rsidP="00BA2F20">
      <w:pPr>
        <w:spacing w:line="360" w:lineRule="auto"/>
        <w:ind w:firstLineChars="2200" w:firstLine="4620"/>
        <w:rPr>
          <w:rFonts w:ascii="宋体" w:hAnsi="宋体"/>
          <w:szCs w:val="21"/>
        </w:rPr>
      </w:pPr>
    </w:p>
    <w:p w:rsidR="00BA2F20" w:rsidRPr="00907E46" w:rsidRDefault="00BA2F20" w:rsidP="00BA2F20">
      <w:pPr>
        <w:pStyle w:val="2"/>
        <w:keepLines w:val="0"/>
        <w:tabs>
          <w:tab w:val="left" w:pos="851"/>
        </w:tabs>
        <w:spacing w:before="0" w:after="0"/>
        <w:ind w:firstLineChars="98" w:firstLine="275"/>
        <w:rPr>
          <w:rFonts w:ascii="宋体" w:eastAsia="宋体" w:hAnsi="宋体"/>
          <w:sz w:val="28"/>
          <w:szCs w:val="28"/>
        </w:rPr>
      </w:pPr>
      <w:bookmarkStart w:id="104" w:name="_Toc278274492"/>
      <w:bookmarkStart w:id="105" w:name="_Toc351017038"/>
      <w:r w:rsidRPr="00907E46">
        <w:rPr>
          <w:rFonts w:ascii="宋体" w:eastAsia="宋体" w:hAnsi="宋体" w:hint="eastAsia"/>
          <w:sz w:val="28"/>
          <w:szCs w:val="28"/>
        </w:rPr>
        <w:t>4.资格证明文件</w:t>
      </w:r>
      <w:bookmarkEnd w:id="104"/>
      <w:bookmarkEnd w:id="105"/>
    </w:p>
    <w:p w:rsidR="00BA2F20" w:rsidRPr="00907E46" w:rsidRDefault="00BA2F20" w:rsidP="00BA2F20">
      <w:pPr>
        <w:pStyle w:val="4"/>
        <w:tabs>
          <w:tab w:val="left" w:pos="851"/>
        </w:tabs>
        <w:spacing w:line="360" w:lineRule="auto"/>
        <w:ind w:firstLineChars="196" w:firstLine="413"/>
        <w:rPr>
          <w:rFonts w:ascii="宋体" w:eastAsia="宋体" w:hAnsi="宋体"/>
          <w:sz w:val="21"/>
          <w:szCs w:val="21"/>
        </w:rPr>
      </w:pPr>
      <w:r w:rsidRPr="00907E46">
        <w:rPr>
          <w:rFonts w:ascii="宋体" w:eastAsia="宋体" w:hAnsi="宋体" w:hint="eastAsia"/>
          <w:sz w:val="21"/>
          <w:szCs w:val="21"/>
        </w:rPr>
        <w:t>4.1</w:t>
      </w:r>
      <w:r w:rsidRPr="00907E46">
        <w:rPr>
          <w:rFonts w:ascii="宋体" w:eastAsia="宋体" w:hAnsi="宋体" w:hint="eastAsia"/>
          <w:sz w:val="21"/>
          <w:szCs w:val="21"/>
        </w:rPr>
        <w:tab/>
        <w:t>营业执照副本（复印件）</w:t>
      </w:r>
    </w:p>
    <w:p w:rsidR="00BA2F20" w:rsidRPr="00907E46" w:rsidRDefault="00BA2F20" w:rsidP="00BA2F20">
      <w:pPr>
        <w:pStyle w:val="4"/>
        <w:tabs>
          <w:tab w:val="left" w:pos="851"/>
        </w:tabs>
        <w:spacing w:line="360" w:lineRule="auto"/>
        <w:ind w:firstLineChars="196" w:firstLine="413"/>
        <w:rPr>
          <w:rFonts w:ascii="宋体" w:eastAsia="宋体" w:hAnsi="宋体"/>
          <w:sz w:val="21"/>
          <w:szCs w:val="21"/>
        </w:rPr>
      </w:pPr>
      <w:r w:rsidRPr="00907E46">
        <w:rPr>
          <w:rFonts w:ascii="宋体" w:eastAsia="宋体" w:hAnsi="宋体" w:hint="eastAsia"/>
          <w:sz w:val="21"/>
          <w:szCs w:val="21"/>
        </w:rPr>
        <w:t>4.2</w:t>
      </w:r>
      <w:r w:rsidRPr="00907E46">
        <w:rPr>
          <w:rFonts w:ascii="宋体" w:eastAsia="宋体" w:hAnsi="宋体" w:hint="eastAsia"/>
          <w:sz w:val="21"/>
          <w:szCs w:val="21"/>
        </w:rPr>
        <w:tab/>
        <w:t>法定代表人证明书</w:t>
      </w:r>
      <w:r w:rsidRPr="00907E46" w:rsidDel="00DC28D0">
        <w:rPr>
          <w:rFonts w:ascii="宋体" w:eastAsia="宋体" w:hAnsi="宋体" w:hint="eastAsia"/>
          <w:sz w:val="21"/>
          <w:szCs w:val="21"/>
        </w:rPr>
        <w:t xml:space="preserve"> </w:t>
      </w:r>
    </w:p>
    <w:p w:rsidR="00BA2F20" w:rsidRPr="00907E46" w:rsidRDefault="00BA2F20" w:rsidP="00BA2F20">
      <w:pPr>
        <w:spacing w:line="360" w:lineRule="auto"/>
        <w:rPr>
          <w:rFonts w:ascii="宋体" w:hAnsi="宋体"/>
          <w:bCs/>
          <w:szCs w:val="21"/>
        </w:rPr>
      </w:pPr>
      <w:r w:rsidRPr="00907E46">
        <w:rPr>
          <w:rFonts w:ascii="宋体" w:hAnsi="宋体" w:hint="eastAsia"/>
          <w:bCs/>
          <w:szCs w:val="21"/>
        </w:rPr>
        <w:t>（投标供应商可使用下述格式，也可使用广东省工商行政管理局统一印制的法定代表人证明书格式）</w:t>
      </w:r>
    </w:p>
    <w:p w:rsidR="00BA2F20" w:rsidRPr="00907E46" w:rsidRDefault="00BA2F20" w:rsidP="00BA2F20">
      <w:pPr>
        <w:spacing w:line="360" w:lineRule="auto"/>
        <w:jc w:val="center"/>
        <w:rPr>
          <w:rFonts w:ascii="宋体" w:hAnsi="宋体"/>
          <w:b/>
          <w:sz w:val="24"/>
        </w:rPr>
      </w:pPr>
    </w:p>
    <w:p w:rsidR="00BA2F20" w:rsidRPr="00907E46" w:rsidRDefault="00BA2F20" w:rsidP="00BA2F20">
      <w:pPr>
        <w:spacing w:line="360" w:lineRule="auto"/>
        <w:jc w:val="center"/>
        <w:rPr>
          <w:rFonts w:ascii="宋体" w:hAnsi="宋体"/>
          <w:b/>
          <w:sz w:val="24"/>
        </w:rPr>
      </w:pPr>
      <w:r w:rsidRPr="00907E46">
        <w:rPr>
          <w:rFonts w:ascii="宋体" w:hAnsi="宋体" w:hint="eastAsia"/>
          <w:b/>
          <w:sz w:val="24"/>
        </w:rPr>
        <w:t>法定代表人证明书</w:t>
      </w:r>
    </w:p>
    <w:p w:rsidR="00BA2F20" w:rsidRPr="00907E46" w:rsidRDefault="00BA2F20" w:rsidP="00BA2F20">
      <w:pPr>
        <w:spacing w:line="360" w:lineRule="auto"/>
        <w:rPr>
          <w:rFonts w:ascii="宋体" w:hAnsi="宋体"/>
          <w:bCs/>
          <w:szCs w:val="21"/>
        </w:rPr>
      </w:pPr>
      <w:r w:rsidRPr="00907E46">
        <w:rPr>
          <w:rFonts w:ascii="宋体" w:hAnsi="宋体" w:hint="eastAsia"/>
          <w:bCs/>
          <w:szCs w:val="21"/>
          <w:u w:val="single"/>
        </w:rPr>
        <w:t xml:space="preserve">                 </w:t>
      </w:r>
      <w:r w:rsidRPr="00907E46">
        <w:rPr>
          <w:rFonts w:ascii="宋体" w:hAnsi="宋体" w:hint="eastAsia"/>
          <w:bCs/>
          <w:szCs w:val="21"/>
        </w:rPr>
        <w:t>现任我单位</w:t>
      </w:r>
      <w:r w:rsidRPr="00907E46">
        <w:rPr>
          <w:rFonts w:ascii="宋体" w:hAnsi="宋体" w:hint="eastAsia"/>
          <w:bCs/>
          <w:szCs w:val="21"/>
          <w:u w:val="single"/>
        </w:rPr>
        <w:t xml:space="preserve">                  </w:t>
      </w:r>
      <w:r w:rsidRPr="00907E46">
        <w:rPr>
          <w:rFonts w:ascii="宋体" w:hAnsi="宋体" w:hint="eastAsia"/>
          <w:bCs/>
          <w:szCs w:val="21"/>
        </w:rPr>
        <w:t xml:space="preserve"> 职务，为法定代表人，特此证明。</w:t>
      </w:r>
    </w:p>
    <w:p w:rsidR="00BA2F20" w:rsidRPr="00907E46" w:rsidRDefault="00BA2F20" w:rsidP="00BA2F20">
      <w:pPr>
        <w:spacing w:line="360" w:lineRule="auto"/>
        <w:rPr>
          <w:rFonts w:ascii="宋体" w:hAnsi="宋体"/>
          <w:bCs/>
          <w:szCs w:val="21"/>
        </w:rPr>
      </w:pPr>
      <w:r w:rsidRPr="00907E46">
        <w:rPr>
          <w:rFonts w:ascii="宋体" w:hAnsi="宋体" w:hint="eastAsia"/>
          <w:bCs/>
          <w:szCs w:val="21"/>
        </w:rPr>
        <w:t>有效期限：</w:t>
      </w:r>
      <w:r w:rsidRPr="00907E46">
        <w:rPr>
          <w:rFonts w:ascii="宋体" w:hAnsi="宋体" w:hint="eastAsia"/>
          <w:bCs/>
          <w:szCs w:val="21"/>
          <w:u w:val="single"/>
        </w:rPr>
        <w:t xml:space="preserve">                             </w:t>
      </w:r>
    </w:p>
    <w:p w:rsidR="00BA2F20" w:rsidRPr="00907E46" w:rsidRDefault="00BA2F20" w:rsidP="00BA2F20">
      <w:pPr>
        <w:spacing w:line="360" w:lineRule="auto"/>
        <w:rPr>
          <w:rFonts w:ascii="宋体" w:hAnsi="宋体"/>
          <w:bCs/>
          <w:szCs w:val="21"/>
        </w:rPr>
      </w:pPr>
      <w:r w:rsidRPr="00907E46">
        <w:rPr>
          <w:rFonts w:ascii="宋体" w:hAnsi="宋体" w:hint="eastAsia"/>
          <w:bCs/>
          <w:szCs w:val="21"/>
        </w:rPr>
        <w:t>附：代表人性别：</w:t>
      </w:r>
      <w:r w:rsidRPr="00907E46">
        <w:rPr>
          <w:rFonts w:ascii="宋体" w:hAnsi="宋体" w:hint="eastAsia"/>
          <w:bCs/>
          <w:szCs w:val="21"/>
          <w:u w:val="single"/>
        </w:rPr>
        <w:t xml:space="preserve">            </w:t>
      </w:r>
      <w:r w:rsidRPr="00907E46">
        <w:rPr>
          <w:rFonts w:ascii="宋体" w:hAnsi="宋体" w:hint="eastAsia"/>
          <w:bCs/>
          <w:szCs w:val="21"/>
        </w:rPr>
        <w:t>年龄：</w:t>
      </w:r>
      <w:r w:rsidRPr="00907E46">
        <w:rPr>
          <w:rFonts w:ascii="宋体" w:hAnsi="宋体" w:hint="eastAsia"/>
          <w:bCs/>
          <w:szCs w:val="21"/>
          <w:u w:val="single"/>
        </w:rPr>
        <w:t xml:space="preserve">       </w:t>
      </w:r>
      <w:r w:rsidRPr="00907E46">
        <w:rPr>
          <w:rFonts w:ascii="宋体" w:hAnsi="宋体" w:hint="eastAsia"/>
          <w:bCs/>
          <w:szCs w:val="21"/>
        </w:rPr>
        <w:t>身份证号码：_________</w:t>
      </w:r>
      <w:r w:rsidRPr="00907E46">
        <w:rPr>
          <w:rFonts w:ascii="宋体" w:hAnsi="宋体" w:hint="eastAsia"/>
          <w:bCs/>
          <w:szCs w:val="21"/>
          <w:u w:val="single"/>
        </w:rPr>
        <w:t xml:space="preserve">                   </w:t>
      </w:r>
      <w:r w:rsidRPr="00907E46">
        <w:rPr>
          <w:rFonts w:ascii="宋体" w:hAnsi="宋体" w:hint="eastAsia"/>
          <w:bCs/>
          <w:szCs w:val="21"/>
        </w:rPr>
        <w:t xml:space="preserve"> </w:t>
      </w:r>
    </w:p>
    <w:p w:rsidR="00BA2F20" w:rsidRPr="00907E46" w:rsidRDefault="00BA2F20" w:rsidP="00BA2F20">
      <w:pPr>
        <w:spacing w:line="360" w:lineRule="auto"/>
        <w:rPr>
          <w:rFonts w:ascii="宋体" w:hAnsi="宋体"/>
          <w:bCs/>
          <w:szCs w:val="21"/>
        </w:rPr>
      </w:pPr>
      <w:r w:rsidRPr="00907E46">
        <w:rPr>
          <w:rFonts w:ascii="宋体" w:hAnsi="宋体" w:hint="eastAsia"/>
          <w:bCs/>
          <w:szCs w:val="21"/>
        </w:rPr>
        <w:t>注册号码：</w:t>
      </w:r>
      <w:r w:rsidRPr="00907E46">
        <w:rPr>
          <w:rFonts w:ascii="宋体" w:hAnsi="宋体" w:hint="eastAsia"/>
          <w:bCs/>
          <w:szCs w:val="21"/>
          <w:u w:val="single"/>
        </w:rPr>
        <w:t xml:space="preserve">                       </w:t>
      </w:r>
      <w:r w:rsidRPr="00907E46">
        <w:rPr>
          <w:rFonts w:ascii="宋体" w:hAnsi="宋体" w:hint="eastAsia"/>
          <w:bCs/>
          <w:szCs w:val="21"/>
        </w:rPr>
        <w:t xml:space="preserve"> 企业类型：_____________________________________ </w:t>
      </w:r>
    </w:p>
    <w:p w:rsidR="00BA2F20" w:rsidRPr="00907E46" w:rsidRDefault="00BA2F20" w:rsidP="00BA2F20">
      <w:pPr>
        <w:spacing w:line="360" w:lineRule="auto"/>
        <w:rPr>
          <w:rFonts w:ascii="宋体" w:hAnsi="宋体"/>
          <w:b/>
          <w:szCs w:val="21"/>
          <w:u w:val="single"/>
        </w:rPr>
      </w:pPr>
      <w:r w:rsidRPr="00907E46">
        <w:rPr>
          <w:rFonts w:ascii="宋体" w:hAnsi="宋体" w:hint="eastAsia"/>
          <w:bCs/>
          <w:szCs w:val="21"/>
        </w:rPr>
        <w:t>经营范围：</w:t>
      </w:r>
      <w:r w:rsidRPr="00907E46">
        <w:rPr>
          <w:rFonts w:ascii="宋体" w:hAnsi="宋体" w:hint="eastAsia"/>
          <w:bCs/>
          <w:szCs w:val="21"/>
          <w:u w:val="single"/>
        </w:rPr>
        <w:t xml:space="preserve">     </w:t>
      </w:r>
      <w:r w:rsidRPr="00907E46">
        <w:rPr>
          <w:rFonts w:ascii="宋体" w:hAnsi="宋体" w:hint="eastAsia"/>
          <w:b/>
          <w:szCs w:val="21"/>
          <w:u w:val="single"/>
        </w:rPr>
        <w:t xml:space="preserve">                                                                 </w:t>
      </w:r>
      <w:r w:rsidRPr="00907E46">
        <w:rPr>
          <w:rFonts w:ascii="宋体" w:hAnsi="宋体" w:hint="eastAsia"/>
          <w:szCs w:val="21"/>
        </w:rPr>
        <w:t>。</w:t>
      </w:r>
    </w:p>
    <w:p w:rsidR="00BA2F20" w:rsidRPr="00907E46" w:rsidRDefault="00BA2F20" w:rsidP="00BA2F20">
      <w:pPr>
        <w:spacing w:line="360" w:lineRule="auto"/>
        <w:rPr>
          <w:rFonts w:ascii="宋体" w:hAnsi="宋体"/>
          <w:szCs w:val="21"/>
        </w:rPr>
      </w:pPr>
    </w:p>
    <w:p w:rsidR="00BA2F20" w:rsidRPr="00907E46" w:rsidRDefault="00BA2F20" w:rsidP="00BA2F20">
      <w:pPr>
        <w:spacing w:line="360" w:lineRule="auto"/>
        <w:jc w:val="left"/>
        <w:rPr>
          <w:rFonts w:ascii="宋体" w:hAnsi="宋体"/>
          <w:szCs w:val="21"/>
        </w:rPr>
      </w:pPr>
      <w:r w:rsidRPr="00907E46">
        <w:rPr>
          <w:rFonts w:ascii="宋体" w:hAnsi="宋体" w:hint="eastAsia"/>
          <w:szCs w:val="21"/>
        </w:rPr>
        <w:t>投标供应商（盖章）：</w:t>
      </w:r>
    </w:p>
    <w:p w:rsidR="00BA2F20" w:rsidRPr="00907E46" w:rsidRDefault="00BA2F20" w:rsidP="00BA2F20">
      <w:pPr>
        <w:spacing w:line="360" w:lineRule="auto"/>
        <w:rPr>
          <w:rFonts w:ascii="宋体" w:hAnsi="宋体"/>
          <w:szCs w:val="21"/>
        </w:rPr>
      </w:pPr>
      <w:r w:rsidRPr="00907E46">
        <w:rPr>
          <w:rFonts w:ascii="宋体" w:hAnsi="宋体" w:hint="eastAsia"/>
          <w:szCs w:val="21"/>
        </w:rPr>
        <w:t>地        址：</w:t>
      </w:r>
    </w:p>
    <w:p w:rsidR="00BA2F20" w:rsidRPr="00907E46" w:rsidRDefault="00BA2F20" w:rsidP="00BA2F20">
      <w:pPr>
        <w:tabs>
          <w:tab w:val="left" w:pos="3780"/>
        </w:tabs>
        <w:spacing w:line="360" w:lineRule="auto"/>
        <w:rPr>
          <w:rFonts w:ascii="宋体" w:hAnsi="宋体"/>
          <w:szCs w:val="21"/>
        </w:rPr>
      </w:pPr>
      <w:r w:rsidRPr="00907E46">
        <w:rPr>
          <w:rFonts w:ascii="宋体" w:hAnsi="宋体" w:hint="eastAsia"/>
          <w:szCs w:val="21"/>
        </w:rPr>
        <w:t>法定代表人（签字或盖章）：</w:t>
      </w:r>
    </w:p>
    <w:p w:rsidR="00BA2F20" w:rsidRPr="00907E46" w:rsidRDefault="00BA2F20" w:rsidP="00BA2F20">
      <w:pPr>
        <w:tabs>
          <w:tab w:val="left" w:pos="3885"/>
        </w:tabs>
        <w:spacing w:line="360" w:lineRule="auto"/>
        <w:rPr>
          <w:rFonts w:ascii="宋体" w:hAnsi="宋体"/>
          <w:szCs w:val="21"/>
        </w:rPr>
      </w:pPr>
      <w:r w:rsidRPr="00907E46">
        <w:rPr>
          <w:rFonts w:hint="eastAsia"/>
        </w:rPr>
        <w:t>职</w:t>
      </w:r>
      <w:r w:rsidRPr="00907E46">
        <w:rPr>
          <w:rFonts w:hint="eastAsia"/>
        </w:rPr>
        <w:t xml:space="preserve">        </w:t>
      </w:r>
      <w:r w:rsidRPr="00907E46">
        <w:rPr>
          <w:rFonts w:hint="eastAsia"/>
        </w:rPr>
        <w:t>务：</w:t>
      </w:r>
    </w:p>
    <w:p w:rsidR="00BA2F20" w:rsidRPr="00907E46" w:rsidRDefault="00BA2F20" w:rsidP="00BA2F20">
      <w:pPr>
        <w:pStyle w:val="4"/>
        <w:tabs>
          <w:tab w:val="left" w:pos="851"/>
        </w:tabs>
        <w:spacing w:line="360" w:lineRule="auto"/>
        <w:ind w:firstLineChars="196" w:firstLine="551"/>
        <w:rPr>
          <w:rFonts w:ascii="宋体" w:eastAsia="宋体" w:hAnsi="宋体"/>
          <w:sz w:val="21"/>
          <w:szCs w:val="21"/>
        </w:rPr>
      </w:pPr>
      <w:r w:rsidRPr="00907E46">
        <w:rPr>
          <w:rFonts w:hint="eastAsia"/>
        </w:rPr>
        <w:t>4.3</w:t>
      </w:r>
      <w:bookmarkStart w:id="106" w:name="_Toc256676961"/>
      <w:r w:rsidRPr="00907E46">
        <w:rPr>
          <w:rFonts w:hint="eastAsia"/>
        </w:rPr>
        <w:tab/>
      </w:r>
      <w:r w:rsidRPr="00907E46">
        <w:rPr>
          <w:rFonts w:hint="eastAsia"/>
        </w:rPr>
        <w:t>法定代表人授权书格式</w:t>
      </w:r>
      <w:bookmarkEnd w:id="106"/>
    </w:p>
    <w:p w:rsidR="00BA2F20" w:rsidRPr="00907E46" w:rsidRDefault="00BA2F20" w:rsidP="00BA2F20">
      <w:pPr>
        <w:pStyle w:val="ab"/>
        <w:jc w:val="center"/>
        <w:rPr>
          <w:rFonts w:hAnsi="宋体"/>
          <w:b/>
          <w:spacing w:val="0"/>
          <w:szCs w:val="24"/>
        </w:rPr>
      </w:pPr>
    </w:p>
    <w:p w:rsidR="00BA2F20" w:rsidRPr="00907E46" w:rsidRDefault="00BA2F20" w:rsidP="00BA2F20">
      <w:pPr>
        <w:pStyle w:val="ab"/>
        <w:jc w:val="center"/>
        <w:rPr>
          <w:rFonts w:hAnsi="宋体"/>
          <w:b/>
          <w:spacing w:val="0"/>
          <w:szCs w:val="24"/>
        </w:rPr>
      </w:pPr>
      <w:r w:rsidRPr="00907E46">
        <w:rPr>
          <w:rFonts w:hAnsi="宋体" w:hint="eastAsia"/>
          <w:b/>
          <w:spacing w:val="0"/>
          <w:szCs w:val="24"/>
        </w:rPr>
        <w:t>法定代表人授权书</w:t>
      </w:r>
    </w:p>
    <w:p w:rsidR="00BA2F20" w:rsidRPr="00907E46" w:rsidRDefault="00BA2F20" w:rsidP="00BA2F20">
      <w:pPr>
        <w:pStyle w:val="ab"/>
        <w:rPr>
          <w:rFonts w:hAnsi="宋体"/>
          <w:b/>
          <w:spacing w:val="0"/>
          <w:sz w:val="21"/>
          <w:szCs w:val="21"/>
        </w:rPr>
      </w:pPr>
      <w:r w:rsidRPr="00907E46">
        <w:rPr>
          <w:rFonts w:hAnsi="宋体" w:hint="eastAsia"/>
          <w:spacing w:val="0"/>
          <w:sz w:val="21"/>
          <w:szCs w:val="21"/>
        </w:rPr>
        <w:t>致：</w:t>
      </w:r>
      <w:r>
        <w:rPr>
          <w:rFonts w:hAnsi="宋体" w:hint="eastAsia"/>
          <w:spacing w:val="0"/>
          <w:sz w:val="21"/>
          <w:szCs w:val="21"/>
        </w:rPr>
        <w:t>广东外语外贸大学</w:t>
      </w:r>
    </w:p>
    <w:p w:rsidR="00BA2F20" w:rsidRPr="00907E46" w:rsidRDefault="00BA2F20" w:rsidP="00BA2F20">
      <w:pPr>
        <w:pStyle w:val="ab"/>
        <w:ind w:firstLineChars="200" w:firstLine="420"/>
        <w:rPr>
          <w:rFonts w:hAnsi="宋体"/>
          <w:spacing w:val="0"/>
          <w:sz w:val="21"/>
          <w:szCs w:val="21"/>
        </w:rPr>
      </w:pPr>
      <w:r w:rsidRPr="00907E46">
        <w:rPr>
          <w:rFonts w:hAnsi="宋体" w:hint="eastAsia"/>
          <w:spacing w:val="0"/>
          <w:sz w:val="21"/>
          <w:szCs w:val="21"/>
        </w:rPr>
        <w:t>本授权书声明：</w:t>
      </w:r>
      <w:r w:rsidRPr="00907E46">
        <w:rPr>
          <w:rFonts w:hAnsi="宋体" w:hint="eastAsia"/>
          <w:spacing w:val="0"/>
          <w:sz w:val="21"/>
          <w:szCs w:val="21"/>
          <w:u w:val="single"/>
        </w:rPr>
        <w:t xml:space="preserve">           </w:t>
      </w:r>
      <w:r w:rsidRPr="00907E46">
        <w:rPr>
          <w:rFonts w:hAnsi="宋体" w:hint="eastAsia"/>
          <w:spacing w:val="0"/>
          <w:sz w:val="21"/>
          <w:szCs w:val="21"/>
        </w:rPr>
        <w:t>是注册于</w:t>
      </w:r>
      <w:r w:rsidRPr="00907E46">
        <w:rPr>
          <w:rFonts w:hAnsi="宋体" w:hint="eastAsia"/>
          <w:spacing w:val="0"/>
          <w:sz w:val="21"/>
          <w:szCs w:val="21"/>
          <w:u w:val="single"/>
        </w:rPr>
        <w:t xml:space="preserve">        </w:t>
      </w:r>
      <w:r w:rsidRPr="00907E46">
        <w:rPr>
          <w:rFonts w:hAnsi="宋体" w:hint="eastAsia"/>
          <w:i/>
          <w:spacing w:val="0"/>
          <w:sz w:val="21"/>
          <w:szCs w:val="21"/>
          <w:u w:val="single"/>
        </w:rPr>
        <w:t xml:space="preserve">（国家或地区）   </w:t>
      </w:r>
      <w:r w:rsidRPr="00907E46">
        <w:rPr>
          <w:rFonts w:hAnsi="宋体" w:hint="eastAsia"/>
          <w:spacing w:val="0"/>
          <w:sz w:val="21"/>
          <w:szCs w:val="21"/>
        </w:rPr>
        <w:t>的</w:t>
      </w:r>
      <w:r w:rsidRPr="00907E46">
        <w:rPr>
          <w:rFonts w:hAnsi="宋体" w:hint="eastAsia"/>
          <w:spacing w:val="0"/>
          <w:sz w:val="21"/>
          <w:szCs w:val="21"/>
          <w:u w:val="single"/>
        </w:rPr>
        <w:t xml:space="preserve">      </w:t>
      </w:r>
      <w:r w:rsidRPr="00907E46">
        <w:rPr>
          <w:rFonts w:hAnsi="宋体" w:hint="eastAsia"/>
          <w:i/>
          <w:spacing w:val="0"/>
          <w:sz w:val="21"/>
          <w:szCs w:val="21"/>
          <w:u w:val="single"/>
        </w:rPr>
        <w:t>（投标供应</w:t>
      </w:r>
      <w:r w:rsidRPr="00907E46">
        <w:rPr>
          <w:rFonts w:hAnsi="宋体" w:hint="eastAsia"/>
          <w:i/>
          <w:spacing w:val="0"/>
          <w:sz w:val="21"/>
          <w:szCs w:val="21"/>
          <w:u w:val="single"/>
        </w:rPr>
        <w:lastRenderedPageBreak/>
        <w:t xml:space="preserve">商名称）     </w:t>
      </w:r>
      <w:r w:rsidRPr="00907E46">
        <w:rPr>
          <w:rFonts w:hAnsi="宋体" w:hint="eastAsia"/>
          <w:spacing w:val="0"/>
          <w:sz w:val="21"/>
          <w:szCs w:val="21"/>
        </w:rPr>
        <w:t>的法定代表人，现任</w:t>
      </w:r>
      <w:r w:rsidRPr="00907E46">
        <w:rPr>
          <w:rFonts w:hAnsi="宋体" w:hint="eastAsia"/>
          <w:spacing w:val="0"/>
          <w:sz w:val="21"/>
          <w:szCs w:val="21"/>
          <w:u w:val="single"/>
        </w:rPr>
        <w:t xml:space="preserve">        </w:t>
      </w:r>
      <w:r w:rsidRPr="00907E46">
        <w:rPr>
          <w:rFonts w:hAnsi="宋体" w:hint="eastAsia"/>
          <w:spacing w:val="0"/>
          <w:sz w:val="21"/>
          <w:szCs w:val="21"/>
        </w:rPr>
        <w:t>职务，有效证件号码：</w:t>
      </w:r>
      <w:r w:rsidRPr="00907E46">
        <w:rPr>
          <w:rFonts w:hAnsi="宋体" w:hint="eastAsia"/>
          <w:spacing w:val="0"/>
          <w:sz w:val="21"/>
          <w:szCs w:val="21"/>
          <w:u w:val="single"/>
        </w:rPr>
        <w:t xml:space="preserve">                            </w:t>
      </w:r>
      <w:r w:rsidRPr="00907E46">
        <w:rPr>
          <w:rFonts w:hAnsi="宋体" w:hint="eastAsia"/>
          <w:spacing w:val="0"/>
          <w:sz w:val="21"/>
          <w:szCs w:val="21"/>
        </w:rPr>
        <w:t>。现授权</w:t>
      </w:r>
      <w:r w:rsidRPr="00907E46">
        <w:rPr>
          <w:rFonts w:hAnsi="宋体" w:hint="eastAsia"/>
          <w:spacing w:val="0"/>
          <w:sz w:val="21"/>
          <w:szCs w:val="21"/>
          <w:u w:val="single"/>
        </w:rPr>
        <w:t xml:space="preserve">    </w:t>
      </w:r>
      <w:r w:rsidRPr="00907E46">
        <w:rPr>
          <w:rFonts w:hAnsi="宋体" w:hint="eastAsia"/>
          <w:i/>
          <w:spacing w:val="0"/>
          <w:sz w:val="21"/>
          <w:szCs w:val="21"/>
          <w:u w:val="single"/>
        </w:rPr>
        <w:t xml:space="preserve">（姓名、职务）    </w:t>
      </w:r>
      <w:r w:rsidRPr="00907E46">
        <w:rPr>
          <w:rFonts w:hAnsi="宋体" w:hint="eastAsia"/>
          <w:spacing w:val="0"/>
          <w:sz w:val="21"/>
          <w:szCs w:val="21"/>
        </w:rPr>
        <w:t>作为我公司的全权代理人，就</w:t>
      </w:r>
      <w:r w:rsidRPr="00907E46">
        <w:rPr>
          <w:rFonts w:hAnsi="宋体" w:hint="eastAsia"/>
          <w:spacing w:val="0"/>
          <w:sz w:val="21"/>
          <w:szCs w:val="21"/>
          <w:u w:val="single"/>
        </w:rPr>
        <w:t xml:space="preserve">    </w:t>
      </w:r>
      <w:r w:rsidRPr="00907E46">
        <w:rPr>
          <w:rFonts w:hAnsi="宋体" w:hint="eastAsia"/>
          <w:i/>
          <w:spacing w:val="0"/>
          <w:sz w:val="21"/>
          <w:szCs w:val="21"/>
          <w:u w:val="single"/>
        </w:rPr>
        <w:t xml:space="preserve"> ……采购项目 </w:t>
      </w:r>
      <w:r w:rsidRPr="00907E46">
        <w:rPr>
          <w:rFonts w:hAnsi="宋体" w:hint="eastAsia"/>
          <w:spacing w:val="0"/>
          <w:sz w:val="21"/>
          <w:szCs w:val="21"/>
          <w:u w:val="single"/>
        </w:rPr>
        <w:t xml:space="preserve">  </w:t>
      </w:r>
      <w:r w:rsidRPr="00907E46">
        <w:rPr>
          <w:rFonts w:hAnsi="宋体" w:hint="eastAsia"/>
          <w:spacing w:val="0"/>
          <w:sz w:val="21"/>
          <w:szCs w:val="21"/>
        </w:rPr>
        <w:t>采购[采购项目编号为</w:t>
      </w:r>
      <w:r w:rsidRPr="00907E46">
        <w:rPr>
          <w:rFonts w:hAnsi="宋体" w:hint="eastAsia"/>
          <w:spacing w:val="0"/>
          <w:sz w:val="21"/>
          <w:szCs w:val="21"/>
          <w:u w:val="single"/>
        </w:rPr>
        <w:t xml:space="preserve">    </w:t>
      </w:r>
      <w:r w:rsidRPr="00907E46">
        <w:rPr>
          <w:rFonts w:hAnsi="宋体" w:hint="eastAsia"/>
          <w:i/>
          <w:spacing w:val="0"/>
          <w:sz w:val="21"/>
          <w:szCs w:val="21"/>
          <w:u w:val="single"/>
        </w:rPr>
        <w:t>……</w:t>
      </w:r>
      <w:r w:rsidRPr="00907E46">
        <w:rPr>
          <w:rFonts w:hAnsi="宋体" w:hint="eastAsia"/>
          <w:spacing w:val="0"/>
          <w:sz w:val="21"/>
          <w:szCs w:val="21"/>
          <w:u w:val="single"/>
        </w:rPr>
        <w:t xml:space="preserve">    </w:t>
      </w:r>
      <w:r w:rsidRPr="00907E46">
        <w:rPr>
          <w:rFonts w:hAnsi="宋体" w:hint="eastAsia"/>
          <w:spacing w:val="0"/>
          <w:sz w:val="21"/>
          <w:szCs w:val="21"/>
        </w:rPr>
        <w:t>]的投标和合同执行，以我方的名义处理一切与之有关的事宜。</w:t>
      </w:r>
    </w:p>
    <w:p w:rsidR="00BA2F20" w:rsidRPr="00907E46" w:rsidRDefault="00BA2F20" w:rsidP="00BA2F20">
      <w:pPr>
        <w:spacing w:line="360" w:lineRule="auto"/>
        <w:ind w:firstLineChars="200" w:firstLine="420"/>
        <w:rPr>
          <w:rFonts w:ascii="宋体" w:hAnsi="宋体"/>
          <w:szCs w:val="21"/>
        </w:rPr>
      </w:pPr>
      <w:r w:rsidRPr="00907E46">
        <w:rPr>
          <w:rFonts w:ascii="宋体" w:hAnsi="宋体" w:hint="eastAsia"/>
          <w:szCs w:val="21"/>
        </w:rPr>
        <w:t>本授权书于</w:t>
      </w:r>
      <w:r w:rsidRPr="00907E46">
        <w:rPr>
          <w:rFonts w:ascii="宋体" w:hAnsi="宋体" w:hint="eastAsia"/>
          <w:szCs w:val="21"/>
          <w:u w:val="single"/>
        </w:rPr>
        <w:t xml:space="preserve">       </w:t>
      </w:r>
      <w:r w:rsidRPr="00907E46">
        <w:rPr>
          <w:rFonts w:ascii="宋体" w:hAnsi="宋体" w:hint="eastAsia"/>
          <w:szCs w:val="21"/>
        </w:rPr>
        <w:t>年</w:t>
      </w:r>
      <w:r w:rsidRPr="00907E46">
        <w:rPr>
          <w:rFonts w:ascii="宋体" w:hAnsi="宋体" w:hint="eastAsia"/>
          <w:szCs w:val="21"/>
          <w:u w:val="single"/>
        </w:rPr>
        <w:t xml:space="preserve">    </w:t>
      </w:r>
      <w:r w:rsidRPr="00907E46">
        <w:rPr>
          <w:rFonts w:ascii="宋体" w:hAnsi="宋体" w:hint="eastAsia"/>
          <w:szCs w:val="21"/>
        </w:rPr>
        <w:t>月</w:t>
      </w:r>
      <w:r w:rsidRPr="00907E46">
        <w:rPr>
          <w:rFonts w:ascii="宋体" w:hAnsi="宋体" w:hint="eastAsia"/>
          <w:szCs w:val="21"/>
          <w:u w:val="single"/>
        </w:rPr>
        <w:t xml:space="preserve">    </w:t>
      </w:r>
      <w:r w:rsidRPr="00907E46">
        <w:rPr>
          <w:rFonts w:ascii="宋体" w:hAnsi="宋体" w:hint="eastAsia"/>
          <w:szCs w:val="21"/>
        </w:rPr>
        <w:t>日签字生效，特此声明。</w:t>
      </w:r>
    </w:p>
    <w:p w:rsidR="00BA2F20" w:rsidRPr="00907E46" w:rsidRDefault="00BA2F20" w:rsidP="00BA2F20">
      <w:pPr>
        <w:spacing w:line="360" w:lineRule="auto"/>
        <w:rPr>
          <w:rFonts w:ascii="宋体" w:hAnsi="宋体"/>
          <w:szCs w:val="21"/>
        </w:rPr>
      </w:pPr>
      <w:r w:rsidRPr="00907E46">
        <w:rPr>
          <w:rFonts w:ascii="宋体" w:hAnsi="宋体" w:hint="eastAsia"/>
          <w:szCs w:val="21"/>
        </w:rPr>
        <w:t>投标供应商（盖章）：</w:t>
      </w:r>
    </w:p>
    <w:p w:rsidR="00BA2F20" w:rsidRPr="00907E46" w:rsidRDefault="00BA2F20" w:rsidP="00BA2F20">
      <w:pPr>
        <w:spacing w:line="360" w:lineRule="auto"/>
        <w:rPr>
          <w:rFonts w:ascii="宋体" w:hAnsi="宋体"/>
          <w:szCs w:val="21"/>
        </w:rPr>
      </w:pPr>
      <w:r w:rsidRPr="00907E46">
        <w:rPr>
          <w:rFonts w:ascii="宋体" w:hAnsi="宋体" w:hint="eastAsia"/>
          <w:szCs w:val="21"/>
        </w:rPr>
        <w:t>地        址：</w:t>
      </w:r>
    </w:p>
    <w:p w:rsidR="00BA2F20" w:rsidRPr="00907E46" w:rsidRDefault="00BA2F20" w:rsidP="00BA2F20">
      <w:pPr>
        <w:tabs>
          <w:tab w:val="left" w:pos="3780"/>
        </w:tabs>
        <w:spacing w:line="360" w:lineRule="auto"/>
        <w:rPr>
          <w:rFonts w:ascii="宋体" w:hAnsi="宋体"/>
          <w:szCs w:val="21"/>
        </w:rPr>
      </w:pPr>
      <w:r w:rsidRPr="00907E46">
        <w:rPr>
          <w:rFonts w:ascii="宋体" w:hAnsi="宋体" w:hint="eastAsia"/>
          <w:szCs w:val="21"/>
        </w:rPr>
        <w:t>法定代表人（签字或盖章）：</w:t>
      </w:r>
    </w:p>
    <w:p w:rsidR="00BA2F20" w:rsidRPr="00907E46" w:rsidRDefault="00BA2F20" w:rsidP="00BA2F20">
      <w:pPr>
        <w:tabs>
          <w:tab w:val="left" w:pos="3885"/>
        </w:tabs>
        <w:spacing w:line="360" w:lineRule="auto"/>
        <w:rPr>
          <w:rFonts w:ascii="宋体" w:hAnsi="宋体"/>
          <w:szCs w:val="21"/>
        </w:rPr>
      </w:pPr>
      <w:r w:rsidRPr="00907E46">
        <w:rPr>
          <w:rFonts w:ascii="宋体" w:hAnsi="宋体" w:hint="eastAsia"/>
          <w:szCs w:val="21"/>
        </w:rPr>
        <w:t>职        务：</w:t>
      </w:r>
    </w:p>
    <w:p w:rsidR="00BA2F20" w:rsidRPr="00907E46" w:rsidRDefault="00BA2F20" w:rsidP="00BA2F20">
      <w:pPr>
        <w:spacing w:line="360" w:lineRule="auto"/>
        <w:rPr>
          <w:rFonts w:ascii="宋体" w:hAnsi="宋体"/>
          <w:szCs w:val="21"/>
        </w:rPr>
      </w:pPr>
      <w:r w:rsidRPr="00907E46">
        <w:rPr>
          <w:rFonts w:ascii="宋体" w:hAnsi="宋体" w:hint="eastAsia"/>
          <w:szCs w:val="21"/>
        </w:rPr>
        <w:t>被授权人（签字或盖章）：</w:t>
      </w:r>
    </w:p>
    <w:p w:rsidR="00BA2F20" w:rsidRPr="00907E46" w:rsidRDefault="00BA2F20" w:rsidP="00BA2F20">
      <w:pPr>
        <w:tabs>
          <w:tab w:val="left" w:pos="2041"/>
        </w:tabs>
        <w:spacing w:line="360" w:lineRule="auto"/>
        <w:rPr>
          <w:rFonts w:ascii="宋体" w:hAnsi="宋体"/>
          <w:szCs w:val="21"/>
        </w:rPr>
      </w:pPr>
      <w:r w:rsidRPr="00907E46">
        <w:rPr>
          <w:rFonts w:ascii="宋体" w:hAnsi="宋体" w:hint="eastAsia"/>
          <w:szCs w:val="21"/>
        </w:rPr>
        <w:t>职       务：</w:t>
      </w:r>
    </w:p>
    <w:p w:rsidR="00BA2F20" w:rsidRPr="00907E46" w:rsidRDefault="00BA2F20" w:rsidP="00BA2F20">
      <w:pPr>
        <w:pStyle w:val="4"/>
        <w:tabs>
          <w:tab w:val="left" w:pos="851"/>
        </w:tabs>
        <w:spacing w:line="360" w:lineRule="auto"/>
        <w:ind w:firstLineChars="196" w:firstLine="413"/>
        <w:rPr>
          <w:rFonts w:ascii="宋体" w:eastAsia="宋体" w:hAnsi="宋体"/>
          <w:sz w:val="21"/>
          <w:szCs w:val="21"/>
        </w:rPr>
      </w:pPr>
      <w:r w:rsidRPr="00907E46">
        <w:rPr>
          <w:rFonts w:ascii="宋体" w:eastAsia="宋体" w:hAnsi="宋体" w:hint="eastAsia"/>
          <w:sz w:val="21"/>
          <w:szCs w:val="21"/>
        </w:rPr>
        <w:t>4.4</w:t>
      </w:r>
      <w:r w:rsidRPr="00907E46">
        <w:rPr>
          <w:rFonts w:ascii="宋体" w:eastAsia="宋体" w:hAnsi="宋体" w:hint="eastAsia"/>
          <w:sz w:val="21"/>
          <w:szCs w:val="21"/>
        </w:rPr>
        <w:tab/>
        <w:t>资格性审查要求的其他资质证明文件</w:t>
      </w:r>
    </w:p>
    <w:p w:rsidR="00BA2F20" w:rsidRPr="00907E46" w:rsidRDefault="00BA2F20" w:rsidP="00BA2F20">
      <w:pPr>
        <w:spacing w:line="360" w:lineRule="auto"/>
        <w:ind w:leftChars="405" w:left="850"/>
        <w:rPr>
          <w:rFonts w:ascii="宋体" w:hAnsi="宋体"/>
          <w:i/>
          <w:szCs w:val="21"/>
        </w:rPr>
      </w:pPr>
      <w:r w:rsidRPr="00907E46">
        <w:rPr>
          <w:rFonts w:ascii="宋体" w:hAnsi="宋体" w:hint="eastAsia"/>
          <w:i/>
          <w:szCs w:val="21"/>
        </w:rPr>
        <w:t>1.……</w:t>
      </w:r>
    </w:p>
    <w:p w:rsidR="00BA2F20" w:rsidRPr="00907E46" w:rsidRDefault="00BA2F20" w:rsidP="00BA2F20">
      <w:pPr>
        <w:spacing w:line="360" w:lineRule="auto"/>
        <w:ind w:leftChars="405" w:left="850"/>
        <w:rPr>
          <w:rFonts w:ascii="宋体" w:hAnsi="宋体"/>
          <w:i/>
          <w:szCs w:val="21"/>
        </w:rPr>
      </w:pPr>
      <w:r w:rsidRPr="00907E46">
        <w:rPr>
          <w:rFonts w:ascii="宋体" w:hAnsi="宋体" w:hint="eastAsia"/>
          <w:i/>
          <w:szCs w:val="21"/>
        </w:rPr>
        <w:t>2.……</w:t>
      </w:r>
    </w:p>
    <w:p w:rsidR="00BA2F20" w:rsidRPr="00907E46" w:rsidRDefault="00BA2F20" w:rsidP="00BA2F20">
      <w:pPr>
        <w:spacing w:line="360" w:lineRule="auto"/>
        <w:ind w:leftChars="405" w:left="850"/>
        <w:rPr>
          <w:rFonts w:ascii="宋体" w:hAnsi="宋体"/>
          <w:i/>
          <w:szCs w:val="21"/>
        </w:rPr>
      </w:pPr>
      <w:r w:rsidRPr="00907E46">
        <w:rPr>
          <w:rFonts w:ascii="宋体" w:hAnsi="宋体" w:hint="eastAsia"/>
          <w:i/>
          <w:szCs w:val="21"/>
        </w:rPr>
        <w:t>3.……</w:t>
      </w:r>
    </w:p>
    <w:p w:rsidR="00BA2F20" w:rsidRPr="00907E46" w:rsidRDefault="00BA2F20" w:rsidP="00BA2F20">
      <w:pPr>
        <w:pStyle w:val="4"/>
        <w:tabs>
          <w:tab w:val="left" w:pos="851"/>
        </w:tabs>
        <w:spacing w:line="360" w:lineRule="auto"/>
        <w:ind w:firstLineChars="196" w:firstLine="413"/>
        <w:rPr>
          <w:rFonts w:ascii="宋体" w:eastAsia="宋体" w:hAnsi="宋体"/>
          <w:sz w:val="21"/>
          <w:szCs w:val="21"/>
        </w:rPr>
      </w:pPr>
      <w:r w:rsidRPr="00907E46">
        <w:rPr>
          <w:rFonts w:ascii="宋体" w:eastAsia="宋体" w:hAnsi="宋体" w:hint="eastAsia"/>
          <w:sz w:val="21"/>
          <w:szCs w:val="21"/>
        </w:rPr>
        <w:t>4.5</w:t>
      </w:r>
      <w:r w:rsidRPr="00907E46">
        <w:rPr>
          <w:rFonts w:ascii="宋体" w:eastAsia="宋体" w:hAnsi="宋体" w:hint="eastAsia"/>
          <w:sz w:val="21"/>
          <w:szCs w:val="21"/>
        </w:rPr>
        <w:tab/>
        <w:t>名称变更</w:t>
      </w:r>
    </w:p>
    <w:p w:rsidR="00BA2F20" w:rsidRPr="00907E46" w:rsidRDefault="00BA2F20" w:rsidP="00BA2F20">
      <w:pPr>
        <w:pStyle w:val="af0"/>
        <w:spacing w:before="0" w:after="0" w:line="360" w:lineRule="auto"/>
        <w:ind w:firstLineChars="200" w:firstLine="420"/>
        <w:rPr>
          <w:rFonts w:ascii="宋体" w:hAnsi="宋体"/>
          <w:spacing w:val="0"/>
          <w:sz w:val="21"/>
          <w:szCs w:val="21"/>
        </w:rPr>
      </w:pPr>
      <w:r w:rsidRPr="00907E46">
        <w:rPr>
          <w:rFonts w:ascii="宋体" w:hAnsi="宋体" w:hint="eastAsia"/>
          <w:spacing w:val="0"/>
          <w:sz w:val="21"/>
          <w:szCs w:val="21"/>
        </w:rPr>
        <w:t>投标供应商如果有名称变更的，应提供由工商管理部门出具的变更证明文件。</w:t>
      </w:r>
    </w:p>
    <w:p w:rsidR="00BA2F20" w:rsidRPr="00907E46" w:rsidRDefault="00BA2F20" w:rsidP="00BA2F20">
      <w:pPr>
        <w:pStyle w:val="af0"/>
        <w:spacing w:before="0" w:after="0" w:line="360" w:lineRule="auto"/>
        <w:rPr>
          <w:rFonts w:ascii="宋体" w:hAnsi="宋体"/>
          <w:b/>
          <w:bCs w:val="0"/>
          <w:spacing w:val="0"/>
          <w:kern w:val="2"/>
          <w:sz w:val="21"/>
          <w:szCs w:val="21"/>
          <w:lang w:val="en-GB"/>
        </w:rPr>
      </w:pPr>
    </w:p>
    <w:p w:rsidR="00BA2F20" w:rsidRPr="00907E46" w:rsidRDefault="00BA2F20" w:rsidP="00BA2F20">
      <w:pPr>
        <w:pStyle w:val="2"/>
        <w:keepLines w:val="0"/>
        <w:tabs>
          <w:tab w:val="left" w:pos="851"/>
        </w:tabs>
        <w:spacing w:before="0" w:after="0"/>
        <w:rPr>
          <w:rFonts w:ascii="宋体" w:eastAsia="宋体" w:hAnsi="宋体"/>
          <w:sz w:val="28"/>
          <w:szCs w:val="28"/>
        </w:rPr>
      </w:pPr>
      <w:bookmarkStart w:id="107" w:name="_Toc278274493"/>
      <w:bookmarkStart w:id="108" w:name="_Toc351017039"/>
      <w:r w:rsidRPr="00907E46">
        <w:rPr>
          <w:rFonts w:ascii="宋体" w:eastAsia="宋体" w:hAnsi="宋体" w:hint="eastAsia"/>
          <w:sz w:val="28"/>
          <w:szCs w:val="28"/>
        </w:rPr>
        <w:t>5.财务报表</w:t>
      </w:r>
      <w:bookmarkEnd w:id="107"/>
      <w:bookmarkEnd w:id="108"/>
    </w:p>
    <w:p w:rsidR="00BA2F20" w:rsidRPr="00907E46" w:rsidRDefault="00BA2F20" w:rsidP="00BA2F20">
      <w:pPr>
        <w:spacing w:line="360" w:lineRule="auto"/>
        <w:ind w:firstLineChars="200" w:firstLine="420"/>
        <w:rPr>
          <w:rFonts w:ascii="宋体" w:hAnsi="宋体"/>
          <w:szCs w:val="21"/>
        </w:rPr>
      </w:pPr>
      <w:r w:rsidRPr="00907E46">
        <w:rPr>
          <w:rFonts w:ascii="宋体" w:hAnsi="宋体" w:hint="eastAsia"/>
          <w:szCs w:val="21"/>
        </w:rPr>
        <w:t>投标供应商应根据评审表要求提交相应年度的经独立会计师事务所出具的审计报告及经审计的财务报表（财务报表包含资产负债表、利润表及现金流量表等）。</w:t>
      </w:r>
    </w:p>
    <w:p w:rsidR="00BA2F20" w:rsidRPr="00907E46" w:rsidRDefault="00BA2F20" w:rsidP="00BA2F20">
      <w:pPr>
        <w:tabs>
          <w:tab w:val="left" w:pos="540"/>
        </w:tabs>
        <w:spacing w:line="360" w:lineRule="auto"/>
        <w:rPr>
          <w:rFonts w:ascii="宋体" w:hAnsi="宋体"/>
          <w:szCs w:val="21"/>
        </w:rPr>
      </w:pPr>
    </w:p>
    <w:p w:rsidR="00BA2F20" w:rsidRPr="00907E46" w:rsidRDefault="00BA2F20" w:rsidP="00BA2F20">
      <w:pPr>
        <w:pStyle w:val="2"/>
        <w:keepLines w:val="0"/>
        <w:tabs>
          <w:tab w:val="left" w:pos="851"/>
        </w:tabs>
        <w:spacing w:before="0" w:after="0"/>
        <w:rPr>
          <w:rFonts w:ascii="宋体" w:eastAsia="宋体" w:hAnsi="宋体"/>
          <w:sz w:val="28"/>
          <w:szCs w:val="28"/>
        </w:rPr>
      </w:pPr>
      <w:bookmarkStart w:id="109" w:name="_Toc278274494"/>
      <w:bookmarkStart w:id="110" w:name="_Toc351017040"/>
      <w:r w:rsidRPr="00907E46">
        <w:rPr>
          <w:rFonts w:ascii="宋体" w:eastAsia="宋体" w:hAnsi="宋体" w:hint="eastAsia"/>
          <w:sz w:val="21"/>
          <w:szCs w:val="21"/>
        </w:rPr>
        <w:t xml:space="preserve">  </w:t>
      </w:r>
      <w:r w:rsidRPr="00907E46">
        <w:rPr>
          <w:rFonts w:ascii="宋体" w:eastAsia="宋体" w:hAnsi="宋体" w:hint="eastAsia"/>
          <w:sz w:val="28"/>
          <w:szCs w:val="28"/>
        </w:rPr>
        <w:t>6、同类项目业绩介绍</w:t>
      </w:r>
      <w:bookmarkEnd w:id="109"/>
      <w:bookmarkEnd w:id="1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
        <w:gridCol w:w="2246"/>
        <w:gridCol w:w="2853"/>
        <w:gridCol w:w="1072"/>
        <w:gridCol w:w="1711"/>
      </w:tblGrid>
      <w:tr w:rsidR="00BA2F20" w:rsidRPr="00907E46" w:rsidTr="00594468">
        <w:trPr>
          <w:trHeight w:val="567"/>
          <w:jc w:val="center"/>
        </w:trPr>
        <w:tc>
          <w:tcPr>
            <w:tcW w:w="375" w:type="pct"/>
            <w:shd w:val="clear" w:color="auto" w:fill="auto"/>
            <w:vAlign w:val="center"/>
          </w:tcPr>
          <w:p w:rsidR="00BA2F20" w:rsidRPr="00907E46" w:rsidRDefault="00BA2F20" w:rsidP="00594468">
            <w:pPr>
              <w:jc w:val="center"/>
              <w:rPr>
                <w:rFonts w:ascii="宋体" w:hAnsi="宋体"/>
                <w:b/>
                <w:bCs/>
                <w:szCs w:val="21"/>
              </w:rPr>
            </w:pPr>
            <w:r w:rsidRPr="00907E46">
              <w:rPr>
                <w:rFonts w:ascii="宋体" w:hAnsi="宋体" w:hint="eastAsia"/>
                <w:b/>
                <w:bCs/>
                <w:szCs w:val="21"/>
              </w:rPr>
              <w:t>序号</w:t>
            </w:r>
          </w:p>
        </w:tc>
        <w:tc>
          <w:tcPr>
            <w:tcW w:w="1318" w:type="pct"/>
            <w:shd w:val="clear" w:color="auto" w:fill="auto"/>
            <w:vAlign w:val="center"/>
          </w:tcPr>
          <w:p w:rsidR="00BA2F20" w:rsidRPr="00907E46" w:rsidRDefault="00BA2F20" w:rsidP="00594468">
            <w:pPr>
              <w:jc w:val="center"/>
              <w:rPr>
                <w:rFonts w:ascii="宋体" w:hAnsi="宋体"/>
                <w:b/>
                <w:bCs/>
                <w:szCs w:val="21"/>
              </w:rPr>
            </w:pPr>
            <w:r w:rsidRPr="00907E46">
              <w:rPr>
                <w:rFonts w:ascii="宋体" w:hAnsi="宋体" w:hint="eastAsia"/>
                <w:b/>
                <w:bCs/>
                <w:szCs w:val="21"/>
              </w:rPr>
              <w:t>客户名称</w:t>
            </w:r>
          </w:p>
        </w:tc>
        <w:tc>
          <w:tcPr>
            <w:tcW w:w="1674" w:type="pct"/>
            <w:shd w:val="clear" w:color="auto" w:fill="auto"/>
            <w:vAlign w:val="center"/>
          </w:tcPr>
          <w:p w:rsidR="00BA2F20" w:rsidRPr="00907E46" w:rsidRDefault="00BA2F20" w:rsidP="00594468">
            <w:pPr>
              <w:jc w:val="center"/>
              <w:rPr>
                <w:rFonts w:ascii="宋体" w:hAnsi="宋体"/>
                <w:b/>
                <w:bCs/>
                <w:szCs w:val="21"/>
              </w:rPr>
            </w:pPr>
            <w:r w:rsidRPr="00907E46">
              <w:rPr>
                <w:rFonts w:ascii="宋体" w:hAnsi="宋体" w:hint="eastAsia"/>
                <w:b/>
                <w:bCs/>
                <w:szCs w:val="21"/>
              </w:rPr>
              <w:t>项目名称及合同金额（万元）</w:t>
            </w:r>
          </w:p>
        </w:tc>
        <w:tc>
          <w:tcPr>
            <w:tcW w:w="629" w:type="pct"/>
            <w:shd w:val="clear" w:color="auto" w:fill="auto"/>
            <w:vAlign w:val="center"/>
          </w:tcPr>
          <w:p w:rsidR="00BA2F20" w:rsidRPr="00907E46" w:rsidRDefault="00BA2F20" w:rsidP="00594468">
            <w:pPr>
              <w:jc w:val="center"/>
              <w:rPr>
                <w:rFonts w:ascii="宋体" w:hAnsi="宋体"/>
                <w:b/>
                <w:bCs/>
                <w:szCs w:val="21"/>
              </w:rPr>
            </w:pPr>
            <w:r w:rsidRPr="00907E46">
              <w:rPr>
                <w:rFonts w:ascii="宋体" w:hAnsi="宋体" w:hint="eastAsia"/>
                <w:b/>
                <w:bCs/>
                <w:szCs w:val="21"/>
              </w:rPr>
              <w:t>实施时间</w:t>
            </w:r>
          </w:p>
        </w:tc>
        <w:tc>
          <w:tcPr>
            <w:tcW w:w="1004" w:type="pct"/>
            <w:shd w:val="clear" w:color="auto" w:fill="auto"/>
            <w:vAlign w:val="center"/>
          </w:tcPr>
          <w:p w:rsidR="00BA2F20" w:rsidRPr="00907E46" w:rsidRDefault="00BA2F20" w:rsidP="00594468">
            <w:pPr>
              <w:jc w:val="center"/>
              <w:rPr>
                <w:rFonts w:ascii="宋体" w:hAnsi="宋体"/>
                <w:b/>
                <w:bCs/>
                <w:szCs w:val="21"/>
              </w:rPr>
            </w:pPr>
            <w:r w:rsidRPr="00907E46">
              <w:rPr>
                <w:rFonts w:ascii="宋体" w:hAnsi="宋体" w:hint="eastAsia"/>
                <w:b/>
                <w:bCs/>
                <w:szCs w:val="21"/>
              </w:rPr>
              <w:t>联系人及电话</w:t>
            </w:r>
          </w:p>
        </w:tc>
      </w:tr>
      <w:tr w:rsidR="00BA2F20" w:rsidRPr="00907E46" w:rsidTr="00594468">
        <w:trPr>
          <w:trHeight w:val="567"/>
          <w:jc w:val="center"/>
        </w:trPr>
        <w:tc>
          <w:tcPr>
            <w:tcW w:w="375" w:type="pct"/>
            <w:shd w:val="clear" w:color="auto" w:fill="auto"/>
            <w:vAlign w:val="center"/>
          </w:tcPr>
          <w:p w:rsidR="00BA2F20" w:rsidRPr="00907E46" w:rsidRDefault="00BA2F20" w:rsidP="00594468">
            <w:pPr>
              <w:jc w:val="center"/>
              <w:rPr>
                <w:rFonts w:ascii="宋体" w:hAnsi="宋体"/>
                <w:szCs w:val="21"/>
              </w:rPr>
            </w:pPr>
            <w:r w:rsidRPr="00907E46">
              <w:rPr>
                <w:rFonts w:ascii="宋体" w:hAnsi="宋体" w:hint="eastAsia"/>
                <w:szCs w:val="21"/>
              </w:rPr>
              <w:t>1</w:t>
            </w:r>
          </w:p>
        </w:tc>
        <w:tc>
          <w:tcPr>
            <w:tcW w:w="1318" w:type="pct"/>
            <w:shd w:val="clear" w:color="auto" w:fill="auto"/>
            <w:vAlign w:val="center"/>
          </w:tcPr>
          <w:p w:rsidR="00BA2F20" w:rsidRPr="00907E46" w:rsidRDefault="00BA2F20" w:rsidP="00594468">
            <w:pPr>
              <w:jc w:val="center"/>
              <w:rPr>
                <w:rFonts w:ascii="宋体" w:hAnsi="宋体"/>
                <w:szCs w:val="21"/>
              </w:rPr>
            </w:pPr>
          </w:p>
        </w:tc>
        <w:tc>
          <w:tcPr>
            <w:tcW w:w="1674" w:type="pct"/>
            <w:shd w:val="clear" w:color="auto" w:fill="auto"/>
            <w:vAlign w:val="center"/>
          </w:tcPr>
          <w:p w:rsidR="00BA2F20" w:rsidRPr="00907E46" w:rsidRDefault="00BA2F20" w:rsidP="00594468">
            <w:pPr>
              <w:jc w:val="center"/>
              <w:rPr>
                <w:rFonts w:ascii="宋体" w:hAnsi="宋体"/>
                <w:szCs w:val="21"/>
              </w:rPr>
            </w:pPr>
          </w:p>
        </w:tc>
        <w:tc>
          <w:tcPr>
            <w:tcW w:w="629" w:type="pct"/>
            <w:shd w:val="clear" w:color="auto" w:fill="auto"/>
            <w:vAlign w:val="center"/>
          </w:tcPr>
          <w:p w:rsidR="00BA2F20" w:rsidRPr="00907E46" w:rsidRDefault="00BA2F20" w:rsidP="00594468">
            <w:pPr>
              <w:jc w:val="center"/>
              <w:rPr>
                <w:rFonts w:ascii="宋体" w:hAnsi="宋体"/>
                <w:szCs w:val="21"/>
              </w:rPr>
            </w:pPr>
          </w:p>
        </w:tc>
        <w:tc>
          <w:tcPr>
            <w:tcW w:w="1004" w:type="pct"/>
            <w:shd w:val="clear" w:color="auto" w:fill="auto"/>
            <w:vAlign w:val="center"/>
          </w:tcPr>
          <w:p w:rsidR="00BA2F20" w:rsidRPr="00907E46" w:rsidRDefault="00BA2F20" w:rsidP="00594468">
            <w:pPr>
              <w:jc w:val="center"/>
              <w:rPr>
                <w:rFonts w:ascii="宋体" w:hAnsi="宋体"/>
                <w:szCs w:val="21"/>
              </w:rPr>
            </w:pPr>
          </w:p>
        </w:tc>
      </w:tr>
      <w:tr w:rsidR="00BA2F20" w:rsidRPr="00907E46" w:rsidTr="00594468">
        <w:trPr>
          <w:trHeight w:val="567"/>
          <w:jc w:val="center"/>
        </w:trPr>
        <w:tc>
          <w:tcPr>
            <w:tcW w:w="375" w:type="pct"/>
            <w:shd w:val="clear" w:color="auto" w:fill="auto"/>
            <w:vAlign w:val="center"/>
          </w:tcPr>
          <w:p w:rsidR="00BA2F20" w:rsidRPr="00907E46" w:rsidRDefault="00BA2F20" w:rsidP="00594468">
            <w:pPr>
              <w:jc w:val="center"/>
              <w:rPr>
                <w:rFonts w:ascii="宋体" w:hAnsi="宋体"/>
                <w:szCs w:val="21"/>
              </w:rPr>
            </w:pPr>
            <w:r w:rsidRPr="00907E46">
              <w:rPr>
                <w:rFonts w:ascii="宋体" w:hAnsi="宋体" w:hint="eastAsia"/>
                <w:szCs w:val="21"/>
              </w:rPr>
              <w:t>2</w:t>
            </w:r>
          </w:p>
        </w:tc>
        <w:tc>
          <w:tcPr>
            <w:tcW w:w="1318" w:type="pct"/>
            <w:shd w:val="clear" w:color="auto" w:fill="auto"/>
            <w:vAlign w:val="center"/>
          </w:tcPr>
          <w:p w:rsidR="00BA2F20" w:rsidRPr="00907E46" w:rsidRDefault="00BA2F20" w:rsidP="00594468">
            <w:pPr>
              <w:jc w:val="center"/>
              <w:rPr>
                <w:rFonts w:ascii="宋体" w:hAnsi="宋体"/>
                <w:szCs w:val="21"/>
              </w:rPr>
            </w:pPr>
          </w:p>
        </w:tc>
        <w:tc>
          <w:tcPr>
            <w:tcW w:w="1674" w:type="pct"/>
            <w:shd w:val="clear" w:color="auto" w:fill="auto"/>
            <w:vAlign w:val="center"/>
          </w:tcPr>
          <w:p w:rsidR="00BA2F20" w:rsidRPr="00907E46" w:rsidRDefault="00BA2F20" w:rsidP="00594468">
            <w:pPr>
              <w:jc w:val="center"/>
              <w:rPr>
                <w:rFonts w:ascii="宋体" w:hAnsi="宋体"/>
                <w:szCs w:val="21"/>
              </w:rPr>
            </w:pPr>
          </w:p>
        </w:tc>
        <w:tc>
          <w:tcPr>
            <w:tcW w:w="629" w:type="pct"/>
            <w:shd w:val="clear" w:color="auto" w:fill="auto"/>
            <w:vAlign w:val="center"/>
          </w:tcPr>
          <w:p w:rsidR="00BA2F20" w:rsidRPr="00907E46" w:rsidRDefault="00BA2F20" w:rsidP="00594468">
            <w:pPr>
              <w:pStyle w:val="40"/>
              <w:rPr>
                <w:rFonts w:ascii="宋体" w:hAnsi="宋体"/>
                <w:color w:val="auto"/>
              </w:rPr>
            </w:pPr>
          </w:p>
        </w:tc>
        <w:tc>
          <w:tcPr>
            <w:tcW w:w="1004" w:type="pct"/>
            <w:shd w:val="clear" w:color="auto" w:fill="auto"/>
            <w:vAlign w:val="center"/>
          </w:tcPr>
          <w:p w:rsidR="00BA2F20" w:rsidRPr="00907E46" w:rsidRDefault="00BA2F20" w:rsidP="00594468">
            <w:pPr>
              <w:jc w:val="center"/>
              <w:rPr>
                <w:rFonts w:ascii="宋体" w:hAnsi="宋体"/>
                <w:szCs w:val="21"/>
              </w:rPr>
            </w:pPr>
          </w:p>
        </w:tc>
      </w:tr>
      <w:tr w:rsidR="00BA2F20" w:rsidRPr="00907E46" w:rsidTr="00594468">
        <w:trPr>
          <w:trHeight w:val="567"/>
          <w:jc w:val="center"/>
        </w:trPr>
        <w:tc>
          <w:tcPr>
            <w:tcW w:w="375" w:type="pct"/>
            <w:shd w:val="clear" w:color="auto" w:fill="auto"/>
            <w:vAlign w:val="center"/>
          </w:tcPr>
          <w:p w:rsidR="00BA2F20" w:rsidRPr="00907E46" w:rsidRDefault="00BA2F20" w:rsidP="00594468">
            <w:pPr>
              <w:jc w:val="center"/>
              <w:rPr>
                <w:rFonts w:ascii="宋体" w:hAnsi="宋体"/>
                <w:szCs w:val="21"/>
              </w:rPr>
            </w:pPr>
            <w:r w:rsidRPr="00907E46">
              <w:rPr>
                <w:rFonts w:ascii="宋体" w:hAnsi="宋体" w:hint="eastAsia"/>
                <w:szCs w:val="21"/>
              </w:rPr>
              <w:t>3</w:t>
            </w:r>
          </w:p>
        </w:tc>
        <w:tc>
          <w:tcPr>
            <w:tcW w:w="1318" w:type="pct"/>
            <w:shd w:val="clear" w:color="auto" w:fill="auto"/>
            <w:vAlign w:val="center"/>
          </w:tcPr>
          <w:p w:rsidR="00BA2F20" w:rsidRPr="00907E46" w:rsidRDefault="00BA2F20" w:rsidP="00594468">
            <w:pPr>
              <w:jc w:val="center"/>
              <w:rPr>
                <w:rFonts w:ascii="宋体" w:hAnsi="宋体"/>
                <w:szCs w:val="21"/>
              </w:rPr>
            </w:pPr>
          </w:p>
        </w:tc>
        <w:tc>
          <w:tcPr>
            <w:tcW w:w="1674" w:type="pct"/>
            <w:shd w:val="clear" w:color="auto" w:fill="auto"/>
            <w:vAlign w:val="center"/>
          </w:tcPr>
          <w:p w:rsidR="00BA2F20" w:rsidRPr="00907E46" w:rsidRDefault="00BA2F20" w:rsidP="00594468">
            <w:pPr>
              <w:jc w:val="center"/>
              <w:rPr>
                <w:rFonts w:ascii="宋体" w:hAnsi="宋体"/>
                <w:szCs w:val="21"/>
              </w:rPr>
            </w:pPr>
          </w:p>
        </w:tc>
        <w:tc>
          <w:tcPr>
            <w:tcW w:w="629" w:type="pct"/>
            <w:shd w:val="clear" w:color="auto" w:fill="auto"/>
            <w:vAlign w:val="center"/>
          </w:tcPr>
          <w:p w:rsidR="00BA2F20" w:rsidRPr="00907E46" w:rsidRDefault="00BA2F20" w:rsidP="00594468">
            <w:pPr>
              <w:jc w:val="center"/>
              <w:rPr>
                <w:rFonts w:ascii="宋体" w:hAnsi="宋体"/>
                <w:szCs w:val="21"/>
              </w:rPr>
            </w:pPr>
          </w:p>
        </w:tc>
        <w:tc>
          <w:tcPr>
            <w:tcW w:w="1004" w:type="pct"/>
            <w:shd w:val="clear" w:color="auto" w:fill="auto"/>
            <w:vAlign w:val="center"/>
          </w:tcPr>
          <w:p w:rsidR="00BA2F20" w:rsidRPr="00907E46" w:rsidRDefault="00BA2F20" w:rsidP="00594468">
            <w:pPr>
              <w:jc w:val="center"/>
              <w:rPr>
                <w:rFonts w:ascii="宋体" w:hAnsi="宋体"/>
                <w:szCs w:val="21"/>
              </w:rPr>
            </w:pPr>
          </w:p>
        </w:tc>
      </w:tr>
      <w:tr w:rsidR="00BA2F20" w:rsidRPr="00907E46" w:rsidTr="00594468">
        <w:trPr>
          <w:trHeight w:val="567"/>
          <w:jc w:val="center"/>
        </w:trPr>
        <w:tc>
          <w:tcPr>
            <w:tcW w:w="375" w:type="pct"/>
            <w:shd w:val="clear" w:color="auto" w:fill="auto"/>
            <w:vAlign w:val="center"/>
          </w:tcPr>
          <w:p w:rsidR="00BA2F20" w:rsidRPr="00907E46" w:rsidRDefault="00BA2F20" w:rsidP="00594468">
            <w:pPr>
              <w:jc w:val="center"/>
              <w:rPr>
                <w:rFonts w:ascii="宋体" w:hAnsi="宋体"/>
                <w:szCs w:val="21"/>
              </w:rPr>
            </w:pPr>
            <w:r w:rsidRPr="00907E46">
              <w:rPr>
                <w:rFonts w:ascii="宋体" w:hAnsi="宋体" w:hint="eastAsia"/>
                <w:szCs w:val="21"/>
              </w:rPr>
              <w:lastRenderedPageBreak/>
              <w:t>…</w:t>
            </w:r>
          </w:p>
        </w:tc>
        <w:tc>
          <w:tcPr>
            <w:tcW w:w="1318" w:type="pct"/>
            <w:shd w:val="clear" w:color="auto" w:fill="auto"/>
            <w:vAlign w:val="center"/>
          </w:tcPr>
          <w:p w:rsidR="00BA2F20" w:rsidRPr="00907E46" w:rsidRDefault="00BA2F20" w:rsidP="00594468">
            <w:pPr>
              <w:jc w:val="center"/>
              <w:rPr>
                <w:rFonts w:ascii="宋体" w:hAnsi="宋体"/>
                <w:szCs w:val="21"/>
              </w:rPr>
            </w:pPr>
          </w:p>
        </w:tc>
        <w:tc>
          <w:tcPr>
            <w:tcW w:w="1674" w:type="pct"/>
            <w:shd w:val="clear" w:color="auto" w:fill="auto"/>
            <w:vAlign w:val="center"/>
          </w:tcPr>
          <w:p w:rsidR="00BA2F20" w:rsidRPr="00907E46" w:rsidRDefault="00BA2F20" w:rsidP="00594468">
            <w:pPr>
              <w:jc w:val="center"/>
              <w:rPr>
                <w:rFonts w:ascii="宋体" w:hAnsi="宋体"/>
                <w:szCs w:val="21"/>
              </w:rPr>
            </w:pPr>
          </w:p>
        </w:tc>
        <w:tc>
          <w:tcPr>
            <w:tcW w:w="629" w:type="pct"/>
            <w:shd w:val="clear" w:color="auto" w:fill="auto"/>
            <w:vAlign w:val="center"/>
          </w:tcPr>
          <w:p w:rsidR="00BA2F20" w:rsidRPr="00907E46" w:rsidRDefault="00BA2F20" w:rsidP="00594468">
            <w:pPr>
              <w:jc w:val="center"/>
              <w:rPr>
                <w:rFonts w:ascii="宋体" w:hAnsi="宋体"/>
                <w:szCs w:val="21"/>
              </w:rPr>
            </w:pPr>
          </w:p>
        </w:tc>
        <w:tc>
          <w:tcPr>
            <w:tcW w:w="1004" w:type="pct"/>
            <w:shd w:val="clear" w:color="auto" w:fill="auto"/>
            <w:vAlign w:val="center"/>
          </w:tcPr>
          <w:p w:rsidR="00BA2F20" w:rsidRPr="00907E46" w:rsidRDefault="00BA2F20" w:rsidP="00594468">
            <w:pPr>
              <w:jc w:val="center"/>
              <w:rPr>
                <w:rFonts w:ascii="宋体" w:hAnsi="宋体"/>
                <w:szCs w:val="21"/>
              </w:rPr>
            </w:pPr>
          </w:p>
        </w:tc>
      </w:tr>
    </w:tbl>
    <w:p w:rsidR="00BA2F20" w:rsidRPr="00907E46" w:rsidRDefault="00BA2F20" w:rsidP="00BA2F20">
      <w:pPr>
        <w:spacing w:line="360" w:lineRule="auto"/>
        <w:ind w:firstLineChars="200" w:firstLine="420"/>
        <w:rPr>
          <w:rFonts w:ascii="宋体" w:hAnsi="宋体"/>
          <w:szCs w:val="21"/>
        </w:rPr>
      </w:pPr>
      <w:r w:rsidRPr="00907E46">
        <w:rPr>
          <w:rFonts w:ascii="宋体" w:hAnsi="宋体" w:hint="eastAsia"/>
          <w:szCs w:val="21"/>
        </w:rPr>
        <w:t>注：根据评审表的要求提交相应资料。</w:t>
      </w:r>
    </w:p>
    <w:p w:rsidR="00BA2F20" w:rsidRPr="00907E46" w:rsidRDefault="00BA2F20" w:rsidP="00BA2F20">
      <w:pPr>
        <w:pStyle w:val="2"/>
        <w:keepLines w:val="0"/>
        <w:tabs>
          <w:tab w:val="left" w:pos="851"/>
        </w:tabs>
        <w:spacing w:before="0" w:after="0"/>
        <w:rPr>
          <w:rFonts w:ascii="宋体" w:eastAsia="宋体" w:hAnsi="宋体"/>
          <w:sz w:val="28"/>
          <w:szCs w:val="28"/>
        </w:rPr>
      </w:pPr>
      <w:bookmarkStart w:id="111" w:name="_Toc278274495"/>
      <w:bookmarkStart w:id="112" w:name="_Toc351017041"/>
      <w:r w:rsidRPr="00907E46">
        <w:rPr>
          <w:rFonts w:ascii="宋体" w:eastAsia="宋体" w:hAnsi="宋体" w:hint="eastAsia"/>
          <w:sz w:val="28"/>
          <w:szCs w:val="28"/>
        </w:rPr>
        <w:t>7、一般商务条款偏离表</w:t>
      </w:r>
      <w:bookmarkEnd w:id="111"/>
      <w:bookmarkEnd w:id="112"/>
    </w:p>
    <w:p w:rsidR="00BA2F20" w:rsidRPr="00907E46" w:rsidRDefault="00BA2F20" w:rsidP="00BA2F20">
      <w:pPr>
        <w:rPr>
          <w:rFonts w:ascii="宋体" w:hAnsi="宋体"/>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2038"/>
        <w:gridCol w:w="2148"/>
        <w:gridCol w:w="1074"/>
        <w:gridCol w:w="2516"/>
      </w:tblGrid>
      <w:tr w:rsidR="00BA2F20" w:rsidRPr="00907E46" w:rsidTr="00594468">
        <w:trPr>
          <w:trHeight w:val="397"/>
          <w:jc w:val="center"/>
        </w:trPr>
        <w:tc>
          <w:tcPr>
            <w:tcW w:w="438" w:type="pct"/>
            <w:shd w:val="clear" w:color="auto" w:fill="auto"/>
            <w:vAlign w:val="center"/>
          </w:tcPr>
          <w:p w:rsidR="00BA2F20" w:rsidRPr="00907E46" w:rsidRDefault="00BA2F20" w:rsidP="00594468">
            <w:pPr>
              <w:jc w:val="center"/>
              <w:rPr>
                <w:rFonts w:ascii="宋体" w:hAnsi="宋体"/>
                <w:b/>
                <w:bCs/>
                <w:szCs w:val="21"/>
              </w:rPr>
            </w:pPr>
            <w:r w:rsidRPr="00907E46">
              <w:rPr>
                <w:rFonts w:ascii="宋体" w:hAnsi="宋体" w:hint="eastAsia"/>
                <w:b/>
                <w:bCs/>
                <w:szCs w:val="21"/>
              </w:rPr>
              <w:t>序号</w:t>
            </w:r>
          </w:p>
        </w:tc>
        <w:tc>
          <w:tcPr>
            <w:tcW w:w="1196" w:type="pct"/>
            <w:shd w:val="clear" w:color="auto" w:fill="auto"/>
            <w:vAlign w:val="center"/>
          </w:tcPr>
          <w:p w:rsidR="00BA2F20" w:rsidRPr="00907E46" w:rsidRDefault="00BA2F20" w:rsidP="00594468">
            <w:pPr>
              <w:jc w:val="center"/>
              <w:rPr>
                <w:rFonts w:ascii="宋体" w:hAnsi="宋体"/>
                <w:b/>
                <w:bCs/>
                <w:szCs w:val="21"/>
              </w:rPr>
            </w:pPr>
            <w:r w:rsidRPr="00907E46">
              <w:rPr>
                <w:rFonts w:ascii="宋体" w:hAnsi="宋体" w:hint="eastAsia"/>
                <w:b/>
                <w:bCs/>
                <w:szCs w:val="21"/>
              </w:rPr>
              <w:t>一般商务条款序号</w:t>
            </w:r>
          </w:p>
        </w:tc>
        <w:tc>
          <w:tcPr>
            <w:tcW w:w="1260" w:type="pct"/>
            <w:shd w:val="clear" w:color="auto" w:fill="auto"/>
            <w:vAlign w:val="center"/>
          </w:tcPr>
          <w:p w:rsidR="00BA2F20" w:rsidRPr="00907E46" w:rsidRDefault="00BA2F20" w:rsidP="00594468">
            <w:pPr>
              <w:jc w:val="center"/>
              <w:rPr>
                <w:rFonts w:ascii="宋体" w:hAnsi="宋体"/>
                <w:b/>
                <w:bCs/>
                <w:szCs w:val="21"/>
              </w:rPr>
            </w:pPr>
            <w:r w:rsidRPr="00907E46">
              <w:rPr>
                <w:rFonts w:ascii="宋体" w:hAnsi="宋体" w:hint="eastAsia"/>
                <w:b/>
                <w:bCs/>
                <w:szCs w:val="21"/>
              </w:rPr>
              <w:t>条款内容</w:t>
            </w:r>
          </w:p>
        </w:tc>
        <w:tc>
          <w:tcPr>
            <w:tcW w:w="630" w:type="pct"/>
            <w:shd w:val="clear" w:color="auto" w:fill="auto"/>
            <w:vAlign w:val="center"/>
          </w:tcPr>
          <w:p w:rsidR="00BA2F20" w:rsidRPr="00907E46" w:rsidRDefault="00BA2F20" w:rsidP="00594468">
            <w:pPr>
              <w:jc w:val="center"/>
              <w:rPr>
                <w:rFonts w:ascii="宋体" w:hAnsi="宋体"/>
                <w:b/>
                <w:bCs/>
                <w:szCs w:val="21"/>
              </w:rPr>
            </w:pPr>
            <w:r w:rsidRPr="00907E46">
              <w:rPr>
                <w:rFonts w:ascii="宋体" w:hAnsi="宋体" w:hint="eastAsia"/>
                <w:b/>
                <w:bCs/>
                <w:szCs w:val="21"/>
              </w:rPr>
              <w:t>是否响应</w:t>
            </w:r>
          </w:p>
        </w:tc>
        <w:tc>
          <w:tcPr>
            <w:tcW w:w="1476" w:type="pct"/>
            <w:shd w:val="clear" w:color="auto" w:fill="auto"/>
            <w:vAlign w:val="center"/>
          </w:tcPr>
          <w:p w:rsidR="00BA2F20" w:rsidRPr="00907E46" w:rsidRDefault="00BA2F20" w:rsidP="00594468">
            <w:pPr>
              <w:jc w:val="center"/>
              <w:rPr>
                <w:rFonts w:ascii="宋体" w:hAnsi="宋体"/>
                <w:b/>
                <w:bCs/>
                <w:szCs w:val="21"/>
              </w:rPr>
            </w:pPr>
            <w:r w:rsidRPr="00907E46">
              <w:rPr>
                <w:rFonts w:ascii="宋体" w:hAnsi="宋体" w:hint="eastAsia"/>
                <w:b/>
                <w:bCs/>
                <w:szCs w:val="21"/>
              </w:rPr>
              <w:t>偏离说明</w:t>
            </w:r>
          </w:p>
        </w:tc>
      </w:tr>
      <w:tr w:rsidR="00BA2F20" w:rsidRPr="00907E46" w:rsidTr="00594468">
        <w:trPr>
          <w:trHeight w:val="397"/>
          <w:jc w:val="center"/>
        </w:trPr>
        <w:tc>
          <w:tcPr>
            <w:tcW w:w="438" w:type="pct"/>
            <w:shd w:val="clear" w:color="auto" w:fill="auto"/>
            <w:vAlign w:val="center"/>
          </w:tcPr>
          <w:p w:rsidR="00BA2F20" w:rsidRPr="00907E46" w:rsidRDefault="00BA2F20" w:rsidP="00594468">
            <w:pPr>
              <w:jc w:val="center"/>
              <w:rPr>
                <w:rFonts w:ascii="宋体" w:hAnsi="宋体"/>
                <w:szCs w:val="21"/>
              </w:rPr>
            </w:pPr>
            <w:r w:rsidRPr="00907E46">
              <w:rPr>
                <w:rFonts w:ascii="宋体" w:hAnsi="宋体" w:hint="eastAsia"/>
                <w:szCs w:val="21"/>
              </w:rPr>
              <w:t>1</w:t>
            </w:r>
          </w:p>
        </w:tc>
        <w:tc>
          <w:tcPr>
            <w:tcW w:w="1196" w:type="pct"/>
            <w:shd w:val="clear" w:color="auto" w:fill="auto"/>
            <w:vAlign w:val="center"/>
          </w:tcPr>
          <w:p w:rsidR="00BA2F20" w:rsidRPr="00907E46" w:rsidRDefault="00BA2F20" w:rsidP="00594468">
            <w:pPr>
              <w:rPr>
                <w:rFonts w:ascii="宋体" w:hAnsi="宋体"/>
                <w:szCs w:val="21"/>
              </w:rPr>
            </w:pPr>
          </w:p>
        </w:tc>
        <w:tc>
          <w:tcPr>
            <w:tcW w:w="1260" w:type="pct"/>
            <w:shd w:val="clear" w:color="auto" w:fill="auto"/>
            <w:vAlign w:val="center"/>
          </w:tcPr>
          <w:p w:rsidR="00BA2F20" w:rsidRPr="00907E46" w:rsidRDefault="00BA2F20" w:rsidP="00594468">
            <w:pPr>
              <w:pStyle w:val="a7"/>
              <w:keepNext w:val="0"/>
              <w:adjustRightInd/>
              <w:spacing w:before="0" w:after="0" w:line="240" w:lineRule="auto"/>
              <w:textAlignment w:val="auto"/>
              <w:rPr>
                <w:rFonts w:ascii="宋体" w:hAnsi="宋体"/>
                <w:snapToGrid/>
                <w:spacing w:val="0"/>
                <w:kern w:val="2"/>
                <w:sz w:val="21"/>
                <w:szCs w:val="21"/>
              </w:rPr>
            </w:pPr>
          </w:p>
        </w:tc>
        <w:tc>
          <w:tcPr>
            <w:tcW w:w="630" w:type="pct"/>
            <w:shd w:val="clear" w:color="auto" w:fill="auto"/>
            <w:vAlign w:val="center"/>
          </w:tcPr>
          <w:p w:rsidR="00BA2F20" w:rsidRPr="00907E46" w:rsidRDefault="00BA2F20" w:rsidP="00594468">
            <w:pPr>
              <w:pStyle w:val="a7"/>
              <w:keepNext w:val="0"/>
              <w:adjustRightInd/>
              <w:spacing w:before="0" w:after="0" w:line="240" w:lineRule="auto"/>
              <w:textAlignment w:val="auto"/>
              <w:rPr>
                <w:rFonts w:ascii="宋体" w:hAnsi="宋体"/>
                <w:snapToGrid/>
                <w:spacing w:val="0"/>
                <w:kern w:val="2"/>
                <w:sz w:val="21"/>
                <w:szCs w:val="21"/>
              </w:rPr>
            </w:pPr>
          </w:p>
        </w:tc>
        <w:tc>
          <w:tcPr>
            <w:tcW w:w="1476" w:type="pct"/>
            <w:shd w:val="clear" w:color="auto" w:fill="auto"/>
            <w:vAlign w:val="center"/>
          </w:tcPr>
          <w:p w:rsidR="00BA2F20" w:rsidRPr="00907E46" w:rsidRDefault="00BA2F20" w:rsidP="00594468">
            <w:pPr>
              <w:ind w:right="-35"/>
              <w:jc w:val="center"/>
              <w:rPr>
                <w:rFonts w:ascii="宋体" w:hAnsi="宋体"/>
                <w:szCs w:val="21"/>
              </w:rPr>
            </w:pPr>
          </w:p>
        </w:tc>
      </w:tr>
      <w:tr w:rsidR="00BA2F20" w:rsidRPr="00907E46" w:rsidTr="00594468">
        <w:trPr>
          <w:trHeight w:val="397"/>
          <w:jc w:val="center"/>
        </w:trPr>
        <w:tc>
          <w:tcPr>
            <w:tcW w:w="438" w:type="pct"/>
            <w:shd w:val="clear" w:color="auto" w:fill="auto"/>
            <w:vAlign w:val="center"/>
          </w:tcPr>
          <w:p w:rsidR="00BA2F20" w:rsidRPr="00907E46" w:rsidRDefault="00BA2F20" w:rsidP="00594468">
            <w:pPr>
              <w:jc w:val="center"/>
              <w:rPr>
                <w:rFonts w:ascii="宋体" w:hAnsi="宋体"/>
                <w:szCs w:val="21"/>
              </w:rPr>
            </w:pPr>
            <w:r w:rsidRPr="00907E46">
              <w:rPr>
                <w:rFonts w:ascii="宋体" w:hAnsi="宋体" w:hint="eastAsia"/>
                <w:szCs w:val="21"/>
              </w:rPr>
              <w:t>2</w:t>
            </w:r>
          </w:p>
        </w:tc>
        <w:tc>
          <w:tcPr>
            <w:tcW w:w="1196" w:type="pct"/>
            <w:shd w:val="clear" w:color="auto" w:fill="auto"/>
            <w:vAlign w:val="center"/>
          </w:tcPr>
          <w:p w:rsidR="00BA2F20" w:rsidRPr="00907E46" w:rsidRDefault="00BA2F20" w:rsidP="00594468">
            <w:pPr>
              <w:rPr>
                <w:rFonts w:ascii="宋体" w:hAnsi="宋体"/>
                <w:szCs w:val="21"/>
              </w:rPr>
            </w:pPr>
          </w:p>
        </w:tc>
        <w:tc>
          <w:tcPr>
            <w:tcW w:w="1260" w:type="pct"/>
            <w:shd w:val="clear" w:color="auto" w:fill="auto"/>
            <w:vAlign w:val="center"/>
          </w:tcPr>
          <w:p w:rsidR="00BA2F20" w:rsidRPr="00907E46" w:rsidRDefault="00BA2F20" w:rsidP="00594468">
            <w:pPr>
              <w:pStyle w:val="a7"/>
              <w:keepNext w:val="0"/>
              <w:adjustRightInd/>
              <w:spacing w:before="0" w:after="0" w:line="240" w:lineRule="auto"/>
              <w:textAlignment w:val="auto"/>
              <w:rPr>
                <w:rFonts w:ascii="宋体" w:hAnsi="宋体"/>
                <w:snapToGrid/>
                <w:spacing w:val="0"/>
                <w:kern w:val="2"/>
                <w:sz w:val="21"/>
                <w:szCs w:val="21"/>
              </w:rPr>
            </w:pPr>
          </w:p>
        </w:tc>
        <w:tc>
          <w:tcPr>
            <w:tcW w:w="630" w:type="pct"/>
            <w:shd w:val="clear" w:color="auto" w:fill="auto"/>
            <w:vAlign w:val="center"/>
          </w:tcPr>
          <w:p w:rsidR="00BA2F20" w:rsidRPr="00907E46" w:rsidRDefault="00BA2F20" w:rsidP="00594468">
            <w:pPr>
              <w:pStyle w:val="a7"/>
              <w:keepNext w:val="0"/>
              <w:adjustRightInd/>
              <w:spacing w:before="0" w:after="0" w:line="240" w:lineRule="auto"/>
              <w:textAlignment w:val="auto"/>
              <w:rPr>
                <w:rFonts w:ascii="宋体" w:hAnsi="宋体"/>
                <w:snapToGrid/>
                <w:spacing w:val="0"/>
                <w:kern w:val="2"/>
                <w:sz w:val="21"/>
                <w:szCs w:val="21"/>
              </w:rPr>
            </w:pPr>
          </w:p>
        </w:tc>
        <w:tc>
          <w:tcPr>
            <w:tcW w:w="1476" w:type="pct"/>
            <w:shd w:val="clear" w:color="auto" w:fill="auto"/>
            <w:vAlign w:val="center"/>
          </w:tcPr>
          <w:p w:rsidR="00BA2F20" w:rsidRPr="00907E46" w:rsidRDefault="00BA2F20" w:rsidP="00594468">
            <w:pPr>
              <w:ind w:right="-35"/>
              <w:jc w:val="center"/>
              <w:rPr>
                <w:rFonts w:ascii="宋体" w:hAnsi="宋体"/>
                <w:szCs w:val="21"/>
              </w:rPr>
            </w:pPr>
          </w:p>
        </w:tc>
      </w:tr>
      <w:tr w:rsidR="00BA2F20" w:rsidRPr="00907E46" w:rsidTr="00594468">
        <w:trPr>
          <w:trHeight w:val="397"/>
          <w:jc w:val="center"/>
        </w:trPr>
        <w:tc>
          <w:tcPr>
            <w:tcW w:w="438" w:type="pct"/>
            <w:shd w:val="clear" w:color="auto" w:fill="auto"/>
            <w:vAlign w:val="center"/>
          </w:tcPr>
          <w:p w:rsidR="00BA2F20" w:rsidRPr="00907E46" w:rsidRDefault="00BA2F20" w:rsidP="00594468">
            <w:pPr>
              <w:jc w:val="center"/>
              <w:rPr>
                <w:rFonts w:ascii="宋体" w:hAnsi="宋体"/>
                <w:szCs w:val="21"/>
              </w:rPr>
            </w:pPr>
            <w:r w:rsidRPr="00907E46">
              <w:rPr>
                <w:rFonts w:ascii="宋体" w:hAnsi="宋体" w:hint="eastAsia"/>
                <w:szCs w:val="21"/>
              </w:rPr>
              <w:t>3</w:t>
            </w:r>
          </w:p>
        </w:tc>
        <w:tc>
          <w:tcPr>
            <w:tcW w:w="1196" w:type="pct"/>
            <w:shd w:val="clear" w:color="auto" w:fill="auto"/>
            <w:vAlign w:val="center"/>
          </w:tcPr>
          <w:p w:rsidR="00BA2F20" w:rsidRPr="00907E46" w:rsidRDefault="00BA2F20" w:rsidP="00594468">
            <w:pPr>
              <w:rPr>
                <w:rFonts w:ascii="宋体" w:hAnsi="宋体"/>
                <w:szCs w:val="21"/>
              </w:rPr>
            </w:pPr>
          </w:p>
        </w:tc>
        <w:tc>
          <w:tcPr>
            <w:tcW w:w="1260" w:type="pct"/>
            <w:shd w:val="clear" w:color="auto" w:fill="auto"/>
            <w:vAlign w:val="center"/>
          </w:tcPr>
          <w:p w:rsidR="00BA2F20" w:rsidRPr="00907E46" w:rsidRDefault="00BA2F20" w:rsidP="00594468">
            <w:pPr>
              <w:jc w:val="center"/>
              <w:rPr>
                <w:rFonts w:ascii="宋体" w:hAnsi="宋体"/>
                <w:szCs w:val="21"/>
              </w:rPr>
            </w:pPr>
          </w:p>
        </w:tc>
        <w:tc>
          <w:tcPr>
            <w:tcW w:w="630" w:type="pct"/>
            <w:shd w:val="clear" w:color="auto" w:fill="auto"/>
            <w:vAlign w:val="center"/>
          </w:tcPr>
          <w:p w:rsidR="00BA2F20" w:rsidRPr="00907E46" w:rsidRDefault="00BA2F20" w:rsidP="00594468">
            <w:pPr>
              <w:jc w:val="center"/>
              <w:rPr>
                <w:rFonts w:ascii="宋体" w:hAnsi="宋体"/>
                <w:szCs w:val="21"/>
              </w:rPr>
            </w:pPr>
          </w:p>
        </w:tc>
        <w:tc>
          <w:tcPr>
            <w:tcW w:w="1476" w:type="pct"/>
            <w:shd w:val="clear" w:color="auto" w:fill="auto"/>
            <w:vAlign w:val="center"/>
          </w:tcPr>
          <w:p w:rsidR="00BA2F20" w:rsidRPr="00907E46" w:rsidRDefault="00BA2F20" w:rsidP="00594468">
            <w:pPr>
              <w:ind w:right="-35"/>
              <w:jc w:val="center"/>
              <w:rPr>
                <w:rFonts w:ascii="宋体" w:hAnsi="宋体"/>
                <w:szCs w:val="21"/>
              </w:rPr>
            </w:pPr>
          </w:p>
        </w:tc>
      </w:tr>
      <w:tr w:rsidR="00BA2F20" w:rsidRPr="00907E46" w:rsidTr="00594468">
        <w:trPr>
          <w:trHeight w:val="397"/>
          <w:jc w:val="center"/>
        </w:trPr>
        <w:tc>
          <w:tcPr>
            <w:tcW w:w="438" w:type="pct"/>
            <w:shd w:val="clear" w:color="auto" w:fill="auto"/>
            <w:vAlign w:val="center"/>
          </w:tcPr>
          <w:p w:rsidR="00BA2F20" w:rsidRPr="00907E46" w:rsidRDefault="00BA2F20" w:rsidP="00594468">
            <w:pPr>
              <w:rPr>
                <w:rFonts w:ascii="宋体" w:hAnsi="宋体"/>
                <w:szCs w:val="21"/>
              </w:rPr>
            </w:pPr>
            <w:r w:rsidRPr="00907E46">
              <w:rPr>
                <w:rFonts w:ascii="宋体" w:hAnsi="宋体" w:hint="eastAsia"/>
                <w:szCs w:val="21"/>
              </w:rPr>
              <w:t xml:space="preserve">  4</w:t>
            </w:r>
          </w:p>
        </w:tc>
        <w:tc>
          <w:tcPr>
            <w:tcW w:w="1196" w:type="pct"/>
            <w:shd w:val="clear" w:color="auto" w:fill="auto"/>
            <w:vAlign w:val="center"/>
          </w:tcPr>
          <w:p w:rsidR="00BA2F20" w:rsidRPr="00907E46" w:rsidRDefault="00BA2F20" w:rsidP="00594468">
            <w:pPr>
              <w:rPr>
                <w:rFonts w:ascii="宋体" w:hAnsi="宋体"/>
                <w:szCs w:val="21"/>
              </w:rPr>
            </w:pPr>
          </w:p>
        </w:tc>
        <w:tc>
          <w:tcPr>
            <w:tcW w:w="1260" w:type="pct"/>
            <w:shd w:val="clear" w:color="auto" w:fill="auto"/>
            <w:vAlign w:val="center"/>
          </w:tcPr>
          <w:p w:rsidR="00BA2F20" w:rsidRPr="00907E46" w:rsidRDefault="00BA2F20" w:rsidP="00594468">
            <w:pPr>
              <w:jc w:val="center"/>
              <w:rPr>
                <w:rFonts w:ascii="宋体" w:hAnsi="宋体"/>
                <w:szCs w:val="21"/>
              </w:rPr>
            </w:pPr>
          </w:p>
        </w:tc>
        <w:tc>
          <w:tcPr>
            <w:tcW w:w="630" w:type="pct"/>
            <w:shd w:val="clear" w:color="auto" w:fill="auto"/>
            <w:vAlign w:val="center"/>
          </w:tcPr>
          <w:p w:rsidR="00BA2F20" w:rsidRPr="00907E46" w:rsidRDefault="00BA2F20" w:rsidP="00594468">
            <w:pPr>
              <w:jc w:val="center"/>
              <w:rPr>
                <w:rFonts w:ascii="宋体" w:hAnsi="宋体"/>
                <w:szCs w:val="21"/>
              </w:rPr>
            </w:pPr>
          </w:p>
        </w:tc>
        <w:tc>
          <w:tcPr>
            <w:tcW w:w="1476" w:type="pct"/>
            <w:shd w:val="clear" w:color="auto" w:fill="auto"/>
            <w:vAlign w:val="center"/>
          </w:tcPr>
          <w:p w:rsidR="00BA2F20" w:rsidRPr="00907E46" w:rsidRDefault="00BA2F20" w:rsidP="00594468">
            <w:pPr>
              <w:ind w:right="-35"/>
              <w:jc w:val="center"/>
              <w:rPr>
                <w:rFonts w:ascii="宋体" w:hAnsi="宋体"/>
                <w:szCs w:val="21"/>
              </w:rPr>
            </w:pPr>
          </w:p>
        </w:tc>
      </w:tr>
      <w:tr w:rsidR="00BA2F20" w:rsidRPr="00907E46" w:rsidTr="00594468">
        <w:trPr>
          <w:trHeight w:val="397"/>
          <w:jc w:val="center"/>
        </w:trPr>
        <w:tc>
          <w:tcPr>
            <w:tcW w:w="438" w:type="pct"/>
            <w:shd w:val="clear" w:color="auto" w:fill="auto"/>
            <w:vAlign w:val="center"/>
          </w:tcPr>
          <w:p w:rsidR="00BA2F20" w:rsidRPr="00907E46" w:rsidRDefault="00BA2F20" w:rsidP="00594468">
            <w:pPr>
              <w:jc w:val="center"/>
              <w:rPr>
                <w:rFonts w:ascii="宋体" w:hAnsi="宋体"/>
                <w:szCs w:val="21"/>
              </w:rPr>
            </w:pPr>
            <w:r w:rsidRPr="00907E46">
              <w:rPr>
                <w:rFonts w:ascii="宋体" w:hAnsi="宋体" w:hint="eastAsia"/>
                <w:szCs w:val="21"/>
              </w:rPr>
              <w:t>5</w:t>
            </w:r>
          </w:p>
        </w:tc>
        <w:tc>
          <w:tcPr>
            <w:tcW w:w="1196" w:type="pct"/>
            <w:shd w:val="clear" w:color="auto" w:fill="auto"/>
            <w:vAlign w:val="center"/>
          </w:tcPr>
          <w:p w:rsidR="00BA2F20" w:rsidRPr="00907E46" w:rsidRDefault="00BA2F20" w:rsidP="00594468">
            <w:pPr>
              <w:rPr>
                <w:rFonts w:ascii="宋体" w:hAnsi="宋体"/>
                <w:i/>
                <w:iCs/>
                <w:szCs w:val="21"/>
              </w:rPr>
            </w:pPr>
          </w:p>
        </w:tc>
        <w:tc>
          <w:tcPr>
            <w:tcW w:w="1260" w:type="pct"/>
            <w:shd w:val="clear" w:color="auto" w:fill="auto"/>
            <w:vAlign w:val="center"/>
          </w:tcPr>
          <w:p w:rsidR="00BA2F20" w:rsidRPr="00907E46" w:rsidRDefault="00BA2F20" w:rsidP="00594468">
            <w:pPr>
              <w:jc w:val="center"/>
              <w:rPr>
                <w:rFonts w:ascii="宋体" w:hAnsi="宋体"/>
                <w:szCs w:val="21"/>
              </w:rPr>
            </w:pPr>
          </w:p>
        </w:tc>
        <w:tc>
          <w:tcPr>
            <w:tcW w:w="630" w:type="pct"/>
            <w:shd w:val="clear" w:color="auto" w:fill="auto"/>
            <w:vAlign w:val="center"/>
          </w:tcPr>
          <w:p w:rsidR="00BA2F20" w:rsidRPr="00907E46" w:rsidRDefault="00BA2F20" w:rsidP="00594468">
            <w:pPr>
              <w:jc w:val="center"/>
              <w:rPr>
                <w:rFonts w:ascii="宋体" w:hAnsi="宋体"/>
                <w:szCs w:val="21"/>
              </w:rPr>
            </w:pPr>
          </w:p>
        </w:tc>
        <w:tc>
          <w:tcPr>
            <w:tcW w:w="1476" w:type="pct"/>
            <w:shd w:val="clear" w:color="auto" w:fill="auto"/>
            <w:vAlign w:val="center"/>
          </w:tcPr>
          <w:p w:rsidR="00BA2F20" w:rsidRPr="00907E46" w:rsidRDefault="00BA2F20" w:rsidP="00594468">
            <w:pPr>
              <w:ind w:right="-35"/>
              <w:jc w:val="center"/>
              <w:rPr>
                <w:rFonts w:ascii="宋体" w:hAnsi="宋体"/>
                <w:szCs w:val="21"/>
              </w:rPr>
            </w:pPr>
          </w:p>
        </w:tc>
      </w:tr>
      <w:tr w:rsidR="00BA2F20" w:rsidRPr="00907E46" w:rsidTr="00594468">
        <w:trPr>
          <w:trHeight w:val="397"/>
          <w:jc w:val="center"/>
        </w:trPr>
        <w:tc>
          <w:tcPr>
            <w:tcW w:w="438" w:type="pct"/>
            <w:shd w:val="clear" w:color="auto" w:fill="auto"/>
            <w:vAlign w:val="center"/>
          </w:tcPr>
          <w:p w:rsidR="00BA2F20" w:rsidRPr="00907E46" w:rsidRDefault="00BA2F20" w:rsidP="00594468">
            <w:pPr>
              <w:jc w:val="center"/>
              <w:rPr>
                <w:rFonts w:ascii="宋体" w:hAnsi="宋体"/>
                <w:szCs w:val="21"/>
              </w:rPr>
            </w:pPr>
            <w:r w:rsidRPr="00907E46">
              <w:rPr>
                <w:rFonts w:ascii="宋体" w:hAnsi="宋体"/>
                <w:szCs w:val="21"/>
              </w:rPr>
              <w:t>…</w:t>
            </w:r>
          </w:p>
        </w:tc>
        <w:tc>
          <w:tcPr>
            <w:tcW w:w="1196" w:type="pct"/>
            <w:shd w:val="clear" w:color="auto" w:fill="auto"/>
            <w:vAlign w:val="center"/>
          </w:tcPr>
          <w:p w:rsidR="00BA2F20" w:rsidRPr="00907E46" w:rsidRDefault="00BA2F20" w:rsidP="00594468">
            <w:pPr>
              <w:rPr>
                <w:rFonts w:ascii="宋体" w:hAnsi="宋体"/>
                <w:szCs w:val="21"/>
              </w:rPr>
            </w:pPr>
          </w:p>
        </w:tc>
        <w:tc>
          <w:tcPr>
            <w:tcW w:w="1260" w:type="pct"/>
            <w:shd w:val="clear" w:color="auto" w:fill="auto"/>
            <w:vAlign w:val="center"/>
          </w:tcPr>
          <w:p w:rsidR="00BA2F20" w:rsidRPr="00907E46" w:rsidRDefault="00BA2F20" w:rsidP="00594468">
            <w:pPr>
              <w:jc w:val="center"/>
              <w:rPr>
                <w:rFonts w:ascii="宋体" w:hAnsi="宋体"/>
                <w:szCs w:val="21"/>
              </w:rPr>
            </w:pPr>
          </w:p>
        </w:tc>
        <w:tc>
          <w:tcPr>
            <w:tcW w:w="630" w:type="pct"/>
            <w:shd w:val="clear" w:color="auto" w:fill="auto"/>
            <w:vAlign w:val="center"/>
          </w:tcPr>
          <w:p w:rsidR="00BA2F20" w:rsidRPr="00907E46" w:rsidRDefault="00BA2F20" w:rsidP="00594468">
            <w:pPr>
              <w:jc w:val="center"/>
              <w:rPr>
                <w:rFonts w:ascii="宋体" w:hAnsi="宋体"/>
                <w:szCs w:val="21"/>
              </w:rPr>
            </w:pPr>
          </w:p>
        </w:tc>
        <w:tc>
          <w:tcPr>
            <w:tcW w:w="1476" w:type="pct"/>
            <w:shd w:val="clear" w:color="auto" w:fill="auto"/>
            <w:vAlign w:val="center"/>
          </w:tcPr>
          <w:p w:rsidR="00BA2F20" w:rsidRPr="00907E46" w:rsidRDefault="00BA2F20" w:rsidP="00594468">
            <w:pPr>
              <w:ind w:right="-35"/>
              <w:jc w:val="center"/>
              <w:rPr>
                <w:rFonts w:ascii="宋体" w:hAnsi="宋体"/>
                <w:szCs w:val="21"/>
              </w:rPr>
            </w:pPr>
          </w:p>
        </w:tc>
      </w:tr>
    </w:tbl>
    <w:p w:rsidR="00BA2F20" w:rsidRPr="00907E46" w:rsidRDefault="00BA2F20" w:rsidP="00BA2F20">
      <w:pPr>
        <w:spacing w:line="360" w:lineRule="auto"/>
        <w:ind w:firstLineChars="200" w:firstLine="420"/>
        <w:rPr>
          <w:rFonts w:ascii="宋体" w:hAnsi="宋体"/>
          <w:szCs w:val="21"/>
          <w:lang w:val="en-GB"/>
        </w:rPr>
      </w:pPr>
      <w:r w:rsidRPr="00907E46">
        <w:rPr>
          <w:rFonts w:ascii="宋体" w:hAnsi="宋体" w:hint="eastAsia"/>
          <w:szCs w:val="21"/>
          <w:lang w:val="en-GB"/>
        </w:rPr>
        <w:t>注：请在“偏离说明”栏内扼要说明偏离情况，如无偏离则不需列明。</w:t>
      </w:r>
    </w:p>
    <w:p w:rsidR="00BA2F20" w:rsidRPr="00907E46" w:rsidRDefault="00BA2F20" w:rsidP="00BA2F20">
      <w:pPr>
        <w:adjustRightInd w:val="0"/>
        <w:snapToGrid w:val="0"/>
        <w:spacing w:line="360" w:lineRule="auto"/>
        <w:rPr>
          <w:rFonts w:ascii="宋体" w:hAnsi="宋体"/>
          <w:szCs w:val="21"/>
        </w:rPr>
      </w:pPr>
    </w:p>
    <w:p w:rsidR="00BA2F20" w:rsidRPr="00907E46" w:rsidRDefault="00BA2F20" w:rsidP="00BA2F20">
      <w:pPr>
        <w:adjustRightInd w:val="0"/>
        <w:snapToGrid w:val="0"/>
        <w:spacing w:line="360" w:lineRule="auto"/>
        <w:ind w:firstLineChars="200" w:firstLine="420"/>
        <w:rPr>
          <w:rFonts w:ascii="宋体" w:hAnsi="宋体"/>
          <w:szCs w:val="21"/>
        </w:rPr>
      </w:pPr>
      <w:r w:rsidRPr="00907E46">
        <w:rPr>
          <w:rFonts w:ascii="宋体" w:hAnsi="宋体" w:hint="eastAsia"/>
          <w:szCs w:val="21"/>
        </w:rPr>
        <w:t>投标供应商名称（盖章）：</w:t>
      </w:r>
      <w:r w:rsidRPr="00907E46">
        <w:rPr>
          <w:rFonts w:ascii="宋体" w:hAnsi="宋体" w:hint="eastAsia"/>
          <w:szCs w:val="21"/>
          <w:u w:val="single"/>
        </w:rPr>
        <w:t xml:space="preserve">                     </w:t>
      </w:r>
    </w:p>
    <w:p w:rsidR="00BA2F20" w:rsidRPr="00907E46" w:rsidRDefault="00BA2F20" w:rsidP="00BA2F20">
      <w:pPr>
        <w:adjustRightInd w:val="0"/>
        <w:snapToGrid w:val="0"/>
        <w:spacing w:line="360" w:lineRule="auto"/>
        <w:ind w:firstLineChars="200" w:firstLine="420"/>
        <w:rPr>
          <w:rFonts w:ascii="宋体" w:hAnsi="宋体"/>
          <w:szCs w:val="21"/>
        </w:rPr>
      </w:pPr>
      <w:r w:rsidRPr="00907E46">
        <w:rPr>
          <w:rFonts w:ascii="宋体" w:hAnsi="宋体" w:hint="eastAsia"/>
          <w:szCs w:val="21"/>
        </w:rPr>
        <w:t>日期：</w:t>
      </w:r>
      <w:r w:rsidRPr="00907E46">
        <w:rPr>
          <w:rFonts w:ascii="宋体" w:hAnsi="宋体" w:hint="eastAsia"/>
          <w:szCs w:val="21"/>
          <w:u w:val="single"/>
        </w:rPr>
        <w:t xml:space="preserve">      </w:t>
      </w:r>
      <w:r w:rsidRPr="00907E46">
        <w:rPr>
          <w:rFonts w:ascii="宋体" w:hAnsi="宋体" w:hint="eastAsia"/>
          <w:szCs w:val="21"/>
        </w:rPr>
        <w:t>年</w:t>
      </w:r>
      <w:r w:rsidRPr="00907E46">
        <w:rPr>
          <w:rFonts w:ascii="宋体" w:hAnsi="宋体" w:hint="eastAsia"/>
          <w:szCs w:val="21"/>
          <w:u w:val="single"/>
        </w:rPr>
        <w:t xml:space="preserve">     </w:t>
      </w:r>
      <w:r w:rsidRPr="00907E46">
        <w:rPr>
          <w:rFonts w:ascii="宋体" w:hAnsi="宋体" w:hint="eastAsia"/>
          <w:szCs w:val="21"/>
        </w:rPr>
        <w:t xml:space="preserve"> 月</w:t>
      </w:r>
      <w:r w:rsidRPr="00907E46">
        <w:rPr>
          <w:rFonts w:ascii="宋体" w:hAnsi="宋体" w:hint="eastAsia"/>
          <w:szCs w:val="21"/>
          <w:u w:val="single"/>
        </w:rPr>
        <w:t xml:space="preserve">    </w:t>
      </w:r>
      <w:r w:rsidRPr="00907E46">
        <w:rPr>
          <w:rFonts w:ascii="宋体" w:hAnsi="宋体" w:hint="eastAsia"/>
          <w:szCs w:val="21"/>
        </w:rPr>
        <w:t xml:space="preserve"> 日</w:t>
      </w:r>
    </w:p>
    <w:p w:rsidR="00BA2F20" w:rsidRPr="00907E46" w:rsidRDefault="00BA2F20" w:rsidP="00BA2F20">
      <w:pPr>
        <w:pStyle w:val="2"/>
        <w:keepLines w:val="0"/>
        <w:numPr>
          <w:ilvl w:val="0"/>
          <w:numId w:val="13"/>
        </w:numPr>
        <w:tabs>
          <w:tab w:val="left" w:pos="851"/>
        </w:tabs>
        <w:spacing w:before="0" w:after="0" w:line="360" w:lineRule="auto"/>
        <w:rPr>
          <w:rFonts w:ascii="宋体" w:eastAsia="宋体" w:hAnsi="宋体"/>
          <w:sz w:val="28"/>
          <w:szCs w:val="28"/>
        </w:rPr>
      </w:pPr>
      <w:bookmarkStart w:id="113" w:name="_Toc278274496"/>
      <w:bookmarkStart w:id="114" w:name="_Toc351017042"/>
      <w:r w:rsidRPr="00907E46">
        <w:rPr>
          <w:rFonts w:ascii="宋体" w:eastAsia="宋体" w:hAnsi="宋体" w:hint="eastAsia"/>
          <w:sz w:val="28"/>
          <w:szCs w:val="28"/>
        </w:rPr>
        <w:t>实施计划</w:t>
      </w:r>
      <w:bookmarkEnd w:id="113"/>
      <w:bookmarkEnd w:id="114"/>
    </w:p>
    <w:p w:rsidR="00BA2F20" w:rsidRPr="00907E46" w:rsidRDefault="00BA2F20" w:rsidP="00BA2F20">
      <w:pPr>
        <w:pStyle w:val="4"/>
        <w:tabs>
          <w:tab w:val="left" w:pos="851"/>
        </w:tabs>
        <w:spacing w:line="360" w:lineRule="auto"/>
        <w:ind w:firstLineChars="196" w:firstLine="413"/>
        <w:rPr>
          <w:rFonts w:ascii="宋体" w:eastAsia="宋体" w:hAnsi="宋体"/>
          <w:sz w:val="21"/>
          <w:szCs w:val="21"/>
        </w:rPr>
      </w:pPr>
      <w:r w:rsidRPr="00907E46">
        <w:rPr>
          <w:rFonts w:ascii="宋体" w:eastAsia="宋体" w:hAnsi="宋体" w:hint="eastAsia"/>
          <w:sz w:val="21"/>
          <w:szCs w:val="21"/>
        </w:rPr>
        <w:t>8.1</w:t>
      </w:r>
      <w:r w:rsidRPr="00907E46">
        <w:rPr>
          <w:rFonts w:ascii="宋体" w:eastAsia="宋体" w:hAnsi="宋体" w:hint="eastAsia"/>
          <w:sz w:val="21"/>
          <w:szCs w:val="21"/>
        </w:rPr>
        <w:tab/>
        <w:t>技术方案</w:t>
      </w:r>
    </w:p>
    <w:p w:rsidR="00BA2F20" w:rsidRPr="00907E46" w:rsidRDefault="00BA2F20" w:rsidP="00BA2F20">
      <w:pPr>
        <w:pStyle w:val="30"/>
        <w:tabs>
          <w:tab w:val="left" w:pos="851"/>
        </w:tabs>
        <w:spacing w:after="0" w:line="360" w:lineRule="auto"/>
        <w:ind w:leftChars="200" w:left="842" w:hangingChars="201" w:hanging="422"/>
        <w:rPr>
          <w:rFonts w:ascii="宋体"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907E46">
          <w:rPr>
            <w:rFonts w:ascii="宋体" w:hAnsi="宋体" w:hint="eastAsia"/>
            <w:sz w:val="21"/>
            <w:szCs w:val="21"/>
          </w:rPr>
          <w:t>8.1.1</w:t>
        </w:r>
        <w:r w:rsidRPr="00907E46">
          <w:rPr>
            <w:rFonts w:ascii="宋体" w:hAnsi="宋体" w:hint="eastAsia"/>
            <w:sz w:val="21"/>
            <w:szCs w:val="21"/>
          </w:rPr>
          <w:tab/>
        </w:r>
      </w:smartTag>
      <w:r w:rsidRPr="00907E46">
        <w:rPr>
          <w:rFonts w:ascii="宋体" w:hAnsi="宋体" w:hint="eastAsia"/>
          <w:sz w:val="21"/>
          <w:szCs w:val="21"/>
        </w:rPr>
        <w:t>技术参数响应表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
        <w:gridCol w:w="745"/>
        <w:gridCol w:w="3349"/>
        <w:gridCol w:w="2079"/>
        <w:gridCol w:w="689"/>
        <w:gridCol w:w="1193"/>
      </w:tblGrid>
      <w:tr w:rsidR="00BA2F20" w:rsidRPr="00907E46" w:rsidTr="00594468">
        <w:trPr>
          <w:trHeight w:val="397"/>
          <w:jc w:val="center"/>
        </w:trPr>
        <w:tc>
          <w:tcPr>
            <w:tcW w:w="274" w:type="pct"/>
            <w:vAlign w:val="center"/>
          </w:tcPr>
          <w:p w:rsidR="00BA2F20" w:rsidRPr="00907E46" w:rsidRDefault="00BA2F20" w:rsidP="00594468">
            <w:pPr>
              <w:jc w:val="center"/>
              <w:rPr>
                <w:rFonts w:ascii="宋体" w:hAnsi="宋体"/>
                <w:b/>
                <w:szCs w:val="21"/>
              </w:rPr>
            </w:pPr>
            <w:r w:rsidRPr="00907E46">
              <w:rPr>
                <w:rFonts w:ascii="宋体" w:hAnsi="宋体" w:hint="eastAsia"/>
                <w:b/>
                <w:szCs w:val="21"/>
              </w:rPr>
              <w:t>序号</w:t>
            </w:r>
          </w:p>
        </w:tc>
        <w:tc>
          <w:tcPr>
            <w:tcW w:w="437" w:type="pct"/>
            <w:vAlign w:val="center"/>
          </w:tcPr>
          <w:p w:rsidR="00BA2F20" w:rsidRPr="00907E46" w:rsidRDefault="00BA2F20" w:rsidP="00594468">
            <w:pPr>
              <w:jc w:val="center"/>
              <w:rPr>
                <w:rFonts w:ascii="宋体" w:hAnsi="宋体"/>
                <w:b/>
                <w:szCs w:val="21"/>
              </w:rPr>
            </w:pPr>
            <w:r w:rsidRPr="00907E46">
              <w:rPr>
                <w:rFonts w:ascii="宋体" w:hAnsi="宋体" w:hint="eastAsia"/>
                <w:b/>
                <w:szCs w:val="21"/>
              </w:rPr>
              <w:t>规格/要求</w:t>
            </w:r>
          </w:p>
        </w:tc>
        <w:tc>
          <w:tcPr>
            <w:tcW w:w="1965" w:type="pct"/>
            <w:vAlign w:val="center"/>
          </w:tcPr>
          <w:p w:rsidR="00BA2F20" w:rsidRPr="00907E46" w:rsidRDefault="00BA2F20" w:rsidP="00594468">
            <w:pPr>
              <w:jc w:val="center"/>
              <w:rPr>
                <w:rFonts w:ascii="宋体" w:hAnsi="宋体"/>
                <w:b/>
                <w:szCs w:val="21"/>
              </w:rPr>
            </w:pPr>
            <w:r w:rsidRPr="00907E46">
              <w:rPr>
                <w:rFonts w:ascii="宋体" w:hAnsi="宋体" w:hint="eastAsia"/>
                <w:b/>
                <w:szCs w:val="21"/>
              </w:rPr>
              <w:t>投标/响应实际参数</w:t>
            </w:r>
          </w:p>
          <w:p w:rsidR="00BA2F20" w:rsidRPr="00907E46" w:rsidRDefault="00BA2F20" w:rsidP="00594468">
            <w:pPr>
              <w:jc w:val="center"/>
              <w:rPr>
                <w:rFonts w:ascii="宋体" w:hAnsi="宋体"/>
                <w:b/>
                <w:szCs w:val="21"/>
              </w:rPr>
            </w:pPr>
            <w:r w:rsidRPr="00907E46">
              <w:rPr>
                <w:rFonts w:ascii="宋体" w:hAnsi="宋体" w:hint="eastAsia"/>
                <w:b/>
                <w:bCs/>
                <w:szCs w:val="21"/>
              </w:rPr>
              <w:t>(投标供应商应按响应货物/服务实际数据填写，不能照抄要求)</w:t>
            </w:r>
          </w:p>
        </w:tc>
        <w:tc>
          <w:tcPr>
            <w:tcW w:w="1220" w:type="pct"/>
            <w:vAlign w:val="center"/>
          </w:tcPr>
          <w:p w:rsidR="00BA2F20" w:rsidRPr="00907E46" w:rsidRDefault="00BA2F20" w:rsidP="00594468">
            <w:pPr>
              <w:jc w:val="center"/>
              <w:rPr>
                <w:rFonts w:ascii="宋体" w:hAnsi="宋体"/>
                <w:b/>
                <w:szCs w:val="21"/>
              </w:rPr>
            </w:pPr>
            <w:r w:rsidRPr="00907E46">
              <w:rPr>
                <w:rFonts w:ascii="宋体" w:hAnsi="宋体" w:hint="eastAsia"/>
                <w:b/>
                <w:szCs w:val="21"/>
              </w:rPr>
              <w:t>是否偏离（无偏离/正偏离/负偏离）</w:t>
            </w:r>
          </w:p>
        </w:tc>
        <w:tc>
          <w:tcPr>
            <w:tcW w:w="404" w:type="pct"/>
            <w:vAlign w:val="center"/>
          </w:tcPr>
          <w:p w:rsidR="00BA2F20" w:rsidRPr="00907E46" w:rsidRDefault="00BA2F20" w:rsidP="00594468">
            <w:pPr>
              <w:jc w:val="center"/>
              <w:rPr>
                <w:rFonts w:ascii="宋体" w:hAnsi="宋体"/>
                <w:b/>
                <w:szCs w:val="21"/>
              </w:rPr>
            </w:pPr>
            <w:r w:rsidRPr="00907E46">
              <w:rPr>
                <w:rFonts w:ascii="宋体" w:hAnsi="宋体" w:hint="eastAsia"/>
                <w:b/>
                <w:szCs w:val="21"/>
              </w:rPr>
              <w:t>偏离简述</w:t>
            </w:r>
          </w:p>
        </w:tc>
        <w:tc>
          <w:tcPr>
            <w:tcW w:w="700" w:type="pct"/>
            <w:vAlign w:val="center"/>
          </w:tcPr>
          <w:p w:rsidR="00BA2F20" w:rsidRPr="00907E46" w:rsidRDefault="00BA2F20" w:rsidP="00594468">
            <w:pPr>
              <w:jc w:val="center"/>
              <w:rPr>
                <w:rFonts w:ascii="宋体" w:hAnsi="宋体"/>
                <w:b/>
                <w:szCs w:val="21"/>
              </w:rPr>
            </w:pPr>
            <w:r w:rsidRPr="00907E46">
              <w:rPr>
                <w:rFonts w:ascii="宋体" w:hAnsi="宋体" w:hint="eastAsia"/>
                <w:b/>
                <w:szCs w:val="21"/>
              </w:rPr>
              <w:t>证明文件（如有）</w:t>
            </w:r>
          </w:p>
        </w:tc>
      </w:tr>
      <w:tr w:rsidR="00BA2F20" w:rsidRPr="00907E46" w:rsidTr="00594468">
        <w:trPr>
          <w:trHeight w:val="397"/>
          <w:jc w:val="center"/>
        </w:trPr>
        <w:tc>
          <w:tcPr>
            <w:tcW w:w="274"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1</w:t>
            </w:r>
          </w:p>
        </w:tc>
        <w:tc>
          <w:tcPr>
            <w:tcW w:w="437" w:type="pct"/>
            <w:vAlign w:val="center"/>
          </w:tcPr>
          <w:p w:rsidR="00BA2F20" w:rsidRPr="00907E46" w:rsidRDefault="00BA2F20" w:rsidP="00594468">
            <w:pPr>
              <w:jc w:val="center"/>
              <w:rPr>
                <w:rFonts w:ascii="宋体" w:hAnsi="宋体"/>
                <w:szCs w:val="21"/>
              </w:rPr>
            </w:pPr>
          </w:p>
        </w:tc>
        <w:tc>
          <w:tcPr>
            <w:tcW w:w="1965" w:type="pct"/>
            <w:vAlign w:val="center"/>
          </w:tcPr>
          <w:p w:rsidR="00BA2F20" w:rsidRPr="00907E46" w:rsidRDefault="00BA2F20" w:rsidP="00594468">
            <w:pPr>
              <w:jc w:val="center"/>
              <w:rPr>
                <w:rFonts w:ascii="宋体" w:hAnsi="宋体"/>
                <w:szCs w:val="21"/>
              </w:rPr>
            </w:pPr>
          </w:p>
        </w:tc>
        <w:tc>
          <w:tcPr>
            <w:tcW w:w="1220" w:type="pct"/>
            <w:vAlign w:val="center"/>
          </w:tcPr>
          <w:p w:rsidR="00BA2F20" w:rsidRPr="00907E46" w:rsidRDefault="00BA2F20" w:rsidP="00594468">
            <w:pPr>
              <w:jc w:val="center"/>
              <w:rPr>
                <w:rFonts w:ascii="宋体" w:hAnsi="宋体"/>
                <w:szCs w:val="21"/>
              </w:rPr>
            </w:pPr>
          </w:p>
        </w:tc>
        <w:tc>
          <w:tcPr>
            <w:tcW w:w="404" w:type="pct"/>
            <w:vAlign w:val="center"/>
          </w:tcPr>
          <w:p w:rsidR="00BA2F20" w:rsidRPr="00907E46" w:rsidRDefault="00BA2F20" w:rsidP="00594468">
            <w:pPr>
              <w:jc w:val="center"/>
              <w:rPr>
                <w:rFonts w:ascii="宋体" w:hAnsi="宋体"/>
                <w:szCs w:val="21"/>
              </w:rPr>
            </w:pPr>
          </w:p>
        </w:tc>
        <w:tc>
          <w:tcPr>
            <w:tcW w:w="700" w:type="pct"/>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274"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2</w:t>
            </w:r>
          </w:p>
        </w:tc>
        <w:tc>
          <w:tcPr>
            <w:tcW w:w="437" w:type="pct"/>
            <w:vAlign w:val="center"/>
          </w:tcPr>
          <w:p w:rsidR="00BA2F20" w:rsidRPr="00907E46" w:rsidRDefault="00BA2F20" w:rsidP="00594468">
            <w:pPr>
              <w:jc w:val="center"/>
              <w:rPr>
                <w:rFonts w:ascii="宋体" w:hAnsi="宋体"/>
                <w:szCs w:val="21"/>
              </w:rPr>
            </w:pPr>
          </w:p>
        </w:tc>
        <w:tc>
          <w:tcPr>
            <w:tcW w:w="1965" w:type="pct"/>
            <w:vAlign w:val="center"/>
          </w:tcPr>
          <w:p w:rsidR="00BA2F20" w:rsidRPr="00907E46" w:rsidRDefault="00BA2F20" w:rsidP="00594468">
            <w:pPr>
              <w:jc w:val="center"/>
              <w:rPr>
                <w:rFonts w:ascii="宋体" w:hAnsi="宋体"/>
                <w:szCs w:val="21"/>
              </w:rPr>
            </w:pPr>
          </w:p>
        </w:tc>
        <w:tc>
          <w:tcPr>
            <w:tcW w:w="1220" w:type="pct"/>
            <w:vAlign w:val="center"/>
          </w:tcPr>
          <w:p w:rsidR="00BA2F20" w:rsidRPr="00907E46" w:rsidRDefault="00BA2F20" w:rsidP="00594468">
            <w:pPr>
              <w:jc w:val="center"/>
              <w:rPr>
                <w:rFonts w:ascii="宋体" w:hAnsi="宋体"/>
                <w:szCs w:val="21"/>
              </w:rPr>
            </w:pPr>
          </w:p>
        </w:tc>
        <w:tc>
          <w:tcPr>
            <w:tcW w:w="404" w:type="pct"/>
            <w:vAlign w:val="center"/>
          </w:tcPr>
          <w:p w:rsidR="00BA2F20" w:rsidRPr="00907E46" w:rsidRDefault="00BA2F20" w:rsidP="00594468">
            <w:pPr>
              <w:jc w:val="center"/>
              <w:rPr>
                <w:rFonts w:ascii="宋体" w:hAnsi="宋体"/>
                <w:szCs w:val="21"/>
              </w:rPr>
            </w:pPr>
          </w:p>
        </w:tc>
        <w:tc>
          <w:tcPr>
            <w:tcW w:w="700" w:type="pct"/>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274"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3</w:t>
            </w:r>
          </w:p>
        </w:tc>
        <w:tc>
          <w:tcPr>
            <w:tcW w:w="437" w:type="pct"/>
            <w:vAlign w:val="center"/>
          </w:tcPr>
          <w:p w:rsidR="00BA2F20" w:rsidRPr="00907E46" w:rsidRDefault="00BA2F20" w:rsidP="00594468">
            <w:pPr>
              <w:jc w:val="center"/>
              <w:rPr>
                <w:rFonts w:ascii="宋体" w:hAnsi="宋体"/>
                <w:szCs w:val="21"/>
              </w:rPr>
            </w:pPr>
          </w:p>
        </w:tc>
        <w:tc>
          <w:tcPr>
            <w:tcW w:w="1965" w:type="pct"/>
            <w:vAlign w:val="center"/>
          </w:tcPr>
          <w:p w:rsidR="00BA2F20" w:rsidRPr="00907E46" w:rsidRDefault="00BA2F20" w:rsidP="00594468">
            <w:pPr>
              <w:jc w:val="center"/>
              <w:rPr>
                <w:rFonts w:ascii="宋体" w:hAnsi="宋体"/>
                <w:szCs w:val="21"/>
              </w:rPr>
            </w:pPr>
          </w:p>
        </w:tc>
        <w:tc>
          <w:tcPr>
            <w:tcW w:w="1220" w:type="pct"/>
            <w:vAlign w:val="center"/>
          </w:tcPr>
          <w:p w:rsidR="00BA2F20" w:rsidRPr="00907E46" w:rsidRDefault="00BA2F20" w:rsidP="00594468">
            <w:pPr>
              <w:jc w:val="center"/>
              <w:rPr>
                <w:rFonts w:ascii="宋体" w:hAnsi="宋体"/>
                <w:szCs w:val="21"/>
              </w:rPr>
            </w:pPr>
          </w:p>
        </w:tc>
        <w:tc>
          <w:tcPr>
            <w:tcW w:w="404" w:type="pct"/>
            <w:vAlign w:val="center"/>
          </w:tcPr>
          <w:p w:rsidR="00BA2F20" w:rsidRPr="00907E46" w:rsidRDefault="00BA2F20" w:rsidP="00594468">
            <w:pPr>
              <w:jc w:val="center"/>
              <w:rPr>
                <w:rFonts w:ascii="宋体" w:hAnsi="宋体"/>
                <w:szCs w:val="21"/>
              </w:rPr>
            </w:pPr>
          </w:p>
        </w:tc>
        <w:tc>
          <w:tcPr>
            <w:tcW w:w="700" w:type="pct"/>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274"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4</w:t>
            </w:r>
          </w:p>
        </w:tc>
        <w:tc>
          <w:tcPr>
            <w:tcW w:w="437" w:type="pct"/>
            <w:vAlign w:val="center"/>
          </w:tcPr>
          <w:p w:rsidR="00BA2F20" w:rsidRPr="00907E46" w:rsidRDefault="00BA2F20" w:rsidP="00594468">
            <w:pPr>
              <w:jc w:val="center"/>
              <w:rPr>
                <w:rFonts w:ascii="宋体" w:hAnsi="宋体"/>
                <w:szCs w:val="21"/>
              </w:rPr>
            </w:pPr>
          </w:p>
        </w:tc>
        <w:tc>
          <w:tcPr>
            <w:tcW w:w="1965" w:type="pct"/>
            <w:vAlign w:val="center"/>
          </w:tcPr>
          <w:p w:rsidR="00BA2F20" w:rsidRPr="00907E46" w:rsidRDefault="00BA2F20" w:rsidP="00594468">
            <w:pPr>
              <w:jc w:val="center"/>
              <w:rPr>
                <w:rFonts w:ascii="宋体" w:hAnsi="宋体"/>
                <w:szCs w:val="21"/>
              </w:rPr>
            </w:pPr>
          </w:p>
        </w:tc>
        <w:tc>
          <w:tcPr>
            <w:tcW w:w="1220" w:type="pct"/>
            <w:vAlign w:val="center"/>
          </w:tcPr>
          <w:p w:rsidR="00BA2F20" w:rsidRPr="00907E46" w:rsidRDefault="00BA2F20" w:rsidP="00594468">
            <w:pPr>
              <w:jc w:val="center"/>
              <w:rPr>
                <w:rFonts w:ascii="宋体" w:hAnsi="宋体"/>
                <w:szCs w:val="21"/>
              </w:rPr>
            </w:pPr>
          </w:p>
        </w:tc>
        <w:tc>
          <w:tcPr>
            <w:tcW w:w="404" w:type="pct"/>
            <w:vAlign w:val="center"/>
          </w:tcPr>
          <w:p w:rsidR="00BA2F20" w:rsidRPr="00907E46" w:rsidRDefault="00BA2F20" w:rsidP="00594468">
            <w:pPr>
              <w:jc w:val="center"/>
              <w:rPr>
                <w:rFonts w:ascii="宋体" w:hAnsi="宋体"/>
                <w:szCs w:val="21"/>
              </w:rPr>
            </w:pPr>
          </w:p>
        </w:tc>
        <w:tc>
          <w:tcPr>
            <w:tcW w:w="700" w:type="pct"/>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274"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5</w:t>
            </w:r>
          </w:p>
        </w:tc>
        <w:tc>
          <w:tcPr>
            <w:tcW w:w="437" w:type="pct"/>
            <w:vAlign w:val="center"/>
          </w:tcPr>
          <w:p w:rsidR="00BA2F20" w:rsidRPr="00907E46" w:rsidRDefault="00BA2F20" w:rsidP="00594468">
            <w:pPr>
              <w:jc w:val="center"/>
              <w:rPr>
                <w:rFonts w:ascii="宋体" w:hAnsi="宋体"/>
                <w:szCs w:val="21"/>
              </w:rPr>
            </w:pPr>
          </w:p>
        </w:tc>
        <w:tc>
          <w:tcPr>
            <w:tcW w:w="1965" w:type="pct"/>
            <w:vAlign w:val="center"/>
          </w:tcPr>
          <w:p w:rsidR="00BA2F20" w:rsidRPr="00907E46" w:rsidRDefault="00BA2F20" w:rsidP="00594468">
            <w:pPr>
              <w:jc w:val="center"/>
              <w:rPr>
                <w:rFonts w:ascii="宋体" w:hAnsi="宋体"/>
                <w:szCs w:val="21"/>
              </w:rPr>
            </w:pPr>
          </w:p>
        </w:tc>
        <w:tc>
          <w:tcPr>
            <w:tcW w:w="1220" w:type="pct"/>
            <w:vAlign w:val="center"/>
          </w:tcPr>
          <w:p w:rsidR="00BA2F20" w:rsidRPr="00907E46" w:rsidRDefault="00BA2F20" w:rsidP="00594468">
            <w:pPr>
              <w:jc w:val="center"/>
              <w:rPr>
                <w:rFonts w:ascii="宋体" w:hAnsi="宋体"/>
                <w:szCs w:val="21"/>
              </w:rPr>
            </w:pPr>
          </w:p>
        </w:tc>
        <w:tc>
          <w:tcPr>
            <w:tcW w:w="404" w:type="pct"/>
            <w:vAlign w:val="center"/>
          </w:tcPr>
          <w:p w:rsidR="00BA2F20" w:rsidRPr="00907E46" w:rsidRDefault="00BA2F20" w:rsidP="00594468">
            <w:pPr>
              <w:jc w:val="center"/>
              <w:rPr>
                <w:rFonts w:ascii="宋体" w:hAnsi="宋体"/>
                <w:szCs w:val="21"/>
              </w:rPr>
            </w:pPr>
          </w:p>
        </w:tc>
        <w:tc>
          <w:tcPr>
            <w:tcW w:w="700" w:type="pct"/>
          </w:tcPr>
          <w:p w:rsidR="00BA2F20" w:rsidRPr="00907E46" w:rsidRDefault="00BA2F20" w:rsidP="00594468">
            <w:pPr>
              <w:rPr>
                <w:rFonts w:ascii="宋体" w:hAnsi="宋体"/>
                <w:szCs w:val="21"/>
              </w:rPr>
            </w:pPr>
            <w:r w:rsidRPr="00907E46">
              <w:rPr>
                <w:rFonts w:ascii="宋体" w:hAnsi="宋体" w:hint="eastAsia"/>
                <w:szCs w:val="21"/>
              </w:rPr>
              <w:t>见投标文件（）页</w:t>
            </w:r>
          </w:p>
        </w:tc>
      </w:tr>
      <w:tr w:rsidR="00BA2F20" w:rsidRPr="00907E46" w:rsidTr="00594468">
        <w:trPr>
          <w:trHeight w:val="397"/>
          <w:jc w:val="center"/>
        </w:trPr>
        <w:tc>
          <w:tcPr>
            <w:tcW w:w="274" w:type="pct"/>
            <w:vAlign w:val="center"/>
          </w:tcPr>
          <w:p w:rsidR="00BA2F20" w:rsidRPr="00907E46" w:rsidRDefault="00BA2F20" w:rsidP="00594468">
            <w:pPr>
              <w:jc w:val="center"/>
              <w:rPr>
                <w:rFonts w:ascii="宋体" w:hAnsi="宋体"/>
                <w:szCs w:val="21"/>
              </w:rPr>
            </w:pPr>
            <w:r w:rsidRPr="00907E46">
              <w:rPr>
                <w:rFonts w:ascii="宋体" w:hAnsi="宋体" w:hint="eastAsia"/>
                <w:szCs w:val="21"/>
              </w:rPr>
              <w:t>…</w:t>
            </w:r>
          </w:p>
        </w:tc>
        <w:tc>
          <w:tcPr>
            <w:tcW w:w="437" w:type="pct"/>
            <w:vAlign w:val="center"/>
          </w:tcPr>
          <w:p w:rsidR="00BA2F20" w:rsidRPr="00907E46" w:rsidRDefault="00BA2F20" w:rsidP="00594468">
            <w:pPr>
              <w:jc w:val="center"/>
              <w:rPr>
                <w:rFonts w:ascii="宋体" w:hAnsi="宋体"/>
                <w:szCs w:val="21"/>
              </w:rPr>
            </w:pPr>
          </w:p>
        </w:tc>
        <w:tc>
          <w:tcPr>
            <w:tcW w:w="1965" w:type="pct"/>
            <w:vAlign w:val="center"/>
          </w:tcPr>
          <w:p w:rsidR="00BA2F20" w:rsidRPr="00907E46" w:rsidRDefault="00BA2F20" w:rsidP="00594468">
            <w:pPr>
              <w:jc w:val="center"/>
              <w:rPr>
                <w:rFonts w:ascii="宋体" w:hAnsi="宋体"/>
                <w:szCs w:val="21"/>
              </w:rPr>
            </w:pPr>
          </w:p>
        </w:tc>
        <w:tc>
          <w:tcPr>
            <w:tcW w:w="1220" w:type="pct"/>
            <w:vAlign w:val="center"/>
          </w:tcPr>
          <w:p w:rsidR="00BA2F20" w:rsidRPr="00907E46" w:rsidRDefault="00BA2F20" w:rsidP="00594468">
            <w:pPr>
              <w:jc w:val="center"/>
              <w:rPr>
                <w:rFonts w:ascii="宋体" w:hAnsi="宋体"/>
                <w:szCs w:val="21"/>
              </w:rPr>
            </w:pPr>
          </w:p>
        </w:tc>
        <w:tc>
          <w:tcPr>
            <w:tcW w:w="404" w:type="pct"/>
            <w:vAlign w:val="center"/>
          </w:tcPr>
          <w:p w:rsidR="00BA2F20" w:rsidRPr="00907E46" w:rsidRDefault="00BA2F20" w:rsidP="00594468">
            <w:pPr>
              <w:jc w:val="center"/>
              <w:rPr>
                <w:rFonts w:ascii="宋体" w:hAnsi="宋体"/>
                <w:szCs w:val="21"/>
              </w:rPr>
            </w:pPr>
          </w:p>
        </w:tc>
        <w:tc>
          <w:tcPr>
            <w:tcW w:w="700" w:type="pct"/>
          </w:tcPr>
          <w:p w:rsidR="00BA2F20" w:rsidRPr="00907E46" w:rsidRDefault="00BA2F20" w:rsidP="00594468">
            <w:pPr>
              <w:rPr>
                <w:rFonts w:ascii="宋体" w:hAnsi="宋体"/>
                <w:szCs w:val="21"/>
              </w:rPr>
            </w:pPr>
          </w:p>
        </w:tc>
      </w:tr>
    </w:tbl>
    <w:p w:rsidR="00BA2F20" w:rsidRPr="00907E46" w:rsidRDefault="00BA2F20" w:rsidP="00BA2F20">
      <w:pPr>
        <w:spacing w:line="360" w:lineRule="auto"/>
        <w:ind w:leftChars="150" w:left="708" w:hangingChars="187" w:hanging="393"/>
        <w:rPr>
          <w:rFonts w:ascii="宋体" w:hAnsi="宋体"/>
          <w:szCs w:val="21"/>
          <w:lang w:val="en-GB"/>
        </w:rPr>
      </w:pPr>
      <w:r w:rsidRPr="00907E46">
        <w:rPr>
          <w:rFonts w:ascii="宋体" w:hAnsi="宋体" w:hint="eastAsia"/>
          <w:szCs w:val="21"/>
        </w:rPr>
        <w:t>注：1.投标供应商必须对应《用户需求书》的内容逐条响应。货物清单必须与《报价明细表》一致。</w:t>
      </w:r>
    </w:p>
    <w:p w:rsidR="00BA2F20" w:rsidRPr="00907E46" w:rsidRDefault="00BA2F20" w:rsidP="00BA2F20">
      <w:pPr>
        <w:spacing w:line="360" w:lineRule="auto"/>
        <w:ind w:leftChars="337" w:left="708"/>
        <w:rPr>
          <w:rFonts w:ascii="宋体" w:hAnsi="宋体"/>
          <w:szCs w:val="21"/>
        </w:rPr>
      </w:pPr>
      <w:r w:rsidRPr="00907E46">
        <w:rPr>
          <w:rFonts w:ascii="宋体" w:hAnsi="宋体" w:hint="eastAsia"/>
          <w:szCs w:val="21"/>
          <w:lang w:val="en-GB"/>
        </w:rPr>
        <w:t>2.</w:t>
      </w:r>
      <w:r w:rsidRPr="00907E46">
        <w:rPr>
          <w:rFonts w:ascii="宋体" w:hAnsi="宋体" w:hint="eastAsia"/>
          <w:szCs w:val="21"/>
        </w:rPr>
        <w:t>投标供应商响应采购需求应具体、明确，含糊不清、不确切或伪造、变造证明材</w:t>
      </w:r>
      <w:r w:rsidRPr="00907E46">
        <w:rPr>
          <w:rFonts w:ascii="宋体" w:hAnsi="宋体" w:hint="eastAsia"/>
          <w:szCs w:val="21"/>
        </w:rPr>
        <w:lastRenderedPageBreak/>
        <w:t>料的，按照不完全响应或者完全不响应处理。构成提供虚假材料的，移送监管部门查处。</w:t>
      </w:r>
    </w:p>
    <w:p w:rsidR="00BA2F20" w:rsidRPr="00907E46" w:rsidRDefault="00BA2F20" w:rsidP="00BA2F20">
      <w:pPr>
        <w:pStyle w:val="30"/>
        <w:tabs>
          <w:tab w:val="left" w:pos="851"/>
        </w:tabs>
        <w:spacing w:after="0" w:line="360" w:lineRule="auto"/>
        <w:ind w:firstLineChars="200" w:firstLine="420"/>
        <w:rPr>
          <w:rFonts w:ascii="宋体" w:hAnsi="宋体"/>
          <w:sz w:val="21"/>
          <w:szCs w:val="21"/>
          <w:lang w:val="en-GB"/>
        </w:rPr>
      </w:pPr>
      <w:smartTag w:uri="urn:schemas-microsoft-com:office:smarttags" w:element="chsdate">
        <w:smartTagPr>
          <w:attr w:name="IsROCDate" w:val="False"/>
          <w:attr w:name="IsLunarDate" w:val="False"/>
          <w:attr w:name="Day" w:val="30"/>
          <w:attr w:name="Month" w:val="12"/>
          <w:attr w:name="Year" w:val="1899"/>
        </w:smartTagPr>
        <w:r w:rsidRPr="00907E46">
          <w:rPr>
            <w:rFonts w:ascii="宋体" w:hAnsi="宋体" w:hint="eastAsia"/>
            <w:sz w:val="21"/>
            <w:szCs w:val="21"/>
            <w:lang w:val="en-GB"/>
          </w:rPr>
          <w:t>8.1.2</w:t>
        </w:r>
        <w:r w:rsidRPr="00907E46">
          <w:rPr>
            <w:rFonts w:ascii="宋体" w:hAnsi="宋体" w:hint="eastAsia"/>
            <w:sz w:val="21"/>
            <w:szCs w:val="21"/>
            <w:lang w:val="en-GB"/>
          </w:rPr>
          <w:tab/>
        </w:r>
      </w:smartTag>
      <w:r w:rsidRPr="00907E46">
        <w:rPr>
          <w:rFonts w:ascii="宋体" w:hAnsi="宋体" w:hint="eastAsia"/>
          <w:sz w:val="21"/>
          <w:szCs w:val="21"/>
          <w:lang w:val="en-GB"/>
        </w:rPr>
        <w:t>设备技术特点说明及详细方案（如有）</w:t>
      </w:r>
    </w:p>
    <w:p w:rsidR="00BA2F20" w:rsidRPr="00907E46" w:rsidRDefault="00BA2F20" w:rsidP="00BA2F20">
      <w:pPr>
        <w:adjustRightInd w:val="0"/>
        <w:snapToGrid w:val="0"/>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907E46">
          <w:rPr>
            <w:rFonts w:ascii="宋体" w:hAnsi="宋体" w:hint="eastAsia"/>
            <w:szCs w:val="21"/>
            <w:lang w:val="en-GB"/>
          </w:rPr>
          <w:t>8.1.3</w:t>
        </w:r>
        <w:r w:rsidRPr="00907E46">
          <w:rPr>
            <w:rFonts w:ascii="宋体" w:hAnsi="宋体" w:hint="eastAsia"/>
            <w:szCs w:val="21"/>
            <w:lang w:val="en-GB"/>
          </w:rPr>
          <w:tab/>
        </w:r>
      </w:smartTag>
      <w:r w:rsidRPr="00907E46">
        <w:rPr>
          <w:rFonts w:ascii="宋体" w:hAnsi="宋体" w:hint="eastAsia"/>
          <w:szCs w:val="21"/>
        </w:rPr>
        <w:t>项目整体验收计划</w:t>
      </w:r>
      <w:r w:rsidRPr="00907E46">
        <w:rPr>
          <w:rFonts w:ascii="宋体" w:hAnsi="宋体" w:hint="eastAsia"/>
          <w:szCs w:val="21"/>
          <w:lang w:val="en-GB"/>
        </w:rPr>
        <w:t>（如有）</w:t>
      </w:r>
    </w:p>
    <w:p w:rsidR="00BA2F20" w:rsidRPr="00907E46" w:rsidRDefault="00BA2F20" w:rsidP="00BA2F20">
      <w:pPr>
        <w:pStyle w:val="30"/>
        <w:tabs>
          <w:tab w:val="left" w:pos="851"/>
        </w:tabs>
        <w:spacing w:after="0" w:line="360" w:lineRule="auto"/>
        <w:ind w:leftChars="200" w:left="842" w:hangingChars="201" w:hanging="422"/>
        <w:rPr>
          <w:rFonts w:ascii="宋体" w:hAnsi="宋体"/>
          <w:sz w:val="21"/>
          <w:szCs w:val="21"/>
          <w:lang w:val="en-GB"/>
        </w:rPr>
      </w:pPr>
      <w:smartTag w:uri="urn:schemas-microsoft-com:office:smarttags" w:element="chsdate">
        <w:smartTagPr>
          <w:attr w:name="IsROCDate" w:val="False"/>
          <w:attr w:name="IsLunarDate" w:val="False"/>
          <w:attr w:name="Day" w:val="30"/>
          <w:attr w:name="Month" w:val="12"/>
          <w:attr w:name="Year" w:val="1899"/>
        </w:smartTagPr>
        <w:r w:rsidRPr="00907E46">
          <w:rPr>
            <w:rFonts w:ascii="宋体" w:hAnsi="宋体" w:hint="eastAsia"/>
            <w:sz w:val="21"/>
            <w:szCs w:val="21"/>
            <w:lang w:val="en-GB"/>
          </w:rPr>
          <w:t>8.1.4</w:t>
        </w:r>
        <w:r w:rsidRPr="00907E46">
          <w:rPr>
            <w:rFonts w:ascii="宋体" w:hAnsi="宋体" w:hint="eastAsia"/>
            <w:sz w:val="21"/>
            <w:szCs w:val="21"/>
            <w:lang w:val="en-GB"/>
          </w:rPr>
          <w:tab/>
        </w:r>
      </w:smartTag>
      <w:r w:rsidRPr="00907E46">
        <w:rPr>
          <w:rFonts w:ascii="宋体" w:hAnsi="宋体" w:hint="eastAsia"/>
          <w:sz w:val="21"/>
          <w:szCs w:val="21"/>
          <w:lang w:val="en-GB"/>
        </w:rPr>
        <w:t>投标供应商认为必要说明的其他内容</w:t>
      </w:r>
    </w:p>
    <w:p w:rsidR="00BA2F20" w:rsidRPr="00907E46" w:rsidRDefault="00BA2F20" w:rsidP="00BA2F20">
      <w:pPr>
        <w:tabs>
          <w:tab w:val="num" w:pos="1322"/>
        </w:tabs>
        <w:spacing w:line="360" w:lineRule="auto"/>
        <w:rPr>
          <w:rFonts w:ascii="宋体" w:hAnsi="宋体"/>
          <w:b/>
          <w:szCs w:val="21"/>
        </w:rPr>
      </w:pPr>
    </w:p>
    <w:p w:rsidR="00BA2F20" w:rsidRPr="00907E46" w:rsidRDefault="00BA2F20" w:rsidP="00BA2F20">
      <w:pPr>
        <w:pStyle w:val="4"/>
        <w:tabs>
          <w:tab w:val="left" w:pos="851"/>
        </w:tabs>
        <w:spacing w:line="360" w:lineRule="auto"/>
        <w:ind w:firstLineChars="196" w:firstLine="413"/>
        <w:rPr>
          <w:rFonts w:ascii="宋体" w:eastAsia="宋体" w:hAnsi="宋体"/>
          <w:sz w:val="21"/>
          <w:szCs w:val="21"/>
        </w:rPr>
      </w:pPr>
      <w:r w:rsidRPr="00907E46">
        <w:rPr>
          <w:rFonts w:ascii="宋体" w:eastAsia="宋体" w:hAnsi="宋体" w:hint="eastAsia"/>
          <w:sz w:val="21"/>
          <w:szCs w:val="21"/>
        </w:rPr>
        <w:t>8.2</w:t>
      </w:r>
      <w:r w:rsidRPr="00907E46">
        <w:rPr>
          <w:rFonts w:ascii="宋体" w:eastAsia="宋体" w:hAnsi="宋体" w:hint="eastAsia"/>
          <w:sz w:val="21"/>
          <w:szCs w:val="21"/>
        </w:rPr>
        <w:tab/>
        <w:t>拟任执行管理及技术人员情况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
        <w:gridCol w:w="1231"/>
        <w:gridCol w:w="823"/>
        <w:gridCol w:w="2565"/>
        <w:gridCol w:w="660"/>
        <w:gridCol w:w="660"/>
        <w:gridCol w:w="1483"/>
      </w:tblGrid>
      <w:tr w:rsidR="00BA2F20" w:rsidRPr="00907E46" w:rsidTr="00594468">
        <w:trPr>
          <w:trHeight w:hRule="exact" w:val="680"/>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BA2F20" w:rsidRPr="00907E46" w:rsidRDefault="00BA2F20" w:rsidP="00594468">
            <w:pPr>
              <w:jc w:val="center"/>
              <w:rPr>
                <w:rFonts w:ascii="宋体" w:hAnsi="宋体"/>
                <w:b/>
                <w:szCs w:val="21"/>
              </w:rPr>
            </w:pPr>
            <w:r w:rsidRPr="00907E46">
              <w:rPr>
                <w:rFonts w:ascii="宋体" w:hAnsi="宋体" w:hint="eastAsia"/>
                <w:b/>
                <w:szCs w:val="21"/>
              </w:rPr>
              <w:t>职责分工</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BA2F20" w:rsidRPr="00907E46" w:rsidRDefault="00BA2F20" w:rsidP="00594468">
            <w:pPr>
              <w:jc w:val="center"/>
              <w:rPr>
                <w:rFonts w:ascii="宋体" w:hAnsi="宋体"/>
                <w:b/>
                <w:szCs w:val="21"/>
              </w:rPr>
            </w:pPr>
            <w:r w:rsidRPr="00907E46">
              <w:rPr>
                <w:rFonts w:ascii="宋体" w:hAnsi="宋体" w:hint="eastAsia"/>
                <w:b/>
                <w:szCs w:val="21"/>
              </w:rPr>
              <w:t>姓名</w:t>
            </w:r>
          </w:p>
        </w:tc>
        <w:tc>
          <w:tcPr>
            <w:tcW w:w="483" w:type="pct"/>
            <w:tcBorders>
              <w:top w:val="single" w:sz="4" w:space="0" w:color="auto"/>
              <w:left w:val="single" w:sz="4" w:space="0" w:color="auto"/>
              <w:bottom w:val="single" w:sz="4" w:space="0" w:color="auto"/>
            </w:tcBorders>
            <w:shd w:val="clear" w:color="auto" w:fill="auto"/>
            <w:vAlign w:val="center"/>
          </w:tcPr>
          <w:p w:rsidR="00BA2F20" w:rsidRPr="00907E46" w:rsidRDefault="00BA2F20" w:rsidP="00594468">
            <w:pPr>
              <w:jc w:val="center"/>
              <w:rPr>
                <w:rFonts w:ascii="宋体" w:hAnsi="宋体"/>
                <w:b/>
                <w:szCs w:val="21"/>
              </w:rPr>
            </w:pPr>
            <w:r w:rsidRPr="00907E46">
              <w:rPr>
                <w:rFonts w:ascii="宋体" w:hAnsi="宋体" w:hint="eastAsia"/>
                <w:b/>
                <w:szCs w:val="21"/>
              </w:rPr>
              <w:t>现职务</w:t>
            </w:r>
          </w:p>
        </w:tc>
        <w:tc>
          <w:tcPr>
            <w:tcW w:w="1505" w:type="pct"/>
            <w:tcBorders>
              <w:top w:val="single" w:sz="4" w:space="0" w:color="auto"/>
              <w:bottom w:val="single" w:sz="4" w:space="0" w:color="auto"/>
            </w:tcBorders>
            <w:shd w:val="clear" w:color="auto" w:fill="auto"/>
            <w:vAlign w:val="center"/>
          </w:tcPr>
          <w:p w:rsidR="00BA2F20" w:rsidRPr="00907E46" w:rsidRDefault="00BA2F20" w:rsidP="00594468">
            <w:pPr>
              <w:jc w:val="center"/>
              <w:rPr>
                <w:rFonts w:ascii="宋体" w:hAnsi="宋体"/>
                <w:b/>
                <w:szCs w:val="21"/>
              </w:rPr>
            </w:pPr>
            <w:r w:rsidRPr="00907E46">
              <w:rPr>
                <w:rFonts w:ascii="宋体" w:hAnsi="宋体" w:hint="eastAsia"/>
                <w:b/>
                <w:szCs w:val="21"/>
              </w:rPr>
              <w:t>曾主持/参与的</w:t>
            </w:r>
            <w:r w:rsidRPr="00907E46">
              <w:rPr>
                <w:rFonts w:ascii="宋体" w:hAnsi="宋体"/>
                <w:b/>
                <w:szCs w:val="21"/>
              </w:rPr>
              <w:br/>
            </w:r>
            <w:r w:rsidRPr="00907E46">
              <w:rPr>
                <w:rFonts w:ascii="宋体" w:hAnsi="宋体" w:hint="eastAsia"/>
                <w:b/>
                <w:szCs w:val="21"/>
              </w:rPr>
              <w:t>同类项目经历</w:t>
            </w:r>
          </w:p>
        </w:tc>
        <w:tc>
          <w:tcPr>
            <w:tcW w:w="387" w:type="pct"/>
            <w:tcBorders>
              <w:top w:val="single" w:sz="4" w:space="0" w:color="auto"/>
              <w:bottom w:val="single" w:sz="4" w:space="0" w:color="auto"/>
            </w:tcBorders>
            <w:shd w:val="clear" w:color="auto" w:fill="auto"/>
            <w:vAlign w:val="center"/>
          </w:tcPr>
          <w:p w:rsidR="00BA2F20" w:rsidRPr="00907E46" w:rsidRDefault="00BA2F20" w:rsidP="00594468">
            <w:pPr>
              <w:jc w:val="center"/>
              <w:rPr>
                <w:rFonts w:ascii="宋体" w:hAnsi="宋体"/>
                <w:b/>
                <w:szCs w:val="21"/>
              </w:rPr>
            </w:pPr>
            <w:r w:rsidRPr="00907E46">
              <w:rPr>
                <w:rFonts w:ascii="宋体" w:hAnsi="宋体" w:hint="eastAsia"/>
                <w:b/>
                <w:szCs w:val="21"/>
              </w:rPr>
              <w:t>职称</w:t>
            </w:r>
          </w:p>
        </w:tc>
        <w:tc>
          <w:tcPr>
            <w:tcW w:w="387" w:type="pct"/>
            <w:tcBorders>
              <w:top w:val="single" w:sz="4" w:space="0" w:color="auto"/>
              <w:bottom w:val="single" w:sz="4" w:space="0" w:color="auto"/>
              <w:right w:val="single" w:sz="4" w:space="0" w:color="auto"/>
            </w:tcBorders>
            <w:shd w:val="clear" w:color="auto" w:fill="auto"/>
            <w:vAlign w:val="center"/>
          </w:tcPr>
          <w:p w:rsidR="00BA2F20" w:rsidRPr="00907E46" w:rsidRDefault="00BA2F20" w:rsidP="00594468">
            <w:pPr>
              <w:ind w:firstLine="12"/>
              <w:jc w:val="center"/>
              <w:rPr>
                <w:rFonts w:ascii="宋体" w:hAnsi="宋体"/>
                <w:b/>
                <w:szCs w:val="21"/>
              </w:rPr>
            </w:pPr>
            <w:r w:rsidRPr="00907E46">
              <w:rPr>
                <w:rFonts w:ascii="宋体" w:hAnsi="宋体" w:hint="eastAsia"/>
                <w:b/>
                <w:szCs w:val="21"/>
              </w:rPr>
              <w:t>专业工龄</w:t>
            </w:r>
          </w:p>
        </w:tc>
        <w:tc>
          <w:tcPr>
            <w:tcW w:w="870" w:type="pct"/>
            <w:tcBorders>
              <w:top w:val="single" w:sz="4" w:space="0" w:color="auto"/>
              <w:bottom w:val="single" w:sz="4" w:space="0" w:color="auto"/>
              <w:right w:val="single" w:sz="4" w:space="0" w:color="auto"/>
            </w:tcBorders>
            <w:shd w:val="clear" w:color="auto" w:fill="auto"/>
            <w:vAlign w:val="center"/>
          </w:tcPr>
          <w:p w:rsidR="00BA2F20" w:rsidRPr="00907E46" w:rsidRDefault="00BA2F20" w:rsidP="00594468">
            <w:pPr>
              <w:ind w:firstLine="12"/>
              <w:jc w:val="center"/>
              <w:rPr>
                <w:rFonts w:ascii="宋体" w:hAnsi="宋体"/>
                <w:b/>
                <w:szCs w:val="21"/>
              </w:rPr>
            </w:pPr>
            <w:r w:rsidRPr="00907E46">
              <w:rPr>
                <w:rFonts w:ascii="宋体" w:hAnsi="宋体" w:hint="eastAsia"/>
                <w:b/>
                <w:szCs w:val="21"/>
              </w:rPr>
              <w:t>联系电话</w:t>
            </w:r>
          </w:p>
        </w:tc>
      </w:tr>
      <w:tr w:rsidR="00BA2F20" w:rsidRPr="00907E46" w:rsidTr="00594468">
        <w:trPr>
          <w:trHeight w:hRule="exact" w:val="397"/>
          <w:jc w:val="center"/>
        </w:trPr>
        <w:tc>
          <w:tcPr>
            <w:tcW w:w="646" w:type="pct"/>
            <w:tcBorders>
              <w:top w:val="single" w:sz="4" w:space="0" w:color="auto"/>
              <w:left w:val="single" w:sz="4" w:space="0" w:color="auto"/>
              <w:bottom w:val="nil"/>
              <w:right w:val="single" w:sz="4" w:space="0" w:color="auto"/>
            </w:tcBorders>
            <w:vAlign w:val="center"/>
          </w:tcPr>
          <w:p w:rsidR="00BA2F20" w:rsidRPr="00907E46" w:rsidRDefault="00BA2F20" w:rsidP="00594468">
            <w:pPr>
              <w:rPr>
                <w:rFonts w:ascii="宋体" w:hAnsi="宋体"/>
                <w:szCs w:val="21"/>
              </w:rPr>
            </w:pPr>
            <w:r w:rsidRPr="00907E46">
              <w:rPr>
                <w:rFonts w:ascii="宋体" w:hAnsi="宋体" w:hint="eastAsia"/>
                <w:szCs w:val="21"/>
              </w:rPr>
              <w:t>总负责人</w:t>
            </w:r>
          </w:p>
        </w:tc>
        <w:tc>
          <w:tcPr>
            <w:tcW w:w="722" w:type="pct"/>
            <w:tcBorders>
              <w:top w:val="single" w:sz="4" w:space="0" w:color="auto"/>
              <w:left w:val="single" w:sz="4" w:space="0" w:color="auto"/>
              <w:bottom w:val="nil"/>
              <w:right w:val="single" w:sz="4" w:space="0" w:color="auto"/>
            </w:tcBorders>
            <w:vAlign w:val="center"/>
          </w:tcPr>
          <w:p w:rsidR="00BA2F20" w:rsidRPr="00907E46" w:rsidRDefault="00BA2F20" w:rsidP="00594468">
            <w:pPr>
              <w:jc w:val="center"/>
              <w:rPr>
                <w:rFonts w:ascii="宋体" w:hAnsi="宋体"/>
                <w:szCs w:val="21"/>
              </w:rPr>
            </w:pPr>
          </w:p>
        </w:tc>
        <w:tc>
          <w:tcPr>
            <w:tcW w:w="483" w:type="pct"/>
            <w:tcBorders>
              <w:top w:val="single" w:sz="4" w:space="0" w:color="auto"/>
              <w:left w:val="single" w:sz="4" w:space="0" w:color="auto"/>
              <w:bottom w:val="nil"/>
            </w:tcBorders>
            <w:vAlign w:val="center"/>
          </w:tcPr>
          <w:p w:rsidR="00BA2F20" w:rsidRPr="00907E46" w:rsidRDefault="00BA2F20" w:rsidP="00594468">
            <w:pPr>
              <w:jc w:val="center"/>
              <w:rPr>
                <w:rFonts w:ascii="宋体" w:hAnsi="宋体"/>
                <w:szCs w:val="21"/>
              </w:rPr>
            </w:pPr>
          </w:p>
        </w:tc>
        <w:tc>
          <w:tcPr>
            <w:tcW w:w="1505" w:type="pct"/>
            <w:tcBorders>
              <w:top w:val="single" w:sz="4" w:space="0" w:color="auto"/>
              <w:bottom w:val="nil"/>
            </w:tcBorders>
            <w:vAlign w:val="center"/>
          </w:tcPr>
          <w:p w:rsidR="00BA2F20" w:rsidRPr="00907E46" w:rsidRDefault="00BA2F20" w:rsidP="00594468">
            <w:pPr>
              <w:pStyle w:val="a7"/>
              <w:keepNext w:val="0"/>
              <w:adjustRightInd/>
              <w:spacing w:before="0" w:after="0" w:line="240" w:lineRule="auto"/>
              <w:textAlignment w:val="auto"/>
              <w:rPr>
                <w:rFonts w:ascii="宋体" w:hAnsi="宋体"/>
                <w:snapToGrid/>
                <w:spacing w:val="0"/>
                <w:kern w:val="2"/>
                <w:sz w:val="21"/>
                <w:szCs w:val="21"/>
              </w:rPr>
            </w:pPr>
          </w:p>
        </w:tc>
        <w:tc>
          <w:tcPr>
            <w:tcW w:w="387" w:type="pct"/>
            <w:tcBorders>
              <w:top w:val="single" w:sz="4" w:space="0" w:color="auto"/>
              <w:bottom w:val="nil"/>
            </w:tcBorders>
            <w:vAlign w:val="center"/>
          </w:tcPr>
          <w:p w:rsidR="00BA2F20" w:rsidRPr="00907E46" w:rsidRDefault="00BA2F20" w:rsidP="00594468">
            <w:pPr>
              <w:jc w:val="center"/>
              <w:rPr>
                <w:rFonts w:ascii="宋体" w:hAnsi="宋体"/>
                <w:szCs w:val="21"/>
              </w:rPr>
            </w:pPr>
          </w:p>
        </w:tc>
        <w:tc>
          <w:tcPr>
            <w:tcW w:w="387" w:type="pct"/>
            <w:tcBorders>
              <w:top w:val="single" w:sz="4" w:space="0" w:color="auto"/>
              <w:bottom w:val="nil"/>
              <w:right w:val="single" w:sz="4" w:space="0" w:color="auto"/>
            </w:tcBorders>
            <w:vAlign w:val="center"/>
          </w:tcPr>
          <w:p w:rsidR="00BA2F20" w:rsidRPr="00907E46" w:rsidRDefault="00BA2F20" w:rsidP="00594468">
            <w:pPr>
              <w:ind w:firstLine="12"/>
              <w:jc w:val="center"/>
              <w:rPr>
                <w:rFonts w:ascii="宋体" w:hAnsi="宋体"/>
                <w:szCs w:val="21"/>
              </w:rPr>
            </w:pPr>
          </w:p>
        </w:tc>
        <w:tc>
          <w:tcPr>
            <w:tcW w:w="870" w:type="pct"/>
            <w:tcBorders>
              <w:top w:val="single" w:sz="4" w:space="0" w:color="auto"/>
              <w:bottom w:val="nil"/>
              <w:right w:val="single" w:sz="4" w:space="0" w:color="auto"/>
            </w:tcBorders>
            <w:vAlign w:val="center"/>
          </w:tcPr>
          <w:p w:rsidR="00BA2F20" w:rsidRPr="00907E46" w:rsidRDefault="00BA2F20" w:rsidP="00594468">
            <w:pPr>
              <w:ind w:firstLine="12"/>
              <w:jc w:val="center"/>
              <w:rPr>
                <w:rFonts w:ascii="宋体" w:hAnsi="宋体"/>
                <w:szCs w:val="21"/>
              </w:rPr>
            </w:pPr>
          </w:p>
        </w:tc>
      </w:tr>
      <w:tr w:rsidR="00BA2F20" w:rsidRPr="00907E46" w:rsidTr="00594468">
        <w:trPr>
          <w:trHeight w:hRule="exact" w:val="397"/>
          <w:jc w:val="center"/>
        </w:trPr>
        <w:tc>
          <w:tcPr>
            <w:tcW w:w="646" w:type="pct"/>
            <w:vMerge w:val="restart"/>
            <w:tcBorders>
              <w:left w:val="single" w:sz="4" w:space="0" w:color="auto"/>
              <w:right w:val="single" w:sz="4" w:space="0" w:color="auto"/>
            </w:tcBorders>
            <w:vAlign w:val="center"/>
          </w:tcPr>
          <w:p w:rsidR="00BA2F20" w:rsidRPr="00907E46" w:rsidRDefault="00BA2F20" w:rsidP="00594468">
            <w:pPr>
              <w:rPr>
                <w:rFonts w:ascii="宋体" w:hAnsi="宋体"/>
                <w:szCs w:val="21"/>
              </w:rPr>
            </w:pPr>
            <w:r w:rsidRPr="00907E46">
              <w:rPr>
                <w:rFonts w:ascii="宋体" w:hAnsi="宋体" w:hint="eastAsia"/>
                <w:szCs w:val="21"/>
              </w:rPr>
              <w:t>其他主要技术人员</w:t>
            </w:r>
          </w:p>
        </w:tc>
        <w:tc>
          <w:tcPr>
            <w:tcW w:w="722" w:type="pct"/>
            <w:tcBorders>
              <w:left w:val="single" w:sz="4" w:space="0" w:color="auto"/>
              <w:right w:val="single" w:sz="4" w:space="0" w:color="auto"/>
            </w:tcBorders>
            <w:vAlign w:val="center"/>
          </w:tcPr>
          <w:p w:rsidR="00BA2F20" w:rsidRPr="00907E46" w:rsidRDefault="00BA2F20" w:rsidP="00594468">
            <w:pPr>
              <w:jc w:val="center"/>
              <w:rPr>
                <w:rFonts w:ascii="宋体" w:hAnsi="宋体"/>
                <w:szCs w:val="21"/>
              </w:rPr>
            </w:pPr>
          </w:p>
        </w:tc>
        <w:tc>
          <w:tcPr>
            <w:tcW w:w="483" w:type="pct"/>
            <w:tcBorders>
              <w:left w:val="single" w:sz="4" w:space="0" w:color="auto"/>
            </w:tcBorders>
            <w:vAlign w:val="center"/>
          </w:tcPr>
          <w:p w:rsidR="00BA2F20" w:rsidRPr="00907E46" w:rsidRDefault="00BA2F20" w:rsidP="00594468">
            <w:pPr>
              <w:jc w:val="center"/>
              <w:rPr>
                <w:rFonts w:ascii="宋体" w:hAnsi="宋体"/>
                <w:szCs w:val="21"/>
              </w:rPr>
            </w:pPr>
          </w:p>
        </w:tc>
        <w:tc>
          <w:tcPr>
            <w:tcW w:w="1505" w:type="pct"/>
            <w:vAlign w:val="center"/>
          </w:tcPr>
          <w:p w:rsidR="00BA2F20" w:rsidRPr="00907E46" w:rsidRDefault="00BA2F20" w:rsidP="00594468">
            <w:pPr>
              <w:jc w:val="center"/>
              <w:rPr>
                <w:rFonts w:ascii="宋体" w:hAnsi="宋体"/>
                <w:szCs w:val="21"/>
              </w:rPr>
            </w:pPr>
          </w:p>
        </w:tc>
        <w:tc>
          <w:tcPr>
            <w:tcW w:w="387" w:type="pct"/>
            <w:vAlign w:val="center"/>
          </w:tcPr>
          <w:p w:rsidR="00BA2F20" w:rsidRPr="00907E46" w:rsidRDefault="00BA2F20" w:rsidP="00594468">
            <w:pPr>
              <w:jc w:val="center"/>
              <w:rPr>
                <w:rFonts w:ascii="宋体" w:hAnsi="宋体"/>
                <w:szCs w:val="21"/>
              </w:rPr>
            </w:pPr>
          </w:p>
        </w:tc>
        <w:tc>
          <w:tcPr>
            <w:tcW w:w="387" w:type="pct"/>
            <w:tcBorders>
              <w:right w:val="single" w:sz="4" w:space="0" w:color="auto"/>
            </w:tcBorders>
            <w:vAlign w:val="center"/>
          </w:tcPr>
          <w:p w:rsidR="00BA2F20" w:rsidRPr="00907E46" w:rsidRDefault="00BA2F20" w:rsidP="00594468">
            <w:pPr>
              <w:jc w:val="center"/>
              <w:rPr>
                <w:rFonts w:ascii="宋体" w:hAnsi="宋体"/>
                <w:szCs w:val="21"/>
              </w:rPr>
            </w:pPr>
          </w:p>
        </w:tc>
        <w:tc>
          <w:tcPr>
            <w:tcW w:w="870" w:type="pct"/>
            <w:tcBorders>
              <w:right w:val="single" w:sz="4" w:space="0" w:color="auto"/>
            </w:tcBorders>
            <w:vAlign w:val="center"/>
          </w:tcPr>
          <w:p w:rsidR="00BA2F20" w:rsidRPr="00907E46" w:rsidRDefault="00BA2F20" w:rsidP="00594468">
            <w:pPr>
              <w:jc w:val="center"/>
              <w:rPr>
                <w:rFonts w:ascii="宋体" w:hAnsi="宋体"/>
                <w:szCs w:val="21"/>
              </w:rPr>
            </w:pPr>
          </w:p>
        </w:tc>
      </w:tr>
      <w:tr w:rsidR="00BA2F20" w:rsidRPr="00907E46" w:rsidTr="00594468">
        <w:trPr>
          <w:trHeight w:hRule="exact" w:val="397"/>
          <w:jc w:val="center"/>
        </w:trPr>
        <w:tc>
          <w:tcPr>
            <w:tcW w:w="646" w:type="pct"/>
            <w:vMerge/>
            <w:tcBorders>
              <w:left w:val="single" w:sz="4" w:space="0" w:color="auto"/>
              <w:right w:val="single" w:sz="4" w:space="0" w:color="auto"/>
            </w:tcBorders>
            <w:vAlign w:val="center"/>
          </w:tcPr>
          <w:p w:rsidR="00BA2F20" w:rsidRPr="00907E46" w:rsidRDefault="00BA2F20" w:rsidP="00594468">
            <w:pPr>
              <w:rPr>
                <w:rFonts w:ascii="宋体" w:hAnsi="宋体"/>
                <w:szCs w:val="21"/>
              </w:rPr>
            </w:pPr>
          </w:p>
        </w:tc>
        <w:tc>
          <w:tcPr>
            <w:tcW w:w="722" w:type="pct"/>
            <w:tcBorders>
              <w:left w:val="single" w:sz="4" w:space="0" w:color="auto"/>
              <w:right w:val="single" w:sz="4" w:space="0" w:color="auto"/>
            </w:tcBorders>
            <w:vAlign w:val="center"/>
          </w:tcPr>
          <w:p w:rsidR="00BA2F20" w:rsidRPr="00907E46" w:rsidRDefault="00BA2F20" w:rsidP="00594468">
            <w:pPr>
              <w:jc w:val="center"/>
              <w:rPr>
                <w:rFonts w:ascii="宋体" w:hAnsi="宋体"/>
                <w:szCs w:val="21"/>
              </w:rPr>
            </w:pPr>
          </w:p>
        </w:tc>
        <w:tc>
          <w:tcPr>
            <w:tcW w:w="483" w:type="pct"/>
            <w:tcBorders>
              <w:left w:val="single" w:sz="4" w:space="0" w:color="auto"/>
            </w:tcBorders>
            <w:vAlign w:val="center"/>
          </w:tcPr>
          <w:p w:rsidR="00BA2F20" w:rsidRPr="00907E46" w:rsidRDefault="00BA2F20" w:rsidP="00594468">
            <w:pPr>
              <w:jc w:val="center"/>
              <w:rPr>
                <w:rFonts w:ascii="宋体" w:hAnsi="宋体"/>
                <w:szCs w:val="21"/>
              </w:rPr>
            </w:pPr>
          </w:p>
        </w:tc>
        <w:tc>
          <w:tcPr>
            <w:tcW w:w="1505" w:type="pct"/>
            <w:vAlign w:val="center"/>
          </w:tcPr>
          <w:p w:rsidR="00BA2F20" w:rsidRPr="00907E46" w:rsidRDefault="00BA2F20" w:rsidP="00594468">
            <w:pPr>
              <w:jc w:val="center"/>
              <w:rPr>
                <w:rFonts w:ascii="宋体" w:hAnsi="宋体"/>
                <w:szCs w:val="21"/>
              </w:rPr>
            </w:pPr>
          </w:p>
        </w:tc>
        <w:tc>
          <w:tcPr>
            <w:tcW w:w="387" w:type="pct"/>
            <w:vAlign w:val="center"/>
          </w:tcPr>
          <w:p w:rsidR="00BA2F20" w:rsidRPr="00907E46" w:rsidRDefault="00BA2F20" w:rsidP="00594468">
            <w:pPr>
              <w:jc w:val="center"/>
              <w:rPr>
                <w:rFonts w:ascii="宋体" w:hAnsi="宋体"/>
                <w:szCs w:val="21"/>
              </w:rPr>
            </w:pPr>
          </w:p>
        </w:tc>
        <w:tc>
          <w:tcPr>
            <w:tcW w:w="387" w:type="pct"/>
            <w:tcBorders>
              <w:right w:val="single" w:sz="4" w:space="0" w:color="auto"/>
            </w:tcBorders>
            <w:vAlign w:val="center"/>
          </w:tcPr>
          <w:p w:rsidR="00BA2F20" w:rsidRPr="00907E46" w:rsidRDefault="00BA2F20" w:rsidP="00594468">
            <w:pPr>
              <w:jc w:val="center"/>
              <w:rPr>
                <w:rFonts w:ascii="宋体" w:hAnsi="宋体"/>
                <w:szCs w:val="21"/>
              </w:rPr>
            </w:pPr>
          </w:p>
        </w:tc>
        <w:tc>
          <w:tcPr>
            <w:tcW w:w="870" w:type="pct"/>
            <w:tcBorders>
              <w:right w:val="single" w:sz="4" w:space="0" w:color="auto"/>
            </w:tcBorders>
            <w:vAlign w:val="center"/>
          </w:tcPr>
          <w:p w:rsidR="00BA2F20" w:rsidRPr="00907E46" w:rsidRDefault="00BA2F20" w:rsidP="00594468">
            <w:pPr>
              <w:jc w:val="center"/>
              <w:rPr>
                <w:rFonts w:ascii="宋体" w:hAnsi="宋体"/>
                <w:szCs w:val="21"/>
              </w:rPr>
            </w:pPr>
          </w:p>
        </w:tc>
      </w:tr>
      <w:tr w:rsidR="00BA2F20" w:rsidRPr="00907E46" w:rsidTr="00594468">
        <w:trPr>
          <w:trHeight w:hRule="exact" w:val="397"/>
          <w:jc w:val="center"/>
        </w:trPr>
        <w:tc>
          <w:tcPr>
            <w:tcW w:w="646" w:type="pct"/>
            <w:vMerge/>
            <w:tcBorders>
              <w:left w:val="single" w:sz="4" w:space="0" w:color="auto"/>
              <w:right w:val="single" w:sz="4" w:space="0" w:color="auto"/>
            </w:tcBorders>
            <w:vAlign w:val="center"/>
          </w:tcPr>
          <w:p w:rsidR="00BA2F20" w:rsidRPr="00907E46" w:rsidRDefault="00BA2F20" w:rsidP="00594468">
            <w:pPr>
              <w:rPr>
                <w:rFonts w:ascii="宋体" w:hAnsi="宋体"/>
                <w:szCs w:val="21"/>
              </w:rPr>
            </w:pPr>
          </w:p>
        </w:tc>
        <w:tc>
          <w:tcPr>
            <w:tcW w:w="722" w:type="pct"/>
            <w:tcBorders>
              <w:left w:val="single" w:sz="4" w:space="0" w:color="auto"/>
              <w:right w:val="single" w:sz="4" w:space="0" w:color="auto"/>
            </w:tcBorders>
            <w:vAlign w:val="center"/>
          </w:tcPr>
          <w:p w:rsidR="00BA2F20" w:rsidRPr="00907E46" w:rsidRDefault="00BA2F20" w:rsidP="00594468">
            <w:pPr>
              <w:jc w:val="center"/>
              <w:rPr>
                <w:rFonts w:ascii="宋体" w:hAnsi="宋体"/>
                <w:szCs w:val="21"/>
              </w:rPr>
            </w:pPr>
          </w:p>
        </w:tc>
        <w:tc>
          <w:tcPr>
            <w:tcW w:w="483" w:type="pct"/>
            <w:tcBorders>
              <w:left w:val="single" w:sz="4" w:space="0" w:color="auto"/>
            </w:tcBorders>
            <w:vAlign w:val="center"/>
          </w:tcPr>
          <w:p w:rsidR="00BA2F20" w:rsidRPr="00907E46" w:rsidRDefault="00BA2F20" w:rsidP="00594468">
            <w:pPr>
              <w:jc w:val="center"/>
              <w:rPr>
                <w:rFonts w:ascii="宋体" w:hAnsi="宋体"/>
                <w:szCs w:val="21"/>
              </w:rPr>
            </w:pPr>
          </w:p>
        </w:tc>
        <w:tc>
          <w:tcPr>
            <w:tcW w:w="1505" w:type="pct"/>
            <w:vAlign w:val="center"/>
          </w:tcPr>
          <w:p w:rsidR="00BA2F20" w:rsidRPr="00907E46" w:rsidRDefault="00BA2F20" w:rsidP="00594468">
            <w:pPr>
              <w:jc w:val="center"/>
              <w:rPr>
                <w:rFonts w:ascii="宋体" w:hAnsi="宋体"/>
                <w:szCs w:val="21"/>
              </w:rPr>
            </w:pPr>
          </w:p>
        </w:tc>
        <w:tc>
          <w:tcPr>
            <w:tcW w:w="387" w:type="pct"/>
            <w:vAlign w:val="center"/>
          </w:tcPr>
          <w:p w:rsidR="00BA2F20" w:rsidRPr="00907E46" w:rsidRDefault="00BA2F20" w:rsidP="00594468">
            <w:pPr>
              <w:jc w:val="center"/>
              <w:rPr>
                <w:rFonts w:ascii="宋体" w:hAnsi="宋体"/>
                <w:szCs w:val="21"/>
              </w:rPr>
            </w:pPr>
          </w:p>
        </w:tc>
        <w:tc>
          <w:tcPr>
            <w:tcW w:w="387" w:type="pct"/>
            <w:tcBorders>
              <w:right w:val="single" w:sz="4" w:space="0" w:color="auto"/>
            </w:tcBorders>
            <w:vAlign w:val="center"/>
          </w:tcPr>
          <w:p w:rsidR="00BA2F20" w:rsidRPr="00907E46" w:rsidRDefault="00BA2F20" w:rsidP="00594468">
            <w:pPr>
              <w:jc w:val="center"/>
              <w:rPr>
                <w:rFonts w:ascii="宋体" w:hAnsi="宋体"/>
                <w:szCs w:val="21"/>
              </w:rPr>
            </w:pPr>
          </w:p>
        </w:tc>
        <w:tc>
          <w:tcPr>
            <w:tcW w:w="870" w:type="pct"/>
            <w:tcBorders>
              <w:right w:val="single" w:sz="4" w:space="0" w:color="auto"/>
            </w:tcBorders>
            <w:vAlign w:val="center"/>
          </w:tcPr>
          <w:p w:rsidR="00BA2F20" w:rsidRPr="00907E46" w:rsidRDefault="00BA2F20" w:rsidP="00594468">
            <w:pPr>
              <w:jc w:val="center"/>
              <w:rPr>
                <w:rFonts w:ascii="宋体" w:hAnsi="宋体"/>
                <w:szCs w:val="21"/>
              </w:rPr>
            </w:pPr>
          </w:p>
        </w:tc>
      </w:tr>
      <w:tr w:rsidR="00BA2F20" w:rsidRPr="00907E46" w:rsidTr="00594468">
        <w:trPr>
          <w:trHeight w:hRule="exact" w:val="397"/>
          <w:jc w:val="center"/>
        </w:trPr>
        <w:tc>
          <w:tcPr>
            <w:tcW w:w="646" w:type="pct"/>
            <w:vMerge/>
            <w:tcBorders>
              <w:left w:val="single" w:sz="4" w:space="0" w:color="auto"/>
              <w:right w:val="single" w:sz="4" w:space="0" w:color="auto"/>
            </w:tcBorders>
            <w:vAlign w:val="center"/>
          </w:tcPr>
          <w:p w:rsidR="00BA2F20" w:rsidRPr="00907E46" w:rsidRDefault="00BA2F20" w:rsidP="00594468">
            <w:pPr>
              <w:jc w:val="center"/>
              <w:rPr>
                <w:rFonts w:ascii="宋体" w:hAnsi="宋体"/>
                <w:szCs w:val="21"/>
              </w:rPr>
            </w:pPr>
          </w:p>
        </w:tc>
        <w:tc>
          <w:tcPr>
            <w:tcW w:w="722" w:type="pct"/>
            <w:tcBorders>
              <w:left w:val="single" w:sz="4" w:space="0" w:color="auto"/>
              <w:right w:val="single" w:sz="4" w:space="0" w:color="auto"/>
            </w:tcBorders>
            <w:vAlign w:val="center"/>
          </w:tcPr>
          <w:p w:rsidR="00BA2F20" w:rsidRPr="00907E46" w:rsidRDefault="00BA2F20" w:rsidP="00594468">
            <w:pPr>
              <w:jc w:val="center"/>
              <w:rPr>
                <w:rFonts w:ascii="宋体" w:hAnsi="宋体"/>
                <w:szCs w:val="21"/>
              </w:rPr>
            </w:pPr>
          </w:p>
        </w:tc>
        <w:tc>
          <w:tcPr>
            <w:tcW w:w="483" w:type="pct"/>
            <w:tcBorders>
              <w:left w:val="single" w:sz="4" w:space="0" w:color="auto"/>
            </w:tcBorders>
            <w:vAlign w:val="center"/>
          </w:tcPr>
          <w:p w:rsidR="00BA2F20" w:rsidRPr="00907E46" w:rsidRDefault="00BA2F20" w:rsidP="00594468">
            <w:pPr>
              <w:jc w:val="center"/>
              <w:rPr>
                <w:rFonts w:ascii="宋体" w:hAnsi="宋体"/>
                <w:szCs w:val="21"/>
              </w:rPr>
            </w:pPr>
          </w:p>
        </w:tc>
        <w:tc>
          <w:tcPr>
            <w:tcW w:w="1505" w:type="pct"/>
            <w:vAlign w:val="center"/>
          </w:tcPr>
          <w:p w:rsidR="00BA2F20" w:rsidRPr="00907E46" w:rsidRDefault="00BA2F20" w:rsidP="00594468">
            <w:pPr>
              <w:jc w:val="center"/>
              <w:rPr>
                <w:rFonts w:ascii="宋体" w:hAnsi="宋体"/>
                <w:szCs w:val="21"/>
              </w:rPr>
            </w:pPr>
          </w:p>
        </w:tc>
        <w:tc>
          <w:tcPr>
            <w:tcW w:w="387" w:type="pct"/>
            <w:vAlign w:val="center"/>
          </w:tcPr>
          <w:p w:rsidR="00BA2F20" w:rsidRPr="00907E46" w:rsidRDefault="00BA2F20" w:rsidP="00594468">
            <w:pPr>
              <w:jc w:val="center"/>
              <w:rPr>
                <w:rFonts w:ascii="宋体" w:hAnsi="宋体"/>
                <w:szCs w:val="21"/>
              </w:rPr>
            </w:pPr>
          </w:p>
        </w:tc>
        <w:tc>
          <w:tcPr>
            <w:tcW w:w="387" w:type="pct"/>
            <w:tcBorders>
              <w:right w:val="single" w:sz="4" w:space="0" w:color="auto"/>
            </w:tcBorders>
            <w:vAlign w:val="center"/>
          </w:tcPr>
          <w:p w:rsidR="00BA2F20" w:rsidRPr="00907E46" w:rsidRDefault="00BA2F20" w:rsidP="00594468">
            <w:pPr>
              <w:jc w:val="center"/>
              <w:rPr>
                <w:rFonts w:ascii="宋体" w:hAnsi="宋体"/>
                <w:szCs w:val="21"/>
              </w:rPr>
            </w:pPr>
          </w:p>
        </w:tc>
        <w:tc>
          <w:tcPr>
            <w:tcW w:w="870" w:type="pct"/>
            <w:tcBorders>
              <w:right w:val="single" w:sz="4" w:space="0" w:color="auto"/>
            </w:tcBorders>
            <w:vAlign w:val="center"/>
          </w:tcPr>
          <w:p w:rsidR="00BA2F20" w:rsidRPr="00907E46" w:rsidRDefault="00BA2F20" w:rsidP="00594468">
            <w:pPr>
              <w:jc w:val="center"/>
              <w:rPr>
                <w:rFonts w:ascii="宋体" w:hAnsi="宋体"/>
                <w:szCs w:val="21"/>
              </w:rPr>
            </w:pPr>
          </w:p>
        </w:tc>
      </w:tr>
      <w:tr w:rsidR="00BA2F20" w:rsidRPr="00907E46" w:rsidTr="00594468">
        <w:trPr>
          <w:trHeight w:hRule="exact" w:val="397"/>
          <w:jc w:val="center"/>
        </w:trPr>
        <w:tc>
          <w:tcPr>
            <w:tcW w:w="646" w:type="pct"/>
            <w:vMerge/>
            <w:tcBorders>
              <w:left w:val="single" w:sz="4" w:space="0" w:color="auto"/>
              <w:right w:val="single" w:sz="4" w:space="0" w:color="auto"/>
            </w:tcBorders>
            <w:vAlign w:val="center"/>
          </w:tcPr>
          <w:p w:rsidR="00BA2F20" w:rsidRPr="00907E46" w:rsidRDefault="00BA2F20" w:rsidP="00594468">
            <w:pPr>
              <w:jc w:val="center"/>
              <w:rPr>
                <w:rFonts w:ascii="宋体" w:hAnsi="宋体"/>
                <w:szCs w:val="21"/>
              </w:rPr>
            </w:pPr>
          </w:p>
        </w:tc>
        <w:tc>
          <w:tcPr>
            <w:tcW w:w="722" w:type="pct"/>
            <w:tcBorders>
              <w:left w:val="single" w:sz="4" w:space="0" w:color="auto"/>
              <w:right w:val="single" w:sz="4" w:space="0" w:color="auto"/>
            </w:tcBorders>
            <w:vAlign w:val="center"/>
          </w:tcPr>
          <w:p w:rsidR="00BA2F20" w:rsidRPr="00907E46" w:rsidRDefault="00BA2F20" w:rsidP="00594468">
            <w:pPr>
              <w:jc w:val="center"/>
              <w:rPr>
                <w:rFonts w:ascii="宋体" w:hAnsi="宋体"/>
                <w:szCs w:val="21"/>
              </w:rPr>
            </w:pPr>
            <w:r w:rsidRPr="00907E46">
              <w:rPr>
                <w:rFonts w:ascii="宋体" w:hAnsi="宋体" w:hint="eastAsia"/>
                <w:szCs w:val="21"/>
              </w:rPr>
              <w:t>…</w:t>
            </w:r>
          </w:p>
        </w:tc>
        <w:tc>
          <w:tcPr>
            <w:tcW w:w="483" w:type="pct"/>
            <w:tcBorders>
              <w:left w:val="single" w:sz="4" w:space="0" w:color="auto"/>
            </w:tcBorders>
            <w:vAlign w:val="center"/>
          </w:tcPr>
          <w:p w:rsidR="00BA2F20" w:rsidRPr="00907E46" w:rsidRDefault="00BA2F20" w:rsidP="00594468">
            <w:pPr>
              <w:jc w:val="center"/>
              <w:rPr>
                <w:rFonts w:ascii="宋体" w:hAnsi="宋体"/>
                <w:szCs w:val="21"/>
              </w:rPr>
            </w:pPr>
          </w:p>
        </w:tc>
        <w:tc>
          <w:tcPr>
            <w:tcW w:w="1505" w:type="pct"/>
            <w:vAlign w:val="center"/>
          </w:tcPr>
          <w:p w:rsidR="00BA2F20" w:rsidRPr="00907E46" w:rsidRDefault="00BA2F20" w:rsidP="00594468">
            <w:pPr>
              <w:jc w:val="center"/>
              <w:rPr>
                <w:rFonts w:ascii="宋体" w:hAnsi="宋体"/>
                <w:szCs w:val="21"/>
              </w:rPr>
            </w:pPr>
          </w:p>
        </w:tc>
        <w:tc>
          <w:tcPr>
            <w:tcW w:w="387" w:type="pct"/>
            <w:vAlign w:val="center"/>
          </w:tcPr>
          <w:p w:rsidR="00BA2F20" w:rsidRPr="00907E46" w:rsidRDefault="00BA2F20" w:rsidP="00594468">
            <w:pPr>
              <w:jc w:val="center"/>
              <w:rPr>
                <w:rFonts w:ascii="宋体" w:hAnsi="宋体"/>
                <w:szCs w:val="21"/>
              </w:rPr>
            </w:pPr>
          </w:p>
        </w:tc>
        <w:tc>
          <w:tcPr>
            <w:tcW w:w="387" w:type="pct"/>
            <w:tcBorders>
              <w:right w:val="single" w:sz="4" w:space="0" w:color="auto"/>
            </w:tcBorders>
            <w:vAlign w:val="center"/>
          </w:tcPr>
          <w:p w:rsidR="00BA2F20" w:rsidRPr="00907E46" w:rsidRDefault="00BA2F20" w:rsidP="00594468">
            <w:pPr>
              <w:jc w:val="center"/>
              <w:rPr>
                <w:rFonts w:ascii="宋体" w:hAnsi="宋体"/>
                <w:szCs w:val="21"/>
              </w:rPr>
            </w:pPr>
          </w:p>
        </w:tc>
        <w:tc>
          <w:tcPr>
            <w:tcW w:w="870" w:type="pct"/>
            <w:tcBorders>
              <w:right w:val="single" w:sz="4" w:space="0" w:color="auto"/>
            </w:tcBorders>
            <w:vAlign w:val="center"/>
          </w:tcPr>
          <w:p w:rsidR="00BA2F20" w:rsidRPr="00907E46" w:rsidRDefault="00BA2F20" w:rsidP="00594468">
            <w:pPr>
              <w:jc w:val="center"/>
              <w:rPr>
                <w:rFonts w:ascii="宋体" w:hAnsi="宋体"/>
                <w:szCs w:val="21"/>
              </w:rPr>
            </w:pPr>
          </w:p>
        </w:tc>
      </w:tr>
    </w:tbl>
    <w:p w:rsidR="00BA2F20" w:rsidRPr="00907E46" w:rsidRDefault="00BA2F20" w:rsidP="00BA2F20">
      <w:pPr>
        <w:spacing w:line="360" w:lineRule="auto"/>
        <w:ind w:firstLineChars="150" w:firstLine="315"/>
        <w:rPr>
          <w:rFonts w:ascii="宋体" w:hAnsi="宋体"/>
          <w:szCs w:val="21"/>
          <w:lang w:val="en-GB"/>
        </w:rPr>
      </w:pPr>
      <w:r w:rsidRPr="00907E46">
        <w:rPr>
          <w:rFonts w:ascii="宋体" w:hAnsi="宋体" w:hint="eastAsia"/>
          <w:szCs w:val="21"/>
          <w:lang w:val="en-GB"/>
        </w:rPr>
        <w:t>注：根据评审表的要求提交相应资料。</w:t>
      </w:r>
    </w:p>
    <w:p w:rsidR="00BA2F20" w:rsidRPr="00907E46" w:rsidRDefault="00BA2F20" w:rsidP="00BA2F20">
      <w:pPr>
        <w:spacing w:line="360" w:lineRule="auto"/>
        <w:rPr>
          <w:rFonts w:ascii="宋体" w:hAnsi="宋体"/>
          <w:szCs w:val="21"/>
          <w:lang w:val="en-GB"/>
        </w:rPr>
      </w:pPr>
    </w:p>
    <w:p w:rsidR="00BA2F20" w:rsidRPr="00907E46" w:rsidRDefault="00BA2F20" w:rsidP="00BA2F20">
      <w:pPr>
        <w:pStyle w:val="4"/>
        <w:tabs>
          <w:tab w:val="left" w:pos="851"/>
        </w:tabs>
        <w:spacing w:line="360" w:lineRule="auto"/>
        <w:rPr>
          <w:rFonts w:ascii="宋体" w:eastAsia="宋体" w:hAnsi="宋体"/>
          <w:sz w:val="21"/>
          <w:szCs w:val="21"/>
        </w:rPr>
      </w:pPr>
      <w:r w:rsidRPr="00907E46">
        <w:rPr>
          <w:rFonts w:ascii="宋体" w:eastAsia="宋体" w:hAnsi="宋体" w:hint="eastAsia"/>
          <w:sz w:val="21"/>
          <w:szCs w:val="21"/>
        </w:rPr>
        <w:t>8.3</w:t>
      </w:r>
      <w:r w:rsidRPr="00907E46">
        <w:rPr>
          <w:rFonts w:ascii="宋体" w:eastAsia="宋体" w:hAnsi="宋体" w:hint="eastAsia"/>
          <w:sz w:val="21"/>
          <w:szCs w:val="21"/>
        </w:rPr>
        <w:tab/>
        <w:t>履约进度计划表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2478"/>
        <w:gridCol w:w="2952"/>
        <w:gridCol w:w="2376"/>
      </w:tblGrid>
      <w:tr w:rsidR="00BA2F20" w:rsidRPr="00907E46" w:rsidTr="00594468">
        <w:trPr>
          <w:trHeight w:val="397"/>
          <w:jc w:val="center"/>
        </w:trPr>
        <w:tc>
          <w:tcPr>
            <w:tcW w:w="420" w:type="pct"/>
            <w:shd w:val="clear" w:color="auto" w:fill="auto"/>
            <w:vAlign w:val="center"/>
          </w:tcPr>
          <w:p w:rsidR="00BA2F20" w:rsidRPr="00907E46" w:rsidRDefault="00BA2F20" w:rsidP="00594468">
            <w:pPr>
              <w:tabs>
                <w:tab w:val="left" w:pos="540"/>
              </w:tabs>
              <w:rPr>
                <w:rFonts w:ascii="宋体" w:hAnsi="宋体"/>
                <w:b/>
                <w:szCs w:val="21"/>
              </w:rPr>
            </w:pPr>
            <w:r w:rsidRPr="00907E46">
              <w:rPr>
                <w:rFonts w:ascii="宋体" w:hAnsi="宋体" w:hint="eastAsia"/>
                <w:b/>
                <w:szCs w:val="21"/>
              </w:rPr>
              <w:t>序号</w:t>
            </w:r>
          </w:p>
        </w:tc>
        <w:tc>
          <w:tcPr>
            <w:tcW w:w="1454" w:type="pct"/>
            <w:shd w:val="clear" w:color="auto" w:fill="auto"/>
            <w:vAlign w:val="center"/>
          </w:tcPr>
          <w:p w:rsidR="00BA2F20" w:rsidRPr="00907E46" w:rsidRDefault="00BA2F20" w:rsidP="00594468">
            <w:pPr>
              <w:tabs>
                <w:tab w:val="left" w:pos="540"/>
              </w:tabs>
              <w:jc w:val="center"/>
              <w:rPr>
                <w:rFonts w:ascii="宋体" w:hAnsi="宋体"/>
                <w:b/>
                <w:szCs w:val="21"/>
              </w:rPr>
            </w:pPr>
            <w:r w:rsidRPr="00907E46">
              <w:rPr>
                <w:rFonts w:ascii="宋体" w:hAnsi="宋体" w:hint="eastAsia"/>
                <w:b/>
                <w:szCs w:val="21"/>
              </w:rPr>
              <w:t>拟定时间安排</w:t>
            </w:r>
          </w:p>
        </w:tc>
        <w:tc>
          <w:tcPr>
            <w:tcW w:w="1732" w:type="pct"/>
            <w:shd w:val="clear" w:color="auto" w:fill="auto"/>
            <w:vAlign w:val="center"/>
          </w:tcPr>
          <w:p w:rsidR="00BA2F20" w:rsidRPr="00907E46" w:rsidRDefault="00BA2F20" w:rsidP="00594468">
            <w:pPr>
              <w:tabs>
                <w:tab w:val="left" w:pos="540"/>
              </w:tabs>
              <w:jc w:val="center"/>
              <w:rPr>
                <w:rFonts w:ascii="宋体" w:hAnsi="宋体"/>
                <w:b/>
                <w:szCs w:val="21"/>
              </w:rPr>
            </w:pPr>
            <w:r w:rsidRPr="00907E46">
              <w:rPr>
                <w:rFonts w:ascii="宋体" w:hAnsi="宋体" w:hint="eastAsia"/>
                <w:b/>
                <w:szCs w:val="21"/>
              </w:rPr>
              <w:t>计划完成的工作内容</w:t>
            </w:r>
          </w:p>
        </w:tc>
        <w:tc>
          <w:tcPr>
            <w:tcW w:w="1394" w:type="pct"/>
            <w:shd w:val="clear" w:color="auto" w:fill="auto"/>
            <w:vAlign w:val="center"/>
          </w:tcPr>
          <w:p w:rsidR="00BA2F20" w:rsidRPr="00907E46" w:rsidRDefault="00BA2F20" w:rsidP="00594468">
            <w:pPr>
              <w:tabs>
                <w:tab w:val="left" w:pos="540"/>
              </w:tabs>
              <w:jc w:val="center"/>
              <w:rPr>
                <w:rFonts w:ascii="宋体" w:hAnsi="宋体"/>
                <w:b/>
                <w:szCs w:val="21"/>
              </w:rPr>
            </w:pPr>
            <w:r w:rsidRPr="00907E46">
              <w:rPr>
                <w:rFonts w:ascii="宋体" w:hAnsi="宋体" w:hint="eastAsia"/>
                <w:b/>
                <w:szCs w:val="21"/>
              </w:rPr>
              <w:t>实施方建议或要求</w:t>
            </w:r>
          </w:p>
        </w:tc>
      </w:tr>
      <w:tr w:rsidR="00BA2F20" w:rsidRPr="00907E46" w:rsidTr="00594468">
        <w:trPr>
          <w:trHeight w:val="397"/>
          <w:jc w:val="center"/>
        </w:trPr>
        <w:tc>
          <w:tcPr>
            <w:tcW w:w="420" w:type="pct"/>
            <w:vAlign w:val="center"/>
          </w:tcPr>
          <w:p w:rsidR="00BA2F20" w:rsidRPr="00907E46" w:rsidRDefault="00BA2F20" w:rsidP="00BA2F20">
            <w:pPr>
              <w:numPr>
                <w:ilvl w:val="0"/>
                <w:numId w:val="10"/>
              </w:numPr>
              <w:jc w:val="center"/>
              <w:rPr>
                <w:rFonts w:ascii="宋体" w:hAnsi="宋体"/>
                <w:szCs w:val="21"/>
              </w:rPr>
            </w:pPr>
          </w:p>
        </w:tc>
        <w:tc>
          <w:tcPr>
            <w:tcW w:w="1454" w:type="pct"/>
            <w:vAlign w:val="center"/>
          </w:tcPr>
          <w:p w:rsidR="00BA2F20" w:rsidRPr="00907E46" w:rsidRDefault="00BA2F20" w:rsidP="00594468">
            <w:pPr>
              <w:tabs>
                <w:tab w:val="left" w:pos="540"/>
              </w:tabs>
              <w:jc w:val="center"/>
              <w:rPr>
                <w:rFonts w:ascii="宋体" w:hAnsi="宋体"/>
                <w:szCs w:val="21"/>
              </w:rPr>
            </w:pPr>
            <w:r w:rsidRPr="00907E46">
              <w:rPr>
                <w:rFonts w:ascii="宋体" w:hAnsi="宋体" w:hint="eastAsia"/>
                <w:szCs w:val="21"/>
              </w:rPr>
              <w:t>拟定  年  月   日</w:t>
            </w:r>
          </w:p>
        </w:tc>
        <w:tc>
          <w:tcPr>
            <w:tcW w:w="1732" w:type="pct"/>
            <w:vAlign w:val="center"/>
          </w:tcPr>
          <w:p w:rsidR="00BA2F20" w:rsidRPr="00907E46" w:rsidRDefault="00BA2F20" w:rsidP="00594468">
            <w:pPr>
              <w:tabs>
                <w:tab w:val="left" w:pos="540"/>
              </w:tabs>
              <w:jc w:val="center"/>
              <w:rPr>
                <w:rFonts w:ascii="宋体" w:hAnsi="宋体"/>
                <w:szCs w:val="21"/>
              </w:rPr>
            </w:pPr>
            <w:r w:rsidRPr="00907E46">
              <w:rPr>
                <w:rFonts w:ascii="宋体" w:hAnsi="宋体" w:hint="eastAsia"/>
                <w:szCs w:val="21"/>
              </w:rPr>
              <w:t>签定合同并生效</w:t>
            </w:r>
          </w:p>
        </w:tc>
        <w:tc>
          <w:tcPr>
            <w:tcW w:w="1394" w:type="pct"/>
            <w:vAlign w:val="center"/>
          </w:tcPr>
          <w:p w:rsidR="00BA2F20" w:rsidRPr="00907E46" w:rsidRDefault="00BA2F20" w:rsidP="00594468">
            <w:pPr>
              <w:tabs>
                <w:tab w:val="left" w:pos="540"/>
              </w:tabs>
              <w:jc w:val="center"/>
              <w:rPr>
                <w:rFonts w:ascii="宋体" w:hAnsi="宋体"/>
                <w:szCs w:val="21"/>
              </w:rPr>
            </w:pPr>
          </w:p>
        </w:tc>
      </w:tr>
      <w:tr w:rsidR="00BA2F20" w:rsidRPr="00907E46" w:rsidTr="00594468">
        <w:trPr>
          <w:trHeight w:val="397"/>
          <w:jc w:val="center"/>
        </w:trPr>
        <w:tc>
          <w:tcPr>
            <w:tcW w:w="420" w:type="pct"/>
            <w:vAlign w:val="center"/>
          </w:tcPr>
          <w:p w:rsidR="00BA2F20" w:rsidRPr="00907E46" w:rsidRDefault="00BA2F20" w:rsidP="00BA2F20">
            <w:pPr>
              <w:numPr>
                <w:ilvl w:val="0"/>
                <w:numId w:val="10"/>
              </w:numPr>
              <w:jc w:val="center"/>
              <w:rPr>
                <w:rFonts w:ascii="宋体" w:hAnsi="宋体"/>
                <w:szCs w:val="21"/>
              </w:rPr>
            </w:pPr>
          </w:p>
        </w:tc>
        <w:tc>
          <w:tcPr>
            <w:tcW w:w="1454" w:type="pct"/>
            <w:vAlign w:val="center"/>
          </w:tcPr>
          <w:p w:rsidR="00BA2F20" w:rsidRPr="00907E46" w:rsidRDefault="00BA2F20" w:rsidP="00594468">
            <w:pPr>
              <w:tabs>
                <w:tab w:val="left" w:pos="540"/>
              </w:tabs>
              <w:jc w:val="center"/>
              <w:rPr>
                <w:rFonts w:ascii="宋体" w:hAnsi="宋体"/>
                <w:szCs w:val="21"/>
              </w:rPr>
            </w:pPr>
            <w:r w:rsidRPr="00907E46">
              <w:rPr>
                <w:rFonts w:ascii="宋体" w:hAnsi="宋体" w:hint="eastAsia"/>
                <w:szCs w:val="21"/>
              </w:rPr>
              <w:t>月   日—   月   日</w:t>
            </w:r>
          </w:p>
        </w:tc>
        <w:tc>
          <w:tcPr>
            <w:tcW w:w="1732" w:type="pct"/>
            <w:vAlign w:val="center"/>
          </w:tcPr>
          <w:p w:rsidR="00BA2F20" w:rsidRPr="00907E46" w:rsidRDefault="00BA2F20" w:rsidP="00594468">
            <w:pPr>
              <w:tabs>
                <w:tab w:val="left" w:pos="540"/>
              </w:tabs>
              <w:jc w:val="center"/>
              <w:rPr>
                <w:rFonts w:ascii="宋体" w:hAnsi="宋体"/>
                <w:szCs w:val="21"/>
              </w:rPr>
            </w:pPr>
          </w:p>
        </w:tc>
        <w:tc>
          <w:tcPr>
            <w:tcW w:w="1394" w:type="pct"/>
            <w:vAlign w:val="center"/>
          </w:tcPr>
          <w:p w:rsidR="00BA2F20" w:rsidRPr="00907E46" w:rsidRDefault="00BA2F20" w:rsidP="00594468">
            <w:pPr>
              <w:tabs>
                <w:tab w:val="left" w:pos="540"/>
              </w:tabs>
              <w:jc w:val="center"/>
              <w:rPr>
                <w:rFonts w:ascii="宋体" w:hAnsi="宋体"/>
                <w:szCs w:val="21"/>
              </w:rPr>
            </w:pPr>
          </w:p>
        </w:tc>
      </w:tr>
      <w:tr w:rsidR="00BA2F20" w:rsidRPr="00907E46" w:rsidTr="00594468">
        <w:trPr>
          <w:trHeight w:val="397"/>
          <w:jc w:val="center"/>
        </w:trPr>
        <w:tc>
          <w:tcPr>
            <w:tcW w:w="420" w:type="pct"/>
            <w:vAlign w:val="center"/>
          </w:tcPr>
          <w:p w:rsidR="00BA2F20" w:rsidRPr="00907E46" w:rsidRDefault="00BA2F20" w:rsidP="00BA2F20">
            <w:pPr>
              <w:numPr>
                <w:ilvl w:val="0"/>
                <w:numId w:val="10"/>
              </w:numPr>
              <w:jc w:val="center"/>
              <w:rPr>
                <w:rFonts w:ascii="宋体" w:hAnsi="宋体"/>
                <w:szCs w:val="21"/>
              </w:rPr>
            </w:pPr>
          </w:p>
        </w:tc>
        <w:tc>
          <w:tcPr>
            <w:tcW w:w="1454" w:type="pct"/>
            <w:vAlign w:val="center"/>
          </w:tcPr>
          <w:p w:rsidR="00BA2F20" w:rsidRPr="00907E46" w:rsidRDefault="00BA2F20" w:rsidP="00594468">
            <w:pPr>
              <w:tabs>
                <w:tab w:val="left" w:pos="540"/>
              </w:tabs>
              <w:jc w:val="center"/>
              <w:rPr>
                <w:rFonts w:ascii="宋体" w:hAnsi="宋体"/>
                <w:szCs w:val="21"/>
              </w:rPr>
            </w:pPr>
            <w:r w:rsidRPr="00907E46">
              <w:rPr>
                <w:rFonts w:ascii="宋体" w:hAnsi="宋体" w:hint="eastAsia"/>
                <w:szCs w:val="21"/>
              </w:rPr>
              <w:t>月   日—   月   日</w:t>
            </w:r>
          </w:p>
        </w:tc>
        <w:tc>
          <w:tcPr>
            <w:tcW w:w="1732" w:type="pct"/>
            <w:vAlign w:val="center"/>
          </w:tcPr>
          <w:p w:rsidR="00BA2F20" w:rsidRPr="00907E46" w:rsidRDefault="00BA2F20" w:rsidP="00594468">
            <w:pPr>
              <w:tabs>
                <w:tab w:val="left" w:pos="540"/>
              </w:tabs>
              <w:jc w:val="center"/>
              <w:rPr>
                <w:rFonts w:ascii="宋体" w:hAnsi="宋体"/>
                <w:szCs w:val="21"/>
              </w:rPr>
            </w:pPr>
          </w:p>
        </w:tc>
        <w:tc>
          <w:tcPr>
            <w:tcW w:w="1394" w:type="pct"/>
            <w:vAlign w:val="center"/>
          </w:tcPr>
          <w:p w:rsidR="00BA2F20" w:rsidRPr="00907E46" w:rsidRDefault="00BA2F20" w:rsidP="00594468">
            <w:pPr>
              <w:tabs>
                <w:tab w:val="left" w:pos="540"/>
              </w:tabs>
              <w:jc w:val="center"/>
              <w:rPr>
                <w:rFonts w:ascii="宋体" w:hAnsi="宋体"/>
                <w:szCs w:val="21"/>
              </w:rPr>
            </w:pPr>
          </w:p>
        </w:tc>
      </w:tr>
      <w:tr w:rsidR="00BA2F20" w:rsidRPr="00907E46" w:rsidTr="00594468">
        <w:trPr>
          <w:trHeight w:val="397"/>
          <w:jc w:val="center"/>
        </w:trPr>
        <w:tc>
          <w:tcPr>
            <w:tcW w:w="420" w:type="pct"/>
            <w:vAlign w:val="center"/>
          </w:tcPr>
          <w:p w:rsidR="00BA2F20" w:rsidRPr="00907E46" w:rsidRDefault="00BA2F20" w:rsidP="00BA2F20">
            <w:pPr>
              <w:numPr>
                <w:ilvl w:val="0"/>
                <w:numId w:val="10"/>
              </w:numPr>
              <w:jc w:val="center"/>
              <w:rPr>
                <w:rFonts w:ascii="宋体" w:hAnsi="宋体"/>
                <w:szCs w:val="21"/>
              </w:rPr>
            </w:pPr>
          </w:p>
        </w:tc>
        <w:tc>
          <w:tcPr>
            <w:tcW w:w="1454" w:type="pct"/>
            <w:vAlign w:val="center"/>
          </w:tcPr>
          <w:p w:rsidR="00BA2F20" w:rsidRPr="00907E46" w:rsidRDefault="00BA2F20" w:rsidP="00594468">
            <w:pPr>
              <w:tabs>
                <w:tab w:val="left" w:pos="540"/>
              </w:tabs>
              <w:jc w:val="center"/>
              <w:rPr>
                <w:rFonts w:ascii="宋体" w:hAnsi="宋体"/>
                <w:szCs w:val="21"/>
              </w:rPr>
            </w:pPr>
            <w:r w:rsidRPr="00907E46">
              <w:rPr>
                <w:rFonts w:ascii="宋体" w:hAnsi="宋体" w:hint="eastAsia"/>
                <w:szCs w:val="21"/>
              </w:rPr>
              <w:t>月   日—   月   日</w:t>
            </w:r>
          </w:p>
        </w:tc>
        <w:tc>
          <w:tcPr>
            <w:tcW w:w="1732" w:type="pct"/>
            <w:vAlign w:val="center"/>
          </w:tcPr>
          <w:p w:rsidR="00BA2F20" w:rsidRPr="00907E46" w:rsidRDefault="00BA2F20" w:rsidP="00594468">
            <w:pPr>
              <w:tabs>
                <w:tab w:val="left" w:pos="540"/>
              </w:tabs>
              <w:jc w:val="center"/>
              <w:rPr>
                <w:rFonts w:ascii="宋体" w:hAnsi="宋体"/>
                <w:szCs w:val="21"/>
              </w:rPr>
            </w:pPr>
            <w:r w:rsidRPr="00907E46">
              <w:rPr>
                <w:rFonts w:ascii="宋体" w:hAnsi="宋体" w:hint="eastAsia"/>
                <w:szCs w:val="21"/>
              </w:rPr>
              <w:t>质保期</w:t>
            </w:r>
          </w:p>
        </w:tc>
        <w:tc>
          <w:tcPr>
            <w:tcW w:w="1394" w:type="pct"/>
            <w:vAlign w:val="center"/>
          </w:tcPr>
          <w:p w:rsidR="00BA2F20" w:rsidRPr="00907E46" w:rsidRDefault="00BA2F20" w:rsidP="00594468">
            <w:pPr>
              <w:tabs>
                <w:tab w:val="left" w:pos="540"/>
              </w:tabs>
              <w:jc w:val="center"/>
              <w:rPr>
                <w:rFonts w:ascii="宋体" w:hAnsi="宋体"/>
                <w:szCs w:val="21"/>
              </w:rPr>
            </w:pPr>
          </w:p>
        </w:tc>
      </w:tr>
    </w:tbl>
    <w:p w:rsidR="00BA2F20" w:rsidRPr="00907E46" w:rsidRDefault="00BA2F20" w:rsidP="00BA2F20">
      <w:pPr>
        <w:adjustRightInd w:val="0"/>
        <w:snapToGrid w:val="0"/>
        <w:spacing w:line="360" w:lineRule="auto"/>
        <w:rPr>
          <w:rFonts w:ascii="宋体" w:hAnsi="宋体"/>
          <w:szCs w:val="21"/>
        </w:rPr>
      </w:pPr>
    </w:p>
    <w:p w:rsidR="00BA2F20" w:rsidRPr="00907E46" w:rsidRDefault="00BA2F20" w:rsidP="00BA2F20">
      <w:pPr>
        <w:pStyle w:val="4"/>
        <w:tabs>
          <w:tab w:val="left" w:pos="851"/>
        </w:tabs>
        <w:spacing w:line="360" w:lineRule="auto"/>
        <w:ind w:firstLineChars="196" w:firstLine="413"/>
        <w:rPr>
          <w:rFonts w:ascii="宋体" w:eastAsia="宋体" w:hAnsi="宋体"/>
          <w:sz w:val="21"/>
          <w:szCs w:val="21"/>
        </w:rPr>
      </w:pPr>
      <w:r w:rsidRPr="00907E46">
        <w:rPr>
          <w:rFonts w:ascii="宋体" w:eastAsia="宋体" w:hAnsi="宋体" w:hint="eastAsia"/>
          <w:sz w:val="21"/>
          <w:szCs w:val="21"/>
        </w:rPr>
        <w:t>8.4</w:t>
      </w:r>
      <w:r w:rsidRPr="00907E46">
        <w:rPr>
          <w:rFonts w:ascii="宋体" w:eastAsia="宋体" w:hAnsi="宋体" w:hint="eastAsia"/>
          <w:sz w:val="21"/>
          <w:szCs w:val="21"/>
        </w:rPr>
        <w:tab/>
        <w:t>售后服务方案</w:t>
      </w:r>
    </w:p>
    <w:p w:rsidR="00BA2F20" w:rsidRPr="00907E46" w:rsidRDefault="00BA2F20" w:rsidP="00BA2F20">
      <w:pPr>
        <w:spacing w:line="360" w:lineRule="auto"/>
        <w:ind w:firstLineChars="200" w:firstLine="420"/>
        <w:rPr>
          <w:rFonts w:ascii="宋体" w:hAnsi="宋体"/>
          <w:szCs w:val="21"/>
          <w:lang w:val="en-GB"/>
        </w:rPr>
      </w:pPr>
      <w:r w:rsidRPr="00907E46">
        <w:rPr>
          <w:rFonts w:ascii="宋体" w:hAnsi="宋体" w:hint="eastAsia"/>
          <w:szCs w:val="21"/>
          <w:lang w:val="en-GB"/>
        </w:rPr>
        <w:t>售后服务须包括但不限于以下内容，主要根据《用户需求书》的要求（格式自定）</w:t>
      </w:r>
    </w:p>
    <w:p w:rsidR="00BA2F20" w:rsidRPr="00907E46" w:rsidRDefault="00BA2F20" w:rsidP="00BA2F20">
      <w:pPr>
        <w:spacing w:line="360" w:lineRule="auto"/>
        <w:ind w:firstLineChars="200" w:firstLine="420"/>
        <w:rPr>
          <w:rFonts w:ascii="宋体" w:hAnsi="宋体"/>
          <w:szCs w:val="21"/>
          <w:lang w:val="en-GB"/>
        </w:rPr>
      </w:pPr>
      <w:r w:rsidRPr="00907E46">
        <w:rPr>
          <w:rFonts w:ascii="宋体" w:hAnsi="宋体" w:hint="eastAsia"/>
          <w:szCs w:val="21"/>
          <w:lang w:val="en-GB"/>
        </w:rPr>
        <w:t>1.免费保修期；</w:t>
      </w:r>
    </w:p>
    <w:p w:rsidR="00BA2F20" w:rsidRPr="00907E46" w:rsidRDefault="00BA2F20" w:rsidP="00BA2F20">
      <w:pPr>
        <w:spacing w:line="360" w:lineRule="auto"/>
        <w:ind w:firstLineChars="200" w:firstLine="420"/>
        <w:rPr>
          <w:rFonts w:ascii="宋体" w:hAnsi="宋体"/>
          <w:szCs w:val="21"/>
          <w:lang w:val="en-GB"/>
        </w:rPr>
      </w:pPr>
      <w:r w:rsidRPr="00907E46">
        <w:rPr>
          <w:rFonts w:ascii="宋体" w:hAnsi="宋体" w:hint="eastAsia"/>
          <w:szCs w:val="21"/>
          <w:lang w:val="en-GB"/>
        </w:rPr>
        <w:t>2.应急维修时间安排；</w:t>
      </w:r>
    </w:p>
    <w:p w:rsidR="00BA2F20" w:rsidRPr="00907E46" w:rsidRDefault="00BA2F20" w:rsidP="00BA2F20">
      <w:pPr>
        <w:spacing w:line="360" w:lineRule="auto"/>
        <w:ind w:firstLineChars="200" w:firstLine="420"/>
        <w:rPr>
          <w:rFonts w:ascii="宋体" w:hAnsi="宋体"/>
          <w:szCs w:val="21"/>
          <w:lang w:val="en-GB"/>
        </w:rPr>
      </w:pPr>
      <w:r w:rsidRPr="00907E46">
        <w:rPr>
          <w:rFonts w:ascii="宋体" w:hAnsi="宋体" w:hint="eastAsia"/>
          <w:szCs w:val="21"/>
          <w:lang w:val="en-GB"/>
        </w:rPr>
        <w:t>3.维修地点、地址、联系电话及技术服务人员（包括厂商认证工程师等人员）；</w:t>
      </w:r>
    </w:p>
    <w:p w:rsidR="00BA2F20" w:rsidRPr="00907E46" w:rsidRDefault="00BA2F20" w:rsidP="00BA2F20">
      <w:pPr>
        <w:spacing w:line="360" w:lineRule="auto"/>
        <w:ind w:firstLineChars="200" w:firstLine="420"/>
        <w:rPr>
          <w:rFonts w:ascii="宋体" w:hAnsi="宋体"/>
          <w:szCs w:val="21"/>
          <w:lang w:val="en-GB"/>
        </w:rPr>
      </w:pPr>
      <w:r w:rsidRPr="00907E46">
        <w:rPr>
          <w:rFonts w:ascii="宋体" w:hAnsi="宋体" w:hint="eastAsia"/>
          <w:szCs w:val="21"/>
          <w:lang w:val="en-GB"/>
        </w:rPr>
        <w:t>4.维修服务收费标准；</w:t>
      </w:r>
    </w:p>
    <w:p w:rsidR="00BA2F20" w:rsidRPr="00907E46" w:rsidRDefault="00BA2F20" w:rsidP="00BA2F20">
      <w:pPr>
        <w:spacing w:line="360" w:lineRule="auto"/>
        <w:ind w:firstLineChars="200" w:firstLine="420"/>
        <w:rPr>
          <w:rFonts w:ascii="宋体" w:hAnsi="宋体"/>
          <w:szCs w:val="21"/>
          <w:lang w:val="en-GB"/>
        </w:rPr>
      </w:pPr>
      <w:r w:rsidRPr="00907E46">
        <w:rPr>
          <w:rFonts w:ascii="宋体" w:hAnsi="宋体" w:hint="eastAsia"/>
          <w:szCs w:val="21"/>
          <w:lang w:val="en-GB"/>
        </w:rPr>
        <w:t>5.制造商的技术支持；</w:t>
      </w:r>
    </w:p>
    <w:p w:rsidR="00BA2F20" w:rsidRPr="00907E46" w:rsidRDefault="00BA2F20" w:rsidP="00BA2F20">
      <w:pPr>
        <w:spacing w:line="360" w:lineRule="auto"/>
        <w:ind w:firstLineChars="200" w:firstLine="420"/>
        <w:rPr>
          <w:rFonts w:ascii="宋体" w:hAnsi="宋体"/>
          <w:szCs w:val="21"/>
          <w:lang w:val="en-GB"/>
        </w:rPr>
      </w:pPr>
      <w:r w:rsidRPr="00907E46">
        <w:rPr>
          <w:rFonts w:ascii="宋体" w:hAnsi="宋体" w:hint="eastAsia"/>
          <w:szCs w:val="21"/>
          <w:lang w:val="en-GB"/>
        </w:rPr>
        <w:t>6.其它服务承诺；</w:t>
      </w:r>
    </w:p>
    <w:p w:rsidR="00BA2F20" w:rsidRPr="00907E46" w:rsidRDefault="00BA2F20" w:rsidP="00BA2F20">
      <w:pPr>
        <w:spacing w:line="360" w:lineRule="auto"/>
        <w:ind w:firstLineChars="200" w:firstLine="420"/>
        <w:rPr>
          <w:rFonts w:ascii="宋体" w:hAnsi="宋体"/>
          <w:szCs w:val="21"/>
          <w:lang w:val="en-GB"/>
        </w:rPr>
      </w:pPr>
      <w:r w:rsidRPr="00907E46">
        <w:rPr>
          <w:rFonts w:ascii="宋体" w:hAnsi="宋体" w:hint="eastAsia"/>
          <w:szCs w:val="21"/>
          <w:lang w:val="en-GB"/>
        </w:rPr>
        <w:lastRenderedPageBreak/>
        <w:t>7.培训计划。</w:t>
      </w:r>
    </w:p>
    <w:p w:rsidR="00BA2F20" w:rsidRPr="00907E46" w:rsidRDefault="00BA2F20" w:rsidP="00BA2F20">
      <w:pPr>
        <w:tabs>
          <w:tab w:val="left" w:pos="540"/>
        </w:tabs>
        <w:spacing w:line="360" w:lineRule="auto"/>
        <w:rPr>
          <w:rFonts w:ascii="宋体" w:hAnsi="宋体"/>
          <w:b/>
          <w:szCs w:val="21"/>
          <w:lang w:val="en-GB"/>
        </w:rPr>
      </w:pPr>
    </w:p>
    <w:p w:rsidR="00BA2F20" w:rsidRPr="00907E46" w:rsidRDefault="00BA2F20" w:rsidP="00BA2F20">
      <w:pPr>
        <w:pStyle w:val="4"/>
        <w:tabs>
          <w:tab w:val="left" w:pos="851"/>
        </w:tabs>
        <w:spacing w:line="360" w:lineRule="auto"/>
        <w:ind w:firstLineChars="196" w:firstLine="413"/>
        <w:rPr>
          <w:rFonts w:ascii="宋体" w:eastAsia="宋体" w:hAnsi="宋体"/>
          <w:sz w:val="21"/>
          <w:szCs w:val="21"/>
        </w:rPr>
      </w:pPr>
      <w:r w:rsidRPr="00907E46">
        <w:rPr>
          <w:rFonts w:ascii="宋体" w:eastAsia="宋体" w:hAnsi="宋体" w:hint="eastAsia"/>
          <w:sz w:val="21"/>
          <w:szCs w:val="21"/>
        </w:rPr>
        <w:t>8.5</w:t>
      </w:r>
      <w:r w:rsidRPr="00907E46">
        <w:rPr>
          <w:rFonts w:ascii="宋体" w:eastAsia="宋体" w:hAnsi="宋体" w:hint="eastAsia"/>
          <w:sz w:val="21"/>
          <w:szCs w:val="21"/>
        </w:rPr>
        <w:tab/>
        <w:t>其它重要事项说明及承诺</w:t>
      </w:r>
    </w:p>
    <w:p w:rsidR="00BA2F20" w:rsidRPr="00907E46" w:rsidRDefault="00BA2F20" w:rsidP="00BA2F20">
      <w:pPr>
        <w:tabs>
          <w:tab w:val="left" w:pos="540"/>
        </w:tabs>
        <w:spacing w:line="360" w:lineRule="auto"/>
        <w:ind w:firstLineChars="200" w:firstLine="420"/>
        <w:rPr>
          <w:rFonts w:ascii="宋体" w:hAnsi="宋体"/>
          <w:szCs w:val="21"/>
        </w:rPr>
      </w:pPr>
      <w:r w:rsidRPr="00907E46">
        <w:rPr>
          <w:rFonts w:ascii="宋体" w:hAnsi="宋体" w:hint="eastAsia"/>
          <w:szCs w:val="21"/>
        </w:rPr>
        <w:t>（如有，请扼要叙述）</w:t>
      </w:r>
    </w:p>
    <w:p w:rsidR="00BA2F20" w:rsidRPr="00907E46" w:rsidRDefault="00BA2F20" w:rsidP="00BA2F20">
      <w:pPr>
        <w:pStyle w:val="2"/>
        <w:keepLines w:val="0"/>
        <w:numPr>
          <w:ilvl w:val="0"/>
          <w:numId w:val="13"/>
        </w:numPr>
        <w:tabs>
          <w:tab w:val="left" w:pos="851"/>
        </w:tabs>
        <w:spacing w:before="0" w:after="0" w:line="360" w:lineRule="auto"/>
        <w:rPr>
          <w:rFonts w:ascii="宋体" w:eastAsia="宋体" w:hAnsi="宋体"/>
          <w:sz w:val="21"/>
          <w:szCs w:val="21"/>
        </w:rPr>
      </w:pPr>
      <w:bookmarkStart w:id="115" w:name="_Toc278274498"/>
      <w:bookmarkStart w:id="116" w:name="_Toc351017043"/>
      <w:r w:rsidRPr="00907E46">
        <w:rPr>
          <w:rFonts w:ascii="宋体" w:eastAsia="宋体" w:hAnsi="宋体" w:hint="eastAsia"/>
          <w:sz w:val="28"/>
          <w:szCs w:val="28"/>
        </w:rPr>
        <w:t>唱标信封（独立封装</w:t>
      </w:r>
      <w:r w:rsidRPr="00907E46">
        <w:rPr>
          <w:rFonts w:ascii="宋体" w:eastAsia="宋体" w:hAnsi="宋体" w:hint="eastAsia"/>
          <w:sz w:val="21"/>
          <w:szCs w:val="21"/>
        </w:rPr>
        <w:t>）</w:t>
      </w:r>
      <w:bookmarkEnd w:id="115"/>
      <w:bookmarkEnd w:id="116"/>
    </w:p>
    <w:p w:rsidR="00BA2F20" w:rsidRPr="00907E46" w:rsidRDefault="00BA2F20" w:rsidP="00BA2F20">
      <w:pPr>
        <w:widowControl/>
        <w:spacing w:line="360" w:lineRule="auto"/>
        <w:ind w:firstLineChars="202" w:firstLine="424"/>
        <w:jc w:val="left"/>
        <w:rPr>
          <w:rFonts w:ascii="宋体" w:hAnsi="宋体"/>
          <w:szCs w:val="21"/>
        </w:rPr>
      </w:pPr>
      <w:r w:rsidRPr="00907E46">
        <w:rPr>
          <w:rFonts w:ascii="宋体" w:hAnsi="宋体" w:hint="eastAsia"/>
          <w:szCs w:val="21"/>
        </w:rPr>
        <w:t>将下列内容单独密封装入“唱标信封”。</w:t>
      </w:r>
    </w:p>
    <w:p w:rsidR="00BA2F20" w:rsidRPr="00907E46" w:rsidRDefault="00BA2F20" w:rsidP="00BA2F20">
      <w:pPr>
        <w:pStyle w:val="4"/>
        <w:tabs>
          <w:tab w:val="left" w:pos="851"/>
        </w:tabs>
        <w:spacing w:line="360" w:lineRule="auto"/>
        <w:ind w:firstLineChars="196" w:firstLine="413"/>
        <w:rPr>
          <w:rFonts w:ascii="宋体" w:eastAsia="宋体" w:hAnsi="宋体"/>
          <w:sz w:val="21"/>
          <w:szCs w:val="21"/>
        </w:rPr>
      </w:pPr>
      <w:r w:rsidRPr="00907E46">
        <w:rPr>
          <w:rFonts w:ascii="宋体" w:eastAsia="宋体" w:hAnsi="宋体" w:hint="eastAsia"/>
          <w:sz w:val="21"/>
          <w:szCs w:val="21"/>
        </w:rPr>
        <w:t>9.1</w:t>
      </w:r>
      <w:r w:rsidRPr="00907E46">
        <w:rPr>
          <w:rFonts w:ascii="宋体" w:eastAsia="宋体" w:hAnsi="宋体" w:hint="eastAsia"/>
          <w:sz w:val="21"/>
          <w:szCs w:val="21"/>
        </w:rPr>
        <w:tab/>
        <w:t>《报价一览表》(从投标文件正本中复印并盖章)</w:t>
      </w:r>
    </w:p>
    <w:p w:rsidR="00BA2F20" w:rsidRPr="00907E46" w:rsidRDefault="00BA2F20" w:rsidP="00BA2F20">
      <w:pPr>
        <w:pStyle w:val="4"/>
        <w:tabs>
          <w:tab w:val="left" w:pos="851"/>
        </w:tabs>
        <w:spacing w:line="360" w:lineRule="auto"/>
        <w:ind w:firstLineChars="196" w:firstLine="413"/>
        <w:rPr>
          <w:rFonts w:ascii="宋体" w:eastAsia="宋体" w:hAnsi="宋体"/>
          <w:sz w:val="21"/>
          <w:szCs w:val="21"/>
        </w:rPr>
      </w:pPr>
      <w:r w:rsidRPr="00907E46">
        <w:rPr>
          <w:rFonts w:eastAsia="宋体" w:hint="eastAsia"/>
          <w:sz w:val="21"/>
          <w:szCs w:val="21"/>
        </w:rPr>
        <w:t>9.2</w:t>
      </w:r>
      <w:r w:rsidRPr="00907E46">
        <w:rPr>
          <w:rFonts w:eastAsia="宋体" w:hint="eastAsia"/>
          <w:sz w:val="21"/>
          <w:szCs w:val="21"/>
        </w:rPr>
        <w:tab/>
      </w:r>
      <w:r w:rsidRPr="00907E46">
        <w:rPr>
          <w:rFonts w:eastAsia="宋体" w:hint="eastAsia"/>
          <w:sz w:val="21"/>
          <w:szCs w:val="21"/>
        </w:rPr>
        <w:t>优惠或折扣说明（如有）</w:t>
      </w:r>
    </w:p>
    <w:p w:rsidR="00BA2F20" w:rsidRPr="00BA2F20" w:rsidRDefault="00BA2F20" w:rsidP="00BA2F20">
      <w:pPr>
        <w:pStyle w:val="1"/>
      </w:pPr>
    </w:p>
    <w:sectPr w:rsidR="00BA2F20" w:rsidRPr="00BA2F20" w:rsidSect="004B77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7EF" w:rsidRDefault="00E937EF" w:rsidP="004B77E4">
      <w:r>
        <w:separator/>
      </w:r>
    </w:p>
  </w:endnote>
  <w:endnote w:type="continuationSeparator" w:id="1">
    <w:p w:rsidR="00E937EF" w:rsidRDefault="00E937EF" w:rsidP="004B7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swiss"/>
    <w:pitch w:val="default"/>
    <w:sig w:usb0="00000000" w:usb1="00000000" w:usb2="00000009" w:usb3="00000000" w:csb0="000001FF" w:csb1="00000000"/>
  </w:font>
  <w:font w:name="Arial">
    <w:panose1 w:val="020B0604020202020204"/>
    <w:charset w:val="00"/>
    <w:family w:val="swiss"/>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新宋体">
    <w:panose1 w:val="02010609030101010101"/>
    <w:charset w:val="86"/>
    <w:family w:val="modern"/>
    <w:pitch w:val="fixed"/>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AE" w:rsidRDefault="00E52EA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AE" w:rsidRDefault="00E52EA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AE" w:rsidRDefault="00E52E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7EF" w:rsidRDefault="00E937EF" w:rsidP="004B77E4">
      <w:r>
        <w:separator/>
      </w:r>
    </w:p>
  </w:footnote>
  <w:footnote w:type="continuationSeparator" w:id="1">
    <w:p w:rsidR="00E937EF" w:rsidRDefault="00E937EF" w:rsidP="004B7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AE" w:rsidRDefault="00E52EA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1E" w:rsidRDefault="00BA7A1E" w:rsidP="00E52EAE">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AE" w:rsidRDefault="00E52EA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6F45D9B"/>
    <w:multiLevelType w:val="hybridMultilevel"/>
    <w:tmpl w:val="B02C3D08"/>
    <w:lvl w:ilvl="0" w:tplc="61DA4F04">
      <w:start w:val="7"/>
      <w:numFmt w:val="japaneseCounting"/>
      <w:lvlText w:val="%1、"/>
      <w:lvlJc w:val="left"/>
      <w:pPr>
        <w:tabs>
          <w:tab w:val="num" w:pos="833"/>
        </w:tabs>
        <w:ind w:left="833" w:hanging="42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2">
    <w:nsid w:val="0ED93E55"/>
    <w:multiLevelType w:val="hybridMultilevel"/>
    <w:tmpl w:val="3DB4A796"/>
    <w:lvl w:ilvl="0" w:tplc="74FAF928">
      <w:start w:val="8"/>
      <w:numFmt w:val="decimal"/>
      <w:lvlText w:val="%1、"/>
      <w:lvlJc w:val="left"/>
      <w:pPr>
        <w:tabs>
          <w:tab w:val="num" w:pos="1207"/>
        </w:tabs>
        <w:ind w:left="1207" w:hanging="720"/>
      </w:pPr>
      <w:rPr>
        <w:rFonts w:hint="default"/>
      </w:rPr>
    </w:lvl>
    <w:lvl w:ilvl="1" w:tplc="04090019" w:tentative="1">
      <w:start w:val="1"/>
      <w:numFmt w:val="lowerLetter"/>
      <w:lvlText w:val="%2)"/>
      <w:lvlJc w:val="left"/>
      <w:pPr>
        <w:tabs>
          <w:tab w:val="num" w:pos="1327"/>
        </w:tabs>
        <w:ind w:left="1327" w:hanging="420"/>
      </w:pPr>
    </w:lvl>
    <w:lvl w:ilvl="2" w:tplc="0409001B" w:tentative="1">
      <w:start w:val="1"/>
      <w:numFmt w:val="lowerRoman"/>
      <w:lvlText w:val="%3."/>
      <w:lvlJc w:val="right"/>
      <w:pPr>
        <w:tabs>
          <w:tab w:val="num" w:pos="1747"/>
        </w:tabs>
        <w:ind w:left="1747" w:hanging="420"/>
      </w:pPr>
    </w:lvl>
    <w:lvl w:ilvl="3" w:tplc="0409000F" w:tentative="1">
      <w:start w:val="1"/>
      <w:numFmt w:val="decimal"/>
      <w:lvlText w:val="%4."/>
      <w:lvlJc w:val="left"/>
      <w:pPr>
        <w:tabs>
          <w:tab w:val="num" w:pos="2167"/>
        </w:tabs>
        <w:ind w:left="2167" w:hanging="420"/>
      </w:pPr>
    </w:lvl>
    <w:lvl w:ilvl="4" w:tplc="04090019" w:tentative="1">
      <w:start w:val="1"/>
      <w:numFmt w:val="lowerLetter"/>
      <w:lvlText w:val="%5)"/>
      <w:lvlJc w:val="left"/>
      <w:pPr>
        <w:tabs>
          <w:tab w:val="num" w:pos="2587"/>
        </w:tabs>
        <w:ind w:left="2587" w:hanging="420"/>
      </w:pPr>
    </w:lvl>
    <w:lvl w:ilvl="5" w:tplc="0409001B" w:tentative="1">
      <w:start w:val="1"/>
      <w:numFmt w:val="lowerRoman"/>
      <w:lvlText w:val="%6."/>
      <w:lvlJc w:val="right"/>
      <w:pPr>
        <w:tabs>
          <w:tab w:val="num" w:pos="3007"/>
        </w:tabs>
        <w:ind w:left="3007" w:hanging="420"/>
      </w:pPr>
    </w:lvl>
    <w:lvl w:ilvl="6" w:tplc="0409000F" w:tentative="1">
      <w:start w:val="1"/>
      <w:numFmt w:val="decimal"/>
      <w:lvlText w:val="%7."/>
      <w:lvlJc w:val="left"/>
      <w:pPr>
        <w:tabs>
          <w:tab w:val="num" w:pos="3427"/>
        </w:tabs>
        <w:ind w:left="3427" w:hanging="420"/>
      </w:pPr>
    </w:lvl>
    <w:lvl w:ilvl="7" w:tplc="04090019" w:tentative="1">
      <w:start w:val="1"/>
      <w:numFmt w:val="lowerLetter"/>
      <w:lvlText w:val="%8)"/>
      <w:lvlJc w:val="left"/>
      <w:pPr>
        <w:tabs>
          <w:tab w:val="num" w:pos="3847"/>
        </w:tabs>
        <w:ind w:left="3847" w:hanging="420"/>
      </w:pPr>
    </w:lvl>
    <w:lvl w:ilvl="8" w:tplc="0409001B" w:tentative="1">
      <w:start w:val="1"/>
      <w:numFmt w:val="lowerRoman"/>
      <w:lvlText w:val="%9."/>
      <w:lvlJc w:val="right"/>
      <w:pPr>
        <w:tabs>
          <w:tab w:val="num" w:pos="4267"/>
        </w:tabs>
        <w:ind w:left="4267" w:hanging="420"/>
      </w:pPr>
    </w:lvl>
  </w:abstractNum>
  <w:abstractNum w:abstractNumId="3">
    <w:nsid w:val="16421FD8"/>
    <w:multiLevelType w:val="multilevel"/>
    <w:tmpl w:val="16421F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F8245DB"/>
    <w:multiLevelType w:val="hybridMultilevel"/>
    <w:tmpl w:val="39C21D92"/>
    <w:lvl w:ilvl="0" w:tplc="19BA5722">
      <w:start w:val="1"/>
      <w:numFmt w:val="japaneseCounting"/>
      <w:lvlText w:val="%1、"/>
      <w:lvlJc w:val="left"/>
      <w:pPr>
        <w:tabs>
          <w:tab w:val="num" w:pos="833"/>
        </w:tabs>
        <w:ind w:left="833" w:hanging="42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5">
    <w:nsid w:val="34A30D37"/>
    <w:multiLevelType w:val="hybridMultilevel"/>
    <w:tmpl w:val="66403996"/>
    <w:lvl w:ilvl="0" w:tplc="152225AE">
      <w:start w:val="1"/>
      <w:numFmt w:val="decimal"/>
      <w:lvlText w:val="%1"/>
      <w:lvlJc w:val="left"/>
      <w:pPr>
        <w:tabs>
          <w:tab w:val="num" w:pos="1955"/>
        </w:tabs>
        <w:ind w:left="1955" w:hanging="170"/>
      </w:pPr>
      <w:rPr>
        <w:rFonts w:ascii="Times New Roman" w:eastAsia="宋体" w:hAnsi="Times New Roman" w:cs="Times New Roman" w:hint="default"/>
        <w:spacing w:val="-20"/>
        <w:kern w:val="2"/>
        <w:position w:val="0"/>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449394C"/>
    <w:multiLevelType w:val="multilevel"/>
    <w:tmpl w:val="5449394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
    <w:nsid w:val="5A0D49C3"/>
    <w:multiLevelType w:val="singleLevel"/>
    <w:tmpl w:val="5A0D49C3"/>
    <w:lvl w:ilvl="0">
      <w:start w:val="1"/>
      <w:numFmt w:val="decimal"/>
      <w:suff w:val="nothing"/>
      <w:lvlText w:val="%1）"/>
      <w:lvlJc w:val="left"/>
    </w:lvl>
  </w:abstractNum>
  <w:abstractNum w:abstractNumId="8">
    <w:nsid w:val="5A0D5F52"/>
    <w:multiLevelType w:val="singleLevel"/>
    <w:tmpl w:val="5A0D5F52"/>
    <w:lvl w:ilvl="0">
      <w:start w:val="1"/>
      <w:numFmt w:val="decimal"/>
      <w:suff w:val="nothing"/>
      <w:lvlText w:val="%1）"/>
      <w:lvlJc w:val="left"/>
    </w:lvl>
  </w:abstractNum>
  <w:abstractNum w:abstractNumId="9">
    <w:nsid w:val="5A1024B7"/>
    <w:multiLevelType w:val="singleLevel"/>
    <w:tmpl w:val="5A1024B7"/>
    <w:lvl w:ilvl="0">
      <w:start w:val="6"/>
      <w:numFmt w:val="chineseCounting"/>
      <w:suff w:val="nothing"/>
      <w:lvlText w:val="%1、"/>
      <w:lvlJc w:val="left"/>
    </w:lvl>
  </w:abstractNum>
  <w:abstractNum w:abstractNumId="10">
    <w:nsid w:val="5A102834"/>
    <w:multiLevelType w:val="singleLevel"/>
    <w:tmpl w:val="5A102834"/>
    <w:lvl w:ilvl="0">
      <w:start w:val="1"/>
      <w:numFmt w:val="decimal"/>
      <w:suff w:val="nothing"/>
      <w:lvlText w:val="%1）"/>
      <w:lvlJc w:val="left"/>
    </w:lvl>
  </w:abstractNum>
  <w:abstractNum w:abstractNumId="11">
    <w:nsid w:val="60200460"/>
    <w:multiLevelType w:val="hybridMultilevel"/>
    <w:tmpl w:val="F6526A06"/>
    <w:lvl w:ilvl="0" w:tplc="191CA66E">
      <w:start w:val="1"/>
      <w:numFmt w:val="decimal"/>
      <w:lvlText w:val="%1"/>
      <w:lvlJc w:val="left"/>
      <w:pPr>
        <w:tabs>
          <w:tab w:val="num" w:pos="360"/>
        </w:tabs>
        <w:ind w:left="0" w:firstLine="0"/>
      </w:pPr>
      <w:rPr>
        <w:rFonts w:ascii="Times New Roman" w:hAnsi="Times New Roman" w:cs="Times New Roman" w:hint="default"/>
        <w:spacing w:val="-20"/>
        <w:kern w:val="2"/>
        <w:position w:val="0"/>
      </w:rPr>
    </w:lvl>
    <w:lvl w:ilvl="1" w:tplc="63485EC4" w:tentative="1">
      <w:start w:val="1"/>
      <w:numFmt w:val="lowerLetter"/>
      <w:lvlText w:val="%2)"/>
      <w:lvlJc w:val="left"/>
      <w:pPr>
        <w:tabs>
          <w:tab w:val="num" w:pos="840"/>
        </w:tabs>
        <w:ind w:left="840" w:hanging="420"/>
      </w:pPr>
    </w:lvl>
    <w:lvl w:ilvl="2" w:tplc="F6D4BA1A" w:tentative="1">
      <w:start w:val="1"/>
      <w:numFmt w:val="lowerRoman"/>
      <w:lvlText w:val="%3."/>
      <w:lvlJc w:val="right"/>
      <w:pPr>
        <w:tabs>
          <w:tab w:val="num" w:pos="1260"/>
        </w:tabs>
        <w:ind w:left="1260" w:hanging="420"/>
      </w:pPr>
    </w:lvl>
    <w:lvl w:ilvl="3" w:tplc="5F34E838" w:tentative="1">
      <w:start w:val="1"/>
      <w:numFmt w:val="decimal"/>
      <w:lvlText w:val="%4."/>
      <w:lvlJc w:val="left"/>
      <w:pPr>
        <w:tabs>
          <w:tab w:val="num" w:pos="1680"/>
        </w:tabs>
        <w:ind w:left="1680" w:hanging="420"/>
      </w:pPr>
    </w:lvl>
    <w:lvl w:ilvl="4" w:tplc="86DE9C16"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2">
    <w:nsid w:val="75EF1E11"/>
    <w:multiLevelType w:val="multilevel"/>
    <w:tmpl w:val="75EF1E1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0"/>
  </w:num>
  <w:num w:numId="4">
    <w:abstractNumId w:val="6"/>
  </w:num>
  <w:num w:numId="5">
    <w:abstractNumId w:val="3"/>
  </w:num>
  <w:num w:numId="6">
    <w:abstractNumId w:val="12"/>
  </w:num>
  <w:num w:numId="7">
    <w:abstractNumId w:val="9"/>
  </w:num>
  <w:num w:numId="8">
    <w:abstractNumId w:val="10"/>
  </w:num>
  <w:num w:numId="9">
    <w:abstractNumId w:val="5"/>
  </w:num>
  <w:num w:numId="10">
    <w:abstractNumId w:val="11"/>
  </w:num>
  <w:num w:numId="11">
    <w:abstractNumId w:val="4"/>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44C2"/>
    <w:rsid w:val="00091CBC"/>
    <w:rsid w:val="001D3927"/>
    <w:rsid w:val="002144CE"/>
    <w:rsid w:val="004100E4"/>
    <w:rsid w:val="004B77E4"/>
    <w:rsid w:val="005A7D43"/>
    <w:rsid w:val="005B3103"/>
    <w:rsid w:val="005D547E"/>
    <w:rsid w:val="006B1EDE"/>
    <w:rsid w:val="00701A04"/>
    <w:rsid w:val="00716726"/>
    <w:rsid w:val="007844C2"/>
    <w:rsid w:val="00804BF4"/>
    <w:rsid w:val="00875DAC"/>
    <w:rsid w:val="0096262E"/>
    <w:rsid w:val="00BA2F20"/>
    <w:rsid w:val="00BA7A1E"/>
    <w:rsid w:val="00CD61F4"/>
    <w:rsid w:val="00D51D3E"/>
    <w:rsid w:val="00E043F0"/>
    <w:rsid w:val="00E21B76"/>
    <w:rsid w:val="00E52EAE"/>
    <w:rsid w:val="00E52FE8"/>
    <w:rsid w:val="00E937EF"/>
    <w:rsid w:val="00F47FB7"/>
    <w:rsid w:val="03FD1480"/>
    <w:rsid w:val="08F1279C"/>
    <w:rsid w:val="0CA80823"/>
    <w:rsid w:val="0CC26F5A"/>
    <w:rsid w:val="0EEA4E26"/>
    <w:rsid w:val="12BD0962"/>
    <w:rsid w:val="13665BAC"/>
    <w:rsid w:val="174E359F"/>
    <w:rsid w:val="25B566F8"/>
    <w:rsid w:val="278E74FF"/>
    <w:rsid w:val="2A7336E7"/>
    <w:rsid w:val="2A9A1E29"/>
    <w:rsid w:val="351A27CD"/>
    <w:rsid w:val="376F6305"/>
    <w:rsid w:val="37C95FBA"/>
    <w:rsid w:val="3DAA4C1A"/>
    <w:rsid w:val="43DD69F4"/>
    <w:rsid w:val="4722285B"/>
    <w:rsid w:val="478601EB"/>
    <w:rsid w:val="47FB583D"/>
    <w:rsid w:val="4BD510A9"/>
    <w:rsid w:val="50EF4EB2"/>
    <w:rsid w:val="52247D0A"/>
    <w:rsid w:val="594E52FA"/>
    <w:rsid w:val="595F5DB9"/>
    <w:rsid w:val="5A4031B1"/>
    <w:rsid w:val="5A544F77"/>
    <w:rsid w:val="5CA47634"/>
    <w:rsid w:val="5DC4565D"/>
    <w:rsid w:val="5EA70070"/>
    <w:rsid w:val="60872251"/>
    <w:rsid w:val="661A7BA7"/>
    <w:rsid w:val="697F35BB"/>
    <w:rsid w:val="6A181ABD"/>
    <w:rsid w:val="6A2C5DD3"/>
    <w:rsid w:val="6BBA5C6F"/>
    <w:rsid w:val="6D2B3EAD"/>
    <w:rsid w:val="70092C41"/>
    <w:rsid w:val="78F720C5"/>
    <w:rsid w:val="7B1757C0"/>
    <w:rsid w:val="7BD963C3"/>
    <w:rsid w:val="7E6C2E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4B77E4"/>
    <w:pPr>
      <w:widowControl w:val="0"/>
      <w:jc w:val="both"/>
    </w:pPr>
    <w:rPr>
      <w:kern w:val="2"/>
      <w:sz w:val="21"/>
      <w:szCs w:val="24"/>
    </w:rPr>
  </w:style>
  <w:style w:type="paragraph" w:styleId="1">
    <w:name w:val="heading 1"/>
    <w:basedOn w:val="a"/>
    <w:next w:val="a"/>
    <w:qFormat/>
    <w:rsid w:val="004B77E4"/>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804BF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4B77E4"/>
    <w:pPr>
      <w:keepNext/>
      <w:keepLines/>
      <w:spacing w:before="100" w:beforeAutospacing="1" w:after="100" w:afterAutospacing="1" w:line="440" w:lineRule="exact"/>
      <w:outlineLvl w:val="2"/>
    </w:pPr>
    <w:rPr>
      <w:rFonts w:ascii="宋体" w:hAnsi="宋体" w:cs="Arial"/>
      <w:b/>
      <w:bCs/>
      <w:sz w:val="28"/>
      <w:szCs w:val="28"/>
    </w:rPr>
  </w:style>
  <w:style w:type="paragraph" w:styleId="4">
    <w:name w:val="heading 4"/>
    <w:basedOn w:val="a"/>
    <w:next w:val="a"/>
    <w:unhideWhenUsed/>
    <w:qFormat/>
    <w:rsid w:val="004B77E4"/>
    <w:pPr>
      <w:keepNext/>
      <w:keepLines/>
      <w:spacing w:line="400" w:lineRule="exact"/>
      <w:outlineLvl w:val="3"/>
    </w:pPr>
    <w:rPr>
      <w:rFonts w:ascii="Arial"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4B77E4"/>
    <w:rPr>
      <w:sz w:val="18"/>
      <w:szCs w:val="18"/>
    </w:rPr>
  </w:style>
  <w:style w:type="paragraph" w:styleId="a4">
    <w:name w:val="footer"/>
    <w:basedOn w:val="a"/>
    <w:link w:val="Char0"/>
    <w:qFormat/>
    <w:rsid w:val="004B77E4"/>
    <w:pPr>
      <w:tabs>
        <w:tab w:val="center" w:pos="4153"/>
        <w:tab w:val="right" w:pos="8306"/>
      </w:tabs>
      <w:snapToGrid w:val="0"/>
      <w:jc w:val="left"/>
    </w:pPr>
    <w:rPr>
      <w:sz w:val="18"/>
      <w:szCs w:val="18"/>
    </w:rPr>
  </w:style>
  <w:style w:type="paragraph" w:styleId="a5">
    <w:name w:val="header"/>
    <w:basedOn w:val="a"/>
    <w:link w:val="Char1"/>
    <w:qFormat/>
    <w:rsid w:val="004B77E4"/>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4B77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图"/>
    <w:basedOn w:val="a"/>
    <w:qFormat/>
    <w:rsid w:val="004B77E4"/>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20">
    <w:name w:val="正文缩进2格"/>
    <w:basedOn w:val="a"/>
    <w:qFormat/>
    <w:rsid w:val="004B77E4"/>
    <w:pPr>
      <w:spacing w:line="600" w:lineRule="exact"/>
      <w:ind w:firstLineChars="206" w:firstLine="639"/>
    </w:pPr>
    <w:rPr>
      <w:rFonts w:ascii="仿宋_GB2312" w:eastAsia="仿宋_GB2312" w:hAnsi="宋体" w:cs="Times New Roman"/>
      <w:sz w:val="31"/>
      <w:szCs w:val="28"/>
    </w:rPr>
  </w:style>
  <w:style w:type="paragraph" w:customStyle="1" w:styleId="10">
    <w:name w:val="列出段落1"/>
    <w:basedOn w:val="a"/>
    <w:uiPriority w:val="34"/>
    <w:qFormat/>
    <w:rsid w:val="004B77E4"/>
    <w:pPr>
      <w:ind w:firstLineChars="200" w:firstLine="420"/>
    </w:pPr>
  </w:style>
  <w:style w:type="paragraph" w:customStyle="1" w:styleId="a8">
    <w:name w:val="内文"/>
    <w:qFormat/>
    <w:rsid w:val="004B77E4"/>
    <w:pPr>
      <w:widowControl w:val="0"/>
      <w:autoSpaceDE w:val="0"/>
      <w:autoSpaceDN w:val="0"/>
      <w:adjustRightInd w:val="0"/>
      <w:spacing w:line="520" w:lineRule="exact"/>
      <w:ind w:firstLineChars="200" w:firstLine="560"/>
      <w:jc w:val="both"/>
    </w:pPr>
    <w:rPr>
      <w:rFonts w:ascii="宋体" w:hAnsi="宋体" w:cs="Arial"/>
      <w:kern w:val="2"/>
      <w:sz w:val="28"/>
      <w:szCs w:val="22"/>
    </w:rPr>
  </w:style>
  <w:style w:type="character" w:customStyle="1" w:styleId="Char1">
    <w:name w:val="页眉 Char"/>
    <w:basedOn w:val="a0"/>
    <w:link w:val="a5"/>
    <w:qFormat/>
    <w:rsid w:val="004B77E4"/>
    <w:rPr>
      <w:kern w:val="2"/>
      <w:sz w:val="18"/>
      <w:szCs w:val="18"/>
    </w:rPr>
  </w:style>
  <w:style w:type="character" w:customStyle="1" w:styleId="Char0">
    <w:name w:val="页脚 Char"/>
    <w:basedOn w:val="a0"/>
    <w:link w:val="a4"/>
    <w:qFormat/>
    <w:rsid w:val="004B77E4"/>
    <w:rPr>
      <w:kern w:val="2"/>
      <w:sz w:val="18"/>
      <w:szCs w:val="18"/>
    </w:rPr>
  </w:style>
  <w:style w:type="character" w:customStyle="1" w:styleId="Char">
    <w:name w:val="批注框文本 Char"/>
    <w:basedOn w:val="a0"/>
    <w:link w:val="a3"/>
    <w:qFormat/>
    <w:rsid w:val="004B77E4"/>
    <w:rPr>
      <w:kern w:val="2"/>
      <w:sz w:val="18"/>
      <w:szCs w:val="18"/>
    </w:rPr>
  </w:style>
  <w:style w:type="paragraph" w:styleId="11">
    <w:name w:val="toc 1"/>
    <w:aliases w:val="目录"/>
    <w:basedOn w:val="a"/>
    <w:next w:val="a"/>
    <w:autoRedefine/>
    <w:rsid w:val="00716726"/>
    <w:pPr>
      <w:spacing w:before="120" w:after="120"/>
      <w:jc w:val="left"/>
    </w:pPr>
    <w:rPr>
      <w:rFonts w:ascii="Times New Roman" w:eastAsia="宋体" w:hAnsi="Times New Roman" w:cs="Times New Roman"/>
      <w:b/>
      <w:bCs/>
      <w:caps/>
    </w:rPr>
  </w:style>
  <w:style w:type="paragraph" w:styleId="a9">
    <w:name w:val="Date"/>
    <w:basedOn w:val="a"/>
    <w:next w:val="a"/>
    <w:link w:val="Char2"/>
    <w:rsid w:val="00E043F0"/>
    <w:pPr>
      <w:ind w:leftChars="2500" w:left="100"/>
    </w:pPr>
  </w:style>
  <w:style w:type="character" w:customStyle="1" w:styleId="Char2">
    <w:name w:val="日期 Char"/>
    <w:basedOn w:val="a0"/>
    <w:link w:val="a9"/>
    <w:rsid w:val="00E043F0"/>
    <w:rPr>
      <w:kern w:val="2"/>
      <w:sz w:val="21"/>
      <w:szCs w:val="24"/>
    </w:rPr>
  </w:style>
  <w:style w:type="character" w:customStyle="1" w:styleId="2Char">
    <w:name w:val="标题 2 Char"/>
    <w:basedOn w:val="a0"/>
    <w:link w:val="2"/>
    <w:semiHidden/>
    <w:rsid w:val="00804BF4"/>
    <w:rPr>
      <w:rFonts w:asciiTheme="majorHAnsi" w:eastAsiaTheme="majorEastAsia" w:hAnsiTheme="majorHAnsi" w:cstheme="majorBidi"/>
      <w:b/>
      <w:bCs/>
      <w:kern w:val="2"/>
      <w:sz w:val="32"/>
      <w:szCs w:val="32"/>
    </w:rPr>
  </w:style>
  <w:style w:type="character" w:styleId="aa">
    <w:name w:val="Hyperlink"/>
    <w:uiPriority w:val="99"/>
    <w:rsid w:val="00804BF4"/>
    <w:rPr>
      <w:color w:val="0000FF"/>
      <w:u w:val="single"/>
    </w:rPr>
  </w:style>
  <w:style w:type="paragraph" w:styleId="ab">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2,普通文"/>
    <w:basedOn w:val="a"/>
    <w:link w:val="Char10"/>
    <w:rsid w:val="00804BF4"/>
    <w:pPr>
      <w:spacing w:line="360" w:lineRule="auto"/>
    </w:pPr>
    <w:rPr>
      <w:rFonts w:ascii="宋体" w:eastAsia="宋体" w:hAnsi="Courier New" w:cs="Times New Roman"/>
      <w:spacing w:val="-8"/>
      <w:sz w:val="24"/>
      <w:szCs w:val="20"/>
    </w:rPr>
  </w:style>
  <w:style w:type="character" w:customStyle="1" w:styleId="Char3">
    <w:name w:val="纯文本 Char"/>
    <w:basedOn w:val="a0"/>
    <w:link w:val="ab"/>
    <w:rsid w:val="00804BF4"/>
    <w:rPr>
      <w:rFonts w:ascii="宋体" w:eastAsia="宋体" w:hAnsi="Courier New" w:cs="Courier New"/>
      <w:kern w:val="2"/>
      <w:sz w:val="21"/>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2 Char"/>
    <w:link w:val="ab"/>
    <w:rsid w:val="00804BF4"/>
    <w:rPr>
      <w:rFonts w:ascii="宋体" w:eastAsia="宋体" w:hAnsi="Courier New" w:cs="Times New Roman"/>
      <w:spacing w:val="-8"/>
      <w:kern w:val="2"/>
      <w:sz w:val="24"/>
    </w:rPr>
  </w:style>
  <w:style w:type="paragraph" w:styleId="ac">
    <w:name w:val="Normal (Web)"/>
    <w:basedOn w:val="a"/>
    <w:rsid w:val="00BA2F20"/>
    <w:pPr>
      <w:widowControl/>
      <w:spacing w:before="100" w:beforeAutospacing="1" w:after="100" w:afterAutospacing="1"/>
      <w:jc w:val="left"/>
    </w:pPr>
    <w:rPr>
      <w:rFonts w:ascii="宋体" w:eastAsia="宋体" w:hAnsi="宋体" w:cs="Times New Roman"/>
      <w:kern w:val="0"/>
      <w:sz w:val="24"/>
    </w:rPr>
  </w:style>
  <w:style w:type="character" w:styleId="ad">
    <w:name w:val="Strong"/>
    <w:qFormat/>
    <w:rsid w:val="00BA2F20"/>
    <w:rPr>
      <w:b/>
      <w:bCs/>
    </w:rPr>
  </w:style>
  <w:style w:type="paragraph" w:styleId="21">
    <w:name w:val="toc 2"/>
    <w:basedOn w:val="a"/>
    <w:next w:val="a"/>
    <w:autoRedefine/>
    <w:rsid w:val="00BA2F20"/>
    <w:pPr>
      <w:ind w:leftChars="200" w:left="420"/>
    </w:pPr>
  </w:style>
  <w:style w:type="paragraph" w:styleId="ae">
    <w:name w:val="Body Text Indent"/>
    <w:aliases w:val="正文文字加标号,正文小标题,正文文字缩进,特点标题,正文缩进楷体,正文文字首行缩进,HD正文1,NICMAN Body Text,正文普通文字"/>
    <w:basedOn w:val="a"/>
    <w:link w:val="Char4"/>
    <w:rsid w:val="00BA2F20"/>
    <w:pPr>
      <w:autoSpaceDE w:val="0"/>
      <w:autoSpaceDN w:val="0"/>
      <w:spacing w:line="360" w:lineRule="auto"/>
      <w:ind w:left="181" w:firstLine="539"/>
    </w:pPr>
    <w:rPr>
      <w:rFonts w:ascii="Times New Roman" w:eastAsia="宋体" w:hAnsi="Times New Roman" w:cs="Times New Roman"/>
      <w:sz w:val="24"/>
      <w:szCs w:val="20"/>
    </w:rPr>
  </w:style>
  <w:style w:type="character" w:customStyle="1" w:styleId="Char4">
    <w:name w:val="正文文本缩进 Char"/>
    <w:aliases w:val="正文文字加标号 Char,正文小标题 Char,正文文字缩进 Char,特点标题 Char,正文缩进楷体 Char,正文文字首行缩进 Char,HD正文1 Char,NICMAN Body Text Char,正文普通文字 Char"/>
    <w:basedOn w:val="a0"/>
    <w:link w:val="ae"/>
    <w:rsid w:val="00BA2F20"/>
    <w:rPr>
      <w:rFonts w:ascii="Times New Roman" w:eastAsia="宋体" w:hAnsi="Times New Roman" w:cs="Times New Roman"/>
      <w:kern w:val="2"/>
      <w:sz w:val="24"/>
    </w:rPr>
  </w:style>
  <w:style w:type="paragraph" w:styleId="12">
    <w:name w:val="index 1"/>
    <w:basedOn w:val="a"/>
    <w:next w:val="a"/>
    <w:autoRedefine/>
    <w:rsid w:val="00BA2F20"/>
  </w:style>
  <w:style w:type="paragraph" w:styleId="af">
    <w:name w:val="index heading"/>
    <w:basedOn w:val="a"/>
    <w:next w:val="12"/>
    <w:rsid w:val="00BA2F20"/>
    <w:pPr>
      <w:spacing w:line="360" w:lineRule="auto"/>
      <w:ind w:firstLine="482"/>
    </w:pPr>
    <w:rPr>
      <w:rFonts w:ascii="Footlight MT Light" w:eastAsia="宋体" w:hAnsi="Footlight MT Light" w:cs="Times New Roman"/>
      <w:sz w:val="24"/>
      <w:szCs w:val="20"/>
    </w:rPr>
  </w:style>
  <w:style w:type="paragraph" w:customStyle="1" w:styleId="xl25">
    <w:name w:val="xl25"/>
    <w:basedOn w:val="a"/>
    <w:rsid w:val="00BA2F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szCs w:val="22"/>
    </w:rPr>
  </w:style>
  <w:style w:type="paragraph" w:styleId="30">
    <w:name w:val="Body Text 3"/>
    <w:basedOn w:val="a"/>
    <w:link w:val="3Char"/>
    <w:rsid w:val="00BA2F20"/>
    <w:pPr>
      <w:spacing w:after="120"/>
    </w:pPr>
    <w:rPr>
      <w:rFonts w:ascii="Times New Roman" w:eastAsia="宋体" w:hAnsi="Times New Roman" w:cs="Times New Roman"/>
      <w:sz w:val="16"/>
      <w:szCs w:val="16"/>
    </w:rPr>
  </w:style>
  <w:style w:type="character" w:customStyle="1" w:styleId="3Char">
    <w:name w:val="正文文本 3 Char"/>
    <w:basedOn w:val="a0"/>
    <w:link w:val="30"/>
    <w:rsid w:val="00BA2F20"/>
    <w:rPr>
      <w:rFonts w:ascii="Times New Roman" w:eastAsia="宋体" w:hAnsi="Times New Roman" w:cs="Times New Roman"/>
      <w:kern w:val="2"/>
      <w:sz w:val="16"/>
      <w:szCs w:val="16"/>
    </w:rPr>
  </w:style>
  <w:style w:type="paragraph" w:customStyle="1" w:styleId="af0">
    <w:name w:val="表格文字"/>
    <w:basedOn w:val="a"/>
    <w:rsid w:val="00BA2F20"/>
    <w:pPr>
      <w:spacing w:before="25" w:after="25"/>
      <w:jc w:val="left"/>
    </w:pPr>
    <w:rPr>
      <w:rFonts w:ascii="Times New Roman" w:eastAsia="宋体" w:hAnsi="Times New Roman" w:cs="Times New Roman"/>
      <w:bCs/>
      <w:spacing w:val="10"/>
      <w:kern w:val="0"/>
      <w:sz w:val="24"/>
      <w:szCs w:val="20"/>
    </w:rPr>
  </w:style>
  <w:style w:type="paragraph" w:customStyle="1" w:styleId="40">
    <w:name w:val="题注4"/>
    <w:basedOn w:val="a"/>
    <w:next w:val="af1"/>
    <w:autoRedefine/>
    <w:rsid w:val="00BA2F20"/>
    <w:pPr>
      <w:ind w:leftChars="-64" w:left="-132" w:rightChars="-50" w:right="-105" w:hanging="2"/>
      <w:jc w:val="center"/>
    </w:pPr>
    <w:rPr>
      <w:rFonts w:ascii="Times New Roman" w:eastAsia="宋体" w:hAnsi="Times New Roman" w:cs="Times New Roman"/>
      <w:b/>
      <w:color w:val="FF0000"/>
      <w:szCs w:val="21"/>
      <w:lang w:val="en-GB"/>
    </w:rPr>
  </w:style>
  <w:style w:type="paragraph" w:styleId="af1">
    <w:name w:val="caption"/>
    <w:basedOn w:val="a"/>
    <w:next w:val="a"/>
    <w:semiHidden/>
    <w:unhideWhenUsed/>
    <w:qFormat/>
    <w:rsid w:val="00BA2F20"/>
    <w:rPr>
      <w:rFonts w:asciiTheme="majorHAnsi" w:eastAsia="黑体" w:hAnsiTheme="majorHAnsi" w:cstheme="majorBidi"/>
      <w:sz w:val="20"/>
      <w:szCs w:val="20"/>
    </w:rPr>
  </w:style>
  <w:style w:type="paragraph" w:styleId="af2">
    <w:name w:val="Title"/>
    <w:basedOn w:val="a"/>
    <w:next w:val="a"/>
    <w:link w:val="Char5"/>
    <w:qFormat/>
    <w:rsid w:val="004100E4"/>
    <w:pPr>
      <w:spacing w:before="240" w:after="60"/>
      <w:jc w:val="center"/>
      <w:outlineLvl w:val="0"/>
    </w:pPr>
    <w:rPr>
      <w:rFonts w:asciiTheme="majorHAnsi" w:eastAsia="宋体" w:hAnsiTheme="majorHAnsi" w:cstheme="majorBidi"/>
      <w:b/>
      <w:bCs/>
      <w:sz w:val="32"/>
      <w:szCs w:val="32"/>
    </w:rPr>
  </w:style>
  <w:style w:type="character" w:customStyle="1" w:styleId="Char5">
    <w:name w:val="标题 Char"/>
    <w:basedOn w:val="a0"/>
    <w:link w:val="af2"/>
    <w:rsid w:val="004100E4"/>
    <w:rPr>
      <w:rFonts w:asciiTheme="majorHAnsi" w:eastAsia="宋体"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dufs.edu.cn/ztbgg.htm"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2367CB8-465C-4C01-8077-A03AE94EDD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45</Pages>
  <Words>3843</Words>
  <Characters>21908</Characters>
  <Application>Microsoft Office Word</Application>
  <DocSecurity>0</DocSecurity>
  <Lines>182</Lines>
  <Paragraphs>51</Paragraphs>
  <ScaleCrop>false</ScaleCrop>
  <Company>微软中国</Company>
  <LinksUpToDate>false</LinksUpToDate>
  <CharactersWithSpaces>25700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dc:creator>
  <cp:lastModifiedBy>微软用户</cp:lastModifiedBy>
  <cp:revision>7</cp:revision>
  <cp:lastPrinted>2017-11-20T01:41:00Z</cp:lastPrinted>
  <dcterms:created xsi:type="dcterms:W3CDTF">2014-10-29T12:08:00Z</dcterms:created>
  <dcterms:modified xsi:type="dcterms:W3CDTF">2017-11-22T03:30:00Z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